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37820" w14:textId="77705DDE" w:rsidR="00D5166B" w:rsidRPr="00D07FF8" w:rsidRDefault="00D5166B" w:rsidP="00D516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CoCoTest Guide</w:t>
      </w:r>
    </w:p>
    <w:p w14:paraId="743BB6E3" w14:textId="58FF1EC7" w:rsidR="006047BB" w:rsidRPr="006047BB" w:rsidRDefault="006047BB" w:rsidP="006047BB">
      <w:pPr>
        <w:jc w:val="both"/>
        <w:rPr>
          <w:rFonts w:cs="Times"/>
        </w:rPr>
      </w:pPr>
      <w:r>
        <w:t xml:space="preserve">To be able to apply CoCoTest to generate test inputs for a given closed-loop controller Simulink model, the following steps need to be performed. We illustrate </w:t>
      </w:r>
      <w:r w:rsidRPr="00E166C1">
        <w:t xml:space="preserve">the steps using an </w:t>
      </w:r>
      <w:r>
        <w:t>example Simulink model (DC-Motor Controller</w:t>
      </w:r>
      <w:r w:rsidRPr="00AE4741">
        <w:t xml:space="preserve">). This </w:t>
      </w:r>
      <w:r w:rsidRPr="00413BA0">
        <w:t xml:space="preserve">Simulink model is included in the </w:t>
      </w:r>
      <w:r>
        <w:t>Co</w:t>
      </w:r>
      <w:r w:rsidRPr="00413BA0">
        <w:t xml:space="preserve">CoTest-Package. This model has been originally designed and developed by </w:t>
      </w:r>
      <w:r>
        <w:t>Mathworks</w:t>
      </w:r>
      <w:r w:rsidRPr="00413BA0">
        <w:t xml:space="preserve"> and is available at</w:t>
      </w:r>
      <w:r>
        <w:rPr>
          <w:rFonts w:cs="Times"/>
        </w:rPr>
        <w:t xml:space="preserve">: </w:t>
      </w:r>
      <w:r w:rsidRPr="006047BB">
        <w:t>http://www.mathworks.com/matlabcentral/fileexchange/11587-dc-motor-model-simulink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</w:rPr>
        <w:t> </w:t>
      </w:r>
    </w:p>
    <w:p w14:paraId="24B62F2B" w14:textId="77777777" w:rsidR="006047BB" w:rsidRDefault="006047BB" w:rsidP="006047BB">
      <w:pPr>
        <w:jc w:val="both"/>
      </w:pPr>
    </w:p>
    <w:p w14:paraId="3037B700" w14:textId="4FC4A7FC" w:rsidR="006047BB" w:rsidRDefault="006047BB" w:rsidP="006047BB">
      <w:pPr>
        <w:pStyle w:val="ListParagraph"/>
        <w:numPr>
          <w:ilvl w:val="0"/>
          <w:numId w:val="1"/>
        </w:numPr>
        <w:ind w:left="426"/>
        <w:jc w:val="both"/>
      </w:pPr>
      <w:r>
        <w:t xml:space="preserve">When you want to test a closed-loop controller model, you need to first ensure that the desired value input comes from a “from workspace” block and the </w:t>
      </w:r>
      <w:r w:rsidR="007F5F63">
        <w:t>actual value output</w:t>
      </w:r>
      <w:r>
        <w:t xml:space="preserve"> go</w:t>
      </w:r>
      <w:r w:rsidR="007F5F63">
        <w:t>es</w:t>
      </w:r>
      <w:r>
        <w:t xml:space="preserve"> to</w:t>
      </w:r>
      <w:r w:rsidR="007F5F63">
        <w:t xml:space="preserve"> a “to workspace” block</w:t>
      </w:r>
      <w:r>
        <w:t xml:space="preserve">. For example, </w:t>
      </w:r>
      <w:r w:rsidRPr="00342567">
        <w:rPr>
          <w:b/>
        </w:rPr>
        <w:t>Figure 1</w:t>
      </w:r>
      <w:r>
        <w:t xml:space="preserve"> shows our example </w:t>
      </w:r>
      <w:r w:rsidR="00685D11">
        <w:t>close-loop controller</w:t>
      </w:r>
      <w:r>
        <w:t xml:space="preserve"> model (</w:t>
      </w:r>
      <w:r w:rsidR="00685D11">
        <w:t>DC-Motor</w:t>
      </w:r>
      <w:r>
        <w:t xml:space="preserve">). </w:t>
      </w:r>
      <w:r w:rsidR="00685D11">
        <w:t xml:space="preserve">The desired value is </w:t>
      </w:r>
      <w:proofErr w:type="spellStart"/>
      <w:r w:rsidR="00685D11">
        <w:t>deisredSpeed</w:t>
      </w:r>
      <w:proofErr w:type="spellEnd"/>
      <w:r w:rsidR="00685D11">
        <w:t>, comes from a “from workspace”</w:t>
      </w:r>
      <w:r w:rsidR="00367059">
        <w:t>,</w:t>
      </w:r>
      <w:r>
        <w:t xml:space="preserve"> and </w:t>
      </w:r>
      <w:r w:rsidR="00685D11">
        <w:t>the actual</w:t>
      </w:r>
      <w:r>
        <w:t xml:space="preserve"> </w:t>
      </w:r>
      <w:r w:rsidR="00685D11">
        <w:t xml:space="preserve">value is </w:t>
      </w:r>
      <w:proofErr w:type="spellStart"/>
      <w:r w:rsidR="00685D11">
        <w:t>actualSpeed</w:t>
      </w:r>
      <w:proofErr w:type="spellEnd"/>
      <w:r w:rsidR="00685D11">
        <w:t>, goes to a “to workspace”</w:t>
      </w:r>
      <w:r>
        <w:t>.</w:t>
      </w:r>
    </w:p>
    <w:p w14:paraId="76CE199D" w14:textId="77777777" w:rsidR="00703AE1" w:rsidRDefault="00703AE1" w:rsidP="00703AE1">
      <w:pPr>
        <w:pStyle w:val="ListParagraph"/>
        <w:ind w:left="426"/>
        <w:jc w:val="both"/>
      </w:pPr>
    </w:p>
    <w:p w14:paraId="1E046C17" w14:textId="05B9CAC9" w:rsidR="00B856E0" w:rsidRDefault="00B856E0" w:rsidP="002C7235">
      <w:pPr>
        <w:pStyle w:val="ListParagraph"/>
        <w:ind w:left="426"/>
        <w:jc w:val="center"/>
        <w:rPr>
          <w:noProof/>
        </w:rPr>
      </w:pPr>
      <w:r>
        <w:rPr>
          <w:noProof/>
        </w:rPr>
        <w:drawing>
          <wp:inline distT="0" distB="0" distL="0" distR="0" wp14:anchorId="040EBFCC" wp14:editId="4BEF6020">
            <wp:extent cx="5270500" cy="1724383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8981" w14:textId="12D8B0D4" w:rsidR="00D61627" w:rsidRDefault="00D61627" w:rsidP="002C7235">
      <w:pPr>
        <w:pStyle w:val="ListParagraph"/>
        <w:ind w:left="426"/>
        <w:jc w:val="center"/>
      </w:pPr>
      <w:r>
        <w:t xml:space="preserve">Figure1- </w:t>
      </w:r>
      <w:r w:rsidR="00197FEF">
        <w:t>Simuli</w:t>
      </w:r>
      <w:r>
        <w:t>n</w:t>
      </w:r>
      <w:r w:rsidR="00197FEF">
        <w:t>k</w:t>
      </w:r>
      <w:r>
        <w:t xml:space="preserve"> model of a </w:t>
      </w:r>
      <w:r w:rsidR="00DA25A8">
        <w:t>DC motor controller</w:t>
      </w:r>
    </w:p>
    <w:p w14:paraId="3FF92C37" w14:textId="77777777" w:rsidR="00C26F1B" w:rsidRDefault="00C26F1B" w:rsidP="00C26F1B">
      <w:pPr>
        <w:pStyle w:val="ListParagraph"/>
        <w:jc w:val="both"/>
      </w:pPr>
    </w:p>
    <w:p w14:paraId="59739957" w14:textId="51E0D200" w:rsidR="00BF0DF3" w:rsidRDefault="000668D6" w:rsidP="009C7899">
      <w:pPr>
        <w:pStyle w:val="ListParagraph"/>
        <w:numPr>
          <w:ilvl w:val="0"/>
          <w:numId w:val="1"/>
        </w:numPr>
        <w:jc w:val="both"/>
      </w:pPr>
      <w:r>
        <w:t>To run the Co</w:t>
      </w:r>
      <w:r w:rsidR="00E96AD9">
        <w:t xml:space="preserve">CoTest tool, </w:t>
      </w:r>
      <w:r w:rsidR="00BF0DF3">
        <w:t>.N</w:t>
      </w:r>
      <w:r w:rsidR="001957CD">
        <w:t>ET</w:t>
      </w:r>
      <w:r w:rsidR="00BF0DF3">
        <w:t xml:space="preserve"> framework should be installed.</w:t>
      </w:r>
      <w:r w:rsidR="00925CBE">
        <w:t xml:space="preserve"> We have tested Co</w:t>
      </w:r>
      <w:r w:rsidR="00B554AE">
        <w:t>CoTest on Window</w:t>
      </w:r>
      <w:r w:rsidR="00925CBE">
        <w:t>s 7 and with .NET framework 4.0 and with Matlab 2015b.</w:t>
      </w:r>
    </w:p>
    <w:p w14:paraId="79E7001C" w14:textId="3268E863" w:rsidR="00B07CC2" w:rsidRDefault="00B07CC2" w:rsidP="00B07CC2">
      <w:pPr>
        <w:pStyle w:val="ListParagraph"/>
        <w:numPr>
          <w:ilvl w:val="0"/>
          <w:numId w:val="1"/>
        </w:numPr>
        <w:jc w:val="both"/>
      </w:pPr>
      <w:r>
        <w:t>After executing the Co</w:t>
      </w:r>
      <w:r>
        <w:t xml:space="preserve">CoTest.exe, create a new test workspace, as shown in Figure </w:t>
      </w:r>
      <w:r>
        <w:t>2</w:t>
      </w:r>
      <w:r>
        <w:t>:</w:t>
      </w:r>
    </w:p>
    <w:p w14:paraId="4FFAB722" w14:textId="77777777" w:rsidR="006F7F6A" w:rsidRDefault="006F7F6A" w:rsidP="006F7F6A">
      <w:pPr>
        <w:pStyle w:val="ListParagraph"/>
        <w:jc w:val="both"/>
      </w:pPr>
    </w:p>
    <w:p w14:paraId="49E90116" w14:textId="1D468236" w:rsidR="006F7F6A" w:rsidRDefault="006F7F6A" w:rsidP="006F7F6A">
      <w:pPr>
        <w:pStyle w:val="ListParagraph"/>
        <w:ind w:left="709"/>
        <w:jc w:val="center"/>
      </w:pPr>
      <w:r>
        <w:rPr>
          <w:noProof/>
        </w:rPr>
        <w:drawing>
          <wp:inline distT="0" distB="0" distL="0" distR="0" wp14:anchorId="4E4964E6" wp14:editId="1E26C25A">
            <wp:extent cx="2657946" cy="14558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46" cy="14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C163" w14:textId="6F1EDD58" w:rsidR="006F7F6A" w:rsidRDefault="00C36C39" w:rsidP="006F7F6A">
      <w:pPr>
        <w:pStyle w:val="ListParagraph"/>
        <w:jc w:val="center"/>
      </w:pPr>
      <w:r>
        <w:t xml:space="preserve">Figure </w:t>
      </w:r>
      <w:r w:rsidR="00567BB5">
        <w:t>2</w:t>
      </w:r>
      <w:r>
        <w:t xml:space="preserve">- </w:t>
      </w:r>
      <w:proofErr w:type="gramStart"/>
      <w:r>
        <w:t>New</w:t>
      </w:r>
      <w:proofErr w:type="gramEnd"/>
      <w:r>
        <w:t xml:space="preserve"> t</w:t>
      </w:r>
      <w:r w:rsidR="006F7F6A">
        <w:t xml:space="preserve">est </w:t>
      </w:r>
      <w:r>
        <w:t>w</w:t>
      </w:r>
      <w:r w:rsidR="006F7F6A">
        <w:t xml:space="preserve">orkspace </w:t>
      </w:r>
      <w:r>
        <w:t>w</w:t>
      </w:r>
      <w:r w:rsidR="006F7F6A">
        <w:t>izard</w:t>
      </w:r>
    </w:p>
    <w:p w14:paraId="730DC291" w14:textId="09AA1CB1" w:rsidR="00E56D15" w:rsidRDefault="00B07CC2" w:rsidP="006F7F6A">
      <w:pPr>
        <w:pStyle w:val="ListParagraph"/>
        <w:numPr>
          <w:ilvl w:val="0"/>
          <w:numId w:val="1"/>
        </w:numPr>
        <w:jc w:val="both"/>
      </w:pPr>
      <w:r>
        <w:t>At the first step of the wizard, select “</w:t>
      </w:r>
      <w:r>
        <w:t>Closed</w:t>
      </w:r>
      <w:r>
        <w:t>-loop C</w:t>
      </w:r>
      <w:r>
        <w:t>ontroller”</w:t>
      </w:r>
      <w:r w:rsidR="00E56D15">
        <w:t>:</w:t>
      </w:r>
    </w:p>
    <w:p w14:paraId="59AED613" w14:textId="77777777" w:rsidR="00E56D15" w:rsidRDefault="00E56D15" w:rsidP="00E56D15">
      <w:pPr>
        <w:pStyle w:val="ListParagraph"/>
        <w:jc w:val="both"/>
      </w:pPr>
    </w:p>
    <w:p w14:paraId="027474FD" w14:textId="2D28F66E" w:rsidR="00E56D15" w:rsidRDefault="00567BB5" w:rsidP="00E56D1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A76B99B" wp14:editId="1D960757">
            <wp:extent cx="2857872" cy="1666224"/>
            <wp:effectExtent l="0" t="0" r="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25" cy="16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7B75" w14:textId="3E192CFA" w:rsidR="006F7F6A" w:rsidRDefault="00E56D15" w:rsidP="00E56D15">
      <w:pPr>
        <w:pStyle w:val="ListParagraph"/>
        <w:jc w:val="center"/>
      </w:pPr>
      <w:r>
        <w:t xml:space="preserve">Figure </w:t>
      </w:r>
      <w:r w:rsidR="00567BB5">
        <w:t>3</w:t>
      </w:r>
      <w:r>
        <w:t xml:space="preserve">- </w:t>
      </w:r>
      <w:r w:rsidR="00C35936">
        <w:t>Type</w:t>
      </w:r>
      <w:r w:rsidR="006B7CB8">
        <w:t xml:space="preserve"> of model under test</w:t>
      </w:r>
      <w:r w:rsidR="00C35936">
        <w:t xml:space="preserve"> form</w:t>
      </w:r>
    </w:p>
    <w:p w14:paraId="6D65FFF9" w14:textId="448E41E8" w:rsidR="006B7CB8" w:rsidRDefault="00FD108D" w:rsidP="009C7899">
      <w:pPr>
        <w:pStyle w:val="ListParagraph"/>
        <w:numPr>
          <w:ilvl w:val="0"/>
          <w:numId w:val="1"/>
        </w:numPr>
        <w:jc w:val="both"/>
      </w:pPr>
      <w:r>
        <w:t>At the next step of the wizard, select the Matlab executable path, the Simulink model path, the paths to be added to Matlab paths, e.g., the folder paths that contain the s-functions called by the model, and the scripts to be run before running the model, e.g., the scripts that initialize the configuration parameters of the model</w:t>
      </w:r>
      <w:r w:rsidR="00915BF8">
        <w:t>. Figure 4</w:t>
      </w:r>
      <w:r>
        <w:t xml:space="preserve"> shows the model settings </w:t>
      </w:r>
      <w:proofErr w:type="gramStart"/>
      <w:r>
        <w:t>form which</w:t>
      </w:r>
      <w:proofErr w:type="gramEnd"/>
      <w:r>
        <w:t xml:space="preserve"> contains this information</w:t>
      </w:r>
      <w:r w:rsidR="00E838B9">
        <w:t>.</w:t>
      </w:r>
    </w:p>
    <w:p w14:paraId="0F168823" w14:textId="77777777" w:rsidR="009228D4" w:rsidRDefault="009228D4" w:rsidP="009228D4">
      <w:pPr>
        <w:pStyle w:val="ListParagraph"/>
        <w:jc w:val="both"/>
      </w:pPr>
    </w:p>
    <w:p w14:paraId="366C0FD5" w14:textId="1F11E590" w:rsidR="006B7CB8" w:rsidRDefault="000A1D41" w:rsidP="006B7CB8">
      <w:pPr>
        <w:pStyle w:val="ListParagraph"/>
        <w:jc w:val="center"/>
      </w:pPr>
      <w:r>
        <w:rPr>
          <w:noProof/>
        </w:rPr>
        <w:drawing>
          <wp:inline distT="0" distB="0" distL="0" distR="0" wp14:anchorId="72E60094" wp14:editId="2FBEE7B4">
            <wp:extent cx="4065598" cy="2546492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61" cy="254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E6FC" w14:textId="09F5025C" w:rsidR="006B7CB8" w:rsidRDefault="000104F9" w:rsidP="006B7CB8">
      <w:pPr>
        <w:pStyle w:val="ListParagraph"/>
        <w:jc w:val="center"/>
      </w:pPr>
      <w:r>
        <w:t xml:space="preserve">Figure </w:t>
      </w:r>
      <w:r w:rsidR="000A1D41">
        <w:t>4</w:t>
      </w:r>
      <w:r>
        <w:t>- M</w:t>
      </w:r>
      <w:r w:rsidR="006B7CB8">
        <w:t>odel settings for model under test</w:t>
      </w:r>
    </w:p>
    <w:p w14:paraId="56BE72F4" w14:textId="77777777" w:rsidR="006B7CB8" w:rsidRDefault="006B7CB8" w:rsidP="006B7CB8">
      <w:pPr>
        <w:pStyle w:val="ListParagraph"/>
        <w:jc w:val="center"/>
      </w:pPr>
    </w:p>
    <w:p w14:paraId="7299F39D" w14:textId="64D92200" w:rsidR="00DD2CB2" w:rsidRDefault="00DD2CB2" w:rsidP="00F6036D">
      <w:pPr>
        <w:pStyle w:val="ListParagraph"/>
        <w:numPr>
          <w:ilvl w:val="0"/>
          <w:numId w:val="1"/>
        </w:numPr>
        <w:jc w:val="both"/>
      </w:pPr>
      <w:r>
        <w:t xml:space="preserve">At the next step, </w:t>
      </w:r>
      <w:r w:rsidR="00F6036D">
        <w:t xml:space="preserve">fill in </w:t>
      </w:r>
      <w:r>
        <w:t xml:space="preserve">the information in the </w:t>
      </w:r>
      <w:r w:rsidR="00F6036D">
        <w:t>Closed-loop Controller Model Parameters form</w:t>
      </w:r>
      <w:r w:rsidR="00650098">
        <w:t xml:space="preserve">. Figure </w:t>
      </w:r>
      <w:r w:rsidR="00F6036D">
        <w:t>5</w:t>
      </w:r>
      <w:r w:rsidR="00650098">
        <w:t xml:space="preserve"> shows </w:t>
      </w:r>
      <w:r w:rsidR="00F6036D">
        <w:t>this</w:t>
      </w:r>
      <w:r w:rsidR="00650098">
        <w:t xml:space="preserve"> form</w:t>
      </w:r>
      <w:r w:rsidR="00F6036D">
        <w:t xml:space="preserve"> filled for the DC Motor model</w:t>
      </w:r>
      <w:r w:rsidR="00650098">
        <w:t>.</w:t>
      </w:r>
      <w:r w:rsidR="00F6036D">
        <w:t xml:space="preserve"> This information include</w:t>
      </w:r>
      <w:r w:rsidR="001126EA">
        <w:rPr>
          <w:rFonts w:ascii="Times New Roman" w:hAnsi="Times New Roman" w:cs="Times New Roman" w:hint="cs"/>
          <w:lang w:bidi="fa-IR"/>
        </w:rPr>
        <w:t>s</w:t>
      </w:r>
      <w:r w:rsidR="00F6036D">
        <w:t xml:space="preserve"> the names and the ranges of the desired and actual value variables and the model simulation time.</w:t>
      </w:r>
      <w:r w:rsidR="001126EA">
        <w:t xml:space="preserve"> The Run the model using the Run Model button to make sure that the given information is correct. After running the model, the Next button becomes enabled.</w:t>
      </w:r>
    </w:p>
    <w:p w14:paraId="155B8694" w14:textId="79C271A8" w:rsidR="00650098" w:rsidRDefault="00FD108D" w:rsidP="00A02F91">
      <w:pPr>
        <w:pStyle w:val="ListParagraph"/>
        <w:ind w:left="284"/>
        <w:jc w:val="center"/>
      </w:pPr>
      <w:r>
        <w:rPr>
          <w:noProof/>
        </w:rPr>
        <w:drawing>
          <wp:inline distT="0" distB="0" distL="0" distR="0" wp14:anchorId="7AF7E65C" wp14:editId="34B34FBD">
            <wp:extent cx="4733192" cy="367046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05" cy="36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357" w14:textId="2B6D5728" w:rsidR="00650098" w:rsidRDefault="00321E60" w:rsidP="00650098">
      <w:pPr>
        <w:pStyle w:val="ListParagraph"/>
        <w:jc w:val="center"/>
      </w:pPr>
      <w:r>
        <w:t>Figure 5</w:t>
      </w:r>
      <w:r w:rsidR="00650098">
        <w:t xml:space="preserve">- </w:t>
      </w:r>
      <w:r>
        <w:t>Closed-loop Controller Model Parameters form</w:t>
      </w:r>
    </w:p>
    <w:p w14:paraId="1EB293C7" w14:textId="77777777" w:rsidR="00650098" w:rsidRDefault="00650098" w:rsidP="00650098">
      <w:pPr>
        <w:pStyle w:val="ListParagraph"/>
        <w:jc w:val="center"/>
      </w:pPr>
    </w:p>
    <w:p w14:paraId="36A67190" w14:textId="0A87238A" w:rsidR="004968BC" w:rsidRDefault="004E68CC" w:rsidP="009C7899">
      <w:pPr>
        <w:pStyle w:val="ListParagraph"/>
        <w:numPr>
          <w:ilvl w:val="0"/>
          <w:numId w:val="1"/>
        </w:numPr>
        <w:jc w:val="both"/>
      </w:pPr>
      <w:r>
        <w:t xml:space="preserve">At the next step, </w:t>
      </w:r>
      <w:r w:rsidR="00FA2C4C">
        <w:t>select</w:t>
      </w:r>
      <w:r>
        <w:t xml:space="preserve"> the configurations of the </w:t>
      </w:r>
      <w:proofErr w:type="spellStart"/>
      <w:r>
        <w:t>HeatMap</w:t>
      </w:r>
      <w:proofErr w:type="spellEnd"/>
      <w:r>
        <w:t xml:space="preserve"> diagrams including the number of divisions, the number of tests to be run in each region, the number of worst-case scenarios to be reported by the program, the regions that should be included or excluded in the search, and finally the </w:t>
      </w:r>
      <w:r w:rsidR="00C76EF6">
        <w:t>properties to be tested by SimCoTest</w:t>
      </w:r>
      <w:r w:rsidR="00453A4D">
        <w:t xml:space="preserve">. </w:t>
      </w:r>
      <w:r w:rsidR="00FA2C4C">
        <w:t>Now we are ready to generate test cases by pressing the “Start Test” button</w:t>
      </w:r>
      <w:r w:rsidR="00304E28">
        <w:t>:</w:t>
      </w:r>
    </w:p>
    <w:p w14:paraId="1C5FF76E" w14:textId="77777777" w:rsidR="00B270C1" w:rsidRDefault="00B270C1" w:rsidP="00B270C1">
      <w:pPr>
        <w:pStyle w:val="ListParagraph"/>
        <w:jc w:val="both"/>
      </w:pPr>
    </w:p>
    <w:p w14:paraId="273F9A83" w14:textId="603770CC" w:rsidR="000331C8" w:rsidRDefault="007D62C0" w:rsidP="000331C8">
      <w:pPr>
        <w:pStyle w:val="ListParagraph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4EE1B38" wp14:editId="13BEB185">
            <wp:extent cx="3524770" cy="4324957"/>
            <wp:effectExtent l="0" t="0" r="635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7" cy="432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6323" w14:textId="30A55669" w:rsidR="00B270C1" w:rsidRDefault="007D62C0" w:rsidP="00B270C1">
      <w:pPr>
        <w:pStyle w:val="ListParagraph"/>
        <w:jc w:val="center"/>
      </w:pPr>
      <w:r>
        <w:t>Figure 6</w:t>
      </w:r>
      <w:r w:rsidR="00B270C1">
        <w:t xml:space="preserve">- Test </w:t>
      </w:r>
      <w:r w:rsidR="005605F9">
        <w:t>Configurations</w:t>
      </w:r>
      <w:r w:rsidR="00B270C1">
        <w:t xml:space="preserve"> form</w:t>
      </w:r>
    </w:p>
    <w:p w14:paraId="33810CE4" w14:textId="77777777" w:rsidR="00B270C1" w:rsidRDefault="00B270C1" w:rsidP="000331C8">
      <w:pPr>
        <w:pStyle w:val="ListParagraph"/>
        <w:jc w:val="center"/>
      </w:pPr>
    </w:p>
    <w:p w14:paraId="2C3CBC33" w14:textId="387EACDB" w:rsidR="008B73B0" w:rsidRDefault="008B73B0" w:rsidP="008B73B0">
      <w:pPr>
        <w:pStyle w:val="ListParagraph"/>
        <w:numPr>
          <w:ilvl w:val="0"/>
          <w:numId w:val="1"/>
        </w:numPr>
        <w:jc w:val="both"/>
      </w:pPr>
      <w:r>
        <w:t>Monitor the test generation in the test generation progress form:</w:t>
      </w:r>
    </w:p>
    <w:p w14:paraId="6EBA2778" w14:textId="72A094C4" w:rsidR="008B73B0" w:rsidRDefault="000245F7" w:rsidP="008B73B0">
      <w:pPr>
        <w:pStyle w:val="ListParagraph"/>
        <w:jc w:val="center"/>
      </w:pPr>
      <w:r>
        <w:rPr>
          <w:noProof/>
        </w:rPr>
        <w:drawing>
          <wp:inline distT="0" distB="0" distL="0" distR="0" wp14:anchorId="3145614A" wp14:editId="6D116E73">
            <wp:extent cx="3778289" cy="1937953"/>
            <wp:effectExtent l="0" t="0" r="635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80" cy="19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E2E7" w14:textId="6629B1A0" w:rsidR="008B73B0" w:rsidRDefault="000245F7" w:rsidP="008B73B0">
      <w:pPr>
        <w:pStyle w:val="ListParagraph"/>
        <w:jc w:val="center"/>
      </w:pPr>
      <w:r>
        <w:t>Figure 7</w:t>
      </w:r>
      <w:r w:rsidR="008B73B0">
        <w:t>- Test Generation Progress form</w:t>
      </w:r>
    </w:p>
    <w:p w14:paraId="6BCB2756" w14:textId="77777777" w:rsidR="009228D4" w:rsidRDefault="009228D4" w:rsidP="008B73B0">
      <w:pPr>
        <w:pStyle w:val="ListParagraph"/>
        <w:jc w:val="center"/>
      </w:pPr>
    </w:p>
    <w:p w14:paraId="2575FBDB" w14:textId="77777777" w:rsidR="008B73B0" w:rsidRDefault="008B73B0" w:rsidP="008B73B0">
      <w:pPr>
        <w:pStyle w:val="ListParagraph"/>
        <w:jc w:val="center"/>
      </w:pPr>
    </w:p>
    <w:p w14:paraId="656CFA34" w14:textId="3C912F57" w:rsidR="00C0064C" w:rsidRDefault="00C0064C" w:rsidP="00F66A45">
      <w:pPr>
        <w:pStyle w:val="ListParagraph"/>
        <w:numPr>
          <w:ilvl w:val="0"/>
          <w:numId w:val="1"/>
        </w:numPr>
        <w:jc w:val="both"/>
      </w:pPr>
      <w:r>
        <w:t xml:space="preserve">When the test generation is finished, </w:t>
      </w:r>
      <w:r w:rsidR="00BD2B18">
        <w:t>check</w:t>
      </w:r>
      <w:r>
        <w:t xml:space="preserve"> the results in the test </w:t>
      </w:r>
      <w:r w:rsidR="000245F7">
        <w:t>generation results form. Figure</w:t>
      </w:r>
      <w:r>
        <w:t xml:space="preserve"> </w:t>
      </w:r>
      <w:r w:rsidR="000245F7">
        <w:t>8</w:t>
      </w:r>
      <w:r>
        <w:t xml:space="preserve"> show</w:t>
      </w:r>
      <w:r w:rsidR="00BD2B18">
        <w:t>s</w:t>
      </w:r>
      <w:r>
        <w:t xml:space="preserve"> </w:t>
      </w:r>
      <w:r w:rsidR="00BD2B18">
        <w:t>an example</w:t>
      </w:r>
      <w:r w:rsidR="008472A3">
        <w:t xml:space="preserve"> </w:t>
      </w:r>
      <w:r w:rsidR="00A87C2D">
        <w:t xml:space="preserve">of the test generation results form </w:t>
      </w:r>
      <w:r w:rsidR="00BD2B18">
        <w:t xml:space="preserve">including the </w:t>
      </w:r>
      <w:proofErr w:type="spellStart"/>
      <w:r w:rsidR="00BD2B18">
        <w:t>HeatMap</w:t>
      </w:r>
      <w:proofErr w:type="spellEnd"/>
      <w:r w:rsidR="00BD2B18">
        <w:t xml:space="preserve"> diagrams and the worst-case test scenarios of the model</w:t>
      </w:r>
      <w:r w:rsidR="004028B4">
        <w:t>:</w:t>
      </w:r>
    </w:p>
    <w:p w14:paraId="407B20AA" w14:textId="45480209" w:rsidR="00D84D51" w:rsidRDefault="00D84D51" w:rsidP="00D84D51">
      <w:pPr>
        <w:pStyle w:val="ListParagraph"/>
        <w:jc w:val="center"/>
      </w:pPr>
    </w:p>
    <w:p w14:paraId="40B60578" w14:textId="35DA01CE" w:rsidR="00746891" w:rsidRDefault="00BD2B18" w:rsidP="00D84D51">
      <w:pPr>
        <w:pStyle w:val="ListParagraph"/>
        <w:jc w:val="center"/>
      </w:pPr>
      <w:r>
        <w:rPr>
          <w:noProof/>
        </w:rPr>
        <w:drawing>
          <wp:inline distT="0" distB="0" distL="0" distR="0" wp14:anchorId="11BA3E6E" wp14:editId="7F474D77">
            <wp:extent cx="2240564" cy="3944117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14" cy="39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EF00" w14:textId="3FCE082A" w:rsidR="00746891" w:rsidRDefault="000245F7" w:rsidP="00746891">
      <w:pPr>
        <w:pStyle w:val="ListParagraph"/>
        <w:jc w:val="center"/>
      </w:pPr>
      <w:r>
        <w:t>Figure 8</w:t>
      </w:r>
      <w:r w:rsidR="00746891">
        <w:t xml:space="preserve">- </w:t>
      </w:r>
      <w:r w:rsidR="00BD2B18">
        <w:t>Test Generation Results form</w:t>
      </w:r>
    </w:p>
    <w:p w14:paraId="7251B165" w14:textId="77777777" w:rsidR="00D84D51" w:rsidRDefault="00D84D51" w:rsidP="00D84D51">
      <w:pPr>
        <w:pStyle w:val="ListParagraph"/>
        <w:jc w:val="center"/>
      </w:pPr>
    </w:p>
    <w:p w14:paraId="780399BE" w14:textId="52226C7D" w:rsidR="00A83761" w:rsidRDefault="00F66A45" w:rsidP="00A83761">
      <w:pPr>
        <w:pStyle w:val="ListParagraph"/>
        <w:numPr>
          <w:ilvl w:val="0"/>
          <w:numId w:val="1"/>
        </w:numPr>
        <w:jc w:val="both"/>
      </w:pPr>
      <w:r>
        <w:t xml:space="preserve">Run any of the </w:t>
      </w:r>
      <w:r w:rsidR="006D6DA0">
        <w:t>worst-case</w:t>
      </w:r>
      <w:r>
        <w:t xml:space="preserve"> test </w:t>
      </w:r>
      <w:r w:rsidR="006D6DA0">
        <w:t>scenarios generated for the model or any other test case</w:t>
      </w:r>
      <w:r>
        <w:t xml:space="preserve"> from t</w:t>
      </w:r>
      <w:r w:rsidR="00A83761">
        <w:t xml:space="preserve">he </w:t>
      </w:r>
      <w:r w:rsidR="006D6DA0">
        <w:t>Heatmap</w:t>
      </w:r>
      <w:r w:rsidR="00A83761">
        <w:t>,</w:t>
      </w:r>
      <w:r w:rsidR="006D6DA0">
        <w:t xml:space="preserve"> and check the test case input/output</w:t>
      </w:r>
      <w:r w:rsidR="00A83761">
        <w:t>:</w:t>
      </w:r>
    </w:p>
    <w:p w14:paraId="19D581F9" w14:textId="77777777" w:rsidR="00A83761" w:rsidRDefault="00A83761" w:rsidP="00A83761">
      <w:pPr>
        <w:pStyle w:val="ListParagraph"/>
        <w:jc w:val="both"/>
      </w:pPr>
    </w:p>
    <w:p w14:paraId="484B4712" w14:textId="1B51C682" w:rsidR="00F66A45" w:rsidRDefault="00A91F2C" w:rsidP="00F66A45">
      <w:pPr>
        <w:pStyle w:val="ListParagraph"/>
        <w:jc w:val="center"/>
      </w:pPr>
      <w:r>
        <w:rPr>
          <w:noProof/>
        </w:rPr>
        <w:drawing>
          <wp:inline distT="0" distB="0" distL="0" distR="0" wp14:anchorId="44815205" wp14:editId="5A51B515">
            <wp:extent cx="3471053" cy="2880212"/>
            <wp:effectExtent l="0" t="0" r="889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76" cy="288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B3AB" w14:textId="5662E0A4" w:rsidR="002A0956" w:rsidRDefault="00E65757" w:rsidP="000245F7">
      <w:pPr>
        <w:pStyle w:val="ListParagraph"/>
        <w:jc w:val="center"/>
      </w:pPr>
      <w:r>
        <w:t xml:space="preserve">Figure </w:t>
      </w:r>
      <w:r w:rsidR="000245F7">
        <w:t>9</w:t>
      </w:r>
      <w:r>
        <w:t xml:space="preserve">- </w:t>
      </w:r>
      <w:proofErr w:type="gramStart"/>
      <w:r w:rsidR="00A91F2C">
        <w:t>An</w:t>
      </w:r>
      <w:proofErr w:type="gramEnd"/>
      <w:r w:rsidR="00A91F2C">
        <w:t xml:space="preserve"> example of a test case </w:t>
      </w:r>
      <w:r w:rsidR="006D6DA0">
        <w:t>for Smoothness property</w:t>
      </w:r>
    </w:p>
    <w:sectPr w:rsidR="002A0956" w:rsidSect="007B11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73472C"/>
    <w:multiLevelType w:val="hybridMultilevel"/>
    <w:tmpl w:val="59F8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D9"/>
    <w:rsid w:val="000048DF"/>
    <w:rsid w:val="00007B5D"/>
    <w:rsid w:val="000104F9"/>
    <w:rsid w:val="00011E3A"/>
    <w:rsid w:val="000245F7"/>
    <w:rsid w:val="000331C8"/>
    <w:rsid w:val="00060797"/>
    <w:rsid w:val="000668D6"/>
    <w:rsid w:val="00071C86"/>
    <w:rsid w:val="000A1D41"/>
    <w:rsid w:val="000B6984"/>
    <w:rsid w:val="000E56BC"/>
    <w:rsid w:val="000F0704"/>
    <w:rsid w:val="001126EA"/>
    <w:rsid w:val="00180F91"/>
    <w:rsid w:val="001957CD"/>
    <w:rsid w:val="00197FEF"/>
    <w:rsid w:val="001C1458"/>
    <w:rsid w:val="001C506E"/>
    <w:rsid w:val="001D27B1"/>
    <w:rsid w:val="001E073A"/>
    <w:rsid w:val="001E5412"/>
    <w:rsid w:val="0020642F"/>
    <w:rsid w:val="00211CB0"/>
    <w:rsid w:val="00230590"/>
    <w:rsid w:val="00230E0A"/>
    <w:rsid w:val="002A0956"/>
    <w:rsid w:val="002C028C"/>
    <w:rsid w:val="002C7235"/>
    <w:rsid w:val="002F1A73"/>
    <w:rsid w:val="00304E28"/>
    <w:rsid w:val="00314ADC"/>
    <w:rsid w:val="003152C1"/>
    <w:rsid w:val="00320237"/>
    <w:rsid w:val="00321E60"/>
    <w:rsid w:val="00326BEF"/>
    <w:rsid w:val="00335847"/>
    <w:rsid w:val="00340707"/>
    <w:rsid w:val="00342567"/>
    <w:rsid w:val="00357E18"/>
    <w:rsid w:val="00367059"/>
    <w:rsid w:val="00372CF3"/>
    <w:rsid w:val="00383ACB"/>
    <w:rsid w:val="0038500B"/>
    <w:rsid w:val="003B4F3E"/>
    <w:rsid w:val="003C394E"/>
    <w:rsid w:val="003C6ADE"/>
    <w:rsid w:val="003C7DFE"/>
    <w:rsid w:val="003E675D"/>
    <w:rsid w:val="004028B4"/>
    <w:rsid w:val="00422CDC"/>
    <w:rsid w:val="00453A4D"/>
    <w:rsid w:val="00492EB6"/>
    <w:rsid w:val="004968BC"/>
    <w:rsid w:val="004B0A1A"/>
    <w:rsid w:val="004C0C14"/>
    <w:rsid w:val="004C21EE"/>
    <w:rsid w:val="004E2DA8"/>
    <w:rsid w:val="004E68CC"/>
    <w:rsid w:val="004F70EA"/>
    <w:rsid w:val="005027CF"/>
    <w:rsid w:val="00510C2D"/>
    <w:rsid w:val="00516E09"/>
    <w:rsid w:val="00554952"/>
    <w:rsid w:val="005605F9"/>
    <w:rsid w:val="00567BB5"/>
    <w:rsid w:val="0058237D"/>
    <w:rsid w:val="005A0A1B"/>
    <w:rsid w:val="005A1D24"/>
    <w:rsid w:val="005D1302"/>
    <w:rsid w:val="005E73AA"/>
    <w:rsid w:val="005F4F85"/>
    <w:rsid w:val="006047BB"/>
    <w:rsid w:val="0062463E"/>
    <w:rsid w:val="00631B4F"/>
    <w:rsid w:val="00645BA1"/>
    <w:rsid w:val="00650098"/>
    <w:rsid w:val="0065048C"/>
    <w:rsid w:val="00656627"/>
    <w:rsid w:val="006567CE"/>
    <w:rsid w:val="006639FD"/>
    <w:rsid w:val="006734CE"/>
    <w:rsid w:val="006747D6"/>
    <w:rsid w:val="006834B8"/>
    <w:rsid w:val="00685BAF"/>
    <w:rsid w:val="00685D11"/>
    <w:rsid w:val="006924D5"/>
    <w:rsid w:val="00694451"/>
    <w:rsid w:val="006A7402"/>
    <w:rsid w:val="006B3481"/>
    <w:rsid w:val="006B7CB8"/>
    <w:rsid w:val="006D531A"/>
    <w:rsid w:val="006D6DA0"/>
    <w:rsid w:val="006D7423"/>
    <w:rsid w:val="006E199C"/>
    <w:rsid w:val="006F5D2B"/>
    <w:rsid w:val="006F7F6A"/>
    <w:rsid w:val="00703AE1"/>
    <w:rsid w:val="0070686A"/>
    <w:rsid w:val="00713DA0"/>
    <w:rsid w:val="00726E1F"/>
    <w:rsid w:val="0073600A"/>
    <w:rsid w:val="00744FBD"/>
    <w:rsid w:val="00746318"/>
    <w:rsid w:val="00746891"/>
    <w:rsid w:val="0076189F"/>
    <w:rsid w:val="00766D0E"/>
    <w:rsid w:val="00786E93"/>
    <w:rsid w:val="00786F20"/>
    <w:rsid w:val="007B11DA"/>
    <w:rsid w:val="007B7112"/>
    <w:rsid w:val="007C71EE"/>
    <w:rsid w:val="007D1B0E"/>
    <w:rsid w:val="007D62C0"/>
    <w:rsid w:val="007F5F63"/>
    <w:rsid w:val="008209EB"/>
    <w:rsid w:val="008472A3"/>
    <w:rsid w:val="00856283"/>
    <w:rsid w:val="00873F05"/>
    <w:rsid w:val="00881D29"/>
    <w:rsid w:val="00897052"/>
    <w:rsid w:val="008A1F42"/>
    <w:rsid w:val="008A4647"/>
    <w:rsid w:val="008B6AB7"/>
    <w:rsid w:val="008B73B0"/>
    <w:rsid w:val="008D6F2A"/>
    <w:rsid w:val="008E1A9A"/>
    <w:rsid w:val="008E535C"/>
    <w:rsid w:val="009045E3"/>
    <w:rsid w:val="009141FC"/>
    <w:rsid w:val="00915BF8"/>
    <w:rsid w:val="009171E1"/>
    <w:rsid w:val="009228D4"/>
    <w:rsid w:val="00925CBE"/>
    <w:rsid w:val="00935EEE"/>
    <w:rsid w:val="00944BC5"/>
    <w:rsid w:val="00956511"/>
    <w:rsid w:val="00966867"/>
    <w:rsid w:val="00971DFC"/>
    <w:rsid w:val="00984AE6"/>
    <w:rsid w:val="0098690F"/>
    <w:rsid w:val="009874A0"/>
    <w:rsid w:val="009A18B3"/>
    <w:rsid w:val="009A4B6A"/>
    <w:rsid w:val="009C502E"/>
    <w:rsid w:val="009C7899"/>
    <w:rsid w:val="00A02F91"/>
    <w:rsid w:val="00A131B0"/>
    <w:rsid w:val="00A13BE0"/>
    <w:rsid w:val="00A174BE"/>
    <w:rsid w:val="00A236DF"/>
    <w:rsid w:val="00A24FF8"/>
    <w:rsid w:val="00A5138E"/>
    <w:rsid w:val="00A54781"/>
    <w:rsid w:val="00A56122"/>
    <w:rsid w:val="00A66E19"/>
    <w:rsid w:val="00A66F0D"/>
    <w:rsid w:val="00A7176F"/>
    <w:rsid w:val="00A75ACB"/>
    <w:rsid w:val="00A83761"/>
    <w:rsid w:val="00A87C2D"/>
    <w:rsid w:val="00A91F2C"/>
    <w:rsid w:val="00A9437C"/>
    <w:rsid w:val="00AB05F8"/>
    <w:rsid w:val="00AF3559"/>
    <w:rsid w:val="00AF4182"/>
    <w:rsid w:val="00B07CC2"/>
    <w:rsid w:val="00B112F5"/>
    <w:rsid w:val="00B26459"/>
    <w:rsid w:val="00B270C1"/>
    <w:rsid w:val="00B27D37"/>
    <w:rsid w:val="00B4571E"/>
    <w:rsid w:val="00B554AE"/>
    <w:rsid w:val="00B563E2"/>
    <w:rsid w:val="00B80FAD"/>
    <w:rsid w:val="00B856E0"/>
    <w:rsid w:val="00BA424B"/>
    <w:rsid w:val="00BD2B18"/>
    <w:rsid w:val="00BF0DF3"/>
    <w:rsid w:val="00C0064C"/>
    <w:rsid w:val="00C00679"/>
    <w:rsid w:val="00C153EE"/>
    <w:rsid w:val="00C26F1B"/>
    <w:rsid w:val="00C35936"/>
    <w:rsid w:val="00C362FD"/>
    <w:rsid w:val="00C36C39"/>
    <w:rsid w:val="00C43335"/>
    <w:rsid w:val="00C4576F"/>
    <w:rsid w:val="00C5477D"/>
    <w:rsid w:val="00C61D55"/>
    <w:rsid w:val="00C76EF6"/>
    <w:rsid w:val="00C82866"/>
    <w:rsid w:val="00C82FC9"/>
    <w:rsid w:val="00C87D2F"/>
    <w:rsid w:val="00C95111"/>
    <w:rsid w:val="00CA1388"/>
    <w:rsid w:val="00CA603E"/>
    <w:rsid w:val="00CB0812"/>
    <w:rsid w:val="00CB6BA4"/>
    <w:rsid w:val="00CD3B37"/>
    <w:rsid w:val="00CF1AAE"/>
    <w:rsid w:val="00D010A0"/>
    <w:rsid w:val="00D07FF8"/>
    <w:rsid w:val="00D36D30"/>
    <w:rsid w:val="00D3765D"/>
    <w:rsid w:val="00D44689"/>
    <w:rsid w:val="00D454B5"/>
    <w:rsid w:val="00D5166B"/>
    <w:rsid w:val="00D521A2"/>
    <w:rsid w:val="00D5553C"/>
    <w:rsid w:val="00D61627"/>
    <w:rsid w:val="00D67E8C"/>
    <w:rsid w:val="00D81B6A"/>
    <w:rsid w:val="00D84D51"/>
    <w:rsid w:val="00D85C40"/>
    <w:rsid w:val="00D94667"/>
    <w:rsid w:val="00D967A1"/>
    <w:rsid w:val="00D97C9E"/>
    <w:rsid w:val="00DA25A8"/>
    <w:rsid w:val="00DA2B38"/>
    <w:rsid w:val="00DA474A"/>
    <w:rsid w:val="00DA7DC3"/>
    <w:rsid w:val="00DB35B3"/>
    <w:rsid w:val="00DB5934"/>
    <w:rsid w:val="00DC0A1D"/>
    <w:rsid w:val="00DC372F"/>
    <w:rsid w:val="00DC732D"/>
    <w:rsid w:val="00DD2292"/>
    <w:rsid w:val="00DD2CB2"/>
    <w:rsid w:val="00DF1E73"/>
    <w:rsid w:val="00DF3633"/>
    <w:rsid w:val="00DF6A73"/>
    <w:rsid w:val="00E030EC"/>
    <w:rsid w:val="00E4649B"/>
    <w:rsid w:val="00E52588"/>
    <w:rsid w:val="00E5413B"/>
    <w:rsid w:val="00E56D15"/>
    <w:rsid w:val="00E63649"/>
    <w:rsid w:val="00E63C7B"/>
    <w:rsid w:val="00E64522"/>
    <w:rsid w:val="00E65757"/>
    <w:rsid w:val="00E81894"/>
    <w:rsid w:val="00E83840"/>
    <w:rsid w:val="00E838B9"/>
    <w:rsid w:val="00E96AD9"/>
    <w:rsid w:val="00EA5BCE"/>
    <w:rsid w:val="00EB3CEB"/>
    <w:rsid w:val="00EC20D9"/>
    <w:rsid w:val="00ED3FFA"/>
    <w:rsid w:val="00EF6D3B"/>
    <w:rsid w:val="00F50FDC"/>
    <w:rsid w:val="00F6036D"/>
    <w:rsid w:val="00F64517"/>
    <w:rsid w:val="00F66A45"/>
    <w:rsid w:val="00F769D1"/>
    <w:rsid w:val="00FA2C4C"/>
    <w:rsid w:val="00F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CF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B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B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493</Words>
  <Characters>2811</Characters>
  <Application>Microsoft Macintosh Word</Application>
  <DocSecurity>0</DocSecurity>
  <Lines>23</Lines>
  <Paragraphs>6</Paragraphs>
  <ScaleCrop>false</ScaleCrop>
  <Company>University Of Luxembourg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MATINNEJAD</dc:creator>
  <cp:keywords/>
  <dc:description/>
  <cp:lastModifiedBy>Reza MATINNEJAD</cp:lastModifiedBy>
  <cp:revision>300</cp:revision>
  <dcterms:created xsi:type="dcterms:W3CDTF">2016-11-09T10:29:00Z</dcterms:created>
  <dcterms:modified xsi:type="dcterms:W3CDTF">2017-06-06T08:56:00Z</dcterms:modified>
</cp:coreProperties>
</file>