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t>DAGs &amp; Event Sourcing</w:t>
      </w:r>
    </w:p>
    <w:p>
      <w:pPr>
        <w:pStyle w:val="Heading2"/>
        <w:jc w:val="center"/>
      </w:pPr>
      <w:r>
        <w:t>Technical Reference</w:t>
      </w:r>
    </w:p>
    <w:p>
      <w:pPr>
        <w:jc w:val="center"/>
      </w:pPr>
      <w:r>
        <w:rPr>
          <w:color w:val="666666"/>
        </w:rPr>
        <w:t>March 2026 · Pure theory, algorithms, patterns, anti-patterns, and working Python code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b/>
          <w:color w:val="2B478B"/>
          <w:sz w:val="20"/>
        </w:rPr>
        <w:t>PART I — DIRECTED ACYCLIC GRAPHS</w:t>
      </w:r>
    </w:p>
    <w:p>
      <w:pPr>
        <w:spacing w:after="20"/>
      </w:pPr>
      <w:r>
        <w:rPr>
          <w:sz w:val="20"/>
        </w:rPr>
        <w:t>1. Graph Theory Primer</w:t>
      </w:r>
    </w:p>
    <w:p>
      <w:pPr>
        <w:spacing w:after="20"/>
      </w:pPr>
      <w:r>
        <w:rPr>
          <w:sz w:val="20"/>
        </w:rPr>
        <w:t>2. What Makes a DAG</w:t>
      </w:r>
    </w:p>
    <w:p>
      <w:pPr>
        <w:spacing w:after="20"/>
      </w:pPr>
      <w:r>
        <w:rPr>
          <w:sz w:val="20"/>
        </w:rPr>
        <w:t>3. DAG vs Tree vs General Graph</w:t>
      </w:r>
    </w:p>
    <w:p>
      <w:pPr>
        <w:spacing w:after="20"/>
      </w:pPr>
      <w:r>
        <w:rPr>
          <w:sz w:val="20"/>
        </w:rPr>
        <w:t>4. Core Algorithms</w:t>
      </w:r>
    </w:p>
    <w:p>
      <w:pPr>
        <w:spacing w:after="20"/>
      </w:pPr>
      <w:r>
        <w:rPr>
          <w:sz w:val="20"/>
        </w:rPr>
        <w:t xml:space="preserve">   4.1 Cycle Detection (Three-Color DFS)</w:t>
      </w:r>
    </w:p>
    <w:p>
      <w:pPr>
        <w:spacing w:after="20"/>
      </w:pPr>
      <w:r>
        <w:rPr>
          <w:sz w:val="20"/>
        </w:rPr>
        <w:t xml:space="preserve">   4.2 Topological Sort — DFS-Based</w:t>
      </w:r>
    </w:p>
    <w:p>
      <w:pPr>
        <w:spacing w:after="20"/>
      </w:pPr>
      <w:r>
        <w:rPr>
          <w:sz w:val="20"/>
        </w:rPr>
        <w:t xml:space="preserve">   4.3 Topological Sort — Kahn's Algorithm (BFS)</w:t>
      </w:r>
    </w:p>
    <w:p>
      <w:pPr>
        <w:spacing w:after="20"/>
      </w:pPr>
      <w:r>
        <w:rPr>
          <w:sz w:val="20"/>
        </w:rPr>
        <w:t xml:space="preserve">   4.4 Longest &amp; Shortest Path</w:t>
      </w:r>
    </w:p>
    <w:p>
      <w:pPr>
        <w:spacing w:after="20"/>
      </w:pPr>
      <w:r>
        <w:rPr>
          <w:sz w:val="20"/>
        </w:rPr>
        <w:t xml:space="preserve">   4.5 Transitive Closure &amp; Reduction</w:t>
      </w:r>
    </w:p>
    <w:p>
      <w:pPr>
        <w:spacing w:after="20"/>
      </w:pPr>
      <w:r>
        <w:rPr>
          <w:sz w:val="20"/>
        </w:rPr>
        <w:t>5. Dynamic Programming on DAGs</w:t>
      </w:r>
    </w:p>
    <w:p>
      <w:pPr>
        <w:spacing w:after="20"/>
      </w:pPr>
      <w:r>
        <w:rPr>
          <w:sz w:val="20"/>
        </w:rPr>
        <w:t>6. Diamond Dependencies</w:t>
      </w:r>
    </w:p>
    <w:p>
      <w:pPr>
        <w:spacing w:after="20"/>
      </w:pPr>
      <w:r>
        <w:rPr>
          <w:sz w:val="20"/>
        </w:rPr>
        <w:t>7. Serialization Formats</w:t>
      </w:r>
    </w:p>
    <w:p>
      <w:pPr>
        <w:spacing w:after="20"/>
      </w:pPr>
      <w:r>
        <w:rPr>
          <w:sz w:val="20"/>
        </w:rPr>
        <w:t>8. Complete Python Implementation</w:t>
      </w:r>
    </w:p>
    <w:p/>
    <w:p>
      <w:pPr>
        <w:spacing w:after="20"/>
      </w:pPr>
      <w:r>
        <w:rPr>
          <w:b/>
          <w:color w:val="2B478B"/>
          <w:sz w:val="20"/>
        </w:rPr>
        <w:t>PART II — EVENT SOURCING</w:t>
      </w:r>
    </w:p>
    <w:p>
      <w:pPr>
        <w:spacing w:after="20"/>
      </w:pPr>
      <w:r>
        <w:rPr>
          <w:sz w:val="20"/>
        </w:rPr>
        <w:t>9. The Core Concept</w:t>
      </w:r>
    </w:p>
    <w:p>
      <w:pPr>
        <w:spacing w:after="20"/>
      </w:pPr>
      <w:r>
        <w:rPr>
          <w:sz w:val="20"/>
        </w:rPr>
        <w:t>10. Event Store Internals</w:t>
      </w:r>
    </w:p>
    <w:p>
      <w:pPr>
        <w:spacing w:after="20"/>
      </w:pPr>
      <w:r>
        <w:rPr>
          <w:sz w:val="20"/>
        </w:rPr>
        <w:t>11. Aggregates &amp; Boundaries</w:t>
      </w:r>
    </w:p>
    <w:p>
      <w:pPr>
        <w:spacing w:after="20"/>
      </w:pPr>
      <w:r>
        <w:rPr>
          <w:sz w:val="20"/>
        </w:rPr>
        <w:t>12. Snapshots</w:t>
      </w:r>
    </w:p>
    <w:p>
      <w:pPr>
        <w:spacing w:after="20"/>
      </w:pPr>
      <w:r>
        <w:rPr>
          <w:sz w:val="20"/>
        </w:rPr>
        <w:t>13. Schema Evolution &amp; Upcasting</w:t>
      </w:r>
    </w:p>
    <w:p>
      <w:pPr>
        <w:spacing w:after="20"/>
      </w:pPr>
      <w:r>
        <w:rPr>
          <w:sz w:val="20"/>
        </w:rPr>
        <w:t>14. Projections In Depth</w:t>
      </w:r>
    </w:p>
    <w:p>
      <w:pPr>
        <w:spacing w:after="20"/>
      </w:pPr>
      <w:r>
        <w:rPr>
          <w:sz w:val="20"/>
        </w:rPr>
        <w:t>15. CQRS: The Full Pattern</w:t>
      </w:r>
    </w:p>
    <w:p>
      <w:pPr>
        <w:spacing w:after="20"/>
      </w:pPr>
      <w:r>
        <w:rPr>
          <w:sz w:val="20"/>
        </w:rPr>
        <w:t>16. Sagas &amp; Process Managers</w:t>
      </w:r>
    </w:p>
    <w:p>
      <w:pPr>
        <w:spacing w:after="20"/>
      </w:pPr>
      <w:r>
        <w:rPr>
          <w:sz w:val="20"/>
        </w:rPr>
        <w:t>17. Idempotency</w:t>
      </w:r>
    </w:p>
    <w:p>
      <w:pPr>
        <w:spacing w:after="20"/>
      </w:pPr>
      <w:r>
        <w:rPr>
          <w:sz w:val="20"/>
        </w:rPr>
        <w:t>18. Testing Event-Sourced Systems</w:t>
      </w:r>
    </w:p>
    <w:p>
      <w:pPr>
        <w:spacing w:after="20"/>
      </w:pPr>
      <w:r>
        <w:rPr>
          <w:sz w:val="20"/>
        </w:rPr>
        <w:t>19. Anti-Patterns &amp; Pitfalls</w:t>
      </w:r>
    </w:p>
    <w:p>
      <w:pPr>
        <w:spacing w:after="20"/>
      </w:pPr>
      <w:r>
        <w:rPr>
          <w:sz w:val="20"/>
        </w:rPr>
        <w:t>20. Complete Python Implementation</w:t>
      </w:r>
    </w:p>
    <w:p>
      <w:r>
        <w:br w:type="page"/>
      </w:r>
    </w:p>
    <w:p>
      <w:pPr>
        <w:pStyle w:val="Heading1"/>
      </w:pPr>
      <w:r>
        <w:t>Part I: Directed Acyclic Graphs</w:t>
      </w:r>
    </w:p>
    <w:p>
      <w:r>
        <w:t>Graph theory, algorithms, complexity analysis, and Python implementations</w:t>
      </w:r>
    </w:p>
    <w:p>
      <w:pPr>
        <w:pStyle w:val="Heading2"/>
      </w:pPr>
      <w:r>
        <w:t>1. Graph Theory Primer</w:t>
      </w:r>
    </w:p>
    <w:p>
      <w:r>
        <w:t>A graph G = (V, E) consists of vertices V and edges E. Key terms: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Vertex (node)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point in the graph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connection between two vertices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Directed 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Edge with direction: u → 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In-degree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Number of edges pointing into a vertex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Out-degree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Number of edges pointing out of a vertex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of vertices connected by edges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path that starts and ends at the same vertex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Vertex with in-degree 0 (no parents)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Vertex with out-degree 0 (no children)</w:t>
            </w:r>
          </w:p>
        </w:tc>
      </w:tr>
    </w:tbl>
    <w:p/>
    <w:p>
      <w:pPr>
        <w:pStyle w:val="Heading2"/>
      </w:pPr>
      <w:r>
        <w:t>2. What Makes a DAG</w:t>
      </w:r>
    </w:p>
    <w:p>
      <w:r>
        <w:t>A DAG satisfies two constraints: (1) Directed — every edge has a direction, and (2) Acyclic — there is no path from any vertex back to itself. The acyclic constraint is what makes DAGs useful: you can always find a topological ordering.</w:t>
      </w:r>
    </w:p>
    <w:p>
      <w:r>
        <w:rPr>
          <w:b/>
          <w:color w:val="2B478B"/>
        </w:rPr>
        <w:t xml:space="preserve">[FORMAL DEFINITION] </w:t>
      </w:r>
      <w:r>
        <w:t>A directed graph G = (V, E) is acyclic iff it admits a topological ordering: a bijection f: V → {1,...,|V|} such that for every edge (u,v), f(u) &lt; f(v).</w:t>
      </w:r>
    </w:p>
    <w:p>
      <w:pPr>
        <w:pStyle w:val="Heading2"/>
      </w:pPr>
      <w:r>
        <w:t>3. DAG vs Tree vs General Graph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Tree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General Graph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Acyclic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(may have cycles)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parents per node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(except root: 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nodes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— multiple 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Topological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if no cycles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Duplication for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clone subtree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share via edges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4. Core Algorithms</w:t>
      </w:r>
    </w:p>
    <w:p>
      <w:pPr>
        <w:pStyle w:val="Heading3"/>
      </w:pPr>
      <w:r>
        <w:t>4.1 Cycle Detection (Three-Color DFS) — O(V+E)</w:t>
      </w:r>
    </w:p>
    <w:p>
      <w:r>
        <w:t>Uses WHITE (unvisited), GRAY (on recursion stack), BLACK (fully explored). If you encounter GRAY during DFS, you found a cycle.</w:t>
      </w:r>
    </w:p>
    <w:p>
      <w:pPr>
        <w:spacing w:before="80" w:after="80"/>
      </w:pPr>
      <w:r>
        <w:rPr>
          <w:rFonts w:ascii="Courier New" w:hAnsi="Courier New"/>
          <w:sz w:val="17"/>
        </w:rPr>
        <w:t>def has_cycle(graph):</w:t>
        <w:br/>
        <w:t xml:space="preserve">    WHITE, GRAY, BLACK = 0, 1, 2</w:t>
        <w:br/>
        <w:t xml:space="preserve">    color = {v: WHITE for v in graph}</w:t>
        <w:br/>
        <w:t xml:space="preserve">    def dfs(v):</w:t>
        <w:br/>
        <w:t xml:space="preserve">        color[v] = GRAY</w:t>
        <w:br/>
        <w:t xml:space="preserve">        for nb in graph.get(v, []):</w:t>
        <w:br/>
        <w:t xml:space="preserve">            if color[nb] == GRAY: return True    # Cycle!</w:t>
        <w:br/>
        <w:t xml:space="preserve">            if color[nb] == WHITE and dfs(nb): return True</w:t>
        <w:br/>
        <w:t xml:space="preserve">        color[v] = BLACK</w:t>
        <w:br/>
        <w:t xml:space="preserve">        return False</w:t>
        <w:br/>
        <w:t xml:space="preserve">    return any(dfs(v) for v in graph if color[v] == WHITE)</w:t>
      </w:r>
    </w:p>
    <w:p>
      <w:pPr>
        <w:pStyle w:val="Heading3"/>
      </w:pPr>
      <w:r>
        <w:t>4.2 Topological Sort — DFS-Based — O(V+E)</w:t>
      </w:r>
    </w:p>
    <w:p>
      <w:r>
        <w:t>Post-order DFS produces reverse topological order. Reverse it. For every edge u → v, u appears BEFORE v in result.</w:t>
      </w:r>
    </w:p>
    <w:p>
      <w:pPr>
        <w:spacing w:before="80" w:after="80"/>
      </w:pPr>
      <w:r>
        <w:rPr>
          <w:rFonts w:ascii="Courier New" w:hAnsi="Courier New"/>
          <w:sz w:val="17"/>
        </w:rPr>
        <w:t>def topo_sort_dfs(graph):</w:t>
        <w:br/>
        <w:t xml:space="preserve">    WHITE, GRAY, BLACK = 0, 1, 2</w:t>
        <w:br/>
        <w:t xml:space="preserve">    color = {v: WHITE for v in graph}</w:t>
        <w:br/>
        <w:t xml:space="preserve">    result = []</w:t>
        <w:br/>
        <w:t xml:space="preserve">    def dfs(v):</w:t>
        <w:br/>
        <w:t xml:space="preserve">        color[v] = GRAY</w:t>
        <w:br/>
        <w:t xml:space="preserve">        for nb in graph.get(v, []):</w:t>
        <w:br/>
        <w:t xml:space="preserve">            if color[nb] == GRAY: raise ValueError("Cycle")</w:t>
        <w:br/>
        <w:t xml:space="preserve">            if color[nb] == WHITE: dfs(nb)</w:t>
        <w:br/>
        <w:t xml:space="preserve">        color[v] = BLACK</w:t>
        <w:br/>
        <w:t xml:space="preserve">        result.append(v)</w:t>
        <w:br/>
        <w:t xml:space="preserve">    for v in graph:</w:t>
        <w:br/>
        <w:t xml:space="preserve">        if color[v] == WHITE: dfs(v)</w:t>
        <w:br/>
        <w:t xml:space="preserve">    result.reverse()</w:t>
        <w:br/>
        <w:t xml:space="preserve">    return result</w:t>
      </w:r>
    </w:p>
    <w:p>
      <w:pPr>
        <w:pStyle w:val="Heading3"/>
      </w:pPr>
      <w:r>
        <w:t>4.3 Topological Sort — Kahn's BFS — O(V+E)</w:t>
      </w:r>
    </w:p>
    <w:p>
      <w:r>
        <w:t>Iterative. Counts in-degrees, enqueues vertices with in-degree 0, processes queue. Detects cycles for free (output shorter than graph = cycle).</w:t>
      </w:r>
    </w:p>
    <w:p>
      <w:pPr>
        <w:spacing w:before="80" w:after="80"/>
      </w:pPr>
      <w:r>
        <w:rPr>
          <w:rFonts w:ascii="Courier New" w:hAnsi="Courier New"/>
          <w:sz w:val="17"/>
        </w:rPr>
        <w:t>from collections import deque</w:t>
        <w:br/>
        <w:t>def topo_sort_kahn(graph):</w:t>
        <w:br/>
        <w:t xml:space="preserve">    in_deg = {v: 0 for v in graph}</w:t>
        <w:br/>
        <w:t xml:space="preserve">    for v in graph:</w:t>
        <w:br/>
        <w:t xml:space="preserve">        for nb in graph[v]: in_deg[nb] = in_deg.get(nb,0)+1</w:t>
        <w:br/>
        <w:t xml:space="preserve">    queue = deque(v for v in graph if in_deg[v]==0)</w:t>
        <w:br/>
        <w:t xml:space="preserve">    result = []</w:t>
        <w:br/>
        <w:t xml:space="preserve">    while queue:</w:t>
        <w:br/>
        <w:t xml:space="preserve">        v = queue.popleft(); result.append(v)</w:t>
        <w:br/>
        <w:t xml:space="preserve">        for nb in graph[v]:</w:t>
        <w:br/>
        <w:t xml:space="preserve">            in_deg[nb] -= 1</w:t>
        <w:br/>
        <w:t xml:space="preserve">            if in_deg[nb] == 0: queue.append(nb)</w:t>
        <w:br/>
        <w:t xml:space="preserve">    if len(result) != len(graph): raise ValueError("Cycle")</w:t>
        <w:br/>
        <w:t xml:space="preserve">    return result</w:t>
      </w:r>
    </w:p>
    <w:p>
      <w:r>
        <w:rPr>
          <w:b/>
          <w:color w:val="2B478B"/>
        </w:rPr>
        <w:t xml:space="preserve">[DFS vs KAHN'S] </w:t>
      </w:r>
      <w:r>
        <w:t>Both O(V+E). DFS is simpler with cycle path reconstruction. Kahn's is iterative (no stack overflow) and naturally identifies parallelizable layers.</w:t>
      </w:r>
    </w:p>
    <w:p>
      <w:pPr>
        <w:pStyle w:val="Heading3"/>
      </w:pPr>
      <w:r>
        <w:t>4.4 Longest &amp; Shortest Path — O(V+E)</w:t>
      </w:r>
    </w:p>
    <w:p>
      <w:r>
        <w:t>Process vertices in topological order. Relax edges. Longest path = critical path in scheduling (PERT/CPM).</w:t>
      </w:r>
    </w:p>
    <w:p>
      <w:pPr>
        <w:pStyle w:val="Heading3"/>
      </w:pPr>
      <w:r>
        <w:t>4.5 Transitive Closure &amp; Reduction</w:t>
      </w:r>
    </w:p>
    <w:p>
      <w:r>
        <w:t>Transitive closure: add edge u→v for every reachable pair (answers "can I reach B from A?" in O(1)). Transitive reduction: remove redundant edges while preserving all reachability (minimal edge set).</w:t>
      </w:r>
    </w:p>
    <w:p>
      <w:pPr>
        <w:pStyle w:val="Heading2"/>
      </w:pPr>
      <w:r>
        <w:t>5. Dynamic Programming on DAGs</w:t>
      </w:r>
    </w:p>
    <w:p>
      <w:r>
        <w:t>DAGs are the natural substrate for DP. Process in topological order — all dependencies resolved before computation. The pricing engine is exactly this: bottom-up DP where cost(node) = own_cost + sum(cost(children)).</w:t>
      </w:r>
    </w:p>
    <w:p>
      <w:pPr>
        <w:pStyle w:val="Heading2"/>
      </w:pPr>
      <w:r>
        <w:t>6. Diamond Dependencies</w:t>
      </w:r>
    </w:p>
    <w:p>
      <w:r>
        <w:t>When multiple paths converge on one node, it could be computed multiple times. Solution: memoization. Without memo: O(k^n) for k paths and n shared nodes. With memo: exactly |V| evaluations.</w:t>
      </w:r>
    </w:p>
    <w:p>
      <w:r>
        <w:rPr>
          <w:b/>
          <w:color w:val="2B478B"/>
        </w:rPr>
        <w:t xml:space="preserve">[PERFORMANCE] </w:t>
      </w:r>
      <w:r>
        <w:t>Memoization is the difference between a pricing engine that takes seconds (exponential) and one that takes milliseconds (linear).</w:t>
      </w:r>
    </w:p>
    <w:p>
      <w:pPr>
        <w:pStyle w:val="Heading2"/>
      </w:pPr>
      <w:r>
        <w:t>7. Serialization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Flat 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{id: {children, data}}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 storage, DAG-native, O(1)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Adjacency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{vertex: [neighbors]}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Algorithms, compact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[(from, to)]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loading, simple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Nested 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{data, children: [{...}]}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Human-readable, tree-only (duplicates shared)</w:t>
            </w:r>
          </w:p>
        </w:tc>
      </w:tr>
    </w:tbl>
    <w:p/>
    <w:p>
      <w:pPr>
        <w:pStyle w:val="Heading2"/>
      </w:pPr>
      <w:r>
        <w:t>8. Complete Python Implementation</w:t>
      </w:r>
    </w:p>
    <w:p>
      <w:r>
        <w:t>See the HTML version for the full DAG library (Node, DAG, add_node, connect, validate, topological_sort, evaluate_bottom_up, ancestors, descendants). All pure functions, frozen dataclasses, no I/O.</w:t>
      </w:r>
    </w:p>
    <w:p>
      <w:r>
        <w:br w:type="page"/>
      </w:r>
    </w:p>
    <w:p>
      <w:pPr>
        <w:pStyle w:val="Heading1"/>
      </w:pPr>
      <w:r>
        <w:t>Part II: Event Sourcing</w:t>
      </w:r>
    </w:p>
    <w:p>
      <w:r>
        <w:t>Patterns, internals, evolution strategies, testing, anti-patterns, and Python implementations</w:t>
      </w:r>
    </w:p>
    <w:p>
      <w:pPr>
        <w:pStyle w:val="Heading2"/>
      </w:pPr>
      <w:r>
        <w:t>9. The Core Concept</w:t>
      </w:r>
    </w:p>
    <w:p>
      <w:r>
        <w:t>Event sourcing stores state as a sequence of immutable events. Current state = fold(apply_event, initial_state, events). The apply_event function must be PURE — deterministic, no side effects.</w:t>
      </w:r>
    </w:p>
    <w:p>
      <w:r>
        <w:t>Traditional CRUD overwrites state (previous state destroyed). Event sourcing appends events (complete history preserved). You can answer: when did status change? who approved? what was the original config?</w:t>
      </w:r>
    </w:p>
    <w:p>
      <w:pPr>
        <w:pStyle w:val="Heading2"/>
      </w:pPr>
      <w:r>
        <w:t>10. Event Store Internals</w:t>
      </w:r>
    </w:p>
    <w:p>
      <w:r>
        <w:t>Events are grouped into streams (one per aggregate instance, e.g., "job:abc-123"). Each event has a monotonic version number within its stream.</w:t>
      </w:r>
    </w:p>
    <w:p>
      <w:r>
        <w:t>Optimistic concurrency: append with expected_version. If another writer appended first, UNIQUE(stream_id, version) constraint fails — retry from step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Optimistic concurrency, aggregate replay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Global 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Across all streams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 catch-up processing</w:t>
            </w:r>
          </w:p>
        </w:tc>
      </w:tr>
    </w:tbl>
    <w:p/>
    <w:p>
      <w:pPr>
        <w:pStyle w:val="Heading2"/>
      </w:pPr>
      <w:r>
        <w:t>11. Aggregates &amp; Boundaries</w:t>
      </w:r>
    </w:p>
    <w:p>
      <w:r>
        <w:t>An aggregate is a consistency boundary. One stream per aggregate instance. Commands target one aggregate. Cross-aggregate operations use sagas/process managers. Keep aggregates small (fewer events = faster replay, less contention).</w:t>
      </w:r>
    </w:p>
    <w:p>
      <w:r>
        <w:rPr>
          <w:b/>
          <w:color w:val="2B478B"/>
        </w:rPr>
        <w:t xml:space="preserve">[COMMON MISTAKE] </w:t>
      </w:r>
      <w:r>
        <w:t>Giant aggregates (all customer data in one stream) create slow replay and high contention. Use one aggregate per order, with customer projections that denormalize across orders.</w:t>
      </w:r>
    </w:p>
    <w:p>
      <w:pPr>
        <w:pStyle w:val="Heading2"/>
      </w:pPr>
      <w:r>
        <w:t>12. Snapshots</w:t>
      </w:r>
    </w:p>
    <w:p>
      <w:r>
        <w:t>When streams get long, replay is slow. Snapshots cache aggregate state at a point in time. Load snapshot + replay only events since snapshot.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Trade-off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N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every 100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Simple but arbitrary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boundaries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QuoteApproved, JobCompleted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Semantically meaningful (recommended)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Nightly, end of shift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Good for operational systems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 demand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replay exceeds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Adaptive but adds first-read latency</w:t>
            </w:r>
          </w:p>
        </w:tc>
      </w:tr>
    </w:tbl>
    <w:p/>
    <w:p>
      <w:r>
        <w:rPr>
          <w:b/>
          <w:color w:val="2B478B"/>
        </w:rPr>
        <w:t xml:space="preserve">[KEY RULE] </w:t>
      </w:r>
      <w:r>
        <w:t>Snapshots are optimizations, not sources of truth. If corrupted, delete and replay from events.</w:t>
      </w:r>
    </w:p>
    <w:p>
      <w:pPr>
        <w:pStyle w:val="Heading2"/>
      </w:pPr>
      <w:r>
        <w:t>13. Schema Evolution &amp; Upcasting</w:t>
      </w:r>
    </w:p>
    <w:p>
      <w:r>
        <w:t>Events are immutable but code evolves. Three strategies:</w:t>
      </w:r>
    </w:p>
    <w:p>
      <w:pPr>
        <w:pStyle w:val="ListNumber"/>
      </w:pPr>
      <w:r>
        <w:t>1. Upcasting (recommended): Transform old event formats to current format at read time. Stored event never changes.</w:t>
      </w:r>
    </w:p>
    <w:p>
      <w:pPr>
        <w:pStyle w:val="ListNumber"/>
      </w:pPr>
      <w:r>
        <w:t>2. Weak schema: Permissive JSONB payloads. Add fields, never remove. Consumers ignore unknown fields.</w:t>
      </w:r>
    </w:p>
    <w:p>
      <w:pPr>
        <w:pStyle w:val="ListNumber"/>
      </w:pPr>
      <w:r>
        <w:t>3. Stream migration (nuclear): Replay through upcasters, write to new stream. Old stream archived.</w:t>
      </w:r>
    </w:p>
    <w:p>
      <w:r>
        <w:rPr>
          <w:b/>
          <w:color w:val="2B478B"/>
        </w:rPr>
        <w:t xml:space="preserve">[GOLDEN RULES] </w:t>
      </w:r>
      <w:r>
        <w:t>Never remove fields from events. Never rename event types. Always version events from day one. Test upcasters against real historical data.</w:t>
      </w:r>
    </w:p>
    <w:p>
      <w:pPr>
        <w:pStyle w:val="Heading2"/>
      </w:pPr>
      <w:r>
        <w:t>14. Projections In Depth</w:t>
      </w:r>
    </w:p>
    <w:p>
      <w:r>
        <w:t>Projections are denormalized read models built by processing events. Each is optimized for a specific query pattern.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When Updated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Synchronous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transaction as event 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reads needing latest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Asynchronous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write, via trigger/background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Eventual (1-5s)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Dashboards, reports, search</w:t>
            </w:r>
          </w:p>
        </w:tc>
      </w:tr>
    </w:tbl>
    <w:p/>
    <w:p>
      <w:r>
        <w:t>Projections are DISPOSABLE. If schema changes or data corrupts: delete, recreate, replay all events. The event stream is the source of truth.</w:t>
      </w:r>
    </w:p>
    <w:p>
      <w:pPr>
        <w:pStyle w:val="Heading2"/>
      </w:pPr>
      <w:r>
        <w:t>15. CQRS: The Full Pattern</w:t>
      </w:r>
    </w:p>
    <w:p>
      <w:r>
        <w:t>Command Query Responsibility Segregation separates the write model (commands → events) from the read model (projections → queries).</w:t>
      </w:r>
    </w:p>
    <w:p>
      <w:r>
        <w:t>Command flow: Receive command → Load current state (replay events) → Validate against state → Execute business logic → Emit events → Persist.</w:t>
      </w:r>
    </w:p>
    <w:p>
      <w:r>
        <w:t>Query flow: Read from denormalized projection tables. Never touch event store.</w:t>
      </w:r>
    </w:p>
    <w:p>
      <w:pPr>
        <w:pStyle w:val="Heading2"/>
      </w:pPr>
      <w:r>
        <w:t>16. Sagas &amp; Process Managers</w:t>
      </w:r>
    </w:p>
    <w:p>
      <w:r>
        <w:t>For operations spanning multiple aggregates:</w:t>
      </w:r>
    </w:p>
    <w:p>
      <w:pPr>
        <w:pStyle w:val="ListBullet"/>
      </w:pPr>
      <w:r>
        <w:t>Choreography (decentralized): Each aggregate reacts to events from others. No coordinator.</w:t>
      </w:r>
    </w:p>
    <w:p>
      <w:pPr>
        <w:pStyle w:val="ListBullet"/>
      </w:pPr>
      <w:r>
        <w:t>Orchestration (Process Manager): Stateful coordinator maintains workflow state and issues commands to aggregates.</w:t>
      </w:r>
    </w:p>
    <w:p>
      <w:r>
        <w:rPr>
          <w:b/>
          <w:color w:val="2B478B"/>
        </w:rPr>
        <w:t xml:space="preserve">[SAGA vs PROCESS MANAGER] </w:t>
      </w:r>
      <w:r>
        <w:t>Saga = pure sequence of compensating transactions (undo on failure). Process Manager = stateful coordinator with decision logic. Most people use "saga" loosely for both.</w:t>
      </w:r>
    </w:p>
    <w:p>
      <w:pPr>
        <w:pStyle w:val="Heading2"/>
      </w:pPr>
      <w:r>
        <w:t>17. Idempotency</w:t>
      </w:r>
    </w:p>
    <w:p>
      <w:r>
        <w:t>Event delivery is at-least-once. Handlers may receive the same event twice. Must be idempotent.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status = x (same result if run twice)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projection updates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Deduplication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processed event IDs, skip duplicates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 effects (emails, webhooks)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 checking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WHERE version = expected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state updates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ON CONFLICT DO 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 maintenance</w:t>
            </w:r>
          </w:p>
        </w:tc>
      </w:tr>
    </w:tbl>
    <w:p/>
    <w:p>
      <w:pPr>
        <w:pStyle w:val="Heading2"/>
      </w:pPr>
      <w:r>
        <w:t>18. Testing Event-Sourced Systems</w:t>
      </w:r>
    </w:p>
    <w:p>
      <w:r>
        <w:t>Natural pattern: Given (existing events) / When (command) / Then (new events).</w:t>
      </w:r>
    </w:p>
    <w:p>
      <w:pPr>
        <w:spacing w:before="80" w:after="80"/>
      </w:pPr>
      <w:r>
        <w:rPr>
          <w:rFonts w:ascii="Courier New" w:hAnsi="Courier New"/>
          <w:sz w:val="17"/>
        </w:rPr>
        <w:t>def test_approve_quote():</w:t>
        <w:br/>
        <w:t xml:space="preserve">    given = [JobCreated(...), QuoteGenerated(...)]</w:t>
        <w:br/>
        <w:t xml:space="preserve">    command = ApproveQuote(approver="john")</w:t>
        <w:br/>
        <w:t xml:space="preserve">    result = handle(command, given)</w:t>
        <w:br/>
        <w:t xml:space="preserve">    assert result[0].event_type == "QuoteApproved"</w:t>
      </w:r>
    </w:p>
    <w:p>
      <w:r>
        <w:rPr>
          <w:b/>
          <w:color w:val="2B478B"/>
        </w:rPr>
        <w:t xml:space="preserve">[WHY THIS IS POWERFUL] </w:t>
      </w:r>
      <w:r>
        <w:t>Zero I/O in tests. No database setup. No mocking. Feed events to pure functions, assert on output events. This is the Soft Code testing philosophy.</w:t>
      </w:r>
    </w:p>
    <w:p>
      <w:pPr>
        <w:pStyle w:val="Heading2"/>
      </w:pPr>
      <w:r>
        <w:t>19. Anti-Patterns &amp; Pitfalls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Anti-Pattern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Correct 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Leaking internal events as public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separate integration events (coarse-grained, stable)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CRUD events (JobUpdated)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Domain events: QuoteApproved, MovedToStation, PrintStarted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Giant aggregates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consistency boundary per aggregate. Process managers for cross-aggregate.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Querying event store directly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 projections for all reads. Event store is for writes + replay.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Mutating 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Events are immutable. Use compensating events to correct.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event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schema_version from day one. Build upcasters early.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 projections for everything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 to async. Sync only when immediate consistency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sourcing everything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 for rich lifecycles (jobs). CRUD for reference data (customers, rates).</w:t>
            </w:r>
          </w:p>
        </w:tc>
      </w:tr>
    </w:tbl>
    <w:p/>
    <w:p>
      <w:pPr>
        <w:pStyle w:val="Heading2"/>
      </w:pPr>
      <w:r>
        <w:t>20. Complete Python Implementation</w:t>
      </w:r>
    </w:p>
    <w:p>
      <w:r>
        <w:t>See the HTML version for the full event sourcing library: DomainEvent, InMemoryEventStore (with optimistic concurrency), Aggregate base class, Job aggregate example (create, quote, approve, move commands with event handlers), JobRepository, SnapshotStore, and a working end-to-end example.</w:t>
      </w:r>
    </w:p>
    <w:p/>
    <w:p>
      <w:pPr>
        <w:jc w:val="center"/>
      </w:pPr>
      <w:r>
        <w:rPr>
          <w:color w:val="999999"/>
          <w:sz w:val="18"/>
        </w:rPr>
        <w:t>DAGs &amp; Event Sourcing — Technical Reference · March 2026</w:t>
        <w:br/>
        <w:t>Pure theory, algorithms, patterns, and working Python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478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478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478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