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TE2A-1751848345836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一、什么是库（Library）？</w:t>
      </w:r>
    </w:p>
    <w:p>
      <w:pPr/>
      <w:bookmarkStart w:name="YK8O-1751848433393" w:id="2"/>
      <w:bookmarkEnd w:id="2"/>
      <w:r>
        <w:rPr/>
        <w:t>​</w:t>
      </w:r>
      <w:r>
        <w:rPr>
          <w:b w:val="true"/>
        </w:rPr>
        <w:t>​库（Library）​</w:t>
      </w:r>
      <w:r>
        <w:rPr/>
        <w:t>​ 是一组预先编译好的函数、类、变量或资源的集合，用于实现特定功能（如数学计算、网络通信、文件操作等）。它的核心作用是​</w:t>
      </w:r>
      <w:r>
        <w:rPr>
          <w:b w:val="true"/>
        </w:rPr>
        <w:t>​代码复用​</w:t>
      </w:r>
      <w:r>
        <w:rPr/>
        <w:t>​，避免开发者重复造轮子，同时提高开发效率和程序的可维护性。</w:t>
      </w:r>
    </w:p>
    <w:p>
      <w:pPr/>
      <w:bookmarkStart w:name="MCAD-1751848433395" w:id="3"/>
      <w:bookmarkEnd w:id="3"/>
      <w:r>
        <w:rPr/>
        <w:t>在 Linux 系统中，库主要分为两种类型：</w:t>
      </w:r>
    </w:p>
    <w:p>
      <w:pPr>
        <w:numPr>
          <w:ilvl w:val="0"/>
          <w:numId w:val="1"/>
        </w:numPr>
      </w:pPr>
      <w:bookmarkStart w:name="4m7N-1751848433397" w:id="4"/>
      <w:bookmarkEnd w:id="4"/>
      <w:r>
        <w:rPr>
          <w:sz w:val="22"/>
        </w:rPr>
        <w:t>​​静态库（Static Library）​​：静态库在程序</w:t>
      </w:r>
      <w:r>
        <w:rPr>
          <w:color w:val="f33232"/>
          <w:sz w:val="22"/>
        </w:rPr>
        <w:t>编译时会被连接到目标代码中</w:t>
      </w:r>
      <w:r>
        <w:rPr>
          <w:sz w:val="22"/>
        </w:rPr>
        <w:t>，程序运行时将不再需要该静态库，因此体积较大</w:t>
      </w:r>
    </w:p>
    <w:p>
      <w:pPr>
        <w:numPr>
          <w:ilvl w:val="0"/>
          <w:numId w:val="1"/>
        </w:numPr>
      </w:pPr>
      <w:bookmarkStart w:name="UbDy-1751848433399" w:id="5"/>
      <w:bookmarkEnd w:id="5"/>
      <w:r>
        <w:rPr>
          <w:sz w:val="22"/>
        </w:rPr>
        <w:t>​​动态库（Shared Library/Dynamic Library）​​：动态库在程序编译时并不会被连接到目标代码中，而是在</w:t>
      </w:r>
      <w:r>
        <w:rPr>
          <w:color w:val="f33232"/>
          <w:sz w:val="22"/>
        </w:rPr>
        <w:t>程序运行时才被载入</w:t>
      </w:r>
      <w:r>
        <w:rPr>
          <w:sz w:val="22"/>
        </w:rPr>
        <w:t>，因此在程序运行时还需要动态库存在，因此代码体积较小。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940"/>
        <w:gridCol w:w="3500"/>
      </w:tblGrid>
      <w:tr>
        <w:trPr>
          <w:trHeight w:val="600"/>
        </w:trPr>
        <w:tc>
          <w:tcPr>
            <w:tcW w:w="3940"/>
            <w:vAlign w:val="center"/>
          </w:tcPr>
          <w:p>
            <w:pPr/>
            <w:bookmarkStart w:name="zmsl-1751938455509" w:id="6"/>
            <w:bookmarkEnd w:id="6"/>
            <w:r>
              <w:rPr/>
              <w:t>动态库</w:t>
            </w:r>
          </w:p>
        </w:tc>
        <w:tc>
          <w:tcPr>
            <w:tcW w:w="3500"/>
            <w:vAlign w:val="center"/>
          </w:tcPr>
          <w:p>
            <w:pPr/>
            <w:bookmarkStart w:name="7Oiw-1751938455512" w:id="7"/>
            <w:bookmarkEnd w:id="7"/>
            <w:r>
              <w:rPr/>
              <w:t>静态库</w:t>
            </w:r>
          </w:p>
        </w:tc>
      </w:tr>
      <w:tr>
        <w:trPr>
          <w:trHeight w:val="600"/>
        </w:trPr>
        <w:tc>
          <w:tcPr>
            <w:tcW w:w="3940"/>
            <w:vAlign w:val="center"/>
          </w:tcPr>
          <w:p>
            <w:pPr/>
            <w:bookmarkStart w:name="XPnQ-1751938455516" w:id="8"/>
            <w:bookmarkEnd w:id="8"/>
            <w:r>
              <w:rPr/>
              <w:t>编译得到程序体积更小，动态升级</w:t>
            </w:r>
          </w:p>
        </w:tc>
        <w:tc>
          <w:tcPr>
            <w:tcW w:w="3500"/>
            <w:vAlign w:val="center"/>
          </w:tcPr>
          <w:p>
            <w:pPr/>
            <w:bookmarkStart w:name="9UA4-1751938455519" w:id="9"/>
            <w:bookmarkEnd w:id="9"/>
            <w:r>
              <w:rPr/>
              <w:t>可以独立运行（运行时不依赖库）</w:t>
            </w:r>
          </w:p>
        </w:tc>
      </w:tr>
    </w:tbl>
    <w:p>
      <w:pPr/>
      <w:bookmarkStart w:name="J8fj-1751938448382" w:id="10"/>
      <w:bookmarkEnd w:id="10"/>
    </w:p>
    <w:p>
      <w:pPr>
        <w:pStyle w:val="2"/>
        <w:spacing w:line="240" w:lineRule="auto" w:before="0" w:after="0"/>
      </w:pPr>
      <w:bookmarkStart w:name="xIww-1751848433596" w:id="11"/>
      <w:bookmarkEnd w:id="11"/>
      <w:r>
        <w:rPr>
          <w:rFonts w:ascii="微软雅黑" w:hAnsi="微软雅黑" w:cs="微软雅黑" w:eastAsia="微软雅黑"/>
          <w:b w:val="true"/>
          <w:sz w:val="30"/>
        </w:rPr>
        <w:t>二、Linux 下制作库</w:t>
      </w:r>
    </w:p>
    <w:p>
      <w:pPr>
        <w:pStyle w:val="4"/>
        <w:spacing w:line="240" w:lineRule="auto" w:before="0" w:after="0"/>
      </w:pPr>
      <w:bookmarkStart w:name="Xdp6-1751848433597" w:id="12"/>
      <w:bookmarkEnd w:id="12"/>
      <w:r>
        <w:rPr>
          <w:rFonts w:ascii="微软雅黑" w:hAnsi="微软雅黑" w:cs="微软雅黑" w:eastAsia="微软雅黑"/>
          <w:b w:val="true"/>
          <w:sz w:val="22"/>
        </w:rPr>
        <w:t>2.1  静态库（</w:t>
      </w:r>
      <w:r>
        <w:rPr>
          <w:rFonts w:ascii="微软雅黑" w:hAnsi="微软雅黑" w:cs="微软雅黑" w:eastAsia="微软雅黑"/>
          <w:b w:val="true"/>
          <w:color w:val="f33232"/>
          <w:sz w:val="22"/>
        </w:rPr>
        <w:t>.a</w:t>
      </w:r>
      <w:r>
        <w:rPr>
          <w:rFonts w:ascii="微软雅黑" w:hAnsi="微软雅黑" w:cs="微软雅黑" w:eastAsia="微软雅黑"/>
          <w:b w:val="true"/>
          <w:sz w:val="22"/>
        </w:rPr>
        <w:t xml:space="preserve"> 文件）的制作</w:t>
      </w:r>
    </w:p>
    <w:p>
      <w:pPr/>
      <w:bookmarkStart w:name="gJMD-1751848433405" w:id="13"/>
      <w:bookmarkEnd w:id="13"/>
      <w:r>
        <w:rPr/>
        <w:t>静态库的本质是目标文件（</w:t>
      </w:r>
      <w:r>
        <w:rPr>
          <w:sz w:val="22"/>
        </w:rPr>
        <w:t>.o</w:t>
      </w:r>
      <w:r>
        <w:rPr/>
        <w:t>）的归档包，通过 </w:t>
      </w:r>
      <w:r>
        <w:rPr>
          <w:sz w:val="22"/>
        </w:rPr>
        <w:t>ar</w:t>
      </w:r>
      <w:r>
        <w:rPr/>
        <w:t> 工具打包生成。</w:t>
      </w:r>
    </w:p>
    <w:p>
      <w:pPr/>
      <w:bookmarkStart w:name="ut9E-1751848433407" w:id="14"/>
      <w:bookmarkEnd w:id="14"/>
      <w:r>
        <w:rPr/>
        <w:t>​</w:t>
      </w:r>
      <w:r>
        <w:rPr>
          <w:b w:val="true"/>
        </w:rPr>
        <w:t>​示例</w:t>
      </w:r>
    </w:p>
    <w:p>
      <w:pPr>
        <w:shd w:val="clear" w:color="auto" w:fill="DBDBDB"/>
      </w:pPr>
      <w:bookmarkStart w:name="JbOC-1751853567568" w:id="15"/>
      <w:bookmarkEnd w:id="15"/>
      <w:r>
        <w:rPr/>
        <w:t>1.将c文件编译目标文件 (add.c -&gt; add.o)</w:t>
      </w:r>
    </w:p>
    <w:p>
      <w:pPr>
        <w:shd w:val="clear" w:color="auto" w:fill="DBDBDB"/>
      </w:pPr>
      <w:bookmarkStart w:name="JbOC-1751853567568" w:id="16"/>
      <w:bookmarkEnd w:id="16"/>
      <w:r>
        <w:rPr/>
        <w:t xml:space="preserve">    gcc -c add.c</w:t>
      </w:r>
    </w:p>
    <w:p>
      <w:pPr>
        <w:shd w:val="clear" w:color="auto" w:fill="DBDBDB"/>
      </w:pPr>
      <w:bookmarkStart w:name="JbOC-1751853567568" w:id="17"/>
      <w:bookmarkEnd w:id="17"/>
      <w:r>
        <w:rPr/>
        <w:t>2.由.o文件创建静态库 (add.o -&gt; libadd.a)</w:t>
      </w:r>
    </w:p>
    <w:p>
      <w:pPr>
        <w:shd w:val="clear" w:color="auto" w:fill="DBDBDB"/>
      </w:pPr>
      <w:bookmarkStart w:name="JbOC-1751853567568" w:id="18"/>
      <w:bookmarkEnd w:id="18"/>
      <w:r>
        <w:rPr/>
        <w:t>ar crs libadd.a add.o</w:t>
      </w:r>
    </w:p>
    <w:p>
      <w:pPr>
        <w:shd w:val="clear" w:color="auto" w:fill="DBDBDB"/>
      </w:pPr>
      <w:bookmarkStart w:name="JbOC-1751853567568" w:id="19"/>
      <w:bookmarkEnd w:id="19"/>
      <w:r>
        <w:rPr/>
        <w:t xml:space="preserve">    -r 替换</w:t>
      </w:r>
    </w:p>
    <w:p>
      <w:pPr>
        <w:shd w:val="clear" w:color="auto" w:fill="DBDBDB"/>
      </w:pPr>
      <w:bookmarkStart w:name="JbOC-1751853567568" w:id="20"/>
      <w:bookmarkEnd w:id="20"/>
      <w:r>
        <w:rPr/>
        <w:t xml:space="preserve">    -c 不管库是否存在都建创建</w:t>
      </w:r>
    </w:p>
    <w:p>
      <w:pPr>
        <w:shd w:val="clear" w:color="auto" w:fill="DBDBDB"/>
      </w:pPr>
      <w:bookmarkStart w:name="JbOC-1751853567568" w:id="21"/>
      <w:bookmarkEnd w:id="21"/>
      <w:r>
        <w:rPr/>
        <w:t xml:space="preserve">    -s 生成索引（加速链接时查找符号）</w:t>
      </w:r>
    </w:p>
    <w:p>
      <w:pPr/>
      <w:bookmarkStart w:name="RoPl-1751853561451" w:id="22"/>
      <w:bookmarkEnd w:id="22"/>
    </w:p>
    <w:p>
      <w:pPr>
        <w:pStyle w:val="4"/>
        <w:spacing w:line="240" w:lineRule="auto" w:before="0" w:after="0"/>
      </w:pPr>
      <w:bookmarkStart w:name="ZOGP-1751848625063" w:id="23"/>
      <w:bookmarkEnd w:id="23"/>
      <w:r>
        <w:rPr>
          <w:rFonts w:ascii="微软雅黑" w:hAnsi="微软雅黑" w:cs="微软雅黑" w:eastAsia="微软雅黑"/>
          <w:b w:val="true"/>
          <w:sz w:val="22"/>
        </w:rPr>
        <w:t>2.2  动态库（</w:t>
      </w:r>
      <w:r>
        <w:rPr>
          <w:rFonts w:ascii="微软雅黑" w:hAnsi="微软雅黑" w:cs="微软雅黑" w:eastAsia="微软雅黑"/>
          <w:b w:val="true"/>
          <w:color w:val="f33232"/>
          <w:sz w:val="22"/>
        </w:rPr>
        <w:t>.so</w:t>
      </w:r>
      <w:r>
        <w:rPr>
          <w:rFonts w:ascii="微软雅黑" w:hAnsi="微软雅黑" w:cs="微软雅黑" w:eastAsia="微软雅黑"/>
          <w:b w:val="true"/>
          <w:sz w:val="22"/>
        </w:rPr>
        <w:t xml:space="preserve"> 文件）的制作</w:t>
      </w:r>
    </w:p>
    <w:p>
      <w:pPr/>
      <w:bookmarkStart w:name="vBOS-1751848433471" w:id="24"/>
      <w:bookmarkEnd w:id="24"/>
      <w:r>
        <w:rPr/>
        <w:t>动态库需要编译时生成位置无关代码（PIC，Position-Independent Code），并通过 </w:t>
      </w:r>
      <w:r>
        <w:rPr>
          <w:sz w:val="22"/>
        </w:rPr>
        <w:t>gcc</w:t>
      </w:r>
      <w:r>
        <w:rPr/>
        <w:t> 的 </w:t>
      </w:r>
      <w:r>
        <w:rPr>
          <w:sz w:val="22"/>
        </w:rPr>
        <w:t>-shared</w:t>
      </w:r>
      <w:r>
        <w:rPr/>
        <w:t> 选项链接。</w:t>
      </w:r>
    </w:p>
    <w:p>
      <w:pPr/>
      <w:bookmarkStart w:name="BXuC-1751853668140" w:id="25"/>
      <w:bookmarkEnd w:id="25"/>
      <w:r>
        <w:rPr>
          <w:b w:val="true"/>
        </w:rPr>
        <w:t>​示例</w:t>
      </w:r>
    </w:p>
    <w:p>
      <w:pPr>
        <w:shd w:val="clear" w:color="auto" w:fill="DBDBDB"/>
      </w:pPr>
      <w:bookmarkStart w:name="QXpS-1751853683642" w:id="26"/>
      <w:bookmarkEnd w:id="26"/>
      <w:r>
        <w:rPr/>
        <w:t>1.将c文件编译目标文件 (add.c -&gt; add.o)</w:t>
      </w:r>
    </w:p>
    <w:p>
      <w:pPr>
        <w:shd w:val="clear" w:color="auto" w:fill="DBDBDB"/>
      </w:pPr>
      <w:bookmarkStart w:name="QXpS-1751853683642" w:id="27"/>
      <w:bookmarkEnd w:id="27"/>
      <w:r>
        <w:rPr/>
        <w:t xml:space="preserve">    gcc -c add.c</w:t>
      </w:r>
    </w:p>
    <w:p>
      <w:pPr>
        <w:shd w:val="clear" w:color="auto" w:fill="DBDBDB"/>
      </w:pPr>
      <w:bookmarkStart w:name="QXpS-1751853683642" w:id="28"/>
      <w:bookmarkEnd w:id="28"/>
      <w:r>
        <w:rPr/>
        <w:t>2.由.o文件创建动态库文件(add.o -&gt; libadd.so)</w:t>
      </w:r>
    </w:p>
    <w:p>
      <w:pPr>
        <w:shd w:val="clear" w:color="auto" w:fill="DBDBDB"/>
      </w:pPr>
      <w:bookmarkStart w:name="QXpS-1751853683642" w:id="29"/>
      <w:bookmarkEnd w:id="29"/>
      <w:r>
        <w:rPr/>
        <w:t xml:space="preserve">    gcc -shared -fPIC -o libadd.so add.o</w:t>
      </w:r>
    </w:p>
    <w:p>
      <w:pPr/>
      <w:bookmarkStart w:name="aRCG-1751853667265" w:id="30"/>
      <w:bookmarkEnd w:id="30"/>
    </w:p>
    <w:p>
      <w:pPr/>
      <w:bookmarkStart w:name="347t-1751853733258" w:id="31"/>
      <w:bookmarkEnd w:id="31"/>
    </w:p>
    <w:p>
      <w:pPr>
        <w:pStyle w:val="2"/>
        <w:spacing w:line="240" w:lineRule="auto" w:before="0" w:after="0"/>
      </w:pPr>
      <w:bookmarkStart w:name="FbI9-1751848433600" w:id="32"/>
      <w:bookmarkEnd w:id="32"/>
      <w:r>
        <w:rPr>
          <w:rFonts w:ascii="微软雅黑" w:hAnsi="微软雅黑" w:cs="微软雅黑" w:eastAsia="微软雅黑"/>
          <w:b w:val="true"/>
          <w:sz w:val="30"/>
        </w:rPr>
        <w:t>三、Linux 下使用库</w:t>
      </w:r>
    </w:p>
    <w:p>
      <w:pPr>
        <w:pStyle w:val="4"/>
        <w:spacing w:line="240" w:lineRule="auto" w:before="0" w:after="0"/>
      </w:pPr>
      <w:bookmarkStart w:name="lG1f-1751848433601" w:id="33"/>
      <w:bookmarkEnd w:id="33"/>
      <w:r>
        <w:rPr>
          <w:rFonts w:ascii="微软雅黑" w:hAnsi="微软雅黑" w:cs="微软雅黑" w:eastAsia="微软雅黑"/>
          <w:b w:val="true"/>
          <w:sz w:val="22"/>
        </w:rPr>
        <w:t>1. 使用静态库</w:t>
      </w:r>
    </w:p>
    <w:p>
      <w:pPr/>
      <w:bookmarkStart w:name="hXJz-1751848665461" w:id="34"/>
      <w:bookmarkEnd w:id="34"/>
      <w:r>
        <w:rPr/>
        <w:t>步骤1：编写测试程序调用静态库中的函数（例如：test.c）</w:t>
      </w:r>
    </w:p>
    <w:p>
      <w:pPr/>
      <w:bookmarkStart w:name="F8Wo-1751848694708" w:id="35"/>
      <w:bookmarkEnd w:id="35"/>
      <w:r>
        <w:rPr/>
        <w:t>步骤2：编译程序</w:t>
      </w:r>
    </w:p>
    <w:p>
      <w:pPr>
        <w:shd w:val="clear" w:color="auto" w:fill="DBDBDB"/>
      </w:pPr>
      <w:bookmarkStart w:name="752w-1751848826541" w:id="36"/>
      <w:bookmarkEnd w:id="36"/>
      <w:r>
        <w:rPr/>
        <w:t>gcc test.c -o test -L. -ladd --static</w:t>
      </w:r>
    </w:p>
    <w:p>
      <w:pPr>
        <w:shd w:val="clear" w:color="auto" w:fill="DBDBDB"/>
      </w:pPr>
      <w:bookmarkStart w:name="752w-1751848826541" w:id="37"/>
      <w:bookmarkEnd w:id="37"/>
      <w:r>
        <w:rPr/>
        <w:t>// -L  指定库路径</w:t>
      </w:r>
    </w:p>
    <w:p>
      <w:pPr>
        <w:shd w:val="clear" w:color="auto" w:fill="DBDBDB"/>
      </w:pPr>
      <w:bookmarkStart w:name="752w-1751848826541" w:id="38"/>
      <w:bookmarkEnd w:id="38"/>
      <w:r>
        <w:rPr/>
        <w:t>// -l  指定库名</w:t>
      </w:r>
    </w:p>
    <w:p>
      <w:pPr>
        <w:shd w:val="clear" w:color="auto" w:fill="DBDBDB"/>
      </w:pPr>
      <w:bookmarkStart w:name="752w-1751848826541" w:id="39"/>
      <w:bookmarkEnd w:id="39"/>
      <w:r>
        <w:rPr/>
        <w:t>// --static 静态编译</w:t>
      </w:r>
    </w:p>
    <w:p>
      <w:pPr/>
      <w:bookmarkStart w:name="RO3Y-1751848673993" w:id="40"/>
      <w:bookmarkEnd w:id="40"/>
      <w:r>
        <w:rPr>
          <w:color w:val="f33232"/>
        </w:rPr>
        <w:t>注意：使用 -l 选项指定库名, -L 选项指定库路径</w:t>
      </w:r>
    </w:p>
    <w:p>
      <w:pPr/>
      <w:bookmarkStart w:name="3cf9-1751848914675" w:id="41"/>
      <w:bookmarkEnd w:id="41"/>
      <w:r>
        <w:rPr/>
        <w:t>库名：为之前编译的libadd.a或libadd.so,  去掉前缀和后缀的名字</w:t>
      </w:r>
    </w:p>
    <w:p>
      <w:pPr/>
      <w:bookmarkStart w:name="gIYy-1751848986796" w:id="42"/>
      <w:bookmarkEnd w:id="42"/>
      <w:r>
        <w:rPr/>
        <w:t>库路径：默认路径/usr/lib 或 /lib，在则不需要指定库路径，不在则需要指定</w:t>
      </w:r>
    </w:p>
    <w:p>
      <w:pPr/>
      <w:bookmarkStart w:name="cMvT-1751849114525" w:id="43"/>
      <w:bookmarkEnd w:id="43"/>
      <w:r>
        <w:rPr/>
        <w:t>步骤3：运行程序</w:t>
      </w:r>
    </w:p>
    <w:p>
      <w:pPr>
        <w:shd w:val="clear" w:color="auto" w:fill="DBDBDB"/>
      </w:pPr>
      <w:bookmarkStart w:name="GE0k-1751849140256" w:id="44"/>
      <w:bookmarkEnd w:id="44"/>
      <w:r>
        <w:rPr/>
        <w:t xml:space="preserve">./test </w:t>
      </w:r>
    </w:p>
    <w:p>
      <w:pPr/>
      <w:bookmarkStart w:name="PxR9-1751849104112" w:id="45"/>
      <w:bookmarkEnd w:id="45"/>
      <w:r>
        <w:rPr/>
        <w:t>静态库已嵌入可执行文件，直接运行即可</w:t>
      </w:r>
    </w:p>
    <w:p>
      <w:pPr/>
      <w:bookmarkStart w:name="aEpg-1751848966012" w:id="46"/>
      <w:bookmarkEnd w:id="46"/>
    </w:p>
    <w:p>
      <w:pPr>
        <w:pStyle w:val="4"/>
        <w:spacing w:line="240" w:lineRule="auto" w:before="0" w:after="0"/>
      </w:pPr>
      <w:bookmarkStart w:name="tgjw-1751848433602" w:id="47"/>
      <w:bookmarkEnd w:id="47"/>
      <w:r>
        <w:rPr>
          <w:rFonts w:ascii="微软雅黑" w:hAnsi="微软雅黑" w:cs="微软雅黑" w:eastAsia="微软雅黑"/>
          <w:b w:val="true"/>
          <w:sz w:val="22"/>
        </w:rPr>
        <w:t>2. 使用动态库</w:t>
      </w:r>
    </w:p>
    <w:p>
      <w:pPr/>
      <w:bookmarkStart w:name="9bkd-1751849168546" w:id="48"/>
      <w:bookmarkEnd w:id="48"/>
      <w:r>
        <w:rPr/>
        <w:t>步骤1：编写测试程序调用动态库中的函数(例如：test.c)</w:t>
      </w:r>
    </w:p>
    <w:p>
      <w:pPr/>
      <w:bookmarkStart w:name="jNce-1751849211884" w:id="49"/>
      <w:bookmarkEnd w:id="49"/>
      <w:r>
        <w:rPr/>
        <w:t>步骤2：编译程序（与静态相同）</w:t>
      </w:r>
    </w:p>
    <w:p>
      <w:pPr>
        <w:shd w:val="clear" w:color="auto" w:fill="DBDBDB"/>
      </w:pPr>
      <w:bookmarkStart w:name="rN1s-1751849244483" w:id="50"/>
      <w:bookmarkEnd w:id="50"/>
      <w:r>
        <w:rPr/>
        <w:t>gcc test.c -o test -L. -ladd</w:t>
      </w:r>
    </w:p>
    <w:p>
      <w:pPr/>
      <w:bookmarkStart w:name="uKtB-1751849232195" w:id="51"/>
      <w:bookmarkEnd w:id="51"/>
    </w:p>
    <w:p>
      <w:pPr/>
      <w:bookmarkStart w:name="dYb1-1751849278506" w:id="52"/>
      <w:bookmarkEnd w:id="52"/>
      <w:r>
        <w:rPr/>
        <w:t>步骤3：运行程序</w:t>
      </w:r>
    </w:p>
    <w:p>
      <w:pPr>
        <w:shd w:val="clear" w:color="auto" w:fill="DBDBDB"/>
      </w:pPr>
      <w:bookmarkStart w:name="xMDW-1751849303230" w:id="53"/>
      <w:bookmarkEnd w:id="53"/>
      <w:r>
        <w:rPr/>
        <w:t>./test    //运行时 需要库，找不到报错</w:t>
      </w:r>
    </w:p>
    <w:p>
      <w:pPr/>
      <w:bookmarkStart w:name="WjyG-1751849303233" w:id="54"/>
      <w:bookmarkEnd w:id="54"/>
      <w:r>
        <w:rPr>
          <w:color w:val="f33232"/>
        </w:rPr>
        <w:t>注意：由于采用的是动态库，运行时需要加载库，因此需要配置</w:t>
      </w:r>
    </w:p>
    <w:p>
      <w:pPr/>
      <w:bookmarkStart w:name="1vw2-1751849436681" w:id="55"/>
      <w:bookmarkEnd w:id="55"/>
      <w:r>
        <w:rPr/>
        <w:t>一般有两种方案：</w:t>
      </w:r>
      <w:r>
        <w:rPr>
          <w:b w:val="true"/>
        </w:rPr>
        <w:t>临时、永久</w:t>
      </w:r>
    </w:p>
    <w:p>
      <w:pPr/>
      <w:bookmarkStart w:name="ENBH-1751853840030" w:id="56"/>
      <w:bookmarkEnd w:id="56"/>
      <w:r>
        <w:rPr>
          <w:b w:val="true"/>
        </w:rPr>
        <w:t>方案1：临时指定路径（当前终端有效）</w:t>
      </w:r>
    </w:p>
    <w:p>
      <w:pPr>
        <w:shd w:val="clear" w:color="auto" w:fill="DBDBDB"/>
      </w:pPr>
      <w:bookmarkStart w:name="FIMz-1751853897579" w:id="57"/>
      <w:bookmarkEnd w:id="57"/>
      <w:r>
        <w:rPr/>
        <w:t>export LD_LIBRARY_PATH=.:$LD_LIBRARY_PATH        #将当前目录加入路径</w:t>
      </w:r>
    </w:p>
    <w:p>
      <w:pPr/>
      <w:bookmarkStart w:name="jmT3-1751853812813" w:id="58"/>
      <w:bookmarkEnd w:id="58"/>
    </w:p>
    <w:p>
      <w:pPr/>
      <w:bookmarkStart w:name="BfpZ-1751854049653" w:id="59"/>
      <w:bookmarkEnd w:id="59"/>
      <w:r>
        <w:rPr>
          <w:b w:val="true"/>
        </w:rPr>
        <w:t>方案2：永久</w:t>
      </w:r>
    </w:p>
    <w:p>
      <w:pPr/>
      <w:bookmarkStart w:name="nAO6-1751854070214" w:id="60"/>
      <w:bookmarkEnd w:id="60"/>
      <w:r>
        <w:rPr/>
        <w:t>简单做法： 直接拷贝库文件到 /usr/lib 或 /lib中</w:t>
      </w:r>
    </w:p>
    <w:p>
      <w:pPr/>
      <w:bookmarkStart w:name="bMJf-1751854123709" w:id="61"/>
      <w:bookmarkEnd w:id="61"/>
      <w:r>
        <w:rPr/>
        <w:t>更好的做法： 修改系统配置文件</w:t>
      </w:r>
    </w:p>
    <w:p>
      <w:pPr>
        <w:shd w:val="clear" w:color="auto" w:fill="DBDBDB"/>
      </w:pPr>
      <w:bookmarkStart w:name="CFZ0-1751854186399" w:id="62"/>
      <w:bookmarkEnd w:id="62"/>
      <w:r>
        <w:rPr/>
        <w:t>echo "/xx/libpath" | sudo tee /etc/ld.so.conf.d/my.conf</w:t>
      </w:r>
    </w:p>
    <w:p>
      <w:pPr>
        <w:shd w:val="clear" w:color="auto" w:fill="DBDBDB"/>
      </w:pPr>
      <w:bookmarkStart w:name="CFZ0-1751854186399" w:id="63"/>
      <w:bookmarkEnd w:id="63"/>
      <w:r>
        <w:rPr/>
        <w:t>sudo ldconfig  # 刷新动态库缓存</w:t>
      </w:r>
    </w:p>
    <w:p>
      <w:pPr/>
      <w:bookmarkStart w:name="RlCO-1751853812996" w:id="64"/>
      <w:bookmarkEnd w:id="64"/>
    </w:p>
    <w:p>
      <w:pPr>
        <w:pStyle w:val="2"/>
        <w:spacing w:line="240" w:lineRule="auto" w:before="0" w:after="0"/>
      </w:pPr>
      <w:bookmarkStart w:name="wgQ6-1751848433603" w:id="65"/>
      <w:bookmarkEnd w:id="65"/>
      <w:r>
        <w:rPr>
          <w:rFonts w:ascii="微软雅黑" w:hAnsi="微软雅黑" w:cs="微软雅黑" w:eastAsia="微软雅黑"/>
          <w:b w:val="true"/>
          <w:sz w:val="30"/>
        </w:rPr>
        <w:t>四、常用工具</w:t>
      </w:r>
    </w:p>
    <w:p>
      <w:pPr>
        <w:numPr>
          <w:ilvl w:val="0"/>
          <w:numId w:val="2"/>
        </w:numPr>
      </w:pPr>
      <w:bookmarkStart w:name="9thO-1751848433583" w:id="66"/>
      <w:bookmarkEnd w:id="66"/>
      <w:r>
        <w:rPr/>
        <w:t>​</w:t>
      </w:r>
      <w:r>
        <w:rPr>
          <w:b w:val="true"/>
          <w:sz w:val="24"/>
        </w:rPr>
        <w:t>​</w:t>
      </w:r>
      <w:r>
        <w:rPr>
          <w:b w:val="true"/>
          <w:sz w:val="22"/>
        </w:rPr>
        <w:t>nm</w:t>
      </w:r>
      <w:r>
        <w:rPr>
          <w:b w:val="true"/>
          <w:sz w:val="24"/>
        </w:rPr>
        <w:t>​</w:t>
      </w:r>
      <w:r>
        <w:rPr/>
        <w:t>​：查看库中的符号（函数/变量）。示例：</w:t>
      </w:r>
      <w:r>
        <w:rPr>
          <w:sz w:val="22"/>
        </w:rPr>
        <w:t>nm -D libadd.so</w:t>
      </w:r>
      <w:r>
        <w:rPr/>
        <w:t>（</w:t>
      </w:r>
      <w:r>
        <w:rPr>
          <w:sz w:val="22"/>
        </w:rPr>
        <w:t>-D</w:t>
      </w:r>
      <w:r>
        <w:rPr/>
        <w:t> 表示查看动态符号）。</w:t>
      </w:r>
    </w:p>
    <w:p>
      <w:pPr>
        <w:numPr>
          <w:ilvl w:val="0"/>
          <w:numId w:val="2"/>
        </w:numPr>
      </w:pPr>
      <w:bookmarkStart w:name="YtXV-1751848433586" w:id="67"/>
      <w:bookmarkEnd w:id="67"/>
      <w:r>
        <w:rPr/>
        <w:t>​</w:t>
      </w:r>
      <w:r>
        <w:rPr>
          <w:b w:val="true"/>
          <w:sz w:val="24"/>
        </w:rPr>
        <w:t>​</w:t>
      </w:r>
      <w:r>
        <w:rPr>
          <w:b w:val="true"/>
          <w:sz w:val="22"/>
        </w:rPr>
        <w:t>ldd</w:t>
      </w:r>
      <w:r>
        <w:rPr>
          <w:b w:val="true"/>
          <w:sz w:val="24"/>
        </w:rPr>
        <w:t>​</w:t>
      </w:r>
      <w:r>
        <w:rPr/>
        <w:t>​：查看可执行文件依赖的动态库。示例：</w:t>
      </w:r>
      <w:r>
        <w:rPr>
          <w:sz w:val="22"/>
        </w:rPr>
        <w:t>ldd test</w:t>
      </w:r>
      <w:r>
        <w:rPr/>
        <w:t>。</w:t>
      </w:r>
    </w:p>
    <w:p>
      <w:pPr>
        <w:numPr>
          <w:ilvl w:val="0"/>
          <w:numId w:val="2"/>
        </w:numPr>
      </w:pPr>
      <w:bookmarkStart w:name="JVIN-1751848433588" w:id="68"/>
      <w:bookmarkEnd w:id="68"/>
      <w:r>
        <w:rPr/>
        <w:t>​</w:t>
      </w:r>
      <w:r>
        <w:rPr>
          <w:b w:val="true"/>
          <w:sz w:val="24"/>
        </w:rPr>
        <w:t>​</w:t>
      </w:r>
      <w:r>
        <w:rPr>
          <w:b w:val="true"/>
          <w:sz w:val="22"/>
        </w:rPr>
        <w:t>ar</w:t>
      </w:r>
      <w:r>
        <w:rPr>
          <w:b w:val="true"/>
          <w:sz w:val="24"/>
        </w:rPr>
        <w:t>​</w:t>
      </w:r>
      <w:r>
        <w:rPr/>
        <w:t>​：静态库管理工具（查看、删除、添加目标文件）。示例：</w:t>
      </w:r>
      <w:r>
        <w:rPr>
          <w:sz w:val="22"/>
        </w:rPr>
        <w:t>ar t libadd.a</w:t>
      </w:r>
      <w:r>
        <w:rPr/>
        <w:t>（查看静态库包含的目标文件）。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2025-07-08T08:26:59Z</dcterms:created>
  <dc:creator>Apache POI</dc:creator>
</cp:coreProperties>
</file>