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URZR-1751254900342" w:id="1"/>
      <w:bookmarkEnd w:id="1"/>
      <w:r>
        <w:rPr>
          <w:rFonts w:ascii="微软雅黑" w:hAnsi="微软雅黑" w:cs="微软雅黑" w:eastAsia="微软雅黑"/>
          <w:b w:val="true"/>
          <w:sz w:val="30"/>
        </w:rPr>
        <w:t>一、文件系统</w:t>
      </w:r>
    </w:p>
    <w:p>
      <w:pPr>
        <w:pStyle w:val="4"/>
        <w:spacing w:line="240" w:lineRule="auto" w:before="0" w:after="0"/>
      </w:pPr>
      <w:bookmarkStart w:name="gAxX-1751274287349" w:id="2"/>
      <w:bookmarkEnd w:id="2"/>
      <w:r>
        <w:rPr>
          <w:rFonts w:ascii="微软雅黑" w:hAnsi="微软雅黑" w:cs="微软雅黑" w:eastAsia="微软雅黑"/>
          <w:b w:val="true"/>
          <w:sz w:val="22"/>
        </w:rPr>
        <w:t>1.1 基础知识</w:t>
      </w:r>
    </w:p>
    <w:p>
      <w:pPr/>
      <w:bookmarkStart w:name="WRr1-1751263560751" w:id="3"/>
      <w:bookmarkEnd w:id="3"/>
      <w:r>
        <w:rPr/>
        <w:t>文件系统是操作系统的“数据管家”，通过抽象物理存储、维护元数据、管理空间分配和保障数据一致性，为用户和应用程序提供了统一的“文件与目录”操作接口。</w:t>
      </w:r>
    </w:p>
    <w:p>
      <w:pPr/>
      <w:bookmarkStart w:name="yam8-1751263070374" w:id="4"/>
      <w:bookmarkEnd w:id="4"/>
      <w:r>
        <w:rPr/>
        <w:t>重要的思想：一切皆文件</w:t>
      </w:r>
    </w:p>
    <w:p>
      <w:pPr>
        <w:pStyle w:val="5"/>
        <w:spacing w:line="240" w:lineRule="auto" w:before="0" w:after="0"/>
      </w:pPr>
      <w:bookmarkStart w:name="FRsq-1751262229389" w:id="5"/>
      <w:bookmarkEnd w:id="5"/>
      <w:r>
        <w:rPr>
          <w:rFonts w:ascii="微软雅黑" w:hAnsi="微软雅黑" w:cs="微软雅黑" w:eastAsia="微软雅黑"/>
          <w:b w:val="true"/>
          <w:sz w:val="22"/>
        </w:rPr>
        <w:t>1.1.1 文件类型</w:t>
      </w:r>
    </w:p>
    <w:p>
      <w:pPr>
        <w:numPr>
          <w:ilvl w:val="0"/>
          <w:numId w:val="1"/>
        </w:numPr>
      </w:pPr>
      <w:bookmarkStart w:name="HJRB-1751262265458" w:id="6"/>
      <w:bookmarkEnd w:id="6"/>
      <w:r>
        <w:rPr/>
        <w:t>普通文件[-]：分为纯文本文件和二进制文件，如C语言代码、shell脚本、二进制可执行文件等；</w:t>
      </w:r>
    </w:p>
    <w:p>
      <w:pPr>
        <w:numPr>
          <w:ilvl w:val="0"/>
          <w:numId w:val="1"/>
        </w:numPr>
      </w:pPr>
      <w:bookmarkStart w:name="IeEE-1751262279541" w:id="7"/>
      <w:bookmarkEnd w:id="7"/>
      <w:r>
        <w:rPr/>
        <w:t>目录文件[d]：目录是存储文件的唯一地方；</w:t>
      </w:r>
    </w:p>
    <w:p>
      <w:pPr>
        <w:numPr>
          <w:ilvl w:val="0"/>
          <w:numId w:val="1"/>
        </w:numPr>
      </w:pPr>
      <w:bookmarkStart w:name="BeYl-1751262279543" w:id="8"/>
      <w:bookmarkEnd w:id="8"/>
      <w:r>
        <w:rPr/>
        <w:t>链接文件[l]：指向同一个文件或目录的文件；</w:t>
      </w:r>
    </w:p>
    <w:p>
      <w:pPr>
        <w:numPr>
          <w:ilvl w:val="0"/>
          <w:numId w:val="1"/>
        </w:numPr>
        <w:ind w:firstLine="0"/>
      </w:pPr>
      <w:bookmarkStart w:name="i9F8-1751288644189" w:id="9"/>
      <w:bookmarkEnd w:id="9"/>
      <w:r>
        <w:rPr/>
        <w:t>块设备[b]:  按块进行操作的设备（存储类设备)</w:t>
      </w:r>
    </w:p>
    <w:p>
      <w:pPr>
        <w:numPr>
          <w:ilvl w:val="0"/>
          <w:numId w:val="1"/>
        </w:numPr>
        <w:ind w:firstLine="0"/>
      </w:pPr>
      <w:bookmarkStart w:name="meif-1751288656734" w:id="10"/>
      <w:bookmarkEnd w:id="10"/>
      <w:r>
        <w:rPr/>
        <w:t>字符设备[c]: 按字符进行操作的设备</w:t>
      </w:r>
    </w:p>
    <w:p>
      <w:pPr>
        <w:numPr>
          <w:ilvl w:val="0"/>
          <w:numId w:val="1"/>
        </w:numPr>
      </w:pPr>
      <w:bookmarkStart w:name="VVYp-1751262279547" w:id="11"/>
      <w:bookmarkEnd w:id="11"/>
      <w:r>
        <w:rPr/>
        <w:t>管道文件[p]：提供进程间通信的一种方式；</w:t>
      </w:r>
    </w:p>
    <w:p>
      <w:pPr>
        <w:numPr>
          <w:ilvl w:val="0"/>
          <w:numId w:val="1"/>
        </w:numPr>
      </w:pPr>
      <w:bookmarkStart w:name="A1Qf-1751262279549" w:id="12"/>
      <w:bookmarkEnd w:id="12"/>
      <w:r>
        <w:rPr/>
        <w:t>套接字文件[s]：与网络通信相关的文件；</w:t>
      </w:r>
    </w:p>
    <w:p>
      <w:pPr/>
      <w:bookmarkStart w:name="WmDN-1751263141620" w:id="13"/>
      <w:bookmarkEnd w:id="13"/>
      <w:r>
        <w:rPr/>
        <w:t>相关命令：ls、file、stat</w:t>
      </w:r>
    </w:p>
    <w:p>
      <w:pPr>
        <w:pStyle w:val="5"/>
        <w:spacing w:line="240" w:lineRule="auto" w:before="0" w:after="0"/>
      </w:pPr>
      <w:bookmarkStart w:name="ncez-1751262280682" w:id="14"/>
      <w:bookmarkEnd w:id="14"/>
      <w:r>
        <w:rPr>
          <w:rFonts w:ascii="微软雅黑" w:hAnsi="微软雅黑" w:cs="微软雅黑" w:eastAsia="微软雅黑"/>
          <w:b w:val="true"/>
          <w:sz w:val="22"/>
        </w:rPr>
        <w:t>1.1.2 目录结构</w:t>
      </w:r>
    </w:p>
    <w:p>
      <w:pPr/>
      <w:bookmarkStart w:name="fCOk-1751262310897" w:id="15"/>
      <w:bookmarkEnd w:id="15"/>
      <w:r>
        <w:rPr/>
        <w:t>它采用树状结构，所有文件和目录都从根目录(/)开始。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40"/>
        <w:gridCol w:w="7980"/>
      </w:tblGrid>
      <w:tr>
        <w:trPr>
          <w:trHeight w:val="600"/>
        </w:trPr>
        <w:tc>
          <w:tcPr>
            <w:tcW w:w="1340"/>
            <w:shd w:color="auto" w:val="clear" w:fill="f5f7fa"/>
            <w:vAlign w:val="center"/>
          </w:tcPr>
          <w:p>
            <w:pPr/>
            <w:bookmarkStart w:name="fL6T-1751263034175" w:id="16"/>
            <w:bookmarkEnd w:id="16"/>
            <w:r>
              <w:rPr/>
              <w:t>目录</w:t>
            </w:r>
          </w:p>
        </w:tc>
        <w:tc>
          <w:tcPr>
            <w:tcW w:w="7980"/>
            <w:shd w:color="auto" w:val="clear" w:fill="f5f7fa"/>
            <w:vAlign w:val="center"/>
          </w:tcPr>
          <w:p>
            <w:pPr/>
            <w:bookmarkStart w:name="gaGW-1751263034178" w:id="17"/>
            <w:bookmarkEnd w:id="17"/>
            <w:r>
              <w:rPr/>
              <w:t>作用</w:t>
            </w:r>
          </w:p>
        </w:tc>
      </w:tr>
      <w:tr>
        <w:trPr>
          <w:trHeight w:val="600"/>
        </w:trPr>
        <w:tc>
          <w:tcPr>
            <w:tcW w:w="1340"/>
            <w:vAlign w:val="center"/>
          </w:tcPr>
          <w:p>
            <w:pPr/>
            <w:bookmarkStart w:name="X4nf-1751263034182" w:id="18"/>
            <w:bookmarkEnd w:id="18"/>
            <w:r>
              <w:rPr/>
              <w:t>/bin</w:t>
            </w:r>
          </w:p>
        </w:tc>
        <w:tc>
          <w:tcPr>
            <w:tcW w:w="7980"/>
            <w:vAlign w:val="center"/>
          </w:tcPr>
          <w:p>
            <w:pPr/>
            <w:bookmarkStart w:name="Udpn-1751263034185" w:id="19"/>
            <w:bookmarkEnd w:id="19"/>
            <w:r>
              <w:rPr/>
              <w:t>二进制命令所在的目录(普通命令 =&gt; 普通用户lanson和超级管理员root)</w:t>
            </w:r>
          </w:p>
        </w:tc>
      </w:tr>
      <w:tr>
        <w:trPr>
          <w:trHeight w:val="600"/>
        </w:trPr>
        <w:tc>
          <w:tcPr>
            <w:tcW w:w="1340"/>
            <w:vAlign w:val="center"/>
          </w:tcPr>
          <w:p>
            <w:pPr/>
            <w:bookmarkStart w:name="vFhp-1751263034189" w:id="20"/>
            <w:bookmarkEnd w:id="20"/>
            <w:r>
              <w:rPr/>
              <w:t>/boot</w:t>
            </w:r>
          </w:p>
        </w:tc>
        <w:tc>
          <w:tcPr>
            <w:tcW w:w="7980"/>
            <w:vAlign w:val="center"/>
          </w:tcPr>
          <w:p>
            <w:pPr/>
            <w:bookmarkStart w:name="Bkv3-1751263034192" w:id="21"/>
            <w:bookmarkEnd w:id="21"/>
            <w:r>
              <w:rPr/>
              <w:t>系统引导程序所需要的文件目录，相当于Windows中的C盘</w:t>
            </w:r>
          </w:p>
        </w:tc>
      </w:tr>
      <w:tr>
        <w:trPr>
          <w:trHeight w:val="600"/>
        </w:trPr>
        <w:tc>
          <w:tcPr>
            <w:tcW w:w="1340"/>
            <w:vAlign w:val="center"/>
          </w:tcPr>
          <w:p>
            <w:pPr/>
            <w:bookmarkStart w:name="6gdM-1751263034196" w:id="22"/>
            <w:bookmarkEnd w:id="22"/>
            <w:r>
              <w:rPr/>
              <w:t>/dev</w:t>
            </w:r>
          </w:p>
        </w:tc>
        <w:tc>
          <w:tcPr>
            <w:tcW w:w="7980"/>
            <w:vAlign w:val="center"/>
          </w:tcPr>
          <w:p>
            <w:pPr/>
            <w:bookmarkStart w:name="Ozom-1751263034199" w:id="23"/>
            <w:bookmarkEnd w:id="23"/>
            <w:r>
              <w:rPr/>
              <w:t>设备软件目录，磁盘，光驱 =&gt; /dev/sr0</w:t>
            </w:r>
          </w:p>
        </w:tc>
      </w:tr>
      <w:tr>
        <w:trPr>
          <w:trHeight w:val="600"/>
        </w:trPr>
        <w:tc>
          <w:tcPr>
            <w:tcW w:w="1340"/>
            <w:vAlign w:val="center"/>
          </w:tcPr>
          <w:p>
            <w:pPr/>
            <w:bookmarkStart w:name="gNyv-1751263034203" w:id="24"/>
            <w:bookmarkEnd w:id="24"/>
            <w:r>
              <w:rPr/>
              <w:t>/etc</w:t>
            </w:r>
          </w:p>
        </w:tc>
        <w:tc>
          <w:tcPr>
            <w:tcW w:w="7980"/>
            <w:vAlign w:val="center"/>
          </w:tcPr>
          <w:p>
            <w:pPr/>
            <w:bookmarkStart w:name="5c6h-1751263034206" w:id="25"/>
            <w:bookmarkEnd w:id="25"/>
            <w:r>
              <w:rPr/>
              <w:t>系统配置，启动程序</w:t>
            </w:r>
          </w:p>
        </w:tc>
      </w:tr>
      <w:tr>
        <w:trPr>
          <w:trHeight w:val="600"/>
        </w:trPr>
        <w:tc>
          <w:tcPr>
            <w:tcW w:w="1340"/>
            <w:vAlign w:val="center"/>
          </w:tcPr>
          <w:p>
            <w:pPr/>
            <w:bookmarkStart w:name="0CER-1751263034210" w:id="26"/>
            <w:bookmarkEnd w:id="26"/>
            <w:r>
              <w:rPr/>
              <w:t>/home</w:t>
            </w:r>
          </w:p>
        </w:tc>
        <w:tc>
          <w:tcPr>
            <w:tcW w:w="7980"/>
            <w:vAlign w:val="center"/>
          </w:tcPr>
          <w:p>
            <w:pPr/>
            <w:bookmarkStart w:name="VBic-1751263034213" w:id="27"/>
            <w:bookmarkEnd w:id="27"/>
            <w:r>
              <w:rPr/>
              <w:t>普通用户的家，目录默认数据存放目录</w:t>
            </w:r>
          </w:p>
        </w:tc>
      </w:tr>
      <w:tr>
        <w:trPr>
          <w:trHeight w:val="600"/>
        </w:trPr>
        <w:tc>
          <w:tcPr>
            <w:tcW w:w="1340"/>
            <w:vAlign w:val="center"/>
          </w:tcPr>
          <w:p>
            <w:pPr/>
            <w:bookmarkStart w:name="VvXC-1751263034217" w:id="28"/>
            <w:bookmarkEnd w:id="28"/>
            <w:r>
              <w:rPr/>
              <w:t>/lib</w:t>
            </w:r>
          </w:p>
        </w:tc>
        <w:tc>
          <w:tcPr>
            <w:tcW w:w="7980"/>
            <w:vAlign w:val="center"/>
          </w:tcPr>
          <w:p>
            <w:pPr/>
            <w:bookmarkStart w:name="SA2F-1751263034221" w:id="29"/>
            <w:bookmarkEnd w:id="29"/>
            <w:r>
              <w:rPr/>
              <w:t>共享库文件和内核模块存放目录，软件安装、运行依赖库文件.a、.so文件</w:t>
            </w:r>
          </w:p>
        </w:tc>
      </w:tr>
      <w:tr>
        <w:trPr>
          <w:trHeight w:val="600"/>
        </w:trPr>
        <w:tc>
          <w:tcPr>
            <w:tcW w:w="1340"/>
            <w:vAlign w:val="center"/>
          </w:tcPr>
          <w:p>
            <w:pPr/>
            <w:bookmarkStart w:name="RzDV-1751263034225" w:id="30"/>
            <w:bookmarkEnd w:id="30"/>
            <w:r>
              <w:rPr/>
              <w:t>/mnt</w:t>
            </w:r>
          </w:p>
        </w:tc>
        <w:tc>
          <w:tcPr>
            <w:tcW w:w="7980"/>
            <w:vAlign w:val="center"/>
          </w:tcPr>
          <w:p>
            <w:pPr/>
            <w:bookmarkStart w:name="ilxV-1751263034228" w:id="31"/>
            <w:bookmarkEnd w:id="31"/>
            <w:r>
              <w:rPr/>
              <w:t>临时挂载储存设备的挂载点，插入u盘、移动硬盘 =&gt; 先挂载 =&gt; /mnt中访问</w:t>
            </w:r>
          </w:p>
        </w:tc>
      </w:tr>
      <w:tr>
        <w:trPr>
          <w:trHeight w:val="600"/>
        </w:trPr>
        <w:tc>
          <w:tcPr>
            <w:tcW w:w="1340"/>
            <w:vAlign w:val="center"/>
          </w:tcPr>
          <w:p>
            <w:pPr/>
            <w:bookmarkStart w:name="WaL2-1751263034232" w:id="32"/>
            <w:bookmarkEnd w:id="32"/>
            <w:r>
              <w:rPr/>
              <w:t>/opt</w:t>
            </w:r>
          </w:p>
        </w:tc>
        <w:tc>
          <w:tcPr>
            <w:tcW w:w="7980"/>
            <w:vAlign w:val="center"/>
          </w:tcPr>
          <w:p>
            <w:pPr/>
            <w:bookmarkStart w:name="CsIh-1751263034235" w:id="33"/>
            <w:bookmarkEnd w:id="33"/>
            <w:r>
              <w:rPr/>
              <w:t>额外的应用软件包， 安装qq、游戏、wps办公软件</w:t>
            </w:r>
          </w:p>
        </w:tc>
      </w:tr>
      <w:tr>
        <w:trPr>
          <w:trHeight w:val="600"/>
        </w:trPr>
        <w:tc>
          <w:tcPr>
            <w:tcW w:w="1340"/>
            <w:vAlign w:val="center"/>
          </w:tcPr>
          <w:p>
            <w:pPr/>
            <w:bookmarkStart w:name="Q3A8-1751263034239" w:id="34"/>
            <w:bookmarkEnd w:id="34"/>
            <w:r>
              <w:rPr/>
              <w:t>/proc</w:t>
            </w:r>
          </w:p>
        </w:tc>
        <w:tc>
          <w:tcPr>
            <w:tcW w:w="7980"/>
            <w:vAlign w:val="center"/>
          </w:tcPr>
          <w:p>
            <w:pPr/>
            <w:bookmarkStart w:name="TCiV-1751263034242" w:id="35"/>
            <w:bookmarkEnd w:id="35"/>
            <w:r>
              <w:rPr/>
              <w:t>操作系统运行时，进程信息和内核信息存放在这里</w:t>
            </w:r>
          </w:p>
        </w:tc>
      </w:tr>
      <w:tr>
        <w:trPr>
          <w:trHeight w:val="600"/>
        </w:trPr>
        <w:tc>
          <w:tcPr>
            <w:tcW w:w="1340"/>
            <w:vAlign w:val="center"/>
          </w:tcPr>
          <w:p>
            <w:pPr/>
            <w:bookmarkStart w:name="Bp00-1751263034246" w:id="36"/>
            <w:bookmarkEnd w:id="36"/>
            <w:r>
              <w:rPr/>
              <w:t>/root</w:t>
            </w:r>
          </w:p>
        </w:tc>
        <w:tc>
          <w:tcPr>
            <w:tcW w:w="7980"/>
            <w:vAlign w:val="center"/>
          </w:tcPr>
          <w:p>
            <w:pPr/>
            <w:bookmarkStart w:name="JDaQ-1751263034249" w:id="37"/>
            <w:bookmarkEnd w:id="37"/>
            <w:r>
              <w:rPr/>
              <w:t>Linux超级权限用户root的家目录</w:t>
            </w:r>
          </w:p>
        </w:tc>
      </w:tr>
      <w:tr>
        <w:trPr>
          <w:trHeight w:val="600"/>
        </w:trPr>
        <w:tc>
          <w:tcPr>
            <w:tcW w:w="1340"/>
            <w:vAlign w:val="center"/>
          </w:tcPr>
          <w:p>
            <w:pPr/>
            <w:bookmarkStart w:name="EVEE-1751263034253" w:id="38"/>
            <w:bookmarkEnd w:id="38"/>
            <w:r>
              <w:rPr/>
              <w:t>/sbin</w:t>
            </w:r>
          </w:p>
        </w:tc>
        <w:tc>
          <w:tcPr>
            <w:tcW w:w="7980"/>
            <w:vAlign w:val="center"/>
          </w:tcPr>
          <w:p>
            <w:pPr/>
            <w:bookmarkStart w:name="LaE8-1751263034256" w:id="39"/>
            <w:bookmarkEnd w:id="39"/>
            <w:r>
              <w:rPr/>
              <w:t>和管理系统相关的命令，【超级管理员用】，s = super超级</w:t>
            </w:r>
          </w:p>
        </w:tc>
      </w:tr>
      <w:tr>
        <w:trPr>
          <w:trHeight w:val="600"/>
        </w:trPr>
        <w:tc>
          <w:tcPr>
            <w:tcW w:w="1340"/>
            <w:vAlign w:val="center"/>
          </w:tcPr>
          <w:p>
            <w:pPr/>
            <w:bookmarkStart w:name="hoVC-1751263034260" w:id="40"/>
            <w:bookmarkEnd w:id="40"/>
            <w:r>
              <w:rPr/>
              <w:t>/tmp</w:t>
            </w:r>
          </w:p>
        </w:tc>
        <w:tc>
          <w:tcPr>
            <w:tcW w:w="7980"/>
            <w:vAlign w:val="center"/>
          </w:tcPr>
          <w:p>
            <w:pPr/>
            <w:bookmarkStart w:name="Mt28-1751263034263" w:id="41"/>
            <w:bookmarkEnd w:id="41"/>
            <w:r>
              <w:rPr/>
              <w:t>临时文件目录，这个目录被当作回收站使用</w:t>
            </w:r>
          </w:p>
        </w:tc>
      </w:tr>
      <w:tr>
        <w:trPr>
          <w:trHeight w:val="600"/>
        </w:trPr>
        <w:tc>
          <w:tcPr>
            <w:tcW w:w="1340"/>
            <w:vAlign w:val="center"/>
          </w:tcPr>
          <w:p>
            <w:pPr/>
            <w:bookmarkStart w:name="4VYJ-1751263034267" w:id="42"/>
            <w:bookmarkEnd w:id="42"/>
            <w:r>
              <w:rPr/>
              <w:t>/usr</w:t>
            </w:r>
          </w:p>
        </w:tc>
        <w:tc>
          <w:tcPr>
            <w:tcW w:w="7980"/>
            <w:vAlign w:val="center"/>
          </w:tcPr>
          <w:p>
            <w:pPr/>
            <w:bookmarkStart w:name="bNYu-1751263034270" w:id="43"/>
            <w:bookmarkEnd w:id="43"/>
            <w:r>
              <w:rPr/>
              <w:t>用户或系统软件应用程序目录，类似Windows中的Program files</w:t>
            </w:r>
          </w:p>
        </w:tc>
      </w:tr>
    </w:tbl>
    <w:p>
      <w:pPr>
        <w:pStyle w:val="5"/>
        <w:spacing w:line="240" w:lineRule="auto" w:before="0" w:after="0"/>
      </w:pPr>
      <w:bookmarkStart w:name="uBHN-1751256014292" w:id="44"/>
      <w:bookmarkEnd w:id="44"/>
      <w:r>
        <w:rPr>
          <w:rFonts w:ascii="微软雅黑" w:hAnsi="微软雅黑" w:cs="微软雅黑" w:eastAsia="微软雅黑"/>
          <w:b w:val="true"/>
          <w:sz w:val="22"/>
        </w:rPr>
        <w:t>1.1.3 权限</w:t>
      </w:r>
    </w:p>
    <w:p>
      <w:pPr/>
      <w:bookmarkStart w:name="50mH-1751256018497" w:id="45"/>
      <w:bookmarkEnd w:id="45"/>
      <w:r>
        <w:rPr/>
        <w:t>Linux 中每个文件/目录的权限由 ​​9 个字符​​表示（通过 ls -l 命令查看），例如：</w:t>
      </w:r>
    </w:p>
    <w:p>
      <w:pPr/>
      <w:bookmarkStart w:name="Mh6h-1751274482961" w:id="46"/>
      <w:bookmarkEnd w:id="46"/>
      <w:r>
        <w:rPr/>
        <w:t>-rw-rw-r-- 1 yan yan 1214 Sep 25  2024 struct.c</w:t>
      </w:r>
    </w:p>
    <w:p>
      <w:pPr/>
      <w:bookmarkStart w:name="v7mW-1751274482963" w:id="47"/>
      <w:bookmarkEnd w:id="47"/>
      <w:r>
        <w:rPr/>
        <w:t>第一个字符表示​​文件类型​​，后续 9 个字符分为 3 组（每组 3 个），分别对应​​所有者​​、​​所属组​​、​​其他用户​​的权限。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60"/>
        <w:gridCol w:w="3300"/>
        <w:gridCol w:w="5880"/>
      </w:tblGrid>
      <w:tr>
        <w:trPr>
          <w:trHeight w:val="600"/>
        </w:trPr>
        <w:tc>
          <w:tcPr>
            <w:tcW w:w="1260"/>
            <w:shd w:color="auto" w:val="clear" w:fill="000000"/>
            <w:vAlign w:val="center"/>
          </w:tcPr>
          <w:p>
            <w:pPr/>
            <w:bookmarkStart w:name="nucR-1751274554307" w:id="48"/>
            <w:bookmarkEnd w:id="48"/>
            <w:r>
              <w:rPr/>
              <w:t>字符位置</w:t>
            </w:r>
          </w:p>
        </w:tc>
        <w:tc>
          <w:tcPr>
            <w:tcW w:w="3300"/>
            <w:shd w:color="auto" w:val="clear" w:fill="000000"/>
            <w:vAlign w:val="center"/>
          </w:tcPr>
          <w:p>
            <w:pPr/>
            <w:bookmarkStart w:name="gUWP-1751274554310" w:id="49"/>
            <w:bookmarkEnd w:id="49"/>
            <w:r>
              <w:rPr/>
              <w:t>含义</w:t>
            </w:r>
          </w:p>
        </w:tc>
        <w:tc>
          <w:tcPr>
            <w:tcW w:w="5880"/>
            <w:shd w:color="auto" w:val="clear" w:fill="000000"/>
            <w:vAlign w:val="center"/>
          </w:tcPr>
          <w:p>
            <w:pPr/>
            <w:bookmarkStart w:name="mdph-1751274554313" w:id="50"/>
            <w:bookmarkEnd w:id="50"/>
            <w:r>
              <w:rPr/>
              <w:t>示例（-rwxr-xr--）</w:t>
            </w:r>
          </w:p>
        </w:tc>
      </w:tr>
      <w:tr>
        <w:trPr>
          <w:trHeight w:val="520"/>
        </w:trPr>
        <w:tc>
          <w:tcPr>
            <w:tcW w:w="1260"/>
            <w:shd w:color="auto" w:val="clear" w:fill="000000"/>
            <w:vAlign w:val="center"/>
          </w:tcPr>
          <w:p>
            <w:pPr/>
            <w:bookmarkStart w:name="seTz-1751274554317" w:id="51"/>
            <w:bookmarkEnd w:id="51"/>
            <w:r>
              <w:rPr/>
              <w:t>第 1 位</w:t>
            </w:r>
          </w:p>
        </w:tc>
        <w:tc>
          <w:tcPr>
            <w:tcW w:w="3300"/>
            <w:shd w:color="auto" w:val="clear" w:fill="000000"/>
            <w:vAlign w:val="center"/>
          </w:tcPr>
          <w:p>
            <w:pPr/>
            <w:bookmarkStart w:name="ZpKw-1751274554320" w:id="52"/>
            <w:bookmarkEnd w:id="52"/>
            <w:r>
              <w:rPr/>
              <w:t>文件类型</w:t>
            </w:r>
          </w:p>
        </w:tc>
        <w:tc>
          <w:tcPr>
            <w:tcW w:w="5880"/>
            <w:shd w:color="auto" w:val="clear" w:fill="000000"/>
            <w:vAlign w:val="center"/>
          </w:tcPr>
          <w:p>
            <w:pPr/>
            <w:bookmarkStart w:name="tbGt-1751274554323" w:id="53"/>
            <w:bookmarkEnd w:id="53"/>
            <w:r>
              <w:rPr>
                <w:sz w:val="22"/>
              </w:rPr>
              <w:t>略</w:t>
            </w:r>
          </w:p>
        </w:tc>
      </w:tr>
      <w:tr>
        <w:trPr>
          <w:trHeight w:val="600"/>
        </w:trPr>
        <w:tc>
          <w:tcPr>
            <w:tcW w:w="1260"/>
            <w:shd w:color="auto" w:val="clear" w:fill="000000"/>
            <w:vAlign w:val="center"/>
          </w:tcPr>
          <w:p>
            <w:pPr/>
            <w:bookmarkStart w:name="OKK2-1751274554341" w:id="54"/>
            <w:bookmarkEnd w:id="54"/>
            <w:r>
              <w:rPr/>
              <w:t>第 2-4 位</w:t>
            </w:r>
          </w:p>
        </w:tc>
        <w:tc>
          <w:tcPr>
            <w:tcW w:w="3300"/>
            <w:shd w:color="auto" w:val="clear" w:fill="000000"/>
            <w:vAlign w:val="center"/>
          </w:tcPr>
          <w:p>
            <w:pPr/>
            <w:bookmarkStart w:name="ajIA-1751274554344" w:id="55"/>
            <w:bookmarkEnd w:id="55"/>
            <w:r>
              <w:rPr/>
              <w:t>所有者（User）的权限</w:t>
            </w:r>
          </w:p>
        </w:tc>
        <w:tc>
          <w:tcPr>
            <w:tcW w:w="5880"/>
            <w:shd w:color="auto" w:val="clear" w:fill="000000"/>
            <w:vAlign w:val="center"/>
          </w:tcPr>
          <w:p>
            <w:pPr/>
            <w:bookmarkStart w:name="6wP6-1751274554347" w:id="56"/>
            <w:bookmarkEnd w:id="56"/>
            <w:r>
              <w:rPr>
                <w:sz w:val="22"/>
              </w:rPr>
              <w:t xml:space="preserve">rwx </w:t>
            </w:r>
            <w:r>
              <w:rPr/>
              <w:t>（读、写、执行）</w:t>
            </w:r>
          </w:p>
        </w:tc>
      </w:tr>
      <w:tr>
        <w:trPr>
          <w:trHeight w:val="600"/>
        </w:trPr>
        <w:tc>
          <w:tcPr>
            <w:tcW w:w="1260"/>
            <w:shd w:color="auto" w:val="clear" w:fill="000000"/>
            <w:vAlign w:val="center"/>
          </w:tcPr>
          <w:p>
            <w:pPr/>
            <w:bookmarkStart w:name="3Cz0-1751274554353" w:id="57"/>
            <w:bookmarkEnd w:id="57"/>
            <w:r>
              <w:rPr/>
              <w:t>第 5-7 位</w:t>
            </w:r>
          </w:p>
        </w:tc>
        <w:tc>
          <w:tcPr>
            <w:tcW w:w="3300"/>
            <w:shd w:color="auto" w:val="clear" w:fill="000000"/>
            <w:vAlign w:val="center"/>
          </w:tcPr>
          <w:p>
            <w:pPr/>
            <w:bookmarkStart w:name="MoQ3-1751274554356" w:id="58"/>
            <w:bookmarkEnd w:id="58"/>
            <w:r>
              <w:rPr/>
              <w:t>所属组（Group）的权限</w:t>
            </w:r>
          </w:p>
        </w:tc>
        <w:tc>
          <w:tcPr>
            <w:tcW w:w="5880"/>
            <w:shd w:color="auto" w:val="clear" w:fill="000000"/>
            <w:vAlign w:val="center"/>
          </w:tcPr>
          <w:p>
            <w:pPr/>
            <w:bookmarkStart w:name="GKRy-1751274554360" w:id="59"/>
            <w:bookmarkEnd w:id="59"/>
            <w:r>
              <w:rPr>
                <w:sz w:val="22"/>
              </w:rPr>
              <w:t xml:space="preserve">r-x </w:t>
            </w:r>
            <w:r>
              <w:rPr/>
              <w:t>（读、执行，无写）</w:t>
            </w:r>
          </w:p>
        </w:tc>
      </w:tr>
      <w:tr>
        <w:trPr>
          <w:trHeight w:val="600"/>
        </w:trPr>
        <w:tc>
          <w:tcPr>
            <w:tcW w:w="1260"/>
            <w:shd w:color="auto" w:val="clear" w:fill="000000"/>
            <w:vAlign w:val="center"/>
          </w:tcPr>
          <w:p>
            <w:pPr/>
            <w:bookmarkStart w:name="UnhD-1751274554366" w:id="60"/>
            <w:bookmarkEnd w:id="60"/>
            <w:r>
              <w:rPr/>
              <w:t>第 8-10 位</w:t>
            </w:r>
          </w:p>
        </w:tc>
        <w:tc>
          <w:tcPr>
            <w:tcW w:w="3300"/>
            <w:shd w:color="auto" w:val="clear" w:fill="000000"/>
            <w:vAlign w:val="center"/>
          </w:tcPr>
          <w:p>
            <w:pPr/>
            <w:bookmarkStart w:name="m2Yb-1751274554369" w:id="61"/>
            <w:bookmarkEnd w:id="61"/>
            <w:r>
              <w:rPr/>
              <w:t>其他用户（Others）的权限</w:t>
            </w:r>
          </w:p>
        </w:tc>
        <w:tc>
          <w:tcPr>
            <w:tcW w:w="5880"/>
            <w:shd w:color="auto" w:val="clear" w:fill="000000"/>
            <w:vAlign w:val="center"/>
          </w:tcPr>
          <w:p>
            <w:pPr/>
            <w:bookmarkStart w:name="asvc-1751274554372" w:id="62"/>
            <w:bookmarkEnd w:id="62"/>
            <w:r>
              <w:rPr>
                <w:sz w:val="22"/>
              </w:rPr>
              <w:t xml:space="preserve">r--  </w:t>
            </w:r>
            <w:r>
              <w:rPr/>
              <w:t>（读，无写、执行）</w:t>
            </w:r>
          </w:p>
        </w:tc>
      </w:tr>
    </w:tbl>
    <w:p>
      <w:pPr/>
      <w:bookmarkStart w:name="kB3f-1751274541984" w:id="63"/>
      <w:bookmarkEnd w:id="63"/>
      <w:r>
        <w:rPr/>
        <w:t xml:space="preserve">相关命令：chmod chown  </w:t>
      </w:r>
    </w:p>
    <w:p>
      <w:pPr/>
      <w:bookmarkStart w:name="n5s9-1751256018674" w:id="64"/>
      <w:bookmarkEnd w:id="64"/>
    </w:p>
    <w:p>
      <w:pPr/>
      <w:bookmarkStart w:name="4FKg-1751255022696" w:id="65"/>
      <w:bookmarkEnd w:id="65"/>
    </w:p>
    <w:p>
      <w:pPr>
        <w:pStyle w:val="2"/>
        <w:spacing w:line="240" w:lineRule="auto" w:before="0" w:after="0"/>
      </w:pPr>
      <w:bookmarkStart w:name="MhhK-1751254858772" w:id="66"/>
      <w:bookmarkEnd w:id="66"/>
      <w:r>
        <w:rPr>
          <w:rFonts w:ascii="微软雅黑" w:hAnsi="微软雅黑" w:cs="微软雅黑" w:eastAsia="微软雅黑"/>
          <w:b w:val="true"/>
          <w:sz w:val="30"/>
        </w:rPr>
        <w:t>二、网络基础知识</w:t>
      </w:r>
    </w:p>
    <w:p>
      <w:pPr>
        <w:pStyle w:val="4"/>
        <w:spacing w:line="240" w:lineRule="auto" w:before="0" w:after="0"/>
      </w:pPr>
      <w:bookmarkStart w:name="XhjJ-1751290604057" w:id="67"/>
      <w:bookmarkEnd w:id="67"/>
      <w:r>
        <w:rPr>
          <w:rFonts w:ascii="微软雅黑" w:hAnsi="微软雅黑" w:cs="微软雅黑" w:eastAsia="微软雅黑"/>
          <w:b w:val="true"/>
          <w:sz w:val="22"/>
        </w:rPr>
        <w:t>2.1 基本概念</w:t>
      </w:r>
    </w:p>
    <w:p>
      <w:pPr>
        <w:pStyle w:val="5"/>
        <w:spacing w:line="240" w:lineRule="auto" w:before="0" w:after="0"/>
      </w:pPr>
      <w:bookmarkStart w:name="zGLM-1751298766845" w:id="68"/>
      <w:bookmarkEnd w:id="68"/>
      <w:r>
        <w:rPr>
          <w:rFonts w:ascii="微软雅黑" w:hAnsi="微软雅黑" w:cs="微软雅黑" w:eastAsia="微软雅黑"/>
          <w:b w:val="true"/>
          <w:sz w:val="22"/>
        </w:rPr>
        <w:t>2.1.1 计算机网络</w:t>
      </w:r>
    </w:p>
    <w:p>
      <w:pPr/>
      <w:bookmarkStart w:name="ywRD-1751298774803" w:id="69"/>
      <w:bookmarkEnd w:id="69"/>
      <w:r>
        <w:rPr/>
        <w:t>计算机网络是​​多台地理上分散的计算机（或其他智能设备）通过通信线路互联，实现资源共享（如文件、打印机、数据库）和信息传递（如邮件、视频、网页）的系统。</w:t>
      </w:r>
    </w:p>
    <w:p>
      <w:pPr>
        <w:pStyle w:val="5"/>
        <w:spacing w:line="240" w:lineRule="auto" w:before="0" w:after="0"/>
      </w:pPr>
      <w:bookmarkStart w:name="Jbyp-1751349459899" w:id="70"/>
      <w:bookmarkEnd w:id="70"/>
      <w:r>
        <w:rPr>
          <w:rFonts w:ascii="微软雅黑" w:hAnsi="微软雅黑" w:cs="微软雅黑" w:eastAsia="微软雅黑"/>
          <w:b w:val="true"/>
          <w:sz w:val="22"/>
        </w:rPr>
        <w:t>2.1.2 核心要素（硬件+协议）</w:t>
      </w:r>
    </w:p>
    <w:p>
      <w:pPr>
        <w:numPr>
          <w:ilvl w:val="0"/>
          <w:numId w:val="2"/>
        </w:numPr>
      </w:pPr>
      <w:bookmarkStart w:name="UJ0y-1751349459914" w:id="71"/>
      <w:bookmarkEnd w:id="71"/>
      <w:r>
        <w:rPr/>
        <w:t>终端设备​​：如电脑、手机、打印机（发起或接收数据的“端点”）。
</w:t>
      </w:r>
    </w:p>
    <w:p>
      <w:pPr>
        <w:numPr>
          <w:ilvl w:val="0"/>
          <w:numId w:val="2"/>
        </w:numPr>
      </w:pPr>
      <w:bookmarkStart w:name="JfGF-1751349459916" w:id="72"/>
      <w:bookmarkEnd w:id="72"/>
      <w:r>
        <w:rPr/>
        <w:t>​​通信线路​​：物理介质（双绞线、光纤、无线电波）或逻辑通道（如VPN）。
</w:t>
      </w:r>
    </w:p>
    <w:p>
      <w:pPr>
        <w:numPr>
          <w:ilvl w:val="0"/>
          <w:numId w:val="2"/>
        </w:numPr>
      </w:pPr>
      <w:bookmarkStart w:name="g4hd-1751349459919" w:id="73"/>
      <w:bookmarkEnd w:id="73"/>
      <w:r>
        <w:rPr/>
        <w:t>​​网络设备​​：交换机、路由器、网关（负责数据转发和控制）。
</w:t>
      </w:r>
    </w:p>
    <w:p>
      <w:pPr>
        <w:numPr>
          <w:ilvl w:val="0"/>
          <w:numId w:val="3"/>
        </w:numPr>
      </w:pPr>
      <w:bookmarkStart w:name="4CW3-1751298858451" w:id="74"/>
      <w:bookmarkEnd w:id="74"/>
      <w:r>
        <w:rPr/>
        <w:t>​​协议与规则​​：如TCP/IP、HTTP（规定数据如何封装、传输和解析）</w:t>
      </w:r>
    </w:p>
    <w:p>
      <w:pPr>
        <w:pStyle w:val="4"/>
        <w:spacing w:line="240" w:lineRule="auto" w:before="0" w:after="0"/>
      </w:pPr>
      <w:bookmarkStart w:name="b1to-1751298874712" w:id="75"/>
      <w:bookmarkEnd w:id="75"/>
      <w:r>
        <w:rPr>
          <w:rFonts w:ascii="微软雅黑" w:hAnsi="微软雅黑" w:cs="微软雅黑" w:eastAsia="微软雅黑"/>
          <w:b w:val="true"/>
          <w:sz w:val="22"/>
        </w:rPr>
        <w:t>2.2 网络体系结构</w:t>
      </w:r>
    </w:p>
    <w:p>
      <w:pPr/>
      <w:bookmarkStart w:name="4yAz-1751298942087" w:id="76"/>
      <w:bookmarkEnd w:id="76"/>
      <w:r>
        <w:rPr/>
        <w:t>网络通信需遵循统一的规则（协议），国际标准化组织（ISO）提出 ​​OSI参考模型​​（7层），实际应用中更常用 ​​</w:t>
      </w:r>
      <w:r>
        <w:rPr>
          <w:color w:val="f33232"/>
        </w:rPr>
        <w:t>TCP/IP模型</w:t>
      </w:r>
      <w:r>
        <w:rPr/>
        <w:t>​​（4层）。两者是“理论指导”与“实际实现”的关系。</w:t>
      </w:r>
    </w:p>
    <w:p>
      <w:pPr>
        <w:pStyle w:val="5"/>
        <w:spacing w:line="240" w:lineRule="auto" w:before="0" w:after="0"/>
      </w:pPr>
      <w:bookmarkStart w:name="3060-1621846615933" w:id="77"/>
      <w:bookmarkEnd w:id="77"/>
      <w:r>
        <w:rPr>
          <w:rFonts w:ascii="微软雅黑" w:hAnsi="微软雅黑" w:cs="微软雅黑" w:eastAsia="微软雅黑"/>
          <w:b w:val="true"/>
          <w:sz w:val="22"/>
        </w:rPr>
        <w:t>2.2.1TCP/IP模型</w:t>
      </w:r>
    </w:p>
    <w:p>
      <w:pPr/>
      <w:bookmarkStart w:name="kCTV-1751299005524" w:id="78"/>
      <w:bookmarkEnd w:id="78"/>
      <w:r>
        <w:rPr/>
        <w:t>更贴近实际网络实现，将OSI的7层简化为4层。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80"/>
        <w:gridCol w:w="2940"/>
        <w:gridCol w:w="4520"/>
      </w:tblGrid>
      <w:tr>
        <w:trPr>
          <w:trHeight w:val="600"/>
        </w:trPr>
        <w:tc>
          <w:tcPr>
            <w:tcW w:w="1580"/>
            <w:shd w:color="auto" w:val="clear" w:fill="000000"/>
            <w:vAlign w:val="center"/>
          </w:tcPr>
          <w:p>
            <w:pPr/>
            <w:bookmarkStart w:name="Ycmq-1751299055089" w:id="79"/>
            <w:bookmarkEnd w:id="79"/>
            <w:r>
              <w:rPr/>
              <w:t>层级</w:t>
            </w:r>
          </w:p>
        </w:tc>
        <w:tc>
          <w:tcPr>
            <w:tcW w:w="2940"/>
            <w:shd w:color="auto" w:val="clear" w:fill="000000"/>
            <w:vAlign w:val="center"/>
          </w:tcPr>
          <w:p>
            <w:pPr/>
            <w:bookmarkStart w:name="s7Cu-1751299055095" w:id="80"/>
            <w:bookmarkEnd w:id="80"/>
            <w:r>
              <w:rPr/>
              <w:t>对应OSI层级</w:t>
            </w:r>
          </w:p>
        </w:tc>
        <w:tc>
          <w:tcPr>
            <w:tcW w:w="4520"/>
            <w:shd w:color="auto" w:val="clear" w:fill="000000"/>
            <w:vAlign w:val="center"/>
          </w:tcPr>
          <w:p>
            <w:pPr/>
            <w:bookmarkStart w:name="1lDb-1751299055098" w:id="81"/>
            <w:bookmarkEnd w:id="81"/>
            <w:r>
              <w:rPr/>
              <w:t>典型协议</w:t>
            </w:r>
          </w:p>
        </w:tc>
      </w:tr>
      <w:tr>
        <w:trPr>
          <w:trHeight w:val="600"/>
        </w:trPr>
        <w:tc>
          <w:tcPr>
            <w:tcW w:w="1580"/>
            <w:shd w:color="auto" w:val="clear" w:fill="000000"/>
            <w:vAlign w:val="center"/>
          </w:tcPr>
          <w:p>
            <w:pPr/>
            <w:bookmarkStart w:name="vDXQ-1751299055102" w:id="82"/>
            <w:bookmarkEnd w:id="82"/>
            <w:r>
              <w:rPr>
                <w:sz w:val="18"/>
              </w:rPr>
              <w:t>​</w:t>
            </w:r>
          </w:p>
          <w:p>
            <w:pPr/>
            <w:bookmarkStart w:name="FiXH-1751299055104" w:id="83"/>
            <w:bookmarkEnd w:id="83"/>
            <w:r>
              <w:rPr>
                <w:b w:val="true"/>
                <w:sz w:val="18"/>
              </w:rPr>
              <w:t>​</w:t>
            </w:r>
            <w:r>
              <w:rPr>
                <w:b w:val="true"/>
                <w:color w:val="f33232"/>
                <w:sz w:val="18"/>
              </w:rPr>
              <w:t>网络接口层</w:t>
            </w:r>
            <w:r>
              <w:rPr>
                <w:b w:val="true"/>
                <w:sz w:val="18"/>
              </w:rPr>
              <w:t>​</w:t>
            </w:r>
          </w:p>
          <w:p>
            <w:pPr/>
            <w:bookmarkStart w:name="bGqf-1751299055106" w:id="84"/>
            <w:bookmarkEnd w:id="84"/>
            <w:r>
              <w:rPr>
                <w:sz w:val="18"/>
              </w:rPr>
              <w:t>​</w:t>
            </w:r>
          </w:p>
        </w:tc>
        <w:tc>
          <w:tcPr>
            <w:tcW w:w="2940"/>
            <w:shd w:color="auto" w:val="clear" w:fill="000000"/>
            <w:vAlign w:val="center"/>
          </w:tcPr>
          <w:p>
            <w:pPr/>
            <w:bookmarkStart w:name="YoGJ-1751299055112" w:id="85"/>
            <w:bookmarkEnd w:id="85"/>
            <w:r>
              <w:rPr/>
              <w:t>物理层 + 数据链路层</w:t>
            </w:r>
          </w:p>
        </w:tc>
        <w:tc>
          <w:tcPr>
            <w:tcW w:w="4520"/>
            <w:shd w:color="auto" w:val="clear" w:fill="000000"/>
            <w:vAlign w:val="center"/>
          </w:tcPr>
          <w:p>
            <w:pPr/>
            <w:bookmarkStart w:name="40W2-1751299055115" w:id="86"/>
            <w:bookmarkEnd w:id="86"/>
            <w:r>
              <w:rPr/>
              <w:t>以太网、Wi-Fi、PPP（拨号上网）</w:t>
            </w:r>
          </w:p>
        </w:tc>
      </w:tr>
      <w:tr>
        <w:trPr>
          <w:trHeight w:val="600"/>
        </w:trPr>
        <w:tc>
          <w:tcPr>
            <w:tcW w:w="1580"/>
            <w:shd w:color="auto" w:val="clear" w:fill="000000"/>
            <w:vAlign w:val="center"/>
          </w:tcPr>
          <w:p>
            <w:pPr/>
            <w:bookmarkStart w:name="keMq-1751299055119" w:id="87"/>
            <w:bookmarkEnd w:id="87"/>
            <w:r>
              <w:rPr>
                <w:sz w:val="18"/>
              </w:rPr>
              <w:t>​</w:t>
            </w:r>
          </w:p>
          <w:p>
            <w:pPr/>
            <w:bookmarkStart w:name="CN4g-1751299055121" w:id="88"/>
            <w:bookmarkEnd w:id="88"/>
            <w:r>
              <w:rPr>
                <w:b w:val="true"/>
                <w:sz w:val="18"/>
              </w:rPr>
              <w:t>​</w:t>
            </w:r>
            <w:r>
              <w:rPr>
                <w:b w:val="true"/>
                <w:color w:val="f33232"/>
                <w:sz w:val="18"/>
              </w:rPr>
              <w:t>网络层</w:t>
            </w:r>
            <w:r>
              <w:rPr>
                <w:b w:val="true"/>
                <w:sz w:val="18"/>
              </w:rPr>
              <w:t>​</w:t>
            </w:r>
          </w:p>
          <w:p>
            <w:pPr/>
            <w:bookmarkStart w:name="KpFB-1751299055124" w:id="89"/>
            <w:bookmarkEnd w:id="89"/>
            <w:r>
              <w:rPr>
                <w:sz w:val="18"/>
              </w:rPr>
              <w:t>​</w:t>
            </w:r>
          </w:p>
        </w:tc>
        <w:tc>
          <w:tcPr>
            <w:tcW w:w="2940"/>
            <w:shd w:color="auto" w:val="clear" w:fill="000000"/>
            <w:vAlign w:val="center"/>
          </w:tcPr>
          <w:p>
            <w:pPr/>
            <w:bookmarkStart w:name="Qe6R-1751299055130" w:id="90"/>
            <w:bookmarkEnd w:id="90"/>
            <w:r>
              <w:rPr/>
              <w:t>网络层</w:t>
            </w:r>
          </w:p>
        </w:tc>
        <w:tc>
          <w:tcPr>
            <w:tcW w:w="4520"/>
            <w:shd w:color="auto" w:val="clear" w:fill="000000"/>
            <w:vAlign w:val="center"/>
          </w:tcPr>
          <w:p>
            <w:pPr/>
            <w:bookmarkStart w:name="LRZt-1751299055133" w:id="91"/>
            <w:bookmarkEnd w:id="91"/>
            <w:r>
              <w:rPr/>
              <w:t>IP（IPv4/IPv6）、ICMP、ARP</w:t>
            </w:r>
          </w:p>
        </w:tc>
      </w:tr>
      <w:tr>
        <w:trPr>
          <w:trHeight w:val="1120"/>
        </w:trPr>
        <w:tc>
          <w:tcPr>
            <w:tcW w:w="1580"/>
            <w:shd w:color="auto" w:val="clear" w:fill="000000"/>
            <w:vAlign w:val="center"/>
          </w:tcPr>
          <w:p>
            <w:pPr/>
            <w:bookmarkStart w:name="C7Qc-1751299055137" w:id="92"/>
            <w:bookmarkEnd w:id="92"/>
            <w:r>
              <w:rPr>
                <w:sz w:val="18"/>
              </w:rPr>
              <w:t>​</w:t>
            </w:r>
          </w:p>
          <w:p>
            <w:pPr/>
            <w:bookmarkStart w:name="Bgho-1751299055139" w:id="93"/>
            <w:bookmarkEnd w:id="93"/>
            <w:r>
              <w:rPr>
                <w:b w:val="true"/>
                <w:sz w:val="18"/>
              </w:rPr>
              <w:t>​</w:t>
            </w:r>
            <w:r>
              <w:rPr>
                <w:b w:val="true"/>
                <w:color w:val="f33232"/>
                <w:sz w:val="18"/>
              </w:rPr>
              <w:t>传输层</w:t>
            </w:r>
            <w:r>
              <w:rPr>
                <w:b w:val="true"/>
                <w:sz w:val="18"/>
              </w:rPr>
              <w:t>​</w:t>
            </w:r>
          </w:p>
          <w:p>
            <w:pPr/>
            <w:bookmarkStart w:name="NJ5n-1751299055141" w:id="94"/>
            <w:bookmarkEnd w:id="94"/>
            <w:r>
              <w:rPr>
                <w:sz w:val="18"/>
              </w:rPr>
              <w:t>​</w:t>
            </w:r>
          </w:p>
        </w:tc>
        <w:tc>
          <w:tcPr>
            <w:tcW w:w="2940"/>
            <w:shd w:color="auto" w:val="clear" w:fill="000000"/>
            <w:vAlign w:val="center"/>
          </w:tcPr>
          <w:p>
            <w:pPr/>
            <w:bookmarkStart w:name="P6ko-1751299055147" w:id="95"/>
            <w:bookmarkEnd w:id="95"/>
            <w:r>
              <w:rPr/>
              <w:t>传输层</w:t>
            </w:r>
          </w:p>
        </w:tc>
        <w:tc>
          <w:tcPr>
            <w:tcW w:w="4520"/>
            <w:shd w:color="auto" w:val="clear" w:fill="000000"/>
            <w:vAlign w:val="center"/>
          </w:tcPr>
          <w:p>
            <w:pPr/>
            <w:bookmarkStart w:name="nJKE-1751299055150" w:id="96"/>
            <w:bookmarkEnd w:id="96"/>
            <w:r>
              <w:rPr/>
              <w:t>TCP、UDP</w:t>
            </w:r>
          </w:p>
        </w:tc>
      </w:tr>
      <w:tr>
        <w:trPr>
          <w:trHeight w:val="600"/>
        </w:trPr>
        <w:tc>
          <w:tcPr>
            <w:tcW w:w="1580"/>
            <w:shd w:color="auto" w:val="clear" w:fill="000000"/>
            <w:vAlign w:val="center"/>
          </w:tcPr>
          <w:p>
            <w:pPr/>
            <w:bookmarkStart w:name="647Q-1751299055154" w:id="97"/>
            <w:bookmarkEnd w:id="97"/>
            <w:r>
              <w:rPr>
                <w:sz w:val="18"/>
              </w:rPr>
              <w:t>​</w:t>
            </w:r>
          </w:p>
          <w:p>
            <w:pPr/>
            <w:bookmarkStart w:name="4qBd-1751299055156" w:id="98"/>
            <w:bookmarkEnd w:id="98"/>
            <w:r>
              <w:rPr>
                <w:b w:val="true"/>
                <w:sz w:val="18"/>
              </w:rPr>
              <w:t>​</w:t>
            </w:r>
            <w:r>
              <w:rPr>
                <w:b w:val="true"/>
                <w:color w:val="f33232"/>
                <w:sz w:val="18"/>
              </w:rPr>
              <w:t>应用层</w:t>
            </w:r>
            <w:r>
              <w:rPr>
                <w:b w:val="true"/>
                <w:sz w:val="18"/>
              </w:rPr>
              <w:t>​</w:t>
            </w:r>
          </w:p>
          <w:p>
            <w:pPr/>
            <w:bookmarkStart w:name="UUJ7-1751299055158" w:id="99"/>
            <w:bookmarkEnd w:id="99"/>
            <w:r>
              <w:rPr>
                <w:sz w:val="18"/>
              </w:rPr>
              <w:t>​</w:t>
            </w:r>
          </w:p>
        </w:tc>
        <w:tc>
          <w:tcPr>
            <w:tcW w:w="2940"/>
            <w:shd w:color="auto" w:val="clear" w:fill="000000"/>
            <w:vAlign w:val="center"/>
          </w:tcPr>
          <w:p>
            <w:pPr/>
            <w:bookmarkStart w:name="GzUO-1751299055164" w:id="100"/>
            <w:bookmarkEnd w:id="100"/>
            <w:r>
              <w:rPr/>
              <w:t>会话层 + 表示层 + 应用层</w:t>
            </w:r>
          </w:p>
        </w:tc>
        <w:tc>
          <w:tcPr>
            <w:tcW w:w="4520"/>
            <w:shd w:color="auto" w:val="clear" w:fill="000000"/>
            <w:vAlign w:val="center"/>
          </w:tcPr>
          <w:p>
            <w:pPr/>
            <w:bookmarkStart w:name="wuSG-1751299055167" w:id="101"/>
            <w:bookmarkEnd w:id="101"/>
            <w:r>
              <w:rPr/>
              <w:t>HTTP、HTTPS、FTP、DNS、SMTP</w:t>
            </w:r>
          </w:p>
        </w:tc>
      </w:tr>
    </w:tbl>
    <w:p>
      <w:pPr>
        <w:pStyle w:val="5"/>
        <w:spacing w:line="240" w:lineRule="auto" w:before="0" w:after="0"/>
      </w:pPr>
      <w:bookmarkStart w:name="Q8nk-1751299009760" w:id="102"/>
      <w:bookmarkEnd w:id="102"/>
      <w:r>
        <w:rPr>
          <w:rFonts w:ascii="微软雅黑" w:hAnsi="微软雅黑" w:cs="微软雅黑" w:eastAsia="微软雅黑"/>
          <w:b w:val="true"/>
          <w:sz w:val="22"/>
        </w:rPr>
        <w:t>2.2.2 TCP与UDP</w:t>
      </w:r>
    </w:p>
    <w:p>
      <w:pPr/>
      <w:bookmarkStart w:name="Dpri-1751299132180" w:id="103"/>
      <w:bookmarkEnd w:id="103"/>
      <w:r>
        <w:rPr>
          <w:color w:val="f33232"/>
          <w:sz w:val="24"/>
        </w:rPr>
        <w:t>tcp：是一种面向连接的传输层协议，它能提供高可靠性通信</w:t>
      </w:r>
    </w:p>
    <w:p>
      <w:pPr/>
      <w:bookmarkStart w:name="rLiZ-1740454333282" w:id="104"/>
      <w:bookmarkEnd w:id="104"/>
      <w:r>
        <w:rPr>
          <w:color w:val="f33232"/>
          <w:sz w:val="24"/>
        </w:rPr>
        <w:t>udp：用户数据报协议，是不可靠的无连接的协议。因为不需要进行连接，所以可以进行高效率的数据传输。</w:t>
      </w:r>
    </w:p>
    <w:p>
      <w:pPr/>
      <w:bookmarkStart w:name="12sk-1751299176010" w:id="105"/>
      <w:bookmarkEnd w:id="105"/>
      <w:r>
        <w:drawing>
          <wp:inline distT="0" distR="0" distB="0" distL="0">
            <wp:extent cx="5267325" cy="198210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 w:before="0" w:after="0"/>
      </w:pPr>
      <w:bookmarkStart w:name="Mm0Z-1745397610735" w:id="106"/>
      <w:bookmarkEnd w:id="106"/>
      <w:r>
        <w:rPr>
          <w:rFonts w:ascii="微软雅黑" w:hAnsi="微软雅黑" w:cs="微软雅黑" w:eastAsia="微软雅黑"/>
          <w:b w:val="true"/>
          <w:sz w:val="22"/>
        </w:rPr>
        <w:t>2.2.3 常见的应用层协议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60"/>
        <w:gridCol w:w="3760"/>
        <w:gridCol w:w="2020"/>
        <w:gridCol w:w="3980"/>
      </w:tblGrid>
      <w:tr>
        <w:trPr>
          <w:trHeight w:val="600"/>
        </w:trPr>
        <w:tc>
          <w:tcPr>
            <w:tcW w:w="1260"/>
            <w:shd w:color="auto" w:val="clear" w:fill="000000"/>
            <w:vAlign w:val="center"/>
          </w:tcPr>
          <w:p>
            <w:pPr/>
            <w:bookmarkStart w:name="QxP4-1751299280901" w:id="107"/>
            <w:bookmarkEnd w:id="107"/>
            <w:r>
              <w:rPr/>
              <w:t>协议</w:t>
            </w:r>
          </w:p>
        </w:tc>
        <w:tc>
          <w:tcPr>
            <w:tcW w:w="3760"/>
            <w:shd w:color="auto" w:val="clear" w:fill="000000"/>
            <w:vAlign w:val="center"/>
          </w:tcPr>
          <w:p>
            <w:pPr/>
            <w:bookmarkStart w:name="NXpG-1751299280904" w:id="108"/>
            <w:bookmarkEnd w:id="108"/>
            <w:r>
              <w:rPr/>
              <w:t>功能</w:t>
            </w:r>
          </w:p>
        </w:tc>
        <w:tc>
          <w:tcPr>
            <w:tcW w:w="2020"/>
            <w:shd w:color="auto" w:val="clear" w:fill="000000"/>
            <w:vAlign w:val="center"/>
          </w:tcPr>
          <w:p>
            <w:pPr/>
            <w:bookmarkStart w:name="5ZgM-1751299280907" w:id="109"/>
            <w:bookmarkEnd w:id="109"/>
            <w:r>
              <w:rPr/>
              <w:t>端口</w:t>
            </w:r>
          </w:p>
        </w:tc>
        <w:tc>
          <w:tcPr>
            <w:tcW w:w="3980"/>
            <w:shd w:color="auto" w:val="clear" w:fill="000000"/>
            <w:vAlign w:val="center"/>
          </w:tcPr>
          <w:p>
            <w:pPr/>
            <w:bookmarkStart w:name="7Yfm-1751299280910" w:id="110"/>
            <w:bookmarkEnd w:id="110"/>
            <w:r>
              <w:rPr/>
              <w:t>典型应用</w:t>
            </w:r>
          </w:p>
        </w:tc>
      </w:tr>
      <w:tr>
        <w:trPr>
          <w:trHeight w:val="600"/>
        </w:trPr>
        <w:tc>
          <w:tcPr>
            <w:tcW w:w="1260"/>
            <w:shd w:color="auto" w:val="clear" w:fill="000000"/>
            <w:vAlign w:val="center"/>
          </w:tcPr>
          <w:p>
            <w:pPr/>
            <w:bookmarkStart w:name="22FN-1751299280914" w:id="111"/>
            <w:bookmarkEnd w:id="111"/>
            <w:r>
              <w:rPr>
                <w:sz w:val="18"/>
              </w:rPr>
              <w:t>​</w:t>
            </w:r>
          </w:p>
          <w:p>
            <w:pPr/>
            <w:bookmarkStart w:name="bJnv-1751299280916" w:id="112"/>
            <w:bookmarkEnd w:id="112"/>
            <w:r>
              <w:rPr>
                <w:b w:val="true"/>
                <w:sz w:val="18"/>
              </w:rPr>
              <w:t>​HTTP​</w:t>
            </w:r>
          </w:p>
          <w:p>
            <w:pPr/>
            <w:bookmarkStart w:name="a27z-1751299280918" w:id="113"/>
            <w:bookmarkEnd w:id="113"/>
            <w:r>
              <w:rPr>
                <w:sz w:val="18"/>
              </w:rPr>
              <w:t>​</w:t>
            </w:r>
          </w:p>
        </w:tc>
        <w:tc>
          <w:tcPr>
            <w:tcW w:w="3760"/>
            <w:shd w:color="auto" w:val="clear" w:fill="000000"/>
            <w:vAlign w:val="center"/>
          </w:tcPr>
          <w:p>
            <w:pPr/>
            <w:bookmarkStart w:name="Qey6-1751299280921" w:id="114"/>
            <w:bookmarkEnd w:id="114"/>
            <w:r>
              <w:rPr/>
              <w:t>超文本传输协议（网页浏览）。</w:t>
            </w:r>
          </w:p>
        </w:tc>
        <w:tc>
          <w:tcPr>
            <w:tcW w:w="2020"/>
            <w:shd w:color="auto" w:val="clear" w:fill="000000"/>
            <w:vAlign w:val="center"/>
          </w:tcPr>
          <w:p>
            <w:pPr/>
            <w:bookmarkStart w:name="CEhR-1751299280924" w:id="115"/>
            <w:bookmarkEnd w:id="115"/>
            <w:r>
              <w:rPr/>
              <w:t>80（HTTP）</w:t>
            </w:r>
          </w:p>
          <w:p>
            <w:pPr/>
            <w:bookmarkStart w:name="GbCR-1751299280926" w:id="116"/>
            <w:bookmarkEnd w:id="116"/>
          </w:p>
          <w:p>
            <w:pPr/>
            <w:bookmarkStart w:name="kPGD-1751299280928" w:id="117"/>
            <w:bookmarkEnd w:id="117"/>
            <w:r>
              <w:rPr/>
              <w:t>443（HTTPS）</w:t>
            </w:r>
          </w:p>
        </w:tc>
        <w:tc>
          <w:tcPr>
            <w:tcW w:w="3980"/>
            <w:shd w:color="auto" w:val="clear" w:fill="000000"/>
            <w:vAlign w:val="center"/>
          </w:tcPr>
          <w:p>
            <w:pPr/>
            <w:bookmarkStart w:name="MZCk-1751299280931" w:id="118"/>
            <w:bookmarkEnd w:id="118"/>
            <w:r>
              <w:rPr/>
              <w:t>访问网站</w:t>
            </w:r>
          </w:p>
        </w:tc>
      </w:tr>
      <w:tr>
        <w:trPr>
          <w:trHeight w:val="600"/>
        </w:trPr>
        <w:tc>
          <w:tcPr>
            <w:tcW w:w="1260"/>
            <w:shd w:color="auto" w:val="clear" w:fill="000000"/>
            <w:vAlign w:val="center"/>
          </w:tcPr>
          <w:p>
            <w:pPr/>
            <w:bookmarkStart w:name="EQ4H-1751299280938" w:id="119"/>
            <w:bookmarkEnd w:id="119"/>
            <w:r>
              <w:rPr>
                <w:sz w:val="18"/>
              </w:rPr>
              <w:t>​</w:t>
            </w:r>
          </w:p>
          <w:p>
            <w:pPr/>
            <w:bookmarkStart w:name="WbEX-1751299280940" w:id="120"/>
            <w:bookmarkEnd w:id="120"/>
            <w:r>
              <w:rPr>
                <w:b w:val="true"/>
                <w:sz w:val="18"/>
              </w:rPr>
              <w:t>​FTP​</w:t>
            </w:r>
          </w:p>
          <w:p>
            <w:pPr/>
            <w:bookmarkStart w:name="3RLz-1751299280942" w:id="121"/>
            <w:bookmarkEnd w:id="121"/>
            <w:r>
              <w:rPr>
                <w:sz w:val="18"/>
              </w:rPr>
              <w:t>​</w:t>
            </w:r>
          </w:p>
        </w:tc>
        <w:tc>
          <w:tcPr>
            <w:tcW w:w="3760"/>
            <w:shd w:color="auto" w:val="clear" w:fill="000000"/>
            <w:vAlign w:val="center"/>
          </w:tcPr>
          <w:p>
            <w:pPr/>
            <w:bookmarkStart w:name="dT0c-1751299280946" w:id="122"/>
            <w:bookmarkEnd w:id="122"/>
            <w:r>
              <w:rPr/>
              <w:t>文件传输协议（上传/下载文件）。</w:t>
            </w:r>
          </w:p>
        </w:tc>
        <w:tc>
          <w:tcPr>
            <w:tcW w:w="2020"/>
            <w:shd w:color="auto" w:val="clear" w:fill="000000"/>
            <w:vAlign w:val="center"/>
          </w:tcPr>
          <w:p>
            <w:pPr/>
            <w:bookmarkStart w:name="pT8S-1751299280949" w:id="123"/>
            <w:bookmarkEnd w:id="123"/>
            <w:r>
              <w:rPr/>
              <w:t>20（数据）</w:t>
            </w:r>
          </w:p>
          <w:p>
            <w:pPr/>
            <w:bookmarkStart w:name="5QKr-1751299280951" w:id="124"/>
            <w:bookmarkEnd w:id="124"/>
          </w:p>
          <w:p>
            <w:pPr/>
            <w:bookmarkStart w:name="fAFs-1751299280953" w:id="125"/>
            <w:bookmarkEnd w:id="125"/>
            <w:r>
              <w:rPr/>
              <w:t>21（控制）</w:t>
            </w:r>
          </w:p>
        </w:tc>
        <w:tc>
          <w:tcPr>
            <w:tcW w:w="3980"/>
            <w:shd w:color="auto" w:val="clear" w:fill="000000"/>
            <w:vAlign w:val="center"/>
          </w:tcPr>
          <w:p>
            <w:pPr/>
            <w:bookmarkStart w:name="buQV-1751299280956" w:id="126"/>
            <w:bookmarkEnd w:id="126"/>
            <w:r>
              <w:rPr/>
              <w:t>网站文件上传、云盘文件传输</w:t>
            </w:r>
          </w:p>
        </w:tc>
      </w:tr>
      <w:tr>
        <w:trPr>
          <w:trHeight w:val="600"/>
        </w:trPr>
        <w:tc>
          <w:tcPr>
            <w:tcW w:w="1260"/>
            <w:shd w:color="auto" w:val="clear" w:fill="000000"/>
            <w:vAlign w:val="center"/>
          </w:tcPr>
          <w:p>
            <w:pPr/>
            <w:bookmarkStart w:name="9Vu3-1751299280960" w:id="127"/>
            <w:bookmarkEnd w:id="127"/>
            <w:r>
              <w:rPr>
                <w:sz w:val="18"/>
              </w:rPr>
              <w:t>​</w:t>
            </w:r>
          </w:p>
          <w:p>
            <w:pPr/>
            <w:bookmarkStart w:name="GUbG-1751299280962" w:id="128"/>
            <w:bookmarkEnd w:id="128"/>
            <w:r>
              <w:rPr>
                <w:b w:val="true"/>
                <w:sz w:val="18"/>
              </w:rPr>
              <w:t>​SMTP​</w:t>
            </w:r>
          </w:p>
          <w:p>
            <w:pPr/>
            <w:bookmarkStart w:name="j7rs-1751299280964" w:id="129"/>
            <w:bookmarkEnd w:id="129"/>
            <w:r>
              <w:rPr>
                <w:sz w:val="18"/>
              </w:rPr>
              <w:t>​</w:t>
            </w:r>
          </w:p>
        </w:tc>
        <w:tc>
          <w:tcPr>
            <w:tcW w:w="3760"/>
            <w:shd w:color="auto" w:val="clear" w:fill="000000"/>
            <w:vAlign w:val="center"/>
          </w:tcPr>
          <w:p>
            <w:pPr/>
            <w:bookmarkStart w:name="gWds-1751299280967" w:id="130"/>
            <w:bookmarkEnd w:id="130"/>
            <w:r>
              <w:rPr/>
              <w:t>简单邮件传输协议（发送邮件）。</w:t>
            </w:r>
          </w:p>
        </w:tc>
        <w:tc>
          <w:tcPr>
            <w:tcW w:w="2020"/>
            <w:shd w:color="auto" w:val="clear" w:fill="000000"/>
            <w:vAlign w:val="center"/>
          </w:tcPr>
          <w:p>
            <w:pPr/>
            <w:bookmarkStart w:name="uvvJ-1751299280970" w:id="131"/>
            <w:bookmarkEnd w:id="131"/>
            <w:r>
              <w:rPr/>
              <w:t>25</w:t>
            </w:r>
          </w:p>
        </w:tc>
        <w:tc>
          <w:tcPr>
            <w:tcW w:w="3980"/>
            <w:shd w:color="auto" w:val="clear" w:fill="000000"/>
            <w:vAlign w:val="center"/>
          </w:tcPr>
          <w:p>
            <w:pPr/>
            <w:bookmarkStart w:name="PgIz-1751299280973" w:id="132"/>
            <w:bookmarkEnd w:id="132"/>
            <w:r>
              <w:rPr/>
              <w:t>邮件客户端发送邮件（如Outlook）</w:t>
            </w:r>
          </w:p>
        </w:tc>
      </w:tr>
      <w:tr>
        <w:trPr>
          <w:trHeight w:val="600"/>
        </w:trPr>
        <w:tc>
          <w:tcPr>
            <w:tcW w:w="1260"/>
            <w:shd w:color="auto" w:val="clear" w:fill="000000"/>
            <w:vAlign w:val="center"/>
          </w:tcPr>
          <w:p>
            <w:pPr/>
            <w:bookmarkStart w:name="ZBmP-1751299280977" w:id="133"/>
            <w:bookmarkEnd w:id="133"/>
            <w:r>
              <w:rPr>
                <w:sz w:val="18"/>
              </w:rPr>
              <w:t>​</w:t>
            </w:r>
          </w:p>
          <w:p>
            <w:pPr/>
            <w:bookmarkStart w:name="sMO1-1751299280979" w:id="134"/>
            <w:bookmarkEnd w:id="134"/>
            <w:r>
              <w:rPr>
                <w:b w:val="true"/>
                <w:sz w:val="18"/>
              </w:rPr>
              <w:t>​POP3​</w:t>
            </w:r>
          </w:p>
          <w:p>
            <w:pPr/>
            <w:bookmarkStart w:name="MYnk-1751299280981" w:id="135"/>
            <w:bookmarkEnd w:id="135"/>
            <w:r>
              <w:rPr>
                <w:sz w:val="18"/>
              </w:rPr>
              <w:t>​</w:t>
            </w:r>
          </w:p>
        </w:tc>
        <w:tc>
          <w:tcPr>
            <w:tcW w:w="3760"/>
            <w:shd w:color="auto" w:val="clear" w:fill="000000"/>
            <w:vAlign w:val="center"/>
          </w:tcPr>
          <w:p>
            <w:pPr/>
            <w:bookmarkStart w:name="GmKS-1751299280984" w:id="136"/>
            <w:bookmarkEnd w:id="136"/>
            <w:r>
              <w:rPr/>
              <w:t>邮局协议（接收邮件）。</w:t>
            </w:r>
          </w:p>
        </w:tc>
        <w:tc>
          <w:tcPr>
            <w:tcW w:w="2020"/>
            <w:shd w:color="auto" w:val="clear" w:fill="000000"/>
            <w:vAlign w:val="center"/>
          </w:tcPr>
          <w:p>
            <w:pPr/>
            <w:bookmarkStart w:name="hXPe-1751299280987" w:id="137"/>
            <w:bookmarkEnd w:id="137"/>
            <w:r>
              <w:rPr/>
              <w:t>110</w:t>
            </w:r>
          </w:p>
        </w:tc>
        <w:tc>
          <w:tcPr>
            <w:tcW w:w="3980"/>
            <w:shd w:color="auto" w:val="clear" w:fill="000000"/>
            <w:vAlign w:val="center"/>
          </w:tcPr>
          <w:p>
            <w:pPr/>
            <w:bookmarkStart w:name="sjt7-1751299280990" w:id="138"/>
            <w:bookmarkEnd w:id="138"/>
            <w:r>
              <w:rPr/>
              <w:t>邮件客户端收取邮件（如Foxmail）</w:t>
            </w:r>
          </w:p>
        </w:tc>
      </w:tr>
      <w:tr>
        <w:trPr>
          <w:trHeight w:val="600"/>
        </w:trPr>
        <w:tc>
          <w:tcPr>
            <w:tcW w:w="1260"/>
            <w:shd w:color="auto" w:val="clear" w:fill="000000"/>
            <w:vAlign w:val="center"/>
          </w:tcPr>
          <w:p>
            <w:pPr/>
            <w:bookmarkStart w:name="Z2vB-1751299280994" w:id="139"/>
            <w:bookmarkEnd w:id="139"/>
            <w:r>
              <w:rPr>
                <w:sz w:val="18"/>
              </w:rPr>
              <w:t>​</w:t>
            </w:r>
          </w:p>
          <w:p>
            <w:pPr/>
            <w:bookmarkStart w:name="71R7-1751299280996" w:id="140"/>
            <w:bookmarkEnd w:id="140"/>
            <w:r>
              <w:rPr>
                <w:b w:val="true"/>
                <w:sz w:val="18"/>
              </w:rPr>
              <w:t>​DNS​</w:t>
            </w:r>
          </w:p>
          <w:p>
            <w:pPr/>
            <w:bookmarkStart w:name="1rfr-1751299280998" w:id="141"/>
            <w:bookmarkEnd w:id="141"/>
            <w:r>
              <w:rPr>
                <w:sz w:val="18"/>
              </w:rPr>
              <w:t>​</w:t>
            </w:r>
          </w:p>
        </w:tc>
        <w:tc>
          <w:tcPr>
            <w:tcW w:w="3760"/>
            <w:shd w:color="auto" w:val="clear" w:fill="000000"/>
            <w:vAlign w:val="center"/>
          </w:tcPr>
          <w:p>
            <w:pPr/>
            <w:bookmarkStart w:name="ByZ2-1751299281001" w:id="142"/>
            <w:bookmarkEnd w:id="142"/>
            <w:r>
              <w:rPr/>
              <w:t>域名系统（将域名转换为IP地址）。</w:t>
            </w:r>
          </w:p>
        </w:tc>
        <w:tc>
          <w:tcPr>
            <w:tcW w:w="2020"/>
            <w:shd w:color="auto" w:val="clear" w:fill="000000"/>
            <w:vAlign w:val="center"/>
          </w:tcPr>
          <w:p>
            <w:pPr/>
            <w:bookmarkStart w:name="XNUx-1751299281004" w:id="143"/>
            <w:bookmarkEnd w:id="143"/>
            <w:r>
              <w:rPr/>
              <w:t>53</w:t>
            </w:r>
          </w:p>
        </w:tc>
        <w:tc>
          <w:tcPr>
            <w:tcW w:w="3980"/>
            <w:shd w:color="auto" w:val="clear" w:fill="000000"/>
            <w:vAlign w:val="center"/>
          </w:tcPr>
          <w:p>
            <w:pPr/>
            <w:bookmarkStart w:name="WgFa-1751299281007" w:id="144"/>
            <w:bookmarkEnd w:id="144"/>
            <w:r>
              <w:rPr/>
              <w:t>访问网站时解析域名</w:t>
            </w:r>
          </w:p>
        </w:tc>
      </w:tr>
    </w:tbl>
    <w:p>
      <w:pPr/>
      <w:bookmarkStart w:name="qe1T-1751299182605" w:id="145"/>
      <w:bookmarkEnd w:id="145"/>
    </w:p>
    <w:p>
      <w:pPr>
        <w:pStyle w:val="5"/>
        <w:spacing w:line="240" w:lineRule="auto" w:before="0" w:after="0"/>
      </w:pPr>
      <w:bookmarkStart w:name="m1Vz-1751299381974" w:id="146"/>
      <w:bookmarkEnd w:id="146"/>
      <w:r>
        <w:rPr>
          <w:rFonts w:ascii="微软雅黑" w:hAnsi="微软雅黑" w:cs="微软雅黑" w:eastAsia="微软雅黑"/>
          <w:b w:val="true"/>
          <w:sz w:val="22"/>
        </w:rPr>
        <w:t>2.2.4 IP地址</w:t>
      </w:r>
    </w:p>
    <w:p>
      <w:pPr/>
      <w:bookmarkStart w:name="g2Yu-1751299424135" w:id="147"/>
      <w:bookmarkEnd w:id="147"/>
      <w:r>
        <w:rPr>
          <w:color w:val="f33232"/>
        </w:rPr>
        <w:t>IP 地址（Internet Protocol Address）是​​网络中设备的唯一标识符</w:t>
      </w:r>
      <w:r>
        <w:rPr/>
        <w:t>​​，用于在网络中定位和路由数据包。</w:t>
      </w:r>
    </w:p>
    <w:p>
      <w:pPr/>
      <w:bookmarkStart w:name="mZPs-1751299618506" w:id="148"/>
      <w:bookmarkEnd w:id="148"/>
      <w:r>
        <w:rPr/>
        <w:t>目前主流的 IP 地址版本有两种：IPv4与IPv6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80"/>
        <w:gridCol w:w="2480"/>
        <w:gridCol w:w="2480"/>
        <w:gridCol w:w="2480"/>
      </w:tblGrid>
      <w:tr>
        <w:trPr>
          <w:trHeight w:val="600"/>
        </w:trPr>
        <w:tc>
          <w:tcPr>
            <w:tcW w:w="2480"/>
            <w:shd w:color="auto" w:val="clear" w:fill="000000"/>
            <w:vAlign w:val="center"/>
          </w:tcPr>
          <w:p>
            <w:pPr/>
            <w:bookmarkStart w:name="GlGg-1751299678528" w:id="149"/>
            <w:bookmarkEnd w:id="149"/>
            <w:r>
              <w:rPr/>
              <w:t>版本</w:t>
            </w:r>
          </w:p>
        </w:tc>
        <w:tc>
          <w:tcPr>
            <w:tcW w:w="2480"/>
            <w:shd w:color="auto" w:val="clear" w:fill="000000"/>
            <w:vAlign w:val="center"/>
          </w:tcPr>
          <w:p>
            <w:pPr/>
            <w:bookmarkStart w:name="hnFa-1751299678532" w:id="150"/>
            <w:bookmarkEnd w:id="150"/>
            <w:r>
              <w:rPr/>
              <w:t>格式与特性</w:t>
            </w:r>
          </w:p>
        </w:tc>
        <w:tc>
          <w:tcPr>
            <w:tcW w:w="2480"/>
            <w:shd w:color="auto" w:val="clear" w:fill="000000"/>
            <w:vAlign w:val="center"/>
          </w:tcPr>
          <w:p>
            <w:pPr/>
            <w:bookmarkStart w:name="AOPy-1751299678535" w:id="151"/>
            <w:bookmarkEnd w:id="151"/>
            <w:r>
              <w:rPr/>
              <w:t>地址空间</w:t>
            </w:r>
          </w:p>
        </w:tc>
        <w:tc>
          <w:tcPr>
            <w:tcW w:w="2480"/>
            <w:shd w:color="auto" w:val="clear" w:fill="000000"/>
            <w:vAlign w:val="center"/>
          </w:tcPr>
          <w:p>
            <w:pPr/>
            <w:bookmarkStart w:name="aJdy-1751299678538" w:id="152"/>
            <w:bookmarkEnd w:id="152"/>
            <w:r>
              <w:rPr/>
              <w:t>应用场景</w:t>
            </w:r>
          </w:p>
        </w:tc>
      </w:tr>
      <w:tr>
        <w:trPr>
          <w:trHeight w:val="600"/>
        </w:trPr>
        <w:tc>
          <w:tcPr>
            <w:tcW w:w="2480"/>
            <w:shd w:color="auto" w:val="clear" w:fill="000000"/>
            <w:vAlign w:val="center"/>
          </w:tcPr>
          <w:p>
            <w:pPr/>
            <w:bookmarkStart w:name="jGRk-1751299678542" w:id="153"/>
            <w:bookmarkEnd w:id="153"/>
            <w:r>
              <w:rPr>
                <w:sz w:val="18"/>
              </w:rPr>
              <w:t>​</w:t>
            </w:r>
          </w:p>
          <w:p>
            <w:pPr/>
            <w:bookmarkStart w:name="I2Bg-1751299678544" w:id="154"/>
            <w:bookmarkEnd w:id="154"/>
            <w:r>
              <w:rPr>
                <w:b w:val="true"/>
                <w:sz w:val="18"/>
              </w:rPr>
              <w:t>​IPv4​</w:t>
            </w:r>
          </w:p>
          <w:p>
            <w:pPr/>
            <w:bookmarkStart w:name="POkR-1751299678546" w:id="155"/>
            <w:bookmarkEnd w:id="155"/>
            <w:r>
              <w:rPr>
                <w:sz w:val="18"/>
              </w:rPr>
              <w:t>​</w:t>
            </w:r>
          </w:p>
        </w:tc>
        <w:tc>
          <w:tcPr>
            <w:tcW w:w="2480"/>
            <w:shd w:color="auto" w:val="clear" w:fill="000000"/>
            <w:vAlign w:val="center"/>
          </w:tcPr>
          <w:p>
            <w:pPr/>
            <w:bookmarkStart w:name="KC51-1751299678549" w:id="156"/>
            <w:bookmarkEnd w:id="156"/>
            <w:r>
              <w:rPr/>
              <w:t>32 位二进制数，点分十进制表示（如</w:t>
            </w:r>
          </w:p>
          <w:p>
            <w:pPr/>
            <w:bookmarkStart w:name="Zo7S-1751299678551" w:id="157"/>
            <w:bookmarkEnd w:id="157"/>
            <w:r>
              <w:rPr/>
              <w:t>192.168.1.16</w:t>
            </w:r>
          </w:p>
          <w:p>
            <w:pPr/>
            <w:bookmarkStart w:name="wBS7-1751299678553" w:id="158"/>
            <w:bookmarkEnd w:id="158"/>
            <w:r>
              <w:rPr/>
              <w:t>），共约 43 亿个地址。</w:t>
            </w:r>
          </w:p>
        </w:tc>
        <w:tc>
          <w:tcPr>
            <w:tcW w:w="2480"/>
            <w:shd w:color="auto" w:val="clear" w:fill="000000"/>
            <w:vAlign w:val="center"/>
          </w:tcPr>
          <w:p>
            <w:pPr/>
            <w:bookmarkStart w:name="Tb4m-1751299678556" w:id="159"/>
            <w:bookmarkEnd w:id="159"/>
            <w:r>
              <w:rPr/>
              <w:t>约 43 亿（2³²）</w:t>
            </w:r>
          </w:p>
        </w:tc>
        <w:tc>
          <w:tcPr>
            <w:tcW w:w="2480"/>
            <w:shd w:color="auto" w:val="clear" w:fill="000000"/>
            <w:vAlign w:val="center"/>
          </w:tcPr>
          <w:p>
            <w:pPr/>
            <w:bookmarkStart w:name="PN2m-1751299678559" w:id="160"/>
            <w:bookmarkEnd w:id="160"/>
            <w:r>
              <w:rPr/>
              <w:t>早期互联网、家庭/企业局域网（逐渐被 IPv6 替代）。</w:t>
            </w:r>
          </w:p>
        </w:tc>
      </w:tr>
      <w:tr>
        <w:trPr>
          <w:trHeight w:val="600"/>
        </w:trPr>
        <w:tc>
          <w:tcPr>
            <w:tcW w:w="2480"/>
            <w:shd w:color="auto" w:val="clear" w:fill="000000"/>
            <w:vAlign w:val="center"/>
          </w:tcPr>
          <w:p>
            <w:pPr/>
            <w:bookmarkStart w:name="5mnR-1751299678563" w:id="161"/>
            <w:bookmarkEnd w:id="161"/>
            <w:r>
              <w:rPr>
                <w:sz w:val="18"/>
              </w:rPr>
              <w:t>​</w:t>
            </w:r>
          </w:p>
          <w:p>
            <w:pPr/>
            <w:bookmarkStart w:name="Eq4q-1751299678565" w:id="162"/>
            <w:bookmarkEnd w:id="162"/>
            <w:r>
              <w:rPr>
                <w:b w:val="true"/>
                <w:sz w:val="18"/>
              </w:rPr>
              <w:t>​IPv6​</w:t>
            </w:r>
          </w:p>
          <w:p>
            <w:pPr/>
            <w:bookmarkStart w:name="8PhS-1751299678567" w:id="163"/>
            <w:bookmarkEnd w:id="163"/>
            <w:r>
              <w:rPr>
                <w:sz w:val="18"/>
              </w:rPr>
              <w:t>​</w:t>
            </w:r>
          </w:p>
        </w:tc>
        <w:tc>
          <w:tcPr>
            <w:tcW w:w="2480"/>
            <w:shd w:color="auto" w:val="clear" w:fill="000000"/>
            <w:vAlign w:val="center"/>
          </w:tcPr>
          <w:p>
            <w:pPr/>
            <w:bookmarkStart w:name="rIwF-1751299678570" w:id="164"/>
            <w:bookmarkEnd w:id="164"/>
            <w:r>
              <w:rPr/>
              <w:t>128 位二进制数，冒号分隔十六进制表示（如</w:t>
            </w:r>
          </w:p>
          <w:p>
            <w:pPr/>
            <w:bookmarkStart w:name="H1Rt-1751299678572" w:id="165"/>
            <w:bookmarkEnd w:id="165"/>
            <w:r>
              <w:rPr/>
              <w:t>2001:0db8:85a3:0000:0000:8a2e:0370:7334</w:t>
            </w:r>
          </w:p>
          <w:p>
            <w:pPr/>
            <w:bookmarkStart w:name="kVO8-1751299678574" w:id="166"/>
            <w:bookmarkEnd w:id="166"/>
            <w:r>
              <w:rPr/>
              <w:t>），地址空间极大（约 3.4×10³⁸）。</w:t>
            </w:r>
          </w:p>
        </w:tc>
        <w:tc>
          <w:tcPr>
            <w:tcW w:w="2480"/>
            <w:shd w:color="auto" w:val="clear" w:fill="000000"/>
            <w:vAlign w:val="center"/>
          </w:tcPr>
          <w:p>
            <w:pPr/>
            <w:bookmarkStart w:name="wdcE-1751299678577" w:id="167"/>
            <w:bookmarkEnd w:id="167"/>
            <w:r>
              <w:rPr/>
              <w:t>几乎无限</w:t>
            </w:r>
          </w:p>
        </w:tc>
        <w:tc>
          <w:tcPr>
            <w:tcW w:w="2480"/>
            <w:shd w:color="auto" w:val="clear" w:fill="000000"/>
            <w:vAlign w:val="center"/>
          </w:tcPr>
          <w:p>
            <w:pPr/>
            <w:bookmarkStart w:name="X2id-1751299678580" w:id="168"/>
            <w:bookmarkEnd w:id="168"/>
            <w:r>
              <w:rPr/>
              <w:t>5G、物联网、大规模数据中心（未来主流）。</w:t>
            </w:r>
          </w:p>
        </w:tc>
      </w:tr>
    </w:tbl>
    <w:p>
      <w:pPr/>
      <w:bookmarkStart w:name="YMeg-1751299458047" w:id="169"/>
      <w:bookmarkEnd w:id="169"/>
    </w:p>
    <w:p>
      <w:pPr>
        <w:pStyle w:val="5"/>
        <w:spacing w:line="240" w:lineRule="auto" w:before="0" w:after="0"/>
      </w:pPr>
      <w:bookmarkStart w:name="eQyV-1751299527120" w:id="170"/>
      <w:bookmarkEnd w:id="170"/>
      <w:r>
        <w:rPr>
          <w:rFonts w:ascii="微软雅黑" w:hAnsi="微软雅黑" w:cs="微软雅黑" w:eastAsia="微软雅黑"/>
          <w:b w:val="true"/>
          <w:sz w:val="22"/>
        </w:rPr>
        <w:t>2.2.5 端口号</w:t>
      </w:r>
    </w:p>
    <w:p>
      <w:pPr/>
      <w:bookmarkStart w:name="R19a-1751299548223" w:id="171"/>
      <w:bookmarkEnd w:id="171"/>
      <w:r>
        <w:rPr>
          <w:color w:val="f33232"/>
        </w:rPr>
        <w:t>端口号（Port Number）用于区分同一设备上的不同应用程序</w:t>
      </w:r>
      <w:r>
        <w:rPr/>
        <w:t>（如浏览器、邮件客户端）。它与 IP 地址配合，确保数据包能准确到达目标应用的进程。</w:t>
      </w:r>
    </w:p>
    <w:p>
      <w:pPr/>
      <w:bookmarkStart w:name="9Co2-1751299784331" w:id="172"/>
      <w:bookmarkEnd w:id="172"/>
      <w:r>
        <w:rPr/>
        <w:t>端口号是 16 位无符号整数，范围为 0 ~ 65535，分为三类：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780"/>
        <w:gridCol w:w="2340"/>
        <w:gridCol w:w="9460"/>
      </w:tblGrid>
      <w:tr>
        <w:trPr>
          <w:trHeight w:val="600"/>
        </w:trPr>
        <w:tc>
          <w:tcPr>
            <w:tcW w:w="1780"/>
            <w:shd w:color="auto" w:val="clear" w:fill="000000"/>
            <w:vAlign w:val="center"/>
          </w:tcPr>
          <w:p>
            <w:pPr/>
            <w:bookmarkStart w:name="xUIG-1751299810725" w:id="173"/>
            <w:bookmarkEnd w:id="173"/>
            <w:r>
              <w:rPr/>
              <w:t>类型</w:t>
            </w:r>
          </w:p>
        </w:tc>
        <w:tc>
          <w:tcPr>
            <w:tcW w:w="2340"/>
            <w:shd w:color="auto" w:val="clear" w:fill="000000"/>
            <w:vAlign w:val="center"/>
          </w:tcPr>
          <w:p>
            <w:pPr/>
            <w:bookmarkStart w:name="s5GH-1751299810728" w:id="174"/>
            <w:bookmarkEnd w:id="174"/>
            <w:r>
              <w:rPr/>
              <w:t>范围</w:t>
            </w:r>
          </w:p>
        </w:tc>
        <w:tc>
          <w:tcPr>
            <w:tcW w:w="9460"/>
            <w:shd w:color="auto" w:val="clear" w:fill="000000"/>
            <w:vAlign w:val="center"/>
          </w:tcPr>
          <w:p>
            <w:pPr/>
            <w:bookmarkStart w:name="3hnV-1751299810732" w:id="175"/>
            <w:bookmarkEnd w:id="175"/>
            <w:r>
              <w:rPr/>
              <w:t>说明</w:t>
            </w:r>
          </w:p>
        </w:tc>
      </w:tr>
      <w:tr>
        <w:trPr>
          <w:trHeight w:val="600"/>
        </w:trPr>
        <w:tc>
          <w:tcPr>
            <w:tcW w:w="1780"/>
            <w:shd w:color="auto" w:val="clear" w:fill="000000"/>
            <w:vAlign w:val="center"/>
          </w:tcPr>
          <w:p>
            <w:pPr/>
            <w:bookmarkStart w:name="4Dem-1751299810736" w:id="176"/>
            <w:bookmarkEnd w:id="176"/>
            <w:r>
              <w:rPr>
                <w:sz w:val="18"/>
              </w:rPr>
              <w:t>​</w:t>
            </w:r>
          </w:p>
          <w:p>
            <w:pPr/>
            <w:bookmarkStart w:name="4Nhe-1751299810738" w:id="177"/>
            <w:bookmarkEnd w:id="177"/>
            <w:r>
              <w:rPr>
                <w:b w:val="true"/>
                <w:sz w:val="18"/>
              </w:rPr>
              <w:t>​知名端口​</w:t>
            </w:r>
          </w:p>
          <w:p>
            <w:pPr/>
            <w:bookmarkStart w:name="Vqww-1751299810740" w:id="178"/>
            <w:bookmarkEnd w:id="178"/>
            <w:r>
              <w:rPr>
                <w:sz w:val="18"/>
              </w:rPr>
              <w:t>​</w:t>
            </w:r>
          </w:p>
        </w:tc>
        <w:tc>
          <w:tcPr>
            <w:tcW w:w="2340"/>
            <w:shd w:color="auto" w:val="clear" w:fill="000000"/>
            <w:vAlign w:val="center"/>
          </w:tcPr>
          <w:p>
            <w:pPr/>
            <w:bookmarkStart w:name="YQzn-1751299810743" w:id="179"/>
            <w:bookmarkEnd w:id="179"/>
            <w:r>
              <w:rPr/>
              <w:t>0 ~ 1023</w:t>
            </w:r>
          </w:p>
        </w:tc>
        <w:tc>
          <w:tcPr>
            <w:tcW w:w="9460"/>
            <w:shd w:color="auto" w:val="clear" w:fill="000000"/>
            <w:vAlign w:val="center"/>
          </w:tcPr>
          <w:p>
            <w:pPr/>
            <w:bookmarkStart w:name="qn1K-1751299810746" w:id="180"/>
            <w:bookmarkEnd w:id="180"/>
            <w:r>
              <w:rPr/>
              <w:t>系统保留，分配给标准协议（如 HTTP 80、HTTPS 443、FTP 21）。</w:t>
            </w:r>
          </w:p>
        </w:tc>
      </w:tr>
      <w:tr>
        <w:trPr>
          <w:trHeight w:val="600"/>
        </w:trPr>
        <w:tc>
          <w:tcPr>
            <w:tcW w:w="1780"/>
            <w:shd w:color="auto" w:val="clear" w:fill="000000"/>
            <w:vAlign w:val="center"/>
          </w:tcPr>
          <w:p>
            <w:pPr/>
            <w:bookmarkStart w:name="qVrV-1751299810750" w:id="181"/>
            <w:bookmarkEnd w:id="181"/>
            <w:r>
              <w:rPr>
                <w:sz w:val="18"/>
              </w:rPr>
              <w:t>​</w:t>
            </w:r>
          </w:p>
          <w:p>
            <w:pPr/>
            <w:bookmarkStart w:name="MIvB-1751299810752" w:id="182"/>
            <w:bookmarkEnd w:id="182"/>
            <w:r>
              <w:rPr>
                <w:b w:val="true"/>
                <w:sz w:val="18"/>
              </w:rPr>
              <w:t>​注册端口​</w:t>
            </w:r>
          </w:p>
          <w:p>
            <w:pPr/>
            <w:bookmarkStart w:name="K2ca-1751299810754" w:id="183"/>
            <w:bookmarkEnd w:id="183"/>
            <w:r>
              <w:rPr>
                <w:sz w:val="18"/>
              </w:rPr>
              <w:t>​</w:t>
            </w:r>
          </w:p>
        </w:tc>
        <w:tc>
          <w:tcPr>
            <w:tcW w:w="2340"/>
            <w:shd w:color="auto" w:val="clear" w:fill="000000"/>
            <w:vAlign w:val="center"/>
          </w:tcPr>
          <w:p>
            <w:pPr/>
            <w:bookmarkStart w:name="IIrw-1751299810757" w:id="184"/>
            <w:bookmarkEnd w:id="184"/>
            <w:r>
              <w:rPr/>
              <w:t>1024 ~ 49151</w:t>
            </w:r>
          </w:p>
        </w:tc>
        <w:tc>
          <w:tcPr>
            <w:tcW w:w="9460"/>
            <w:shd w:color="auto" w:val="clear" w:fill="000000"/>
            <w:vAlign w:val="center"/>
          </w:tcPr>
          <w:p>
            <w:pPr/>
            <w:bookmarkStart w:name="GRUH-1751299810760" w:id="185"/>
            <w:bookmarkEnd w:id="185"/>
            <w:r>
              <w:rPr/>
              <w:t>由 IANA（互联网号码分配机构）注册，供特定应用使用（如 MySQL 3306、Redis 6379）。</w:t>
            </w:r>
          </w:p>
        </w:tc>
      </w:tr>
      <w:tr>
        <w:trPr>
          <w:trHeight w:val="600"/>
        </w:trPr>
        <w:tc>
          <w:tcPr>
            <w:tcW w:w="1780"/>
            <w:shd w:color="auto" w:val="clear" w:fill="000000"/>
            <w:vAlign w:val="center"/>
          </w:tcPr>
          <w:p>
            <w:pPr/>
            <w:bookmarkStart w:name="fWtY-1751299810764" w:id="186"/>
            <w:bookmarkEnd w:id="186"/>
            <w:r>
              <w:rPr>
                <w:sz w:val="18"/>
              </w:rPr>
              <w:t>​</w:t>
            </w:r>
          </w:p>
          <w:p>
            <w:pPr/>
            <w:bookmarkStart w:name="jR0S-1751299810766" w:id="187"/>
            <w:bookmarkEnd w:id="187"/>
            <w:r>
              <w:rPr>
                <w:b w:val="true"/>
                <w:sz w:val="18"/>
              </w:rPr>
              <w:t>​动态端口​</w:t>
            </w:r>
          </w:p>
          <w:p>
            <w:pPr/>
            <w:bookmarkStart w:name="ihAI-1751299810768" w:id="188"/>
            <w:bookmarkEnd w:id="188"/>
            <w:r>
              <w:rPr>
                <w:sz w:val="18"/>
              </w:rPr>
              <w:t>​</w:t>
            </w:r>
          </w:p>
        </w:tc>
        <w:tc>
          <w:tcPr>
            <w:tcW w:w="2340"/>
            <w:shd w:color="auto" w:val="clear" w:fill="000000"/>
            <w:vAlign w:val="center"/>
          </w:tcPr>
          <w:p>
            <w:pPr/>
            <w:bookmarkStart w:name="AD2D-1751299810771" w:id="189"/>
            <w:bookmarkEnd w:id="189"/>
            <w:r>
              <w:rPr/>
              <w:t>49152 ~ 65535</w:t>
            </w:r>
          </w:p>
        </w:tc>
        <w:tc>
          <w:tcPr>
            <w:tcW w:w="9460"/>
            <w:shd w:color="auto" w:val="clear" w:fill="000000"/>
            <w:vAlign w:val="center"/>
          </w:tcPr>
          <w:p>
            <w:pPr/>
            <w:bookmarkStart w:name="dzEV-1751299810774" w:id="190"/>
            <w:bookmarkEnd w:id="190"/>
            <w:r>
              <w:rPr/>
              <w:t>临时分配给客户端应用（如浏览器访问网页时随机使用的端口）。</w:t>
            </w:r>
          </w:p>
        </w:tc>
      </w:tr>
    </w:tbl>
    <w:p>
      <w:pPr/>
      <w:bookmarkStart w:name="kTGB-1751299810782" w:id="191"/>
      <w:bookmarkEnd w:id="19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2025-07-03T07:21:56Z</dcterms:created>
  <dc:creator>Apache POI</dc:creator>
</cp:coreProperties>
</file>