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hapter-9-로지스틱-회귀"/>
    <w:p>
      <w:pPr>
        <w:pStyle w:val="Heading1"/>
      </w:pPr>
      <w:r>
        <w:t xml:space="preserve">Chapter 9: 로지스틱 회귀</w:t>
      </w:r>
    </w:p>
    <w:bookmarkStart w:id="20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장에서는 예/아니오와 같이 두 개의 수준을 가진 범주형 반응변수가 있을 때 모델을 구축하는 도구로서</w:t>
      </w:r>
      <w:r>
        <w:t xml:space="preserve"> </w:t>
      </w:r>
      <w:r>
        <w:rPr>
          <w:bCs/>
          <w:b/>
        </w:rPr>
        <w:t xml:space="preserve">로지스틱 회귀</w:t>
      </w:r>
      <w:r>
        <w:t xml:space="preserve">(logistic regression)를 소개한다. 로지스틱 회귀는 일반 다중 회귀가 잘 작동하지 않는 반응변수에 대한</w:t>
      </w:r>
      <w:r>
        <w:t xml:space="preserve"> </w:t>
      </w:r>
      <w:r>
        <w:rPr>
          <w:bCs/>
          <w:b/>
        </w:rPr>
        <w:t xml:space="preserve">일반화 선형 모델</w:t>
      </w:r>
      <w:r>
        <w:t xml:space="preserve">(generalized linear model, GLM)의 한 유형이다.</w:t>
      </w:r>
    </w:p>
    <w:p>
      <w:r>
        <w:pict>
          <v:rect style="width:0;height:1.5pt" o:hralign="center" o:hrstd="t" o:hr="t"/>
        </w:pict>
      </w:r>
    </w:p>
    <w:bookmarkEnd w:id="20"/>
    <w:bookmarkStart w:id="22" w:name="채용에서의-차별"/>
    <w:p>
      <w:pPr>
        <w:pStyle w:val="Heading2"/>
      </w:pPr>
      <w:r>
        <w:t xml:space="preserve">9.1 채용에서의 차별</w:t>
      </w:r>
    </w:p>
    <w:p>
      <w:pPr>
        <w:pStyle w:val="FirstParagraph"/>
      </w:pPr>
      <w:r>
        <w:t xml:space="preserve">인종과 성별이 입사 지원 콜백률에 미치는 영향을 이해하고자 한 연구의 실험 데이터를 고려한다(Bertrand and Mullainathan 2003). 연구자들은 보스턴과 시카고에서 구인 공고를 확인하고, 가짜 이력서를 만들어 어떤 것이 콜백을 유도하는지 조사했다. 각 이력서에 이름을 무작위로 할당하여 지원자의 성별과 인종을 암시하도록 했다.</w:t>
      </w:r>
    </w:p>
    <w:p>
      <w:pPr>
        <w:pStyle w:val="BodyText"/>
      </w:pPr>
      <w:r>
        <w:rPr>
          <w:bCs/>
          <w:b/>
        </w:rPr>
        <w:t xml:space="preserve">표 9.2: resume 데이터셋의 변수 설명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고용주가 지원서 제출 후 지원자에게 전화했는지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일자리가 위치한 도시: Boston 또는 Chicago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이력서에 대학 학위가 기재되었는지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이력서에 기재된 경력 연수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이력서에 수상 경력이 기재되었는지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이력서에 군 경력이 기재되었는지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has_email_address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이력서에 이메일 주소가 기재되었는지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이력서에 기재된 이름으로 암시되는 지원자의 인종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이력서에 기재된 이름으로 암시되는 지원자의 성별</w:t>
            </w:r>
          </w:p>
        </w:tc>
      </w:tr>
    </w:tbl>
    <w:bookmarkStart w:id="21" w:name="새로운-시각-실험-설계와-인과-추론"/>
    <w:p>
      <w:pPr>
        <w:pStyle w:val="Heading3"/>
      </w:pPr>
      <w:r>
        <w:t xml:space="preserve">새로운 시각: 실험 설계와 인과 추론</w:t>
      </w:r>
    </w:p>
    <w:p>
      <w:pPr>
        <w:pStyle w:val="FirstParagraph"/>
      </w:pPr>
      <w:r>
        <w:t xml:space="preserve">이 연구의 핵심 강점은</w:t>
      </w:r>
      <w:r>
        <w:t xml:space="preserve"> </w:t>
      </w:r>
      <w:r>
        <w:rPr>
          <w:bCs/>
          <w:b/>
        </w:rPr>
        <w:t xml:space="preserve">무작위 할당</w:t>
      </w:r>
      <w:r>
        <w:t xml:space="preserve">(random assignment)에 있다. 이력서의 모든 특성이 무작위로 할당되었기 때문에, 관찰된 콜백률의 차이는 이러한 특성의 인과적 효과로 해석할 수 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사건의-확률-모델링"/>
    <w:p>
      <w:pPr>
        <w:pStyle w:val="Heading2"/>
      </w:pPr>
      <w:r>
        <w:t xml:space="preserve">9.2 사건의 확률 모델링</w:t>
      </w:r>
    </w:p>
    <w:p>
      <w:pPr>
        <w:pStyle w:val="FirstParagraph"/>
      </w:pPr>
      <w:r>
        <w:t xml:space="preserve">로지스틱 회귀는 결과가 두 수준을 가진 범주형 변수인 일반화 선형 모델이다.</w:t>
      </w:r>
    </w:p>
    <w:bookmarkStart w:id="26" w:name="로짓-변환"/>
    <w:p>
      <w:pPr>
        <w:pStyle w:val="Heading3"/>
      </w:pPr>
      <w:r>
        <w:t xml:space="preserve">로짓 변환</w:t>
      </w:r>
    </w:p>
    <w:p>
      <w:pPr>
        <w:pStyle w:val="FirstParagraph"/>
      </w:pPr>
      <w:r>
        <w:t xml:space="preserve">로짓 변환(logit transformation)은 확률 (0, 1)을 음의 무한대에서 양의 무한대로 매핑한다:</w:t>
      </w:r>
    </w:p>
    <w:p>
      <w:pPr>
        <w:pStyle w:val="BodyText"/>
      </w:pPr>
      <w:r>
        <w:t xml:space="preserve">logit(p) = log(p/(1-p))</w:t>
      </w:r>
    </w:p>
    <w:p>
      <w:pPr>
        <w:pStyle w:val="CaptionedFigure"/>
      </w:pPr>
      <w:r>
        <w:drawing>
          <wp:inline>
            <wp:extent cx="5334000" cy="3178848"/>
            <wp:effectExtent b="0" l="0" r="0" t="0"/>
            <wp:docPr descr="그림 9.1: 로짓 변환" title="" id="24" name="Picture"/>
            <a:graphic>
              <a:graphicData uri="http://schemas.openxmlformats.org/drawingml/2006/picture">
                <pic:pic>
                  <pic:nvPicPr>
                    <pic:cNvPr descr="figures/fig_9_1_logit_transform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9.1: 로짓 변환</w:t>
      </w:r>
    </w:p>
    <w:bookmarkEnd w:id="26"/>
    <w:bookmarkStart w:id="27" w:name="역변환"/>
    <w:p>
      <w:pPr>
        <w:pStyle w:val="Heading3"/>
      </w:pPr>
      <w:r>
        <w:t xml:space="preserve">역변환</w:t>
      </w:r>
    </w:p>
    <w:p>
      <w:pPr>
        <w:pStyle w:val="FirstParagraph"/>
      </w:pPr>
      <w:r>
        <w:t xml:space="preserve">확률로 변환: p = exp(로그오즈) / (1 + exp(로그오즈))</w:t>
      </w:r>
    </w:p>
    <w:bookmarkEnd w:id="27"/>
    <w:bookmarkStart w:id="28" w:name="새로운-시각-오즈의-이해"/>
    <w:p>
      <w:pPr>
        <w:pStyle w:val="Heading3"/>
      </w:pPr>
      <w:r>
        <w:t xml:space="preserve">새로운 시각: 오즈의 이해</w:t>
      </w:r>
    </w:p>
    <w:p>
      <w:pPr>
        <w:pStyle w:val="FirstParagraph"/>
      </w:pPr>
      <w:r>
        <w:t xml:space="preserve">로짓 함수에서 p/(1-p)는</w:t>
      </w:r>
      <w:r>
        <w:t xml:space="preserve"> </w:t>
      </w:r>
      <w:r>
        <w:rPr>
          <w:bCs/>
          <w:b/>
        </w:rPr>
        <w:t xml:space="preserve">오즈</w:t>
      </w:r>
      <w:r>
        <w:t xml:space="preserve">(odds)라고 불린다:</w:t>
      </w:r>
      <w:r>
        <w:t xml:space="preserve"> </w:t>
      </w:r>
      <w:r>
        <w:t xml:space="preserve">- 확률 p = 0.5이면, 오즈 = 1</w:t>
      </w:r>
      <w:r>
        <w:t xml:space="preserve"> </w:t>
      </w:r>
      <w:r>
        <w:t xml:space="preserve">- 확률 p = 0.75이면, 오즈 = 3</w:t>
      </w:r>
      <w:r>
        <w:t xml:space="preserve"> </w:t>
      </w:r>
      <w:r>
        <w:t xml:space="preserve">- 확률 p = 0.2이면, 오즈 = 0.25</w:t>
      </w:r>
    </w:p>
    <w:p>
      <w:r>
        <w:pict>
          <v:rect style="width:0;height:1.5pt" o:hralign="center" o:hrstd="t" o:hr="t"/>
        </w:pict>
      </w:r>
    </w:p>
    <w:bookmarkEnd w:id="28"/>
    <w:bookmarkStart w:id="29" w:name="예제-9.1-단일-예측변수-로지스틱-회귀"/>
    <w:p>
      <w:pPr>
        <w:pStyle w:val="Heading3"/>
      </w:pPr>
      <w:r>
        <w:t xml:space="preserve">예제 9.1: 단일 예측변수 로지스틱 회귀</w:t>
      </w:r>
    </w:p>
    <w:p>
      <w:pPr>
        <w:pStyle w:val="FirstParagraph"/>
      </w:pPr>
      <w:r>
        <w:t xml:space="preserve">단일 예측변수 honors로 모델을 적합:</w:t>
      </w:r>
    </w:p>
    <w:p>
      <w:pPr>
        <w:pStyle w:val="BodyText"/>
      </w:pPr>
      <w:r>
        <w:t xml:space="preserve">log(p/(1-p)) = -2.4998 + 0.8668 × honors</w:t>
      </w:r>
    </w:p>
    <w:p>
      <w:pPr>
        <w:pStyle w:val="BodyText"/>
      </w:pPr>
      <w:r>
        <w:rPr>
          <w:bCs/>
          <w:b/>
        </w:rPr>
        <w:t xml:space="preserve">수상 경력 없음:</w:t>
      </w:r>
      <w:r>
        <w:t xml:space="preserve"> </w:t>
      </w:r>
      <w:r>
        <w:t xml:space="preserve">log-odds = -2.4998, 확률 = 7.6%</w:t>
      </w:r>
    </w:p>
    <w:p>
      <w:pPr>
        <w:pStyle w:val="BodyText"/>
      </w:pPr>
      <w:r>
        <w:rPr>
          <w:bCs/>
          <w:b/>
        </w:rPr>
        <w:t xml:space="preserve">수상 경력 있음:</w:t>
      </w:r>
      <w:r>
        <w:t xml:space="preserve"> </w:t>
      </w:r>
      <w:r>
        <w:t xml:space="preserve">log-odds = -1.6330, 확률 = 16.3%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logistic(x):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np.exp(x)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np.exp(x))</w:t>
      </w:r>
      <w:r>
        <w:br/>
      </w:r>
      <w:r>
        <w:br/>
      </w:r>
      <w:r>
        <w:rPr>
          <w:rStyle w:val="NormalTok"/>
        </w:rPr>
        <w:t xml:space="preserve">prob_no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2.4998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2.4998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0.8668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f"수상 경력 없음: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prob_no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f"수상 경력 있음: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prob_yes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많은-변수를-가진-로지스틱-모델"/>
    <w:p>
      <w:pPr>
        <w:pStyle w:val="Heading2"/>
      </w:pPr>
      <w:r>
        <w:t xml:space="preserve">9.3 많은 변수를 가진 로지스틱 모델</w:t>
      </w:r>
    </w:p>
    <w:p>
      <w:pPr>
        <w:pStyle w:val="FirstParagraph"/>
      </w:pPr>
      <w:r>
        <w:rPr>
          <w:bCs/>
          <w:b/>
        </w:rPr>
        <w:t xml:space="preserve">표 9.3: 전체 로지스틱 회귀 모델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job_city(Chicago)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college_degree1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has_email_address1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sex(man)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0.1863</w:t>
            </w:r>
          </w:p>
        </w:tc>
      </w:tr>
    </w:tbl>
    <w:bookmarkStart w:id="31" w:name="새로운-시각-aic의-이해"/>
    <w:p>
      <w:pPr>
        <w:pStyle w:val="Heading3"/>
      </w:pPr>
      <w:r>
        <w:t xml:space="preserve">새로운 시각: AIC의 이해</w:t>
      </w:r>
    </w:p>
    <w:p>
      <w:pPr>
        <w:pStyle w:val="FirstParagraph"/>
      </w:pPr>
      <w:r>
        <w:rPr>
          <w:bCs/>
          <w:b/>
        </w:rPr>
        <w:t xml:space="preserve">AIC</w:t>
      </w:r>
      <w:r>
        <w:t xml:space="preserve">(Akaike Information Criterion) = -2 ln(L) + 2k</w:t>
      </w:r>
    </w:p>
    <w:p>
      <w:pPr>
        <w:numPr>
          <w:ilvl w:val="0"/>
          <w:numId w:val="1001"/>
        </w:numPr>
        <w:pStyle w:val="Compact"/>
      </w:pPr>
      <w:r>
        <w:t xml:space="preserve">L: 최대우도</w:t>
      </w:r>
    </w:p>
    <w:p>
      <w:pPr>
        <w:numPr>
          <w:ilvl w:val="0"/>
          <w:numId w:val="1001"/>
        </w:numPr>
        <w:pStyle w:val="Compact"/>
      </w:pPr>
      <w:r>
        <w:t xml:space="preserve">k: 모수 수</w:t>
      </w:r>
    </w:p>
    <w:p>
      <w:pPr>
        <w:pStyle w:val="FirstParagraph"/>
      </w:pPr>
      <w:r>
        <w:t xml:space="preserve">AIC가 낮을수록 더 좋은 모델이다.</w:t>
      </w:r>
    </w:p>
    <w:p>
      <w:pPr>
        <w:pStyle w:val="BodyText"/>
      </w:pPr>
      <w:r>
        <w:rPr>
          <w:bCs/>
          <w:b/>
        </w:rPr>
        <w:t xml:space="preserve">표 9.6: AIC로 변수 선택 후 축소 모델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job_city(Chicago)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has_email_address1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sex(man)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예제-9.2-race-변수의-계수-해석"/>
    <w:p>
      <w:pPr>
        <w:pStyle w:val="Heading3"/>
      </w:pPr>
      <w:r>
        <w:t xml:space="preserve">예제 9.2: race 변수의 계수 해석</w:t>
      </w:r>
    </w:p>
    <w:p>
      <w:pPr>
        <w:pStyle w:val="FirstParagraph"/>
      </w:pPr>
      <w:r>
        <w:t xml:space="preserve">race(White) 계수 = 0.44 (양수)</w:t>
      </w:r>
    </w:p>
    <w:p>
      <w:pPr>
        <w:pStyle w:val="BodyText"/>
      </w:pPr>
      <w:r>
        <w:rPr>
          <w:bCs/>
          <w:b/>
        </w:rPr>
        <w:t xml:space="preserve">오즈비:</w:t>
      </w:r>
      <w:r>
        <w:t xml:space="preserve"> </w:t>
      </w:r>
      <w:r>
        <w:t xml:space="preserve">OR = exp(0.44) = 1.55</w:t>
      </w:r>
    </w:p>
    <w:p>
      <w:pPr>
        <w:pStyle w:val="BodyText"/>
      </w:pPr>
      <w:r>
        <w:t xml:space="preserve">백인으로 인식되는 이름의 콜백 오즈가 약</w:t>
      </w:r>
      <w:r>
        <w:t xml:space="preserve"> </w:t>
      </w:r>
      <w:r>
        <w:rPr>
          <w:bCs/>
          <w:b/>
        </w:rPr>
        <w:t xml:space="preserve">55% 더 높다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odds_ratio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f"오즈비: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odds_ratio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예제-9.3-콜백-확률-계산"/>
    <w:p>
      <w:pPr>
        <w:pStyle w:val="Heading3"/>
      </w:pPr>
      <w:r>
        <w:t xml:space="preserve">예제 9.3: 콜백 확률 계산</w:t>
      </w:r>
    </w:p>
    <w:p>
      <w:pPr>
        <w:pStyle w:val="FirstParagraph"/>
      </w:pPr>
      <w:r>
        <w:t xml:space="preserve">시카고, 14년 경력, 수상 없음, 군경력 없음, 이메일 있음, 백인 남성:</w:t>
      </w:r>
    </w:p>
    <w:p>
      <w:pPr>
        <w:pStyle w:val="BodyText"/>
      </w:pPr>
      <w:r>
        <w:t xml:space="preserve">log-odds = -2.72 - 0.44 + 0.02×14 + 0.22 + 0.44 - 0.20 = -2.42</w:t>
      </w:r>
    </w:p>
    <w:p>
      <w:pPr>
        <w:pStyle w:val="BodyText"/>
      </w:pPr>
      <w:r>
        <w:t xml:space="preserve">확률 = exp(-2.42) / (1 + exp(-2.42)) =</w:t>
      </w:r>
      <w:r>
        <w:t xml:space="preserve"> </w:t>
      </w:r>
      <w:r>
        <w:rPr>
          <w:bCs/>
          <w:b/>
        </w:rPr>
        <w:t xml:space="preserve">8.2%</w:t>
      </w:r>
    </w:p>
    <w:bookmarkEnd w:id="33"/>
    <w:bookmarkStart w:id="34" w:name="guided-practice-9.3-흑인-남성의-콜백-확률"/>
    <w:p>
      <w:pPr>
        <w:pStyle w:val="Heading3"/>
      </w:pPr>
      <w:r>
        <w:t xml:space="preserve">Guided Practice 9.3: 흑인 남성의 콜백 확률</w:t>
      </w:r>
    </w:p>
    <w:p>
      <w:pPr>
        <w:pStyle w:val="FirstParagraph"/>
      </w:pPr>
      <w:r>
        <w:t xml:space="preserve">동일 조건의 흑인 남성 (race_White = 0):</w:t>
      </w:r>
    </w:p>
    <w:p>
      <w:pPr>
        <w:pStyle w:val="BodyText"/>
      </w:pPr>
      <w:r>
        <w:t xml:space="preserve">log-odds = -2.42 - 0.44 = -2.86</w:t>
      </w:r>
    </w:p>
    <w:p>
      <w:pPr>
        <w:pStyle w:val="BodyText"/>
      </w:pPr>
      <w:r>
        <w:t xml:space="preserve">확률 =</w:t>
      </w:r>
      <w:r>
        <w:t xml:space="preserve"> </w:t>
      </w:r>
      <w:r>
        <w:rPr>
          <w:bCs/>
          <w:b/>
        </w:rPr>
        <w:t xml:space="preserve">5.4%</w:t>
      </w:r>
    </w:p>
    <w:p>
      <w:pPr>
        <w:pStyle w:val="BodyText"/>
      </w:pPr>
      <w:r>
        <w:rPr>
          <w:bCs/>
          <w:b/>
        </w:rPr>
        <w:t xml:space="preserve">비교:</w:t>
      </w:r>
      <w:r>
        <w:t xml:space="preserve"> </w:t>
      </w:r>
      <w:r>
        <w:t xml:space="preserve">- 백인: 8.2% → 평균 12개 지원 필요</w:t>
      </w:r>
      <w:r>
        <w:t xml:space="preserve"> </w:t>
      </w:r>
      <w:r>
        <w:t xml:space="preserve">- 흑인: 5.4% → 평균 18개 지원 필요</w:t>
      </w:r>
      <w:r>
        <w:t xml:space="preserve"> </w:t>
      </w:r>
      <w:r>
        <w:t xml:space="preserve">- 흑인은</w:t>
      </w:r>
      <w:r>
        <w:t xml:space="preserve"> </w:t>
      </w:r>
      <w:r>
        <w:rPr>
          <w:bCs/>
          <w:b/>
        </w:rPr>
        <w:t xml:space="preserve">50% 더 많은 지원</w:t>
      </w:r>
      <w:r>
        <w:t xml:space="preserve"> </w:t>
      </w:r>
      <w:r>
        <w:t xml:space="preserve">필요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log_odds_white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2.42</w:t>
      </w:r>
      <w:r>
        <w:br/>
      </w:r>
      <w:r>
        <w:rPr>
          <w:rStyle w:val="NormalTok"/>
        </w:rPr>
        <w:t xml:space="preserve">log_odds_black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2.86</w:t>
      </w:r>
      <w:r>
        <w:br/>
      </w:r>
      <w:r>
        <w:br/>
      </w:r>
      <w:r>
        <w:rPr>
          <w:rStyle w:val="NormalTok"/>
        </w:rPr>
        <w:t xml:space="preserve">prob_white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np.exp(log_odds_white)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np.exp(log_odds_white))</w:t>
      </w:r>
      <w:r>
        <w:br/>
      </w:r>
      <w:r>
        <w:rPr>
          <w:rStyle w:val="NormalTok"/>
        </w:rPr>
        <w:t xml:space="preserve">prob_black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np.exp(log_odds_black)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np.exp(log_odds_black))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f"백인: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prob_white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, 평균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prob_white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개 지원"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f"흑인: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prob_black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, 평균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prob_black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개 지원"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크기가-다른-집단"/>
    <w:p>
      <w:pPr>
        <w:pStyle w:val="Heading2"/>
      </w:pPr>
      <w:r>
        <w:t xml:space="preserve">9.4 크기가 다른 집단</w:t>
      </w:r>
    </w:p>
    <w:bookmarkStart w:id="36" w:name="예제-9.4-집단-크기와-차별의-영향"/>
    <w:p>
      <w:pPr>
        <w:pStyle w:val="Heading3"/>
      </w:pPr>
      <w:r>
        <w:t xml:space="preserve">예제 9.4: 집단 크기와 차별의 영향</w:t>
      </w:r>
    </w:p>
    <w:p>
      <w:pPr>
        <w:pStyle w:val="FirstParagraph"/>
      </w:pPr>
      <w:r>
        <w:t xml:space="preserve">20% 여성, 80% 남성인 회사에서 각 집단의 10%가 다른 성별에 편견을 가짐.</w:t>
      </w:r>
    </w:p>
    <w:p>
      <w:pPr>
        <w:pStyle w:val="BodyText"/>
      </w:pPr>
      <w:r>
        <w:rPr>
          <w:bCs/>
          <w:b/>
        </w:rPr>
        <w:t xml:space="preserve">남성:</w:t>
      </w:r>
      <w:r>
        <w:t xml:space="preserve"> </w:t>
      </w:r>
      <w:r>
        <w:t xml:space="preserve">500명 동료 중 100명 여성, 그 중 10명 편견 →</w:t>
      </w:r>
      <w:r>
        <w:t xml:space="preserve"> </w:t>
      </w:r>
      <w:r>
        <w:rPr>
          <w:bCs/>
          <w:b/>
        </w:rPr>
        <w:t xml:space="preserve">2%</w:t>
      </w:r>
      <w:r>
        <w:t xml:space="preserve"> </w:t>
      </w:r>
      <w:r>
        <w:t xml:space="preserve">차별</w:t>
      </w:r>
    </w:p>
    <w:p>
      <w:pPr>
        <w:pStyle w:val="BodyText"/>
      </w:pPr>
      <w:r>
        <w:rPr>
          <w:bCs/>
          <w:b/>
        </w:rPr>
        <w:t xml:space="preserve">여성:</w:t>
      </w:r>
      <w:r>
        <w:t xml:space="preserve"> </w:t>
      </w:r>
      <w:r>
        <w:t xml:space="preserve">500명 동료 중 400명 남성, 그 중 40명 편견 →</w:t>
      </w:r>
      <w:r>
        <w:t xml:space="preserve"> </w:t>
      </w:r>
      <w:r>
        <w:rPr>
          <w:bCs/>
          <w:b/>
        </w:rPr>
        <w:t xml:space="preserve">8%</w:t>
      </w:r>
      <w:r>
        <w:t xml:space="preserve"> </w:t>
      </w:r>
      <w:r>
        <w:t xml:space="preserve">차별</w:t>
      </w:r>
    </w:p>
    <w:p>
      <w:pPr>
        <w:pStyle w:val="BodyText"/>
      </w:pPr>
      <w:r>
        <w:rPr>
          <w:bCs/>
          <w:b/>
        </w:rPr>
        <w:t xml:space="preserve">결론:</w:t>
      </w:r>
      <w:r>
        <w:t xml:space="preserve"> </w:t>
      </w:r>
      <w:r>
        <w:t xml:space="preserve">소수 집단이 4배 더 높은 차별 경험</w:t>
      </w:r>
    </w:p>
    <w:bookmarkEnd w:id="36"/>
    <w:bookmarkStart w:id="37" w:name="새로운-시각-수학적-불평등의-원리"/>
    <w:p>
      <w:pPr>
        <w:pStyle w:val="Heading3"/>
      </w:pPr>
      <w:r>
        <w:t xml:space="preserve">새로운 시각: 수학적 불평등의 원리</w:t>
      </w:r>
    </w:p>
    <w:p>
      <w:pPr>
        <w:pStyle w:val="FirstParagraph"/>
      </w:pPr>
      <w:r>
        <w:t xml:space="preserve">차별 비율 = (1-p)/p</w:t>
      </w:r>
    </w:p>
    <w:p>
      <w:pPr>
        <w:pStyle w:val="BodyText"/>
      </w:pPr>
      <w:r>
        <w:t xml:space="preserve">p &lt; 0.5일 때 항상 1보다 크다. 불균형이 클수록 소수 집단의 영향이 커진다.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장-요약"/>
    <w:p>
      <w:pPr>
        <w:pStyle w:val="Heading2"/>
      </w:pPr>
      <w:r>
        <w:t xml:space="preserve">9.5 장 요약</w:t>
      </w:r>
    </w:p>
    <w:p>
      <w:pPr>
        <w:pStyle w:val="FirstParagraph"/>
      </w:pPr>
      <w:r>
        <w:t xml:space="preserve">로지스틱 회귀와 선형 회귀는 설명변수의 선형 조합을 사용한다는 점에서 유사하다. 그러나 로지스틱 회귀에서 반응변수는 이진이므로 예측은 성공 확률로 주어진다.</w:t>
      </w:r>
    </w:p>
    <w:p>
      <w:pPr>
        <w:pStyle w:val="BodyText"/>
      </w:pPr>
      <w:r>
        <w:rPr>
          <w:bCs/>
          <w:b/>
        </w:rPr>
        <w:t xml:space="preserve">표 9.7: 용어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한글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아카이케 정보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Akaike information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일반화 선형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generalized linear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로지스틱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로짓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사건의 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of an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연습문제"/>
    <w:p>
      <w:pPr>
        <w:pStyle w:val="Heading2"/>
      </w:pPr>
      <w:r>
        <w:t xml:space="preserve">9.6 연습문제</w:t>
      </w:r>
    </w:p>
    <w:bookmarkStart w:id="40" w:name="연습문제-9.1-참거짓"/>
    <w:p>
      <w:pPr>
        <w:pStyle w:val="Heading3"/>
      </w:pPr>
      <w:r>
        <w:t xml:space="preserve">연습문제 9.1: 참/거짓</w:t>
      </w:r>
    </w:p>
    <w:p>
      <w:pPr>
        <w:numPr>
          <w:ilvl w:val="0"/>
          <w:numId w:val="1002"/>
        </w:numPr>
        <w:pStyle w:val="Compact"/>
      </w:pPr>
      <w:r>
        <w:t xml:space="preserve">로지스틱 회귀에서 예측변수와 이진 결과 사이의 관계를 모델링하기 위해 선을 적합시킨다.</w:t>
      </w:r>
    </w:p>
    <w:p>
      <w:pPr>
        <w:pStyle w:val="FirstParagraph"/>
      </w:pPr>
      <w:r>
        <w:rPr>
          <w:bCs/>
          <w:b/>
        </w:rPr>
        <w:t xml:space="preserve">거짓:</w:t>
      </w:r>
      <w:r>
        <w:t xml:space="preserve"> </w:t>
      </w:r>
      <w:r>
        <w:t xml:space="preserve">S자형 곡선을 적합시킨다.</w:t>
      </w:r>
    </w:p>
    <w:p>
      <w:pPr>
        <w:numPr>
          <w:ilvl w:val="0"/>
          <w:numId w:val="1003"/>
        </w:numPr>
        <w:pStyle w:val="Compact"/>
      </w:pPr>
      <w:r>
        <w:t xml:space="preserve">로지스틱 회귀에서 잔차가 0의 양쪽에 균등하게 분산될 것으로 기대한다.</w:t>
      </w:r>
    </w:p>
    <w:p>
      <w:pPr>
        <w:pStyle w:val="FirstParagraph"/>
      </w:pPr>
      <w:r>
        <w:rPr>
          <w:bCs/>
          <w:b/>
        </w:rPr>
        <w:t xml:space="preserve">거짓:</w:t>
      </w:r>
      <w:r>
        <w:t xml:space="preserve"> </w:t>
      </w:r>
      <w:r>
        <w:t xml:space="preserve">이진 결과의 잔차는 다르게 해석된다.</w:t>
      </w:r>
    </w:p>
    <w:p>
      <w:pPr>
        <w:numPr>
          <w:ilvl w:val="0"/>
          <w:numId w:val="1004"/>
        </w:numPr>
        <w:pStyle w:val="Compact"/>
      </w:pPr>
      <w:r>
        <w:t xml:space="preserve">로지스틱 회귀에서 결과변수는 이진이지만 예측변수는 이진 또는 연속형일 수 있다.</w:t>
      </w:r>
    </w:p>
    <w:p>
      <w:pPr>
        <w:pStyle w:val="FirstParagraph"/>
      </w:pPr>
      <w:r>
        <w:rPr>
          <w:bCs/>
          <w:b/>
        </w:rPr>
        <w:t xml:space="preserve">참</w:t>
      </w:r>
    </w:p>
    <w:p>
      <w:r>
        <w:pict>
          <v:rect style="width:0;height:1.5pt" o:hralign="center" o:hrstd="t" o:hr="t"/>
        </w:pict>
      </w:r>
    </w:p>
    <w:bookmarkEnd w:id="40"/>
    <w:bookmarkStart w:id="41" w:name="연습문제-9.3-주머니쥐-분류-모델-비교"/>
    <w:p>
      <w:pPr>
        <w:pStyle w:val="Heading3"/>
      </w:pPr>
      <w:r>
        <w:t xml:space="preserve">연습문제 9.3: 주머니쥐 분류, 모델 비교</w:t>
      </w:r>
    </w:p>
    <w:p>
      <w:pPr>
        <w:pStyle w:val="FirstParagraph"/>
      </w:pPr>
      <w:r>
        <w:rPr>
          <w:bCs/>
          <w:b/>
        </w:rPr>
        <w:t xml:space="preserve">전체 모델: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sex(male)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skull_w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-1.87</w:t>
            </w:r>
          </w:p>
        </w:tc>
      </w:tr>
    </w:tbl>
    <w:p>
      <w:pPr>
        <w:pStyle w:val="BodyText"/>
      </w:pPr>
      <w:r>
        <w:rPr>
          <w:bCs/>
          <w:b/>
        </w:rPr>
        <w:t xml:space="preserve">축소 모델 (head_l 제외):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sex(male)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skull_w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-1.81</w:t>
            </w:r>
          </w:p>
        </w:tc>
      </w:tr>
    </w:tbl>
    <w:p>
      <w:pPr>
        <w:numPr>
          <w:ilvl w:val="0"/>
          <w:numId w:val="1005"/>
        </w:numPr>
      </w:pPr>
      <w:r>
        <w:t xml:space="preserve">히스토그램에서 명백한 이상치는 없다.</w:t>
      </w:r>
    </w:p>
    <w:p>
      <w:pPr>
        <w:numPr>
          <w:ilvl w:val="0"/>
          <w:numId w:val="1005"/>
        </w:numPr>
      </w:pPr>
      <w:r>
        <w:t xml:space="preserve">head_l 제거 시 계수가 변하는 이유: 다중공선성으로 인해 공유된 분산이 재분배된다.</w:t>
      </w:r>
    </w:p>
    <w:p>
      <w:r>
        <w:pict>
          <v:rect style="width:0;height:1.5pt" o:hralign="center" o:hrstd="t" o:hr="t"/>
        </w:pict>
      </w:r>
    </w:p>
    <w:bookmarkEnd w:id="41"/>
    <w:bookmarkStart w:id="42" w:name="연습문제-9.5-주머니쥐-분류-예측"/>
    <w:p>
      <w:pPr>
        <w:pStyle w:val="Heading3"/>
      </w:pPr>
      <w:r>
        <w:t xml:space="preserve">연습문제 9.5: 주머니쥐 분류, 예측</w:t>
      </w:r>
    </w:p>
    <w:p>
      <w:pPr>
        <w:numPr>
          <w:ilvl w:val="0"/>
          <w:numId w:val="1006"/>
        </w:numPr>
        <w:pStyle w:val="Compact"/>
      </w:pPr>
      <w:r>
        <w:t xml:space="preserve">모델 형태:</w:t>
      </w:r>
    </w:p>
    <w:p>
      <w:pPr>
        <w:pStyle w:val="FirstParagraph"/>
      </w:pPr>
      <w:r>
        <w:t xml:space="preserve">logit(p) = 33.51 - 1.42 × sex_male - 0.28 × skull_w + 0.57 × total_l - 1.81 × tail_l</w:t>
      </w:r>
    </w:p>
    <w:p>
      <w:pPr>
        <w:pStyle w:val="BodyText"/>
      </w:pPr>
      <w:r>
        <w:t xml:space="preserve">양의 관계: total_l (계수 +0.57)</w:t>
      </w:r>
    </w:p>
    <w:p>
      <w:pPr>
        <w:numPr>
          <w:ilvl w:val="0"/>
          <w:numId w:val="1007"/>
        </w:numPr>
        <w:pStyle w:val="Compact"/>
      </w:pPr>
      <w:r>
        <w:t xml:space="preserve">수컷, skull_w=63, total_l=83, tail_l=37:</w:t>
      </w:r>
    </w:p>
    <w:p>
      <w:pPr>
        <w:pStyle w:val="FirstParagraph"/>
      </w:pPr>
      <w:r>
        <w:t xml:space="preserve">logit(p) = 33.51 - 1.42 - 17.64 + 47.31 - 66.97 = -5.21</w:t>
      </w:r>
    </w:p>
    <w:p>
      <w:pPr>
        <w:pStyle w:val="BodyText"/>
      </w:pPr>
      <w:r>
        <w:t xml:space="preserve">확률 = 0.5%</w:t>
      </w:r>
    </w:p>
    <w:p>
      <w:pPr>
        <w:pStyle w:val="BodyText"/>
      </w:pPr>
      <w:r>
        <w:t xml:space="preserve">빅토리아 출신일 가능성이 매우 낮다.</w:t>
      </w:r>
    </w:p>
    <w:p>
      <w:r>
        <w:pict>
          <v:rect style="width:0;height:1.5pt" o:hralign="center" o:hrstd="t" o:hr="t"/>
        </w:pict>
      </w:r>
    </w:p>
    <w:bookmarkEnd w:id="42"/>
    <w:bookmarkStart w:id="43" w:name="연습문제-9.7-스팸-필터링-모델-선택"/>
    <w:p>
      <w:pPr>
        <w:pStyle w:val="Heading3"/>
      </w:pPr>
      <w:r>
        <w:t xml:space="preserve">연습문제 9.7: 스팸 필터링, 모델 선택</w:t>
      </w:r>
    </w:p>
    <w:p>
      <w:pPr>
        <w:pStyle w:val="FirstParagraph"/>
      </w:pPr>
      <w:r>
        <w:t xml:space="preserve">전체 모델 AIC: 1863.5</w:t>
      </w:r>
    </w:p>
    <w:p>
      <w:pPr>
        <w:numPr>
          <w:ilvl w:val="0"/>
          <w:numId w:val="1008"/>
        </w:numPr>
      </w:pPr>
      <w:r>
        <w:t xml:space="preserve">exclaim_subj 제거 (AIC 1862.8 &lt; 1863.5)</w:t>
      </w:r>
    </w:p>
    <w:p>
      <w:pPr>
        <w:numPr>
          <w:ilvl w:val="0"/>
          <w:numId w:val="1008"/>
        </w:numPr>
      </w:pPr>
      <w:r>
        <w:t xml:space="preserve">cc 제거 (AIC 1862.4 &lt; 1862.8)</w:t>
      </w:r>
    </w:p>
    <w:p>
      <w:pPr>
        <w:numPr>
          <w:ilvl w:val="0"/>
          <w:numId w:val="1008"/>
        </w:numPr>
      </w:pPr>
      <w:r>
        <w:t xml:space="preserve">더 이상 제거하지 않음 (모든 AIC &gt; 1862.4)</w:t>
      </w:r>
    </w:p>
    <w:p>
      <w:pPr>
        <w:pStyle w:val="FirstParagraph"/>
      </w:pPr>
      <w:r>
        <w:t xml:space="preserve">최종 제거된 변수: exclaim_subj, cc</w:t>
      </w:r>
    </w:p>
    <w:p>
      <w:r>
        <w:pict>
          <v:rect style="width:0;height:1.5pt" o:hralign="center" o:hrstd="t" o:hr="t"/>
        </w:pict>
      </w:r>
    </w:p>
    <w:bookmarkEnd w:id="43"/>
    <w:bookmarkStart w:id="44" w:name="연습문제-9.9-주머니쥐-분류-aic-모델-선택"/>
    <w:p>
      <w:pPr>
        <w:pStyle w:val="Heading3"/>
      </w:pPr>
      <w:r>
        <w:t xml:space="preserve">연습문제 9.9: 주머니쥐 분류, AIC 모델 선택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+ head_l + skull_w + total_l + tail_l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+ skull_w + total_l + tail_l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+ head_l + total_l + tail_l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84.7</w:t>
            </w:r>
          </w:p>
        </w:tc>
      </w:tr>
    </w:tbl>
    <w:p>
      <w:pPr>
        <w:numPr>
          <w:ilvl w:val="0"/>
          <w:numId w:val="1009"/>
        </w:numPr>
      </w:pPr>
      <w:r>
        <w:t xml:space="preserve">최선의 모델: 두 번째 모델 (AIC = 83.5)</w:t>
      </w:r>
    </w:p>
    <w:p>
      <w:pPr>
        <w:numPr>
          <w:ilvl w:val="0"/>
          <w:numId w:val="1009"/>
        </w:numPr>
      </w:pPr>
      <w:r>
        <w:t xml:space="preserve">AIC 동등 시: 더 적은 변수 선호 (간명성)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2026-02-03T01:07:06Z</dcterms:created>
  <dcterms:modified xsi:type="dcterms:W3CDTF">2026-02-03T01:07:06Z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