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EF" w:rsidRDefault="006537EF">
      <w:pPr>
        <w:rPr>
          <w:b/>
          <w:sz w:val="36"/>
        </w:rPr>
      </w:pPr>
      <w:r>
        <w:rPr>
          <w:b/>
          <w:sz w:val="36"/>
        </w:rPr>
        <w:t>B1b-NW-Kap. 5-Übungen zum Komparativ-Superlativ als Adj</w:t>
      </w:r>
      <w:r w:rsidR="004719CC">
        <w:rPr>
          <w:b/>
          <w:sz w:val="36"/>
        </w:rPr>
        <w:t>ektive</w:t>
      </w:r>
      <w:bookmarkStart w:id="0" w:name="_GoBack"/>
      <w:bookmarkEnd w:id="0"/>
    </w:p>
    <w:p w:rsidR="008E45E8" w:rsidRPr="006537EF" w:rsidRDefault="006537EF">
      <w:pPr>
        <w:rPr>
          <w:b/>
          <w:sz w:val="36"/>
        </w:rPr>
      </w:pPr>
      <w:r w:rsidRPr="006537EF">
        <w:rPr>
          <w:b/>
          <w:sz w:val="36"/>
        </w:rPr>
        <w:t>Übungen:</w:t>
      </w:r>
    </w:p>
    <w:p w:rsidR="006537EF" w:rsidRPr="00F5418A" w:rsidRDefault="006537EF" w:rsidP="00F5418A">
      <w:pPr>
        <w:pStyle w:val="Prrafodelista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F5418A">
        <w:rPr>
          <w:sz w:val="26"/>
          <w:szCs w:val="26"/>
        </w:rPr>
        <w:t xml:space="preserve">Wir haben </w:t>
      </w:r>
      <w:r w:rsidR="00880FBE" w:rsidRPr="00880FBE">
        <w:rPr>
          <w:sz w:val="24"/>
          <w:lang w:val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in;height:18.35pt" o:ole="">
            <v:imagedata r:id="rId5" o:title=""/>
          </v:shape>
          <w:control r:id="rId6" w:name="DefaultOcxName811" w:shapeid="_x0000_i1048"/>
        </w:object>
      </w:r>
      <w:r w:rsidR="00880FBE" w:rsidRPr="003F235E">
        <w:t> </w:t>
      </w:r>
      <w:r w:rsidR="00880FBE">
        <w:t>(</w:t>
      </w:r>
      <w:r w:rsidR="00F5418A" w:rsidRPr="00F5418A">
        <w:rPr>
          <w:b/>
          <w:sz w:val="26"/>
          <w:szCs w:val="26"/>
        </w:rPr>
        <w:t xml:space="preserve">gut) </w:t>
      </w:r>
      <w:r w:rsidRPr="00F5418A">
        <w:rPr>
          <w:sz w:val="26"/>
          <w:szCs w:val="26"/>
        </w:rPr>
        <w:t xml:space="preserve"> Produkte </w:t>
      </w:r>
      <w:r w:rsidRPr="00F5418A">
        <w:rPr>
          <w:b/>
          <w:sz w:val="26"/>
          <w:szCs w:val="26"/>
        </w:rPr>
        <w:t>als</w:t>
      </w:r>
      <w:r w:rsidRPr="00F5418A">
        <w:rPr>
          <w:sz w:val="26"/>
          <w:szCs w:val="26"/>
        </w:rPr>
        <w:t xml:space="preserve"> die Konkurrenz</w:t>
      </w:r>
    </w:p>
    <w:p w:rsidR="006537EF" w:rsidRPr="00F5418A" w:rsidRDefault="006537EF" w:rsidP="00F5418A">
      <w:pPr>
        <w:pStyle w:val="Prrafodelista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F5418A">
        <w:rPr>
          <w:sz w:val="26"/>
          <w:szCs w:val="26"/>
        </w:rPr>
        <w:t xml:space="preserve">Wir bieten Ihnen </w:t>
      </w:r>
      <w:r w:rsidR="00880FBE">
        <w:rPr>
          <w:sz w:val="26"/>
          <w:szCs w:val="26"/>
        </w:rPr>
        <w:t>die</w:t>
      </w:r>
      <w:r w:rsidR="00880FBE" w:rsidRPr="00F5418A">
        <w:rPr>
          <w:sz w:val="26"/>
          <w:szCs w:val="26"/>
        </w:rPr>
        <w:t xml:space="preserve"> </w:t>
      </w:r>
      <w:r w:rsidR="00880FBE" w:rsidRPr="00880FBE">
        <w:rPr>
          <w:sz w:val="24"/>
          <w:lang w:val="es-ES"/>
        </w:rPr>
        <w:object w:dxaOrig="1440" w:dyaOrig="1440">
          <v:shape id="_x0000_i1050" type="#_x0000_t75" style="width:1in;height:18.35pt" o:ole="">
            <v:imagedata r:id="rId5" o:title=""/>
          </v:shape>
          <w:control r:id="rId7" w:name="DefaultOcxName8111" w:shapeid="_x0000_i1050"/>
        </w:object>
      </w:r>
      <w:r w:rsidR="00880FBE" w:rsidRPr="003F235E">
        <w:t> </w:t>
      </w:r>
      <w:r w:rsidR="00880FBE">
        <w:t>(</w:t>
      </w:r>
      <w:r w:rsidR="00880FBE" w:rsidRPr="00F5418A">
        <w:rPr>
          <w:b/>
          <w:sz w:val="26"/>
          <w:szCs w:val="26"/>
        </w:rPr>
        <w:t xml:space="preserve">gut) </w:t>
      </w:r>
      <w:r w:rsidR="00880FBE" w:rsidRPr="00F5418A">
        <w:rPr>
          <w:sz w:val="26"/>
          <w:szCs w:val="26"/>
        </w:rPr>
        <w:t xml:space="preserve"> </w:t>
      </w:r>
      <w:r w:rsidRPr="00F5418A">
        <w:rPr>
          <w:sz w:val="26"/>
          <w:szCs w:val="26"/>
        </w:rPr>
        <w:t>Produkte auf dem Markt!</w:t>
      </w:r>
    </w:p>
    <w:p w:rsidR="006537EF" w:rsidRPr="00F5418A" w:rsidRDefault="006537EF" w:rsidP="00F5418A">
      <w:pPr>
        <w:pStyle w:val="Prrafodelista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F5418A">
        <w:rPr>
          <w:sz w:val="26"/>
          <w:szCs w:val="26"/>
        </w:rPr>
        <w:t xml:space="preserve">Bei uns können Sie jetzt </w:t>
      </w:r>
      <w:r w:rsidR="00880FBE" w:rsidRPr="00F5418A">
        <w:rPr>
          <w:sz w:val="26"/>
          <w:szCs w:val="26"/>
        </w:rPr>
        <w:t xml:space="preserve"> </w:t>
      </w:r>
      <w:r w:rsidR="00880FBE" w:rsidRPr="00880FBE">
        <w:rPr>
          <w:sz w:val="24"/>
          <w:lang w:val="es-ES"/>
        </w:rPr>
        <w:object w:dxaOrig="1440" w:dyaOrig="1440">
          <v:shape id="_x0000_i1052" type="#_x0000_t75" style="width:1in;height:18.35pt" o:ole="">
            <v:imagedata r:id="rId5" o:title=""/>
          </v:shape>
          <w:control r:id="rId8" w:name="DefaultOcxName81111" w:shapeid="_x0000_i1052"/>
        </w:object>
      </w:r>
      <w:r w:rsidR="00880FBE" w:rsidRPr="00F5418A">
        <w:rPr>
          <w:b/>
          <w:sz w:val="26"/>
          <w:szCs w:val="26"/>
        </w:rPr>
        <w:t xml:space="preserve"> </w:t>
      </w:r>
      <w:r w:rsidR="00F5418A" w:rsidRPr="00F5418A">
        <w:rPr>
          <w:b/>
          <w:sz w:val="26"/>
          <w:szCs w:val="26"/>
        </w:rPr>
        <w:t>(</w:t>
      </w:r>
      <w:r w:rsidR="00880FBE">
        <w:rPr>
          <w:b/>
          <w:sz w:val="26"/>
          <w:szCs w:val="26"/>
        </w:rPr>
        <w:t>viel</w:t>
      </w:r>
      <w:r w:rsidR="00F5418A" w:rsidRPr="00F5418A">
        <w:rPr>
          <w:b/>
          <w:sz w:val="26"/>
          <w:szCs w:val="26"/>
        </w:rPr>
        <w:t xml:space="preserve">) </w:t>
      </w:r>
      <w:r w:rsidRPr="00F5418A">
        <w:rPr>
          <w:sz w:val="26"/>
          <w:szCs w:val="26"/>
        </w:rPr>
        <w:t>Tomaten als früher für den selben Preis kaufen.</w:t>
      </w:r>
    </w:p>
    <w:p w:rsidR="006537EF" w:rsidRPr="00F5418A" w:rsidRDefault="006537EF" w:rsidP="00F5418A">
      <w:pPr>
        <w:pStyle w:val="Prrafodelista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F5418A">
        <w:rPr>
          <w:sz w:val="26"/>
          <w:szCs w:val="26"/>
        </w:rPr>
        <w:t>In den</w:t>
      </w:r>
      <w:r w:rsidR="00880FBE" w:rsidRPr="00F5418A">
        <w:rPr>
          <w:sz w:val="26"/>
          <w:szCs w:val="26"/>
        </w:rPr>
        <w:t xml:space="preserve">  </w:t>
      </w:r>
      <w:r w:rsidR="00880FBE" w:rsidRPr="00880FBE">
        <w:rPr>
          <w:sz w:val="24"/>
          <w:lang w:val="es-ES"/>
        </w:rPr>
        <w:object w:dxaOrig="1440" w:dyaOrig="1440">
          <v:shape id="_x0000_i1054" type="#_x0000_t75" style="width:1in;height:18.35pt" o:ole="">
            <v:imagedata r:id="rId5" o:title=""/>
          </v:shape>
          <w:control r:id="rId9" w:name="DefaultOcxName811111" w:shapeid="_x0000_i1054"/>
        </w:object>
      </w:r>
      <w:r w:rsidR="00880FBE" w:rsidRPr="00F5418A">
        <w:rPr>
          <w:b/>
          <w:sz w:val="26"/>
          <w:szCs w:val="26"/>
        </w:rPr>
        <w:t xml:space="preserve"> </w:t>
      </w:r>
      <w:r w:rsidR="00F5418A" w:rsidRPr="00F5418A">
        <w:rPr>
          <w:b/>
          <w:sz w:val="26"/>
          <w:szCs w:val="26"/>
        </w:rPr>
        <w:t xml:space="preserve">(viel) </w:t>
      </w:r>
      <w:r w:rsidRPr="00F5418A">
        <w:rPr>
          <w:sz w:val="26"/>
          <w:szCs w:val="26"/>
        </w:rPr>
        <w:t xml:space="preserve"> Supermärkten sind die Preise höher als bei uns.</w:t>
      </w:r>
    </w:p>
    <w:p w:rsidR="006537EF" w:rsidRPr="00F5418A" w:rsidRDefault="006537EF" w:rsidP="00F5418A">
      <w:pPr>
        <w:pStyle w:val="Prrafodelista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F5418A">
        <w:rPr>
          <w:sz w:val="26"/>
          <w:szCs w:val="26"/>
        </w:rPr>
        <w:t xml:space="preserve">Die Alpen, die Pyrenäem, der Apennin, die Karpaten und der Ural sind die fünf </w:t>
      </w:r>
      <w:r w:rsidR="00880FBE" w:rsidRPr="00F5418A">
        <w:rPr>
          <w:sz w:val="26"/>
          <w:szCs w:val="26"/>
        </w:rPr>
        <w:t xml:space="preserve"> </w:t>
      </w:r>
      <w:r w:rsidR="00880FBE" w:rsidRPr="00880FBE">
        <w:rPr>
          <w:sz w:val="24"/>
          <w:lang w:val="es-ES"/>
        </w:rPr>
        <w:object w:dxaOrig="1440" w:dyaOrig="1440">
          <v:shape id="_x0000_i1056" type="#_x0000_t75" style="width:1in;height:18.35pt" o:ole="">
            <v:imagedata r:id="rId5" o:title=""/>
          </v:shape>
          <w:control r:id="rId10" w:name="DefaultOcxName8111111" w:shapeid="_x0000_i1056"/>
        </w:object>
      </w:r>
      <w:r w:rsidR="00F5418A">
        <w:rPr>
          <w:sz w:val="26"/>
          <w:szCs w:val="26"/>
        </w:rPr>
        <w:t xml:space="preserve"> </w:t>
      </w:r>
      <w:r w:rsidR="00F5418A" w:rsidRPr="00F5418A">
        <w:rPr>
          <w:sz w:val="26"/>
          <w:szCs w:val="26"/>
        </w:rPr>
        <w:t>(</w:t>
      </w:r>
      <w:r w:rsidRPr="00F5418A">
        <w:rPr>
          <w:b/>
          <w:sz w:val="26"/>
          <w:szCs w:val="26"/>
        </w:rPr>
        <w:t>gr</w:t>
      </w:r>
      <w:r w:rsidR="00F5418A" w:rsidRPr="00F5418A">
        <w:rPr>
          <w:b/>
          <w:sz w:val="26"/>
          <w:szCs w:val="26"/>
        </w:rPr>
        <w:t>o</w:t>
      </w:r>
      <w:r w:rsidRPr="00F5418A">
        <w:rPr>
          <w:rFonts w:cstheme="minorHAnsi"/>
          <w:b/>
          <w:sz w:val="26"/>
          <w:szCs w:val="26"/>
        </w:rPr>
        <w:t>β</w:t>
      </w:r>
      <w:r w:rsidR="00F5418A" w:rsidRPr="00F5418A">
        <w:rPr>
          <w:b/>
          <w:sz w:val="26"/>
          <w:szCs w:val="26"/>
        </w:rPr>
        <w:t>)</w:t>
      </w:r>
      <w:r w:rsidRPr="00F5418A">
        <w:rPr>
          <w:sz w:val="26"/>
          <w:szCs w:val="26"/>
        </w:rPr>
        <w:t xml:space="preserve"> Gebirge in Europa.</w:t>
      </w:r>
    </w:p>
    <w:p w:rsidR="006537EF" w:rsidRPr="00F5418A" w:rsidRDefault="006537EF" w:rsidP="00F5418A">
      <w:pPr>
        <w:pStyle w:val="Prrafodelista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F5418A">
        <w:rPr>
          <w:sz w:val="26"/>
          <w:szCs w:val="26"/>
        </w:rPr>
        <w:t xml:space="preserve">Der </w:t>
      </w:r>
      <w:r w:rsidR="00880FBE" w:rsidRPr="00F5418A">
        <w:rPr>
          <w:sz w:val="26"/>
          <w:szCs w:val="26"/>
        </w:rPr>
        <w:t xml:space="preserve"> </w:t>
      </w:r>
      <w:r w:rsidR="00880FBE" w:rsidRPr="00880FBE">
        <w:rPr>
          <w:sz w:val="24"/>
          <w:lang w:val="es-ES"/>
        </w:rPr>
        <w:object w:dxaOrig="1440" w:dyaOrig="1440">
          <v:shape id="_x0000_i1058" type="#_x0000_t75" style="width:1in;height:18.35pt" o:ole="">
            <v:imagedata r:id="rId5" o:title=""/>
          </v:shape>
          <w:control r:id="rId11" w:name="DefaultOcxName8111112" w:shapeid="_x0000_i1058"/>
        </w:object>
      </w:r>
      <w:r w:rsidR="00880FBE" w:rsidRPr="00F5418A">
        <w:rPr>
          <w:b/>
          <w:sz w:val="26"/>
          <w:szCs w:val="26"/>
        </w:rPr>
        <w:t xml:space="preserve"> </w:t>
      </w:r>
      <w:r w:rsidR="00F5418A" w:rsidRPr="00F5418A">
        <w:rPr>
          <w:b/>
          <w:sz w:val="26"/>
          <w:szCs w:val="26"/>
        </w:rPr>
        <w:t xml:space="preserve">(hoch) </w:t>
      </w:r>
      <w:r w:rsidRPr="00F5418A">
        <w:rPr>
          <w:sz w:val="26"/>
          <w:szCs w:val="26"/>
        </w:rPr>
        <w:t>Berg Europas steht in den Alpen, der Mont Blanc mit 4810 m.</w:t>
      </w:r>
    </w:p>
    <w:p w:rsidR="006537EF" w:rsidRPr="00F5418A" w:rsidRDefault="006537EF" w:rsidP="00F5418A">
      <w:pPr>
        <w:pStyle w:val="Prrafodelista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F5418A">
        <w:rPr>
          <w:sz w:val="26"/>
          <w:szCs w:val="26"/>
        </w:rPr>
        <w:t xml:space="preserve">In Afrika findet man das </w:t>
      </w:r>
      <w:r w:rsidR="00880FBE" w:rsidRPr="00F5418A">
        <w:rPr>
          <w:sz w:val="26"/>
          <w:szCs w:val="26"/>
        </w:rPr>
        <w:t xml:space="preserve"> </w:t>
      </w:r>
      <w:r w:rsidR="00880FBE" w:rsidRPr="00880FBE">
        <w:rPr>
          <w:sz w:val="24"/>
          <w:lang w:val="es-ES"/>
        </w:rPr>
        <w:object w:dxaOrig="1440" w:dyaOrig="1440">
          <v:shape id="_x0000_i1060" type="#_x0000_t75" style="width:1in;height:18.35pt" o:ole="">
            <v:imagedata r:id="rId5" o:title=""/>
          </v:shape>
          <w:control r:id="rId12" w:name="DefaultOcxName8111113" w:shapeid="_x0000_i1060"/>
        </w:object>
      </w:r>
      <w:r w:rsidR="00880FBE" w:rsidRPr="00F5418A">
        <w:rPr>
          <w:b/>
          <w:sz w:val="26"/>
          <w:szCs w:val="26"/>
        </w:rPr>
        <w:t xml:space="preserve"> </w:t>
      </w:r>
      <w:r w:rsidR="00F5418A" w:rsidRPr="00F5418A">
        <w:rPr>
          <w:b/>
          <w:sz w:val="26"/>
          <w:szCs w:val="26"/>
        </w:rPr>
        <w:t>(schnell)</w:t>
      </w:r>
      <w:r w:rsidRPr="00F5418A">
        <w:rPr>
          <w:sz w:val="26"/>
          <w:szCs w:val="26"/>
        </w:rPr>
        <w:t xml:space="preserve"> Landtier, den Gepard, er rennt 90-120 km/h.</w:t>
      </w:r>
    </w:p>
    <w:p w:rsidR="00880FBE" w:rsidRPr="00880FBE" w:rsidRDefault="006537EF" w:rsidP="00F82C09">
      <w:pPr>
        <w:pStyle w:val="Prrafodelista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880FBE">
        <w:rPr>
          <w:sz w:val="26"/>
          <w:szCs w:val="26"/>
        </w:rPr>
        <w:t xml:space="preserve">Aber ein </w:t>
      </w:r>
      <w:r w:rsidR="00880FBE" w:rsidRPr="00880FBE">
        <w:rPr>
          <w:sz w:val="26"/>
          <w:szCs w:val="26"/>
        </w:rPr>
        <w:t xml:space="preserve"> </w:t>
      </w:r>
      <w:r w:rsidR="00880FBE" w:rsidRPr="00880FBE">
        <w:rPr>
          <w:sz w:val="24"/>
          <w:lang w:val="es-ES"/>
        </w:rPr>
        <w:object w:dxaOrig="1440" w:dyaOrig="1440">
          <v:shape id="_x0000_i1064" type="#_x0000_t75" style="width:1in;height:18.35pt" o:ole="">
            <v:imagedata r:id="rId5" o:title=""/>
          </v:shape>
          <w:control r:id="rId13" w:name="DefaultOcxName8111114" w:shapeid="_x0000_i1064"/>
        </w:object>
      </w:r>
      <w:r w:rsidR="00880FBE" w:rsidRPr="00880FBE">
        <w:rPr>
          <w:b/>
          <w:sz w:val="26"/>
          <w:szCs w:val="26"/>
        </w:rPr>
        <w:t xml:space="preserve"> </w:t>
      </w:r>
      <w:r w:rsidR="00F5418A" w:rsidRPr="00880FBE">
        <w:rPr>
          <w:b/>
          <w:sz w:val="26"/>
          <w:szCs w:val="26"/>
        </w:rPr>
        <w:t xml:space="preserve">(schnell) </w:t>
      </w:r>
      <w:r w:rsidRPr="00880FBE">
        <w:rPr>
          <w:b/>
          <w:sz w:val="26"/>
          <w:szCs w:val="26"/>
        </w:rPr>
        <w:t xml:space="preserve"> </w:t>
      </w:r>
      <w:r w:rsidRPr="00880FBE">
        <w:rPr>
          <w:sz w:val="26"/>
          <w:szCs w:val="26"/>
        </w:rPr>
        <w:t>Tier ist ein Vogel, der Wanderfalke, im Sturzflug erreicht er 322 km/h.</w:t>
      </w:r>
    </w:p>
    <w:p w:rsidR="00880FBE" w:rsidRPr="00880FBE" w:rsidRDefault="00880FBE" w:rsidP="00880FBE">
      <w:pPr>
        <w:spacing w:line="480" w:lineRule="auto"/>
        <w:rPr>
          <w:sz w:val="26"/>
          <w:szCs w:val="26"/>
        </w:rPr>
      </w:pPr>
      <w:r w:rsidRPr="00880FBE">
        <w:drawing>
          <wp:inline distT="0" distB="0" distL="0" distR="0" wp14:anchorId="3556CFF7" wp14:editId="3E4C58BD">
            <wp:extent cx="6645910" cy="379349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8A" w:rsidRPr="006537EF" w:rsidRDefault="00F5418A" w:rsidP="00F5418A">
      <w:pPr>
        <w:rPr>
          <w:b/>
          <w:sz w:val="36"/>
        </w:rPr>
      </w:pPr>
      <w:r>
        <w:rPr>
          <w:b/>
          <w:sz w:val="36"/>
        </w:rPr>
        <w:lastRenderedPageBreak/>
        <w:t>LÖSUNGEN:</w:t>
      </w:r>
    </w:p>
    <w:p w:rsidR="00F5418A" w:rsidRPr="00F5418A" w:rsidRDefault="00F5418A" w:rsidP="00F5418A">
      <w:pPr>
        <w:pStyle w:val="Prrafodelista"/>
        <w:numPr>
          <w:ilvl w:val="0"/>
          <w:numId w:val="2"/>
        </w:numPr>
        <w:rPr>
          <w:sz w:val="32"/>
        </w:rPr>
      </w:pPr>
      <w:r w:rsidRPr="00F5418A">
        <w:rPr>
          <w:sz w:val="32"/>
        </w:rPr>
        <w:t xml:space="preserve">Wir haben </w:t>
      </w:r>
      <w:r w:rsidRPr="00F5418A">
        <w:rPr>
          <w:b/>
          <w:sz w:val="32"/>
        </w:rPr>
        <w:t>bessere</w:t>
      </w:r>
      <w:r w:rsidRPr="00F5418A">
        <w:rPr>
          <w:sz w:val="32"/>
        </w:rPr>
        <w:t xml:space="preserve"> Produkte </w:t>
      </w:r>
      <w:r w:rsidRPr="00F5418A">
        <w:rPr>
          <w:b/>
          <w:sz w:val="32"/>
        </w:rPr>
        <w:t>als</w:t>
      </w:r>
      <w:r w:rsidRPr="00F5418A">
        <w:rPr>
          <w:sz w:val="32"/>
        </w:rPr>
        <w:t xml:space="preserve"> die Konkurrenz</w:t>
      </w:r>
    </w:p>
    <w:p w:rsidR="00F5418A" w:rsidRPr="00F5418A" w:rsidRDefault="00F5418A" w:rsidP="00F5418A">
      <w:pPr>
        <w:pStyle w:val="Prrafodelista"/>
        <w:numPr>
          <w:ilvl w:val="0"/>
          <w:numId w:val="2"/>
        </w:numPr>
        <w:rPr>
          <w:sz w:val="32"/>
        </w:rPr>
      </w:pPr>
      <w:r w:rsidRPr="00F5418A">
        <w:rPr>
          <w:sz w:val="32"/>
        </w:rPr>
        <w:t xml:space="preserve">Wir bieten Ihnen die </w:t>
      </w:r>
      <w:r w:rsidRPr="00F5418A">
        <w:rPr>
          <w:b/>
          <w:sz w:val="32"/>
        </w:rPr>
        <w:t>besten</w:t>
      </w:r>
      <w:r w:rsidRPr="00F5418A">
        <w:rPr>
          <w:sz w:val="32"/>
        </w:rPr>
        <w:t xml:space="preserve"> Produkte auf dem Markt!</w:t>
      </w:r>
    </w:p>
    <w:p w:rsidR="00F5418A" w:rsidRPr="00F5418A" w:rsidRDefault="00F5418A" w:rsidP="00F5418A">
      <w:pPr>
        <w:pStyle w:val="Prrafodelista"/>
        <w:numPr>
          <w:ilvl w:val="0"/>
          <w:numId w:val="2"/>
        </w:numPr>
        <w:rPr>
          <w:sz w:val="32"/>
        </w:rPr>
      </w:pPr>
      <w:r w:rsidRPr="00F5418A">
        <w:rPr>
          <w:sz w:val="32"/>
        </w:rPr>
        <w:t xml:space="preserve">Bei uns können Sie jetzt </w:t>
      </w:r>
      <w:r w:rsidRPr="00F5418A">
        <w:rPr>
          <w:b/>
          <w:sz w:val="32"/>
        </w:rPr>
        <w:t>mehr</w:t>
      </w:r>
      <w:r w:rsidRPr="00F5418A">
        <w:rPr>
          <w:sz w:val="32"/>
        </w:rPr>
        <w:t xml:space="preserve"> Tomaten als früher für den selben Preis kaufen.</w:t>
      </w:r>
    </w:p>
    <w:p w:rsidR="00F5418A" w:rsidRPr="00F5418A" w:rsidRDefault="00F5418A" w:rsidP="00F5418A">
      <w:pPr>
        <w:pStyle w:val="Prrafodelista"/>
        <w:numPr>
          <w:ilvl w:val="0"/>
          <w:numId w:val="2"/>
        </w:numPr>
        <w:rPr>
          <w:sz w:val="32"/>
        </w:rPr>
      </w:pPr>
      <w:r w:rsidRPr="00F5418A">
        <w:rPr>
          <w:sz w:val="32"/>
        </w:rPr>
        <w:t xml:space="preserve">In den </w:t>
      </w:r>
      <w:r w:rsidRPr="00F5418A">
        <w:rPr>
          <w:b/>
          <w:sz w:val="32"/>
        </w:rPr>
        <w:t>meisten</w:t>
      </w:r>
      <w:r w:rsidRPr="00F5418A">
        <w:rPr>
          <w:sz w:val="32"/>
        </w:rPr>
        <w:t xml:space="preserve"> Supermärkten sind die Preise höher als bei uns.</w:t>
      </w:r>
    </w:p>
    <w:p w:rsidR="00F5418A" w:rsidRPr="00F5418A" w:rsidRDefault="00F5418A" w:rsidP="00F5418A">
      <w:pPr>
        <w:pStyle w:val="Prrafodelista"/>
        <w:numPr>
          <w:ilvl w:val="0"/>
          <w:numId w:val="2"/>
        </w:numPr>
        <w:rPr>
          <w:sz w:val="32"/>
        </w:rPr>
      </w:pPr>
      <w:r w:rsidRPr="00F5418A">
        <w:rPr>
          <w:sz w:val="32"/>
        </w:rPr>
        <w:t xml:space="preserve">Die Alpen, die Pyrenäem, der Apennin, die Karpaten und der Ural sind die fünf </w:t>
      </w:r>
      <w:r w:rsidRPr="00F5418A">
        <w:rPr>
          <w:b/>
          <w:sz w:val="32"/>
        </w:rPr>
        <w:t>grö</w:t>
      </w:r>
      <w:r w:rsidRPr="00F5418A">
        <w:rPr>
          <w:rFonts w:cstheme="minorHAnsi"/>
          <w:b/>
          <w:sz w:val="32"/>
        </w:rPr>
        <w:t>β</w:t>
      </w:r>
      <w:r w:rsidRPr="00F5418A">
        <w:rPr>
          <w:b/>
          <w:sz w:val="32"/>
        </w:rPr>
        <w:t>ten</w:t>
      </w:r>
      <w:r w:rsidRPr="00F5418A">
        <w:rPr>
          <w:sz w:val="32"/>
        </w:rPr>
        <w:t xml:space="preserve"> Gebirge in Europa.</w:t>
      </w:r>
    </w:p>
    <w:p w:rsidR="00F5418A" w:rsidRPr="00F5418A" w:rsidRDefault="00F5418A" w:rsidP="00F5418A">
      <w:pPr>
        <w:pStyle w:val="Prrafodelista"/>
        <w:numPr>
          <w:ilvl w:val="0"/>
          <w:numId w:val="2"/>
        </w:numPr>
        <w:rPr>
          <w:sz w:val="32"/>
        </w:rPr>
      </w:pPr>
      <w:r w:rsidRPr="00F5418A">
        <w:rPr>
          <w:sz w:val="32"/>
        </w:rPr>
        <w:t xml:space="preserve">Der </w:t>
      </w:r>
      <w:r w:rsidRPr="00F5418A">
        <w:rPr>
          <w:b/>
          <w:sz w:val="32"/>
        </w:rPr>
        <w:t>höchste</w:t>
      </w:r>
      <w:r w:rsidRPr="00F5418A">
        <w:rPr>
          <w:sz w:val="32"/>
        </w:rPr>
        <w:t xml:space="preserve"> Berg Europas steht in den Alpen, der Mont Blanc mit 4810 m.</w:t>
      </w:r>
    </w:p>
    <w:p w:rsidR="00F5418A" w:rsidRPr="00F5418A" w:rsidRDefault="00F5418A" w:rsidP="00F5418A">
      <w:pPr>
        <w:pStyle w:val="Prrafodelista"/>
        <w:numPr>
          <w:ilvl w:val="0"/>
          <w:numId w:val="2"/>
        </w:numPr>
        <w:rPr>
          <w:sz w:val="32"/>
        </w:rPr>
      </w:pPr>
      <w:r w:rsidRPr="00F5418A">
        <w:rPr>
          <w:sz w:val="32"/>
        </w:rPr>
        <w:t xml:space="preserve">In Afrika findet man das </w:t>
      </w:r>
      <w:r w:rsidRPr="00F5418A">
        <w:rPr>
          <w:b/>
          <w:sz w:val="32"/>
        </w:rPr>
        <w:t>schnellste</w:t>
      </w:r>
      <w:r w:rsidRPr="00F5418A">
        <w:rPr>
          <w:sz w:val="32"/>
        </w:rPr>
        <w:t xml:space="preserve"> Landtier, den Gepard, er rennt 90-120 km/h.</w:t>
      </w:r>
    </w:p>
    <w:p w:rsidR="00F5418A" w:rsidRPr="00F5418A" w:rsidRDefault="00F5418A" w:rsidP="00F5418A">
      <w:pPr>
        <w:pStyle w:val="Prrafodelista"/>
        <w:numPr>
          <w:ilvl w:val="0"/>
          <w:numId w:val="2"/>
        </w:numPr>
        <w:rPr>
          <w:sz w:val="32"/>
        </w:rPr>
      </w:pPr>
      <w:r w:rsidRPr="00F5418A">
        <w:rPr>
          <w:sz w:val="32"/>
        </w:rPr>
        <w:t xml:space="preserve">Aber ein </w:t>
      </w:r>
      <w:r w:rsidRPr="00F5418A">
        <w:rPr>
          <w:b/>
          <w:sz w:val="32"/>
        </w:rPr>
        <w:t xml:space="preserve">schnelleres </w:t>
      </w:r>
      <w:r w:rsidRPr="00F5418A">
        <w:rPr>
          <w:sz w:val="32"/>
        </w:rPr>
        <w:t>Tier ist ein Vogel, der Wanderfalke, im Sturzflug erreicht er 322 km/h.</w:t>
      </w:r>
    </w:p>
    <w:p w:rsidR="00EC650B" w:rsidRPr="00EC650B" w:rsidRDefault="00EC650B" w:rsidP="00EC650B">
      <w:pPr>
        <w:rPr>
          <w:sz w:val="32"/>
        </w:rPr>
      </w:pPr>
    </w:p>
    <w:sectPr w:rsidR="00EC650B" w:rsidRPr="00EC650B" w:rsidSect="00F541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533AE"/>
    <w:multiLevelType w:val="hybridMultilevel"/>
    <w:tmpl w:val="95C8A1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39D1"/>
    <w:multiLevelType w:val="hybridMultilevel"/>
    <w:tmpl w:val="7E38B4E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EF"/>
    <w:rsid w:val="004719CC"/>
    <w:rsid w:val="006537EF"/>
    <w:rsid w:val="00880FBE"/>
    <w:rsid w:val="008E45E8"/>
    <w:rsid w:val="00AA3573"/>
    <w:rsid w:val="00C83340"/>
    <w:rsid w:val="00EC650B"/>
    <w:rsid w:val="00F5418A"/>
    <w:rsid w:val="00F6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A544"/>
  <w15:docId w15:val="{C7654569-88E1-44E1-8714-B29A14BE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7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Goethe Acer I</dc:creator>
  <cp:keywords/>
  <dc:description/>
  <cp:lastModifiedBy>Centro Goethe</cp:lastModifiedBy>
  <cp:revision>5</cp:revision>
  <dcterms:created xsi:type="dcterms:W3CDTF">2019-09-27T23:35:00Z</dcterms:created>
  <dcterms:modified xsi:type="dcterms:W3CDTF">2023-02-23T20:48:00Z</dcterms:modified>
</cp:coreProperties>
</file>