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569" w:rsidRDefault="00824569" w:rsidP="00824569">
      <w:pPr>
        <w:jc w:val="center"/>
      </w:pPr>
      <w:r w:rsidRPr="00DA6E73">
        <w:rPr>
          <w:noProof/>
        </w:rPr>
        <w:drawing>
          <wp:inline distT="0" distB="0" distL="0" distR="0" wp14:anchorId="3C52A4C6" wp14:editId="49880DB4">
            <wp:extent cx="2152650" cy="1334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69" w:rsidRDefault="00824569" w:rsidP="00824569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Pr="00600E3A" w:rsidRDefault="00824569" w:rsidP="008245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 INTERFAZ WEB</w:t>
      </w: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36"/>
          <w:szCs w:val="36"/>
        </w:rPr>
      </w:pPr>
    </w:p>
    <w:p w:rsidR="00824569" w:rsidRDefault="00824569" w:rsidP="00824569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</w:p>
    <w:p w:rsidR="00824569" w:rsidRPr="00600E3A" w:rsidRDefault="00824569" w:rsidP="00824569">
      <w:pPr>
        <w:jc w:val="center"/>
        <w:rPr>
          <w:sz w:val="24"/>
          <w:szCs w:val="24"/>
        </w:rPr>
      </w:pPr>
      <w:r>
        <w:rPr>
          <w:sz w:val="24"/>
          <w:szCs w:val="24"/>
        </w:rPr>
        <w:t>Diseño de Interfaces Web</w:t>
      </w:r>
    </w:p>
    <w:p w:rsidR="00824569" w:rsidRDefault="00824569" w:rsidP="00824569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</w:t>
      </w:r>
      <w:r>
        <w:rPr>
          <w:b/>
          <w:bCs/>
          <w:sz w:val="24"/>
          <w:szCs w:val="24"/>
        </w:rPr>
        <w:t>s</w:t>
      </w:r>
      <w:r w:rsidRPr="00600E3A">
        <w:rPr>
          <w:b/>
          <w:bCs/>
          <w:sz w:val="24"/>
          <w:szCs w:val="24"/>
        </w:rPr>
        <w:t>:</w:t>
      </w:r>
      <w:r w:rsidRPr="00600E3A">
        <w:rPr>
          <w:sz w:val="24"/>
          <w:szCs w:val="24"/>
        </w:rPr>
        <w:t xml:space="preserve"> </w:t>
      </w:r>
    </w:p>
    <w:p w:rsidR="00824569" w:rsidRDefault="00824569" w:rsidP="00824569">
      <w:pPr>
        <w:jc w:val="center"/>
        <w:rPr>
          <w:sz w:val="24"/>
          <w:szCs w:val="24"/>
        </w:rPr>
      </w:pPr>
      <w:r>
        <w:rPr>
          <w:sz w:val="24"/>
          <w:szCs w:val="24"/>
        </w:rPr>
        <w:t>Rafael Torralba</w:t>
      </w:r>
    </w:p>
    <w:p w:rsidR="00824569" w:rsidRPr="00600E3A" w:rsidRDefault="00824569" w:rsidP="00824569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>Daniel Rodríguez Suárez-Bustillo</w:t>
      </w:r>
    </w:p>
    <w:p w:rsidR="00824569" w:rsidRDefault="00824569" w:rsidP="00824569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octubre</w:t>
      </w:r>
      <w:r w:rsidRPr="00600E3A">
        <w:rPr>
          <w:sz w:val="24"/>
          <w:szCs w:val="24"/>
        </w:rPr>
        <w:t xml:space="preserve"> de 2022</w:t>
      </w:r>
    </w:p>
    <w:p w:rsidR="00824569" w:rsidRDefault="00824569" w:rsidP="00824569">
      <w:pPr>
        <w:jc w:val="center"/>
        <w:rPr>
          <w:sz w:val="24"/>
          <w:szCs w:val="24"/>
        </w:rPr>
      </w:pPr>
    </w:p>
    <w:p w:rsidR="00824569" w:rsidRDefault="00824569" w:rsidP="00824569">
      <w:pPr>
        <w:jc w:val="center"/>
        <w:rPr>
          <w:sz w:val="24"/>
          <w:szCs w:val="24"/>
        </w:rPr>
      </w:pPr>
    </w:p>
    <w:p w:rsidR="00824569" w:rsidRPr="00A113F8" w:rsidRDefault="00824569" w:rsidP="00824569">
      <w:pPr>
        <w:rPr>
          <w:b/>
          <w:sz w:val="24"/>
          <w:szCs w:val="24"/>
        </w:rPr>
      </w:pPr>
      <w:r w:rsidRPr="00A113F8">
        <w:rPr>
          <w:b/>
          <w:sz w:val="24"/>
          <w:szCs w:val="24"/>
        </w:rPr>
        <w:lastRenderedPageBreak/>
        <w:t>Concepto página presentación productos Alexa de Amazon:</w:t>
      </w:r>
    </w:p>
    <w:p w:rsidR="00824569" w:rsidRDefault="00824569" w:rsidP="008245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9D200" wp14:editId="273A687F">
            <wp:extent cx="5400040" cy="3019425"/>
            <wp:effectExtent l="190500" t="190500" r="181610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396" w:rsidRPr="00DF7396" w:rsidRDefault="00DF7396" w:rsidP="00824569">
      <w:pPr>
        <w:rPr>
          <w:b/>
          <w:sz w:val="24"/>
          <w:szCs w:val="24"/>
        </w:rPr>
      </w:pPr>
      <w:r w:rsidRPr="00DF7396">
        <w:rPr>
          <w:b/>
          <w:sz w:val="24"/>
          <w:szCs w:val="24"/>
        </w:rPr>
        <w:t>Nuestra idea: Rediseñar una web existente</w:t>
      </w:r>
      <w:bookmarkStart w:id="0" w:name="_GoBack"/>
      <w:bookmarkEnd w:id="0"/>
    </w:p>
    <w:p w:rsidR="00D10F00" w:rsidRPr="00A113F8" w:rsidRDefault="00824569">
      <w:r w:rsidRPr="00A113F8">
        <w:t>El concepto se basa en la idea de cambiar la típica página de presentación de productos de Amazon tipo una cantidad de productos predefinida a la presentación de una gama de productos bajo el nombre de Alexa.</w:t>
      </w:r>
    </w:p>
    <w:p w:rsidR="00824569" w:rsidRPr="00A113F8" w:rsidRDefault="00824569">
      <w:r w:rsidRPr="00A113F8">
        <w:t>Esta es la página de Amazon mostrando los productos de Alexa:</w:t>
      </w:r>
    </w:p>
    <w:p w:rsidR="00824569" w:rsidRDefault="00824569" w:rsidP="00A113F8">
      <w:pPr>
        <w:jc w:val="center"/>
      </w:pPr>
      <w:r>
        <w:rPr>
          <w:noProof/>
        </w:rPr>
        <w:drawing>
          <wp:inline distT="0" distB="0" distL="0" distR="0" wp14:anchorId="0D3B5222">
            <wp:extent cx="4228465" cy="2559753"/>
            <wp:effectExtent l="190500" t="190500" r="191135" b="1835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559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4569" w:rsidRDefault="00824569">
      <w:r>
        <w:t xml:space="preserve">Nuestro diseño busca limpiar toda la información de venta que aparece en la página </w:t>
      </w:r>
      <w:r w:rsidR="00A113F8">
        <w:t xml:space="preserve">para presentar la gama en un </w:t>
      </w:r>
      <w:proofErr w:type="spellStart"/>
      <w:r w:rsidR="00A113F8">
        <w:t>Layout</w:t>
      </w:r>
      <w:proofErr w:type="spellEnd"/>
      <w:r w:rsidR="00A113F8">
        <w:t xml:space="preserve"> tipo página de productos de Apple. Mantenemos los colores cambiando el logotipo de la empresa por el logotipo del producto, con un estilo más sobrio y dando paso a pestañas que puedan ayudar a los clientes a encontrar información relevante </w:t>
      </w:r>
      <w:r w:rsidR="00A113F8">
        <w:lastRenderedPageBreak/>
        <w:t>sobre el producto para posibles clientes o información para los que ya poseen un producto de esta gama.</w:t>
      </w:r>
    </w:p>
    <w:p w:rsidR="00A113F8" w:rsidRDefault="00A113F8">
      <w:r>
        <w:t>Hemos cambiado el color blanco del fondo por un blanco roto o cascara de huevo que creemos que le da un estilo más elegante y evita confundirlo con la sección de compra de la página web.</w:t>
      </w:r>
    </w:p>
    <w:p w:rsidR="00A113F8" w:rsidRDefault="00A113F8">
      <w:r>
        <w:t>Hemos utilizado el tipo de color amarillo de Amazon para crear un botón que nos lleve a una página que enlaza directamente con la finalidad del diseño, la cual es dar paso a conocer el producto.</w:t>
      </w:r>
    </w:p>
    <w:p w:rsidR="00A113F8" w:rsidRDefault="00A113F8">
      <w:r>
        <w:t xml:space="preserve">El menú desplegable de la esquina superior izquierda es un concepto que podría usarse en dispositivos con una pantalla pequeña para ocultar las opciones principales y no saturar </w:t>
      </w:r>
      <w:r w:rsidR="00605350">
        <w:t>al usuario.</w:t>
      </w:r>
    </w:p>
    <w:sectPr w:rsidR="00A1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69"/>
    <w:rsid w:val="00605350"/>
    <w:rsid w:val="00824569"/>
    <w:rsid w:val="00A113F8"/>
    <w:rsid w:val="00D10F00"/>
    <w:rsid w:val="00D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33CE"/>
  <w15:chartTrackingRefBased/>
  <w15:docId w15:val="{5CBEC214-6256-4637-A4A5-2DC2D29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5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2022-10-26T08:53:00Z</dcterms:created>
  <dcterms:modified xsi:type="dcterms:W3CDTF">2022-10-26T09:20:00Z</dcterms:modified>
</cp:coreProperties>
</file>