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D8FED" w14:textId="77777777" w:rsidR="002B3749" w:rsidRDefault="002B3749" w:rsidP="002B3749"/>
    <w:p w14:paraId="5C07416D" w14:textId="77777777" w:rsidR="002B3749" w:rsidRDefault="002B3749" w:rsidP="002B3749">
      <w:r>
        <w:t xml:space="preserve">Todos estos procesos mencionados anteriormente son supervisados por el Vicedecanato de Administración y Economía de cada facultad el cual se encarga velar que se cumplan con las normas de control interno sobre el cuidado, protección, conservación y preservación, así como la responsabilidad material, de los recursos materiales pertenecientes a su facultad. </w:t>
      </w:r>
    </w:p>
    <w:p w14:paraId="5A230282" w14:textId="77777777" w:rsidR="006E4AE7" w:rsidRDefault="006E4AE7">
      <w:bookmarkStart w:id="0" w:name="_GoBack"/>
      <w:bookmarkEnd w:id="0"/>
    </w:p>
    <w:sectPr w:rsidR="006E4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F6"/>
    <w:rsid w:val="002462F6"/>
    <w:rsid w:val="002B3749"/>
    <w:rsid w:val="006E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32E12A-6FC2-4005-90EE-D010D6E4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749"/>
    <w:pPr>
      <w:suppressAutoHyphens/>
      <w:spacing w:before="120" w:after="320" w:line="360" w:lineRule="auto"/>
      <w:jc w:val="both"/>
    </w:pPr>
    <w:rPr>
      <w:rFonts w:ascii="Arial" w:eastAsia="Calibri" w:hAnsi="Arial" w:cs="Times New Roman"/>
      <w:sz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306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leinier</dc:creator>
  <cp:keywords/>
  <dc:description/>
  <cp:lastModifiedBy>leinier</cp:lastModifiedBy>
  <cp:revision>2</cp:revision>
  <dcterms:created xsi:type="dcterms:W3CDTF">2022-03-17T14:39:00Z</dcterms:created>
  <dcterms:modified xsi:type="dcterms:W3CDTF">2022-03-17T14:39:00Z</dcterms:modified>
</cp:coreProperties>
</file>