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Теория Ванчурина и герменевтика (2/2)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Тексты (и понятия) – дампы (снимки) состояний определенных элементов нейросети, они могут «работать» как конфигурационные файлы и программы для людей-вычислителей и некоторых сообществ как вычислителей.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Для разных людей тексты запускают различные программы функционирования – это зависит от предобученности вычислителей, встречающихся с текстом: интеллекта, возраста, культуры, темперамента, ситуации и т.д.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Можно не говорить о «настоящем» смысле текста – для всех он работает по-своему: для автора текста это одно, для его современников – другое, на протяжении времени начинает «работать» иначе. Хотя для похожих элементов (людей одной культуры и похожего опыта) текст может вызывать похожие эффекты. (И, например, нередко высказывают мысль, что талантливый текст несёт в себе больше, чем хотел вложить в него автор – видимо, потому что текст как дамп некоторого элемента нейросети может нести информации больше, чем автор был способен осознать.)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Язык - элемент преднастройки сети. Более сложный язык позволяет обучаться более сложному поведению.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Идеологии, религии, национальные идеи – конфигурационные файлы для алгоритмов самообучения групп людей.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Политический режим может оцениваться с позиции оптимальности алгоритмов самообучения участка сети.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И т.д. и т.п.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общем, для фантазии философов, идеологов и желающих создавать новые религиозные культы есть где разгуляться.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#ии #ванчурин #герменевтика #нейросети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Channel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[[Thinking by writing]]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https://t.me/thinkingbyletter/152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