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 w:ascii="宋体" w:hAnsi="宋体"/>
          <w:color w:val="000000"/>
          <w:position w:val="6"/>
          <w:sz w:val="20"/>
          <w:lang w:val="en-US" w:eastAsia="zh-CN"/>
        </w:rPr>
      </w:pPr>
      <w:r>
        <w:rPr>
          <w:rFonts w:hint="eastAsia" w:ascii="宋体" w:hAnsi="宋体"/>
          <w:color w:val="000000"/>
          <w:position w:val="6"/>
          <w:sz w:val="20"/>
          <w:lang w:val="en-US" w:eastAsia="zh-CN"/>
        </w:rPr>
        <w:t>TDK整改方案如下：</w:t>
      </w: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en-US" w:eastAsia="zh-CN"/>
        </w:rPr>
      </w:pPr>
    </w:p>
    <w:p>
      <w:pPr>
        <w:ind w:firstLine="400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&lt;title&gt;拉萨装修公司排名|室内装修设计|藏式装修|别墅装修|酒吧装修|智能装修_拉萨艺品宅装饰有限公司&lt;/title&gt;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&lt;meta name="keywords" content="拉萨装修哪里好,室内装修,拉萨装修,别墅装修,拉萨装饰,酒店装修,拉萨酒吧装修,拉萨藏式装修,拉萨室内设计,拉萨酒吧装修,拉萨室内装修"&gt;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&lt;meta name="description" content="拉萨装修哪里好？拉萨艺品宅装饰有限公司最专业的拉萨装修公司，拉萨装修公司排名居首!咨询电话:18689010172！拉萨装修公司哪个最好，提供拉萨酒吧装修、拉萨藏式装修、拉萨智能装修、拉萨室内装修、拉萨酒店装修、拉萨室内装修、拉萨室内设计。拉萨装修哪家好？就来艺品宅装拉萨装修公司！艺品宅装是拉萨市拥有专业资质等级证书的拉萨装修公司。"&gt;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439D"/>
    <w:rsid w:val="08441913"/>
    <w:rsid w:val="08B32283"/>
    <w:rsid w:val="1E0A1F1A"/>
    <w:rsid w:val="27295AB9"/>
    <w:rsid w:val="31564E16"/>
    <w:rsid w:val="5286010A"/>
    <w:rsid w:val="5E8D546A"/>
    <w:rsid w:val="7382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Administrator</cp:lastModifiedBy>
  <dcterms:modified xsi:type="dcterms:W3CDTF">2017-08-02T08:21:06Z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