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建议开发技术人员进行微调一下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栏目和产品标题 进行调整</w:t>
      </w:r>
      <w:bookmarkStart w:id="0" w:name="_GoBack"/>
      <w:bookmarkEnd w:id="0"/>
    </w:p>
    <w:p/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栏目标题设置【除首页外】</w:t>
      </w: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栏目名称+公司名称   例如栏目： </w:t>
      </w:r>
      <w:r>
        <w:rPr>
          <w:sz w:val="21"/>
          <w:szCs w:val="21"/>
        </w:rPr>
        <w:t>公司服务</w:t>
      </w:r>
      <w:r>
        <w:rPr>
          <w:rFonts w:hint="eastAsia"/>
          <w:sz w:val="21"/>
          <w:szCs w:val="21"/>
          <w:lang w:val="en-US" w:eastAsia="zh-CN"/>
        </w:rPr>
        <w:t xml:space="preserve">   </w:t>
      </w:r>
      <w:r>
        <w:rPr>
          <w:sz w:val="21"/>
          <w:szCs w:val="21"/>
        </w:rPr>
        <w:t>公司服务-贵州通浙盖贸易</w:t>
      </w: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产品左导航列表：产品名称+公司名称   例如：复合井盖-</w:t>
      </w:r>
      <w:r>
        <w:rPr>
          <w:sz w:val="21"/>
          <w:szCs w:val="21"/>
        </w:rPr>
        <w:t>贵州通浙盖贸易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8F3274"/>
    <w:multiLevelType w:val="singleLevel"/>
    <w:tmpl w:val="9D8F327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A31B6"/>
    <w:rsid w:val="625440F9"/>
    <w:rsid w:val="67AF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肥胖的丑小鸭</dc:creator>
  <cp:lastModifiedBy>肥胖的丑小鸭</cp:lastModifiedBy>
  <dcterms:modified xsi:type="dcterms:W3CDTF">2018-07-04T02:26:35Z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