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nofollow 设置   添加 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建议每个页面底部的链接 添加 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原因：【</w:t>
      </w:r>
      <w:r>
        <w:rPr>
          <w:rFonts w:hint="eastAsia"/>
          <w:b/>
          <w:bCs/>
          <w:color w:val="FF0000"/>
          <w:lang w:val="en-US" w:eastAsia="zh-CN"/>
        </w:rPr>
        <w:t>每个地点都会自动识别ip  获取地点 页面的入口连接统一性就可以，不需要一个连接不同入口，导致权重分散</w:t>
      </w:r>
      <w:r>
        <w:rPr>
          <w:rFonts w:hint="eastAsia"/>
          <w:lang w:val="en-US" w:eastAsia="zh-CN"/>
        </w:rPr>
        <w:t xml:space="preserve">】  修改后对网站没有其他影响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475105"/>
            <wp:effectExtent l="0" t="0" r="8255" b="10795"/>
            <wp:docPr id="5" name="图片 5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内页 添加 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以下链接添加左边代码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原因：【</w:t>
      </w:r>
      <w:r>
        <w:rPr>
          <w:rFonts w:hint="eastAsia"/>
          <w:b/>
          <w:bCs/>
          <w:color w:val="FF0000"/>
          <w:lang w:val="en-US" w:eastAsia="zh-CN"/>
        </w:rPr>
        <w:t xml:space="preserve"> 页面的入口连接统一性就可以，不需要一个连接不同入口，导致权重分散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页面类似处</w:t>
      </w:r>
      <w:r>
        <w:rPr>
          <w:rFonts w:hint="eastAsia"/>
          <w:lang w:val="en-US" w:eastAsia="zh-CN"/>
        </w:rPr>
        <w:t>，看是否方便进行此操作  建议处理。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1569720"/>
            <wp:effectExtent l="0" t="0" r="5715" b="11430"/>
            <wp:docPr id="1" name="图片 1" descr="t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408430"/>
            <wp:effectExtent l="0" t="0" r="13970" b="1270"/>
            <wp:docPr id="2" name="图片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13E7"/>
    <w:multiLevelType w:val="singleLevel"/>
    <w:tmpl w:val="0EF413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75F3"/>
    <w:rsid w:val="01045929"/>
    <w:rsid w:val="0DEB7C5C"/>
    <w:rsid w:val="0E8A7844"/>
    <w:rsid w:val="12610AA4"/>
    <w:rsid w:val="12912FF1"/>
    <w:rsid w:val="1F7A6E91"/>
    <w:rsid w:val="2A9272B0"/>
    <w:rsid w:val="2B682E2A"/>
    <w:rsid w:val="2E8747DD"/>
    <w:rsid w:val="307F4D0A"/>
    <w:rsid w:val="36DE6F86"/>
    <w:rsid w:val="386E6D43"/>
    <w:rsid w:val="38837BFA"/>
    <w:rsid w:val="3D411019"/>
    <w:rsid w:val="464729A7"/>
    <w:rsid w:val="4C4D4689"/>
    <w:rsid w:val="55714740"/>
    <w:rsid w:val="5A417353"/>
    <w:rsid w:val="5AE51322"/>
    <w:rsid w:val="5B4B3501"/>
    <w:rsid w:val="5C6103DD"/>
    <w:rsid w:val="5E516AD5"/>
    <w:rsid w:val="607E47EF"/>
    <w:rsid w:val="65926D32"/>
    <w:rsid w:val="662930FC"/>
    <w:rsid w:val="6C4A330B"/>
    <w:rsid w:val="6FBF3A79"/>
    <w:rsid w:val="6FD16D06"/>
    <w:rsid w:val="797C0DA9"/>
    <w:rsid w:val="7A8C071A"/>
    <w:rsid w:val="7D7250A7"/>
    <w:rsid w:val="7E41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2018-07-10T05:56:08Z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