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1、将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每个页面</w:t>
      </w:r>
      <w:r>
        <w:rPr>
          <w:rFonts w:hint="eastAsia"/>
          <w:sz w:val="28"/>
          <w:szCs w:val="28"/>
          <w:lang w:val="en-US" w:eastAsia="zh-CN"/>
        </w:rPr>
        <w:t>的 LOGO连接修改为：</w:t>
      </w:r>
      <w:r>
        <w:rPr>
          <w:rFonts w:ascii="宋体" w:hAnsi="宋体" w:eastAsia="宋体" w:cs="宋体"/>
          <w:sz w:val="24"/>
          <w:szCs w:val="24"/>
        </w:rPr>
        <w:t>www.nmghcjx.cn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5420" cy="1631950"/>
            <wp:effectExtent l="0" t="0" r="1143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网站内链建议调整，连接过长；建议不超过三级路径【首页路径只要二级域名</w:t>
      </w:r>
      <w:r>
        <w:rPr>
          <w:rFonts w:ascii="宋体" w:hAnsi="宋体" w:eastAsia="宋体" w:cs="宋体"/>
          <w:sz w:val="24"/>
          <w:szCs w:val="24"/>
        </w:rPr>
        <w:t>www.nmghcjx.cn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其他的都不要</w:t>
      </w:r>
      <w:r>
        <w:rPr>
          <w:rFonts w:hint="eastAsia"/>
          <w:sz w:val="28"/>
          <w:szCs w:val="28"/>
          <w:lang w:val="en-US" w:eastAsia="zh-CN"/>
        </w:rPr>
        <w:t xml:space="preserve"> 】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每个页面</w:t>
      </w:r>
      <w:r>
        <w:rPr>
          <w:rFonts w:hint="eastAsia"/>
          <w:sz w:val="28"/>
          <w:szCs w:val="28"/>
          <w:lang w:val="en-US" w:eastAsia="zh-CN"/>
        </w:rPr>
        <w:t>的  “首页”连接修改为：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"http://www.nmghcjx.cn"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www.nmghcjx.cn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建议导航栏的链接规范化处理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42048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2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后面的都不要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每个栏目都进行处理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nmghcjx.cn  301跳转到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"http://www.nmghcjx.cn"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www.nmghcjx.cn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 404跳转处理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 w:val="0"/>
          <w:color w:val="auto"/>
          <w:u w:val="none"/>
        </w:rPr>
      </w:pPr>
      <w:r>
        <w:rPr>
          <w:rFonts w:hint="eastAsia"/>
          <w:sz w:val="28"/>
          <w:szCs w:val="28"/>
          <w:lang w:val="en-US" w:eastAsia="zh-CN"/>
        </w:rPr>
        <w:t>网站栏目(文章)标题格式: 栏目(文章)名称-</w:t>
      </w:r>
      <w:r>
        <w:rPr>
          <w:b/>
          <w:bCs w:val="0"/>
          <w:color w:val="auto"/>
          <w:u w:val="none"/>
        </w:rPr>
        <w:fldChar w:fldCharType="begin"/>
      </w:r>
      <w:r>
        <w:rPr>
          <w:b/>
          <w:bCs w:val="0"/>
          <w:color w:val="auto"/>
          <w:u w:val="none"/>
        </w:rPr>
        <w:instrText xml:space="preserve"> HYPERLINK "http://www.so.com/link?m=a3HM8r0aiKY1j8OwFDAuT2SAk+pJb3/5mmKLjxckRxVzO0St67f9DRge6WvNCXbloDWcbe6iQ9ehaboGmsaZ6XEwaMDo=" \t "https://www.so.com/_blank" </w:instrText>
      </w:r>
      <w:r>
        <w:rPr>
          <w:b/>
          <w:bCs w:val="0"/>
          <w:color w:val="auto"/>
          <w:u w:val="none"/>
        </w:rPr>
        <w:fldChar w:fldCharType="separate"/>
      </w:r>
      <w:r>
        <w:rPr>
          <w:rStyle w:val="4"/>
          <w:b/>
          <w:bCs w:val="0"/>
          <w:color w:val="auto"/>
          <w:u w:val="none"/>
        </w:rPr>
        <w:t>宏昌机械制造有限公司</w:t>
      </w:r>
      <w:r>
        <w:rPr>
          <w:b/>
          <w:bCs w:val="0"/>
          <w:color w:val="auto"/>
          <w:u w:val="none"/>
        </w:rPr>
        <w:fldChar w:fldCharType="end"/>
      </w:r>
    </w:p>
    <w:p>
      <w:pPr>
        <w:rPr>
          <w:b/>
          <w:bCs w:val="0"/>
          <w:color w:val="auto"/>
          <w:u w:val="none"/>
        </w:rPr>
      </w:pPr>
      <w:r>
        <w:rPr>
          <w:rFonts w:hint="eastAsia"/>
          <w:b/>
          <w:bCs w:val="0"/>
          <w:color w:val="auto"/>
          <w:u w:val="none"/>
          <w:lang w:eastAsia="zh-CN"/>
        </w:rPr>
        <w:t>例如：产品展示</w:t>
      </w:r>
      <w:r>
        <w:rPr>
          <w:rFonts w:hint="eastAsia"/>
          <w:b/>
          <w:bCs w:val="0"/>
          <w:color w:val="auto"/>
          <w:u w:val="none"/>
          <w:lang w:val="en-US" w:eastAsia="zh-CN"/>
        </w:rPr>
        <w:t>-</w:t>
      </w:r>
      <w:r>
        <w:rPr>
          <w:b/>
          <w:bCs w:val="0"/>
          <w:color w:val="auto"/>
          <w:u w:val="none"/>
        </w:rPr>
        <w:fldChar w:fldCharType="begin"/>
      </w:r>
      <w:r>
        <w:rPr>
          <w:b/>
          <w:bCs w:val="0"/>
          <w:color w:val="auto"/>
          <w:u w:val="none"/>
        </w:rPr>
        <w:instrText xml:space="preserve"> HYPERLINK "http://www.so.com/link?m=a3HM8r0aiKY1j8OwFDAuT2SAk+pJb3/5mmKLjxckRxVzO0St67f9DRge6WvNCXbloDWcbe6iQ9ehaboGmsaZ6XEwaMDo=" \t "https://www.so.com/_blank" </w:instrText>
      </w:r>
      <w:r>
        <w:rPr>
          <w:b/>
          <w:bCs w:val="0"/>
          <w:color w:val="auto"/>
          <w:u w:val="none"/>
        </w:rPr>
        <w:fldChar w:fldCharType="separate"/>
      </w:r>
      <w:r>
        <w:rPr>
          <w:rStyle w:val="4"/>
          <w:b/>
          <w:bCs w:val="0"/>
          <w:color w:val="auto"/>
          <w:u w:val="none"/>
        </w:rPr>
        <w:t>宏昌机械制造有限公司</w:t>
      </w:r>
      <w:r>
        <w:rPr>
          <w:b/>
          <w:bCs w:val="0"/>
          <w:color w:val="auto"/>
          <w:u w:val="none"/>
        </w:rPr>
        <w:fldChar w:fldCharType="end"/>
      </w:r>
      <w:bookmarkStart w:id="0" w:name="_GoBack"/>
      <w:bookmarkEnd w:id="0"/>
    </w:p>
    <w:p>
      <w:pPr>
        <w:rPr>
          <w:rFonts w:hint="eastAsia"/>
          <w:b/>
          <w:bCs w:val="0"/>
          <w:color w:val="auto"/>
          <w:u w:val="none"/>
          <w:lang w:eastAsia="zh-CN"/>
        </w:rPr>
      </w:pPr>
    </w:p>
    <w:p>
      <w:pPr>
        <w:rPr>
          <w:rFonts w:hint="eastAsia" w:eastAsiaTheme="minorEastAsia"/>
          <w:b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 w:val="0"/>
          <w:color w:val="auto"/>
          <w:u w:val="none"/>
          <w:lang w:eastAsia="zh-CN"/>
        </w:rPr>
        <w:t>【每个栏目和文章页都需要修改】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5EDB4"/>
    <w:multiLevelType w:val="singleLevel"/>
    <w:tmpl w:val="8925EDB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86D"/>
    <w:rsid w:val="06E457BA"/>
    <w:rsid w:val="0728740A"/>
    <w:rsid w:val="0B1D0020"/>
    <w:rsid w:val="0C4D4CCF"/>
    <w:rsid w:val="17094752"/>
    <w:rsid w:val="17721E64"/>
    <w:rsid w:val="19ED0F12"/>
    <w:rsid w:val="1BA6352A"/>
    <w:rsid w:val="26C50688"/>
    <w:rsid w:val="28077FC5"/>
    <w:rsid w:val="2BF44F4A"/>
    <w:rsid w:val="31887005"/>
    <w:rsid w:val="34E92A10"/>
    <w:rsid w:val="36861167"/>
    <w:rsid w:val="45936370"/>
    <w:rsid w:val="4797007D"/>
    <w:rsid w:val="4AC53F20"/>
    <w:rsid w:val="4C013A41"/>
    <w:rsid w:val="51765EFE"/>
    <w:rsid w:val="56860ABA"/>
    <w:rsid w:val="607A4D23"/>
    <w:rsid w:val="76E725D6"/>
    <w:rsid w:val="7B3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2018-08-30T03:36:15Z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