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1E" w:rsidRDefault="00E21B6F">
      <w:r w:rsidRPr="00E21B6F">
        <w:drawing>
          <wp:inline distT="0" distB="0" distL="0" distR="0" wp14:anchorId="07D10B0B" wp14:editId="5D3C3E38">
            <wp:extent cx="5400040" cy="35172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B6F" w:rsidRDefault="00E21B6F">
      <w:bookmarkStart w:id="0" w:name="_GoBack"/>
      <w:bookmarkEnd w:id="0"/>
    </w:p>
    <w:sectPr w:rsidR="00E21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6F"/>
    <w:rsid w:val="00B23B1E"/>
    <w:rsid w:val="00E2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DAF5"/>
  <w15:chartTrackingRefBased/>
  <w15:docId w15:val="{DFAF3614-60F6-4076-8652-5BEC8524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Leire Zabala Garavilla</dc:creator>
  <cp:keywords/>
  <dc:description/>
  <cp:lastModifiedBy>Leire Zabala Garavilla</cp:lastModifiedBy>
  <cp:revision>1</cp:revision>
  <dcterms:created xsi:type="dcterms:W3CDTF">2020-09-25T09:15:00Z</dcterms:created>
  <dcterms:modified xsi:type="dcterms:W3CDTF">2020-09-25T09:18:00Z</dcterms:modified>
</cp:coreProperties>
</file>