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1B36" w14:textId="2032434A" w:rsidR="00A86D7A" w:rsidRDefault="00A86D7A">
      <w:r>
        <w:rPr>
          <w:rFonts w:hint="eastAsia"/>
        </w:rPr>
        <w:t>建立記帳表</w:t>
      </w:r>
    </w:p>
    <w:p w14:paraId="0EECEEE1" w14:textId="64EA559C" w:rsidR="00A86D7A" w:rsidRDefault="00A86D7A">
      <w:r>
        <w:rPr>
          <w:rFonts w:hint="eastAsia"/>
        </w:rPr>
        <w:t>注意事項</w:t>
      </w:r>
      <w:r>
        <w:rPr>
          <w:rFonts w:hint="eastAsia"/>
        </w:rPr>
        <w:t>:</w:t>
      </w:r>
    </w:p>
    <w:p w14:paraId="7BFC481B" w14:textId="417DCC04" w:rsidR="00A86D7A" w:rsidRDefault="00A86D7A" w:rsidP="00A86D7A">
      <w:pPr>
        <w:pStyle w:val="a9"/>
        <w:numPr>
          <w:ilvl w:val="0"/>
          <w:numId w:val="1"/>
        </w:numPr>
      </w:pPr>
      <w:r>
        <w:rPr>
          <w:rFonts w:hint="eastAsia"/>
        </w:rPr>
        <w:t>提醒我需要安裝的程式</w:t>
      </w:r>
      <w:r>
        <w:br/>
      </w:r>
      <w:r>
        <w:rPr>
          <w:rFonts w:hint="eastAsia"/>
        </w:rPr>
        <w:t>2.</w:t>
      </w:r>
      <w:r>
        <w:rPr>
          <w:rFonts w:hint="eastAsia"/>
        </w:rPr>
        <w:t>有任何更新舉動須先詢問。</w:t>
      </w:r>
    </w:p>
    <w:p w14:paraId="6C5FCE12" w14:textId="00881751" w:rsidR="00A86D7A" w:rsidRDefault="00A86D7A" w:rsidP="00A86D7A">
      <w:pPr>
        <w:pStyle w:val="a9"/>
        <w:ind w:left="360"/>
      </w:pPr>
      <w:r>
        <w:rPr>
          <w:rFonts w:hint="eastAsia"/>
        </w:rPr>
        <w:t>用途</w:t>
      </w:r>
      <w:r>
        <w:rPr>
          <w:rFonts w:hint="eastAsia"/>
        </w:rPr>
        <w:t>:</w:t>
      </w:r>
    </w:p>
    <w:p w14:paraId="2172B6BE" w14:textId="6A5670CF" w:rsidR="00A86D7A" w:rsidRDefault="00A86D7A" w:rsidP="00A86D7A">
      <w:pPr>
        <w:pStyle w:val="a9"/>
        <w:numPr>
          <w:ilvl w:val="0"/>
          <w:numId w:val="2"/>
        </w:numPr>
      </w:pPr>
      <w:r>
        <w:rPr>
          <w:rFonts w:hint="eastAsia"/>
        </w:rPr>
        <w:t>登記帳款</w:t>
      </w:r>
    </w:p>
    <w:p w14:paraId="5FB3F59E" w14:textId="1FA67EA4" w:rsidR="00A86D7A" w:rsidRDefault="00A86D7A" w:rsidP="00A86D7A">
      <w:pPr>
        <w:pStyle w:val="a9"/>
        <w:numPr>
          <w:ilvl w:val="0"/>
          <w:numId w:val="2"/>
        </w:numPr>
      </w:pPr>
      <w:r>
        <w:rPr>
          <w:rFonts w:hint="eastAsia"/>
        </w:rPr>
        <w:t>所有</w:t>
      </w:r>
      <w:r w:rsidR="0023171C">
        <w:rPr>
          <w:rFonts w:hint="eastAsia"/>
        </w:rPr>
        <w:t>功能</w:t>
      </w:r>
      <w:r>
        <w:rPr>
          <w:rFonts w:hint="eastAsia"/>
        </w:rPr>
        <w:t>以自由新增名稱為主</w:t>
      </w:r>
    </w:p>
    <w:p w14:paraId="52A838F0" w14:textId="77777777" w:rsidR="00D45FAE" w:rsidRDefault="00D45FAE" w:rsidP="00D45FAE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ae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表單主架構</w:t>
      </w:r>
    </w:p>
    <w:p w14:paraId="1A9D2D9A" w14:textId="77777777" w:rsidR="00D45FAE" w:rsidRDefault="00D45FAE" w:rsidP="00D45FAE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交易明細表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用來登記每一筆收入、支出、借款、還款、應收、應付。</w:t>
      </w:r>
    </w:p>
    <w:p w14:paraId="1AEB1B54" w14:textId="77777777" w:rsidR="00D45FAE" w:rsidRDefault="00D45FAE" w:rsidP="00D45FAE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名稱主檔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所有可自由新增的名稱集中管理，例如：</w:t>
      </w:r>
    </w:p>
    <w:p w14:paraId="488429B3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人名</w:t>
      </w:r>
    </w:p>
    <w:p w14:paraId="11409D1C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廠商名稱</w:t>
      </w:r>
    </w:p>
    <w:p w14:paraId="76D7EFEB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客戶名稱</w:t>
      </w:r>
    </w:p>
    <w:p w14:paraId="551C05C7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帳戶名稱</w:t>
      </w:r>
    </w:p>
    <w:p w14:paraId="2F16836D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分類名稱</w:t>
      </w:r>
    </w:p>
    <w:p w14:paraId="0DBCC82A" w14:textId="77777777" w:rsidR="00D45FAE" w:rsidRDefault="00D45FAE" w:rsidP="00D45FAE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分類主檔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例如餐飲、交通、進貨、薪資、借款、還款等，可自行新增。</w:t>
      </w:r>
    </w:p>
    <w:p w14:paraId="1E57A563" w14:textId="77777777" w:rsidR="00D45FAE" w:rsidRDefault="00D45FAE" w:rsidP="00D45FAE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帳戶主檔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例如現金、銀行、電子支付、信用卡，可自行新增。</w:t>
      </w:r>
    </w:p>
    <w:p w14:paraId="23708E4C" w14:textId="77777777" w:rsidR="00D45FAE" w:rsidRDefault="00D45FAE" w:rsidP="00D45FAE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統計總表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自動顯示：</w:t>
      </w:r>
    </w:p>
    <w:p w14:paraId="300FD074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總收入</w:t>
      </w:r>
    </w:p>
    <w:p w14:paraId="69BCB99F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總支出</w:t>
      </w:r>
    </w:p>
    <w:p w14:paraId="0829ED8B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應收未收</w:t>
      </w:r>
    </w:p>
    <w:p w14:paraId="4B8AACBC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應付未付</w:t>
      </w:r>
    </w:p>
    <w:p w14:paraId="22118DD4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各分類合計</w:t>
      </w:r>
    </w:p>
    <w:p w14:paraId="167AB637" w14:textId="77777777" w:rsidR="00D45FAE" w:rsidRDefault="00D45FAE" w:rsidP="00D45FAE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各人</w:t>
      </w:r>
      <w:r>
        <w:rPr>
          <w:rFonts w:ascii="Segoe UI" w:hAnsi="Segoe UI" w:cs="Segoe UI"/>
          <w:color w:val="FFFFFF"/>
          <w:sz w:val="20"/>
          <w:szCs w:val="20"/>
        </w:rPr>
        <w:t>/</w:t>
      </w:r>
      <w:r>
        <w:rPr>
          <w:rFonts w:ascii="Segoe UI" w:hAnsi="Segoe UI" w:cs="Segoe UI"/>
          <w:color w:val="FFFFFF"/>
          <w:sz w:val="20"/>
          <w:szCs w:val="20"/>
        </w:rPr>
        <w:t>廠商往來餘額</w:t>
      </w:r>
    </w:p>
    <w:p w14:paraId="7CAD184B" w14:textId="77777777" w:rsidR="00D45FAE" w:rsidRDefault="00D45FAE" w:rsidP="00D45FAE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ae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三、交易明細表欄位規劃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建議欄位如下：</w:t>
      </w:r>
    </w:p>
    <w:p w14:paraId="1789FDEB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日期</w:t>
      </w:r>
    </w:p>
    <w:p w14:paraId="23DEDFD6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單號</w:t>
      </w:r>
    </w:p>
    <w:p w14:paraId="383DE8D0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lastRenderedPageBreak/>
        <w:t>交易類型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例如收入、支出、應收、收款、應付、付款、借出、借入</w:t>
      </w:r>
    </w:p>
    <w:p w14:paraId="3A1945C2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對象名稱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可自由新增</w:t>
      </w:r>
    </w:p>
    <w:p w14:paraId="76960747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分類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可自由新增</w:t>
      </w:r>
    </w:p>
    <w:p w14:paraId="74A22CE5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帳戶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可自由新增</w:t>
      </w:r>
    </w:p>
    <w:p w14:paraId="0CA14202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金額</w:t>
      </w:r>
    </w:p>
    <w:p w14:paraId="216E0119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付款狀態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例如已結清、未結清、部分付款</w:t>
      </w:r>
    </w:p>
    <w:p w14:paraId="142CE2AB" w14:textId="77777777" w:rsidR="00D45FAE" w:rsidRDefault="00D45FAE" w:rsidP="00D45FAE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到期日</w:t>
      </w:r>
    </w:p>
    <w:p w14:paraId="190071A5" w14:textId="77777777" w:rsidR="00D45FAE" w:rsidRDefault="00D45FAE" w:rsidP="00D45FAE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備註</w:t>
      </w:r>
    </w:p>
    <w:p w14:paraId="41149145" w14:textId="77777777" w:rsidR="00D45FAE" w:rsidRDefault="00D45FAE" w:rsidP="00D45FAE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ae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四、自由新增名稱的設計重點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你的需求核心是「所有功能以自由新增名稱為主」，所以設計上會這樣做：</w:t>
      </w:r>
    </w:p>
    <w:p w14:paraId="4D15E519" w14:textId="77777777" w:rsidR="00D45FAE" w:rsidRDefault="00D45FAE" w:rsidP="00D45FAE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名稱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不寫死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所有人名、廠商名、分類、帳戶都放在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主檔表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，可隨時新增。</w:t>
      </w:r>
    </w:p>
    <w:p w14:paraId="5C02D289" w14:textId="77777777" w:rsidR="00D45FAE" w:rsidRDefault="00D45FAE" w:rsidP="00D45FAE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proofErr w:type="gramStart"/>
      <w:r>
        <w:rPr>
          <w:rFonts w:ascii="Segoe UI" w:hAnsi="Segoe UI" w:cs="Segoe UI"/>
          <w:color w:val="FFFFFF"/>
          <w:sz w:val="20"/>
          <w:szCs w:val="20"/>
        </w:rPr>
        <w:t>主表用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下拉選單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輸入時方便選，也能保留手動新增空間。</w:t>
      </w:r>
    </w:p>
    <w:p w14:paraId="7353C588" w14:textId="77777777" w:rsidR="00D45FAE" w:rsidRDefault="00D45FAE" w:rsidP="00D45FAE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後續統計都依主檔連動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新增名稱後，不需要重做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整份表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。</w:t>
      </w:r>
    </w:p>
    <w:p w14:paraId="6FCDE498" w14:textId="77777777" w:rsidR="00D45FAE" w:rsidRDefault="00D45FAE" w:rsidP="00D45FAE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ae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五、功能模組規劃</w:t>
      </w:r>
    </w:p>
    <w:p w14:paraId="48C79487" w14:textId="77777777" w:rsidR="00D45FAE" w:rsidRDefault="00D45FAE" w:rsidP="00D45FAE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登記功能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快速新增一筆交易</w:t>
      </w:r>
    </w:p>
    <w:p w14:paraId="2B99DBE1" w14:textId="77777777" w:rsidR="00D45FAE" w:rsidRDefault="00D45FAE" w:rsidP="00D45FAE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查詢功能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可按日期、名稱、分類、狀態查詢</w:t>
      </w:r>
    </w:p>
    <w:p w14:paraId="4895229A" w14:textId="77777777" w:rsidR="00D45FAE" w:rsidRDefault="00D45FAE" w:rsidP="00D45FAE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帳款追蹤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看誰還沒付款、哪些應收未收</w:t>
      </w:r>
    </w:p>
    <w:p w14:paraId="1C5D3BF3" w14:textId="77777777" w:rsidR="00D45FAE" w:rsidRDefault="00D45FAE" w:rsidP="00D45FAE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統計功能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月統計、分類統計、對象統計</w:t>
      </w:r>
    </w:p>
    <w:p w14:paraId="3FD19020" w14:textId="77777777" w:rsidR="00D45FAE" w:rsidRDefault="00D45FAE" w:rsidP="00D45FAE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markdowntcy7y49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餘額管理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t>看各帳戶目前金額與往來狀況</w:t>
      </w:r>
    </w:p>
    <w:p w14:paraId="706AC7CB" w14:textId="4EF3FA28" w:rsidR="004E7BC4" w:rsidRDefault="004E7BC4">
      <w:pPr>
        <w:widowControl/>
      </w:pPr>
      <w:r>
        <w:br w:type="page"/>
      </w:r>
    </w:p>
    <w:p w14:paraId="000FA245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r>
        <w:rPr>
          <w:rFonts w:hint="eastAsia"/>
        </w:rPr>
        <w:t>登記功能</w:t>
      </w:r>
    </w:p>
    <w:p w14:paraId="72D0DB2C" w14:textId="3424A4CC" w:rsidR="004E7BC4" w:rsidRDefault="004E7BC4" w:rsidP="004E7BC4">
      <w:pPr>
        <w:rPr>
          <w:rFonts w:hint="eastAsia"/>
        </w:rPr>
      </w:pPr>
      <w:r>
        <w:rPr>
          <w:rFonts w:hint="eastAsia"/>
        </w:rPr>
        <w:t>快速新增一筆交易</w:t>
      </w:r>
      <w:r>
        <w:rPr>
          <w:rFonts w:hint="eastAsia"/>
        </w:rPr>
        <w:t>，欄位</w:t>
      </w:r>
      <w:r>
        <w:rPr>
          <w:rFonts w:hint="eastAsia"/>
        </w:rPr>
        <w:t>:</w:t>
      </w:r>
    </w:p>
    <w:p w14:paraId="51752A56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查詢功能</w:t>
      </w:r>
    </w:p>
    <w:p w14:paraId="16E5F664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可按日期、名稱、分類、狀態查詢</w:t>
      </w:r>
    </w:p>
    <w:p w14:paraId="0F2A294E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帳款追蹤</w:t>
      </w:r>
    </w:p>
    <w:p w14:paraId="5F7F5A0B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看誰還沒付款、哪些應收未收</w:t>
      </w:r>
    </w:p>
    <w:p w14:paraId="33AE477E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統計功能</w:t>
      </w:r>
    </w:p>
    <w:p w14:paraId="3FF96B0A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月統計、分類統計、對象統計</w:t>
      </w:r>
    </w:p>
    <w:p w14:paraId="5E8C364C" w14:textId="77777777" w:rsidR="004E7BC4" w:rsidRDefault="004E7BC4" w:rsidP="004E7BC4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餘額管理</w:t>
      </w:r>
    </w:p>
    <w:p w14:paraId="00D0B7DD" w14:textId="348D8456" w:rsidR="00D45FAE" w:rsidRDefault="004E7BC4" w:rsidP="004E7BC4">
      <w:r>
        <w:rPr>
          <w:rFonts w:hint="eastAsia"/>
        </w:rPr>
        <w:t>看各帳戶目前金額與往來狀況</w:t>
      </w:r>
    </w:p>
    <w:p w14:paraId="6ACB5396" w14:textId="0D647EC3" w:rsidR="00591224" w:rsidRDefault="00591224" w:rsidP="004E7B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C62899" wp14:editId="2B01F8C6">
                <wp:simplePos x="0" y="0"/>
                <wp:positionH relativeFrom="column">
                  <wp:posOffset>2795330</wp:posOffset>
                </wp:positionH>
                <wp:positionV relativeFrom="paragraph">
                  <wp:posOffset>317040</wp:posOffset>
                </wp:positionV>
                <wp:extent cx="849600" cy="309880"/>
                <wp:effectExtent l="0" t="0" r="27305" b="1397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0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E39AC" w14:textId="686E58B7" w:rsidR="00591224" w:rsidRDefault="00591224">
                            <w:r>
                              <w:rPr>
                                <w:rFonts w:hint="eastAsia"/>
                              </w:rPr>
                              <w:t>申報紀錄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6289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0.1pt;margin-top:24.95pt;width:66.9pt;height:2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">
                <v:textbox>
                  <w:txbxContent>
                    <w:p w14:paraId="76BE39AC" w14:textId="686E58B7" w:rsidR="00591224" w:rsidRDefault="00591224">
                      <w:r>
                        <w:rPr>
                          <w:rFonts w:hint="eastAsia"/>
                        </w:rPr>
                        <w:t>申報紀錄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6A41CF2" wp14:editId="24E6E978">
                <wp:simplePos x="0" y="0"/>
                <wp:positionH relativeFrom="column">
                  <wp:posOffset>1138575</wp:posOffset>
                </wp:positionH>
                <wp:positionV relativeFrom="paragraph">
                  <wp:posOffset>259425</wp:posOffset>
                </wp:positionV>
                <wp:extent cx="820800" cy="310101"/>
                <wp:effectExtent l="0" t="0" r="17780" b="13970"/>
                <wp:wrapNone/>
                <wp:docPr id="2096252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800" cy="310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1A470" w14:textId="3ACD04AD" w:rsidR="00591224" w:rsidRDefault="00591224" w:rsidP="00591224">
                            <w:r>
                              <w:rPr>
                                <w:rFonts w:hint="eastAsia"/>
                              </w:rPr>
                              <w:t>庫存記錄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41CF2" id="_x0000_s1027" type="#_x0000_t202" style="position:absolute;margin-left:89.65pt;margin-top:20.45pt;width:64.65pt;height:24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">
                <v:textbox>
                  <w:txbxContent>
                    <w:p w14:paraId="0E41A470" w14:textId="3ACD04AD" w:rsidR="00591224" w:rsidRDefault="00591224" w:rsidP="00591224">
                      <w:r>
                        <w:rPr>
                          <w:rFonts w:hint="eastAsia"/>
                        </w:rPr>
                        <w:t>庫存記錄</w:t>
                      </w:r>
                    </w:p>
                  </w:txbxContent>
                </v:textbox>
              </v:shape>
            </w:pict>
          </mc:Fallback>
        </mc:AlternateContent>
      </w:r>
    </w:p>
    <w:p w14:paraId="192CB3CD" w14:textId="793556D4" w:rsidR="00591224" w:rsidRDefault="00591224" w:rsidP="004E7BC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E1989" wp14:editId="4ACDB1EC">
                <wp:simplePos x="0" y="0"/>
                <wp:positionH relativeFrom="column">
                  <wp:posOffset>2701780</wp:posOffset>
                </wp:positionH>
                <wp:positionV relativeFrom="paragraph">
                  <wp:posOffset>188595</wp:posOffset>
                </wp:positionV>
                <wp:extent cx="111318" cy="302149"/>
                <wp:effectExtent l="0" t="0" r="22225" b="22225"/>
                <wp:wrapNone/>
                <wp:docPr id="920542276" name="接點: 肘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318" cy="302149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532C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接點: 肘形 1" o:spid="_x0000_s1026" type="#_x0000_t34" style="position:absolute;margin-left:212.75pt;margin-top:14.85pt;width:8.75pt;height:23.8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" strokecolor="#156082 [32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AB459F" wp14:editId="7F970A1C">
                <wp:simplePos x="0" y="0"/>
                <wp:positionH relativeFrom="column">
                  <wp:posOffset>1506220</wp:posOffset>
                </wp:positionH>
                <wp:positionV relativeFrom="paragraph">
                  <wp:posOffset>203470</wp:posOffset>
                </wp:positionV>
                <wp:extent cx="0" cy="208520"/>
                <wp:effectExtent l="0" t="0" r="38100" b="20320"/>
                <wp:wrapNone/>
                <wp:docPr id="590085066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52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495F0" id="直線接點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6pt,16pt" to="118.6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" strokecolor="#156082 [3204]" strokeweight="1.5pt">
                <v:stroke dashstyle="3 1" joinstyle="miter"/>
              </v:line>
            </w:pict>
          </mc:Fallback>
        </mc:AlternateContent>
      </w:r>
    </w:p>
    <w:p w14:paraId="3D214590" w14:textId="3E99A060" w:rsidR="00591224" w:rsidRDefault="00591224" w:rsidP="00591224">
      <w:pPr>
        <w:ind w:leftChars="-531" w:left="-1274" w:rightChars="-673" w:right="-1615"/>
      </w:pPr>
      <w:r>
        <w:rPr>
          <w:rFonts w:hint="eastAsia"/>
        </w:rPr>
        <w:t>報價</w:t>
      </w:r>
      <w:r>
        <w:rPr>
          <w:rFonts w:hint="eastAsia"/>
        </w:rPr>
        <w:t>/</w:t>
      </w:r>
      <w:r>
        <w:rPr>
          <w:rFonts w:hint="eastAsia"/>
        </w:rPr>
        <w:t>合約</w:t>
      </w:r>
      <w:r>
        <w:rPr>
          <w:rFonts w:hint="eastAsia"/>
        </w:rPr>
        <w:t>-</w:t>
      </w:r>
      <w:r>
        <w:rPr>
          <w:rFonts w:hint="eastAsia"/>
        </w:rPr>
        <w:t>客戶資料</w:t>
      </w:r>
      <w:r>
        <w:rPr>
          <w:rFonts w:hint="eastAsia"/>
        </w:rPr>
        <w:t>-</w:t>
      </w:r>
      <w:r>
        <w:rPr>
          <w:rFonts w:hint="eastAsia"/>
        </w:rPr>
        <w:t>行程表</w:t>
      </w:r>
      <w:r>
        <w:rPr>
          <w:rFonts w:hint="eastAsia"/>
        </w:rPr>
        <w:t>-</w:t>
      </w:r>
      <w:r>
        <w:rPr>
          <w:rFonts w:hint="eastAsia"/>
        </w:rPr>
        <w:t>工作表</w:t>
      </w:r>
      <w:r>
        <w:rPr>
          <w:rFonts w:hint="eastAsia"/>
        </w:rPr>
        <w:t>/</w:t>
      </w:r>
      <w:r>
        <w:rPr>
          <w:rFonts w:hint="eastAsia"/>
        </w:rPr>
        <w:t>計劃書</w:t>
      </w:r>
      <w:r>
        <w:rPr>
          <w:rFonts w:hint="eastAsia"/>
        </w:rPr>
        <w:t>-</w:t>
      </w:r>
      <w:r>
        <w:rPr>
          <w:rFonts w:hint="eastAsia"/>
        </w:rPr>
        <w:t>施做紀錄</w:t>
      </w:r>
      <w:r>
        <w:rPr>
          <w:rFonts w:hint="eastAsia"/>
        </w:rPr>
        <w:t>-</w:t>
      </w:r>
      <w:r>
        <w:rPr>
          <w:rFonts w:hint="eastAsia"/>
        </w:rPr>
        <w:t>開發票</w:t>
      </w:r>
      <w:r>
        <w:rPr>
          <w:rFonts w:hint="eastAsia"/>
        </w:rPr>
        <w:t>-</w:t>
      </w:r>
      <w:r>
        <w:rPr>
          <w:rFonts w:hint="eastAsia"/>
        </w:rPr>
        <w:t>請款明細</w:t>
      </w:r>
      <w:r>
        <w:rPr>
          <w:rFonts w:hint="eastAsia"/>
        </w:rPr>
        <w:t>-</w:t>
      </w:r>
      <w:r>
        <w:rPr>
          <w:rFonts w:hint="eastAsia"/>
        </w:rPr>
        <w:t>請款地址</w:t>
      </w:r>
      <w:r>
        <w:rPr>
          <w:rFonts w:hint="eastAsia"/>
        </w:rPr>
        <w:t>-</w:t>
      </w:r>
      <w:r>
        <w:rPr>
          <w:rFonts w:hint="eastAsia"/>
        </w:rPr>
        <w:t>發票總表</w:t>
      </w:r>
      <w:r>
        <w:rPr>
          <w:rFonts w:hint="eastAsia"/>
        </w:rPr>
        <w:t>-</w:t>
      </w:r>
      <w:r>
        <w:rPr>
          <w:rFonts w:hint="eastAsia"/>
        </w:rPr>
        <w:t>月報表</w:t>
      </w:r>
      <w:r>
        <w:rPr>
          <w:rFonts w:hint="eastAsia"/>
        </w:rPr>
        <w:t>-</w:t>
      </w:r>
      <w:r>
        <w:rPr>
          <w:rFonts w:hint="eastAsia"/>
        </w:rPr>
        <w:t>業績表</w:t>
      </w:r>
    </w:p>
    <w:p w14:paraId="5F7801BB" w14:textId="77777777" w:rsidR="00591045" w:rsidRDefault="00591045" w:rsidP="00591224">
      <w:pPr>
        <w:ind w:leftChars="-531" w:left="-1274" w:rightChars="-673" w:right="-1615"/>
      </w:pPr>
    </w:p>
    <w:p w14:paraId="00D952D7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檔案 1：【行政與客戶大會計】（靜態資料庫）</w:t>
      </w:r>
    </w:p>
    <w:p w14:paraId="2C4BB223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kern w:val="0"/>
          <w14:ligatures w14:val="none"/>
        </w:rPr>
        <w:t>這個檔案放那些「不太會變動」的基本資訊。</w:t>
      </w:r>
    </w:p>
    <w:p w14:paraId="6EFDACC0" w14:textId="77777777" w:rsidR="00591045" w:rsidRPr="00591045" w:rsidRDefault="00591045" w:rsidP="0059104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A：客戶資料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（包含統編、聯絡人、電話）。</w:t>
      </w:r>
    </w:p>
    <w:p w14:paraId="14D92465" w14:textId="77777777" w:rsidR="00591045" w:rsidRPr="00591045" w:rsidRDefault="00591045" w:rsidP="0059104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B：請款地址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（很多客戶施作地跟請款地不同，分開放比較</w:t>
      </w:r>
      <w:proofErr w:type="gramStart"/>
      <w:r w:rsidRPr="00591045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591045">
        <w:rPr>
          <w:rFonts w:ascii="新細明體" w:eastAsia="新細明體" w:hAnsi="新細明體" w:cs="新細明體"/>
          <w:kern w:val="0"/>
          <w14:ligatures w14:val="none"/>
        </w:rPr>
        <w:t>）。</w:t>
      </w:r>
    </w:p>
    <w:p w14:paraId="69560271" w14:textId="77777777" w:rsidR="00591045" w:rsidRPr="00591045" w:rsidRDefault="00591045" w:rsidP="0059104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C：庫存基準表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（藥劑名稱、單位、警示庫存量）。</w:t>
      </w:r>
    </w:p>
    <w:p w14:paraId="23A89B65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核心作用：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 xml:space="preserve"> 當作「字典」，讓其他檔案來查資料。</w:t>
      </w:r>
    </w:p>
    <w:p w14:paraId="165E2C37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檔案 2：【業務執行與進度表】（動態作業區）</w:t>
      </w:r>
    </w:p>
    <w:p w14:paraId="35D2E823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kern w:val="0"/>
          <w14:ligatures w14:val="none"/>
        </w:rPr>
        <w:t>這是妳每天打開頻率最高、資料量最大的檔案。</w:t>
      </w:r>
    </w:p>
    <w:p w14:paraId="77205C5B" w14:textId="77777777" w:rsidR="00591045" w:rsidRPr="00591045" w:rsidRDefault="00591045" w:rsidP="0059104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A：報價與合約紀錄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（案號、金額、合約起訖）。</w:t>
      </w:r>
    </w:p>
    <w:p w14:paraId="2F840080" w14:textId="77777777" w:rsidR="00591045" w:rsidRPr="00591045" w:rsidRDefault="00591045" w:rsidP="0059104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B：行程/工作計畫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（哪天、誰去、做什麼）。</w:t>
      </w:r>
    </w:p>
    <w:p w14:paraId="761408A3" w14:textId="77777777" w:rsidR="00591045" w:rsidRPr="00591045" w:rsidRDefault="00591045" w:rsidP="0059104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分頁 C：施做紀錄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（實際用了多少藥、施作照片連結、技師簽名紀錄）。</w:t>
      </w:r>
    </w:p>
    <w:p w14:paraId="799C42C2" w14:textId="77777777" w:rsidR="00591045" w:rsidRPr="00591045" w:rsidRDefault="00591045" w:rsidP="0059104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D：庫存進銷存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（進貨、出貨、剩餘量）。</w:t>
      </w:r>
    </w:p>
    <w:p w14:paraId="7AB9FBE4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核心作用：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 xml:space="preserve"> 掌握「現在發生什麼事」，這也是妳之後如果想轉 </w:t>
      </w:r>
      <w:proofErr w:type="spellStart"/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AppSheet</w:t>
      </w:r>
      <w:proofErr w:type="spellEnd"/>
      <w:r w:rsidRPr="00591045">
        <w:rPr>
          <w:rFonts w:ascii="新細明體" w:eastAsia="新細明體" w:hAnsi="新細明體" w:cs="新細明體"/>
          <w:kern w:val="0"/>
          <w14:ligatures w14:val="none"/>
        </w:rPr>
        <w:t xml:space="preserve"> 最重要的資料來源。</w:t>
      </w:r>
    </w:p>
    <w:p w14:paraId="4C015DED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檔案 3：【財務與績效報表】（產出匯總區）</w:t>
      </w:r>
    </w:p>
    <w:p w14:paraId="6B7D2FED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kern w:val="0"/>
          <w14:ligatures w14:val="none"/>
        </w:rPr>
        <w:t>這個檔案盡量用公式或「Power Query」從前兩個檔案抓資料，不要手打。</w:t>
      </w:r>
    </w:p>
    <w:p w14:paraId="3CA48757" w14:textId="77777777" w:rsidR="00591045" w:rsidRPr="00591045" w:rsidRDefault="00591045" w:rsidP="0059104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A：請款與發票明細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（哪一筆施做了、開票沒、支票領了沒）。</w:t>
      </w:r>
    </w:p>
    <w:p w14:paraId="0EE8F258" w14:textId="77777777" w:rsidR="00591045" w:rsidRPr="00591045" w:rsidRDefault="00591045" w:rsidP="0059104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B：發票總表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（報稅用）。</w:t>
      </w:r>
    </w:p>
    <w:p w14:paraId="19A5D65D" w14:textId="77777777" w:rsidR="00591045" w:rsidRPr="00591045" w:rsidRDefault="00591045" w:rsidP="0059104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分頁 C：月報表/業績表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>（用樞紐分析跑出各部門或各業務的績效）。</w:t>
      </w:r>
    </w:p>
    <w:p w14:paraId="0A1D70B3" w14:textId="77777777" w:rsidR="00591045" w:rsidRPr="00591045" w:rsidRDefault="00591045" w:rsidP="0059104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1045">
        <w:rPr>
          <w:rFonts w:ascii="新細明體" w:eastAsia="新細明體" w:hAnsi="新細明體" w:cs="新細明體"/>
          <w:b/>
          <w:bCs/>
          <w:kern w:val="0"/>
          <w14:ligatures w14:val="none"/>
        </w:rPr>
        <w:t>核心作用：</w:t>
      </w:r>
      <w:r w:rsidRPr="00591045">
        <w:rPr>
          <w:rFonts w:ascii="新細明體" w:eastAsia="新細明體" w:hAnsi="新細明體" w:cs="新細明體"/>
          <w:kern w:val="0"/>
          <w14:ligatures w14:val="none"/>
        </w:rPr>
        <w:t xml:space="preserve"> 算錢、看績效、給老闆看。</w:t>
      </w:r>
    </w:p>
    <w:p w14:paraId="7B506756" w14:textId="77777777" w:rsidR="00591045" w:rsidRPr="00591045" w:rsidRDefault="00591045" w:rsidP="00591224">
      <w:pPr>
        <w:ind w:leftChars="-531" w:left="-1274" w:rightChars="-673" w:right="-1615"/>
        <w:rPr>
          <w:rFonts w:hint="eastAsia"/>
        </w:rPr>
      </w:pPr>
    </w:p>
    <w:sectPr w:rsidR="00591045" w:rsidRPr="005910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5728"/>
    <w:multiLevelType w:val="multilevel"/>
    <w:tmpl w:val="C3C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B4130"/>
    <w:multiLevelType w:val="multilevel"/>
    <w:tmpl w:val="315015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F2CA0"/>
    <w:multiLevelType w:val="hybridMultilevel"/>
    <w:tmpl w:val="C53E87D0"/>
    <w:lvl w:ilvl="0" w:tplc="8208E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635E00"/>
    <w:multiLevelType w:val="multilevel"/>
    <w:tmpl w:val="E5AC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D5690"/>
    <w:multiLevelType w:val="multilevel"/>
    <w:tmpl w:val="1890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03DB7"/>
    <w:multiLevelType w:val="multilevel"/>
    <w:tmpl w:val="9270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D7369"/>
    <w:multiLevelType w:val="multilevel"/>
    <w:tmpl w:val="AE0A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A5590"/>
    <w:multiLevelType w:val="multilevel"/>
    <w:tmpl w:val="99BA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659E7"/>
    <w:multiLevelType w:val="multilevel"/>
    <w:tmpl w:val="60F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461E"/>
    <w:multiLevelType w:val="hybridMultilevel"/>
    <w:tmpl w:val="217633CE"/>
    <w:lvl w:ilvl="0" w:tplc="C2F855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284917624">
    <w:abstractNumId w:val="2"/>
  </w:num>
  <w:num w:numId="2" w16cid:durableId="981081118">
    <w:abstractNumId w:val="9"/>
  </w:num>
  <w:num w:numId="3" w16cid:durableId="890386440">
    <w:abstractNumId w:val="3"/>
  </w:num>
  <w:num w:numId="4" w16cid:durableId="1824471491">
    <w:abstractNumId w:val="4"/>
  </w:num>
  <w:num w:numId="5" w16cid:durableId="1193225428">
    <w:abstractNumId w:val="1"/>
  </w:num>
  <w:num w:numId="6" w16cid:durableId="1027294961">
    <w:abstractNumId w:val="7"/>
  </w:num>
  <w:num w:numId="7" w16cid:durableId="8484686">
    <w:abstractNumId w:val="5"/>
  </w:num>
  <w:num w:numId="8" w16cid:durableId="1212233290">
    <w:abstractNumId w:val="6"/>
  </w:num>
  <w:num w:numId="9" w16cid:durableId="677924272">
    <w:abstractNumId w:val="8"/>
  </w:num>
  <w:num w:numId="10" w16cid:durableId="191747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7A"/>
    <w:rsid w:val="00205C7C"/>
    <w:rsid w:val="0023171C"/>
    <w:rsid w:val="0039164E"/>
    <w:rsid w:val="004E7BC4"/>
    <w:rsid w:val="00591045"/>
    <w:rsid w:val="00591224"/>
    <w:rsid w:val="00A86D7A"/>
    <w:rsid w:val="00D4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968D"/>
  <w15:chartTrackingRefBased/>
  <w15:docId w15:val="{AF9783F9-3883-4BD2-A748-81BDF1BA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D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D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6D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D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D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D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D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6D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6D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A8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6D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6D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6D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6D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6D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D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D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6D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6D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D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D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6D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6D7A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a"/>
    <w:rsid w:val="00D45FA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D45FAE"/>
    <w:rPr>
      <w:b/>
      <w:bCs/>
    </w:rPr>
  </w:style>
  <w:style w:type="character" w:customStyle="1" w:styleId="inlinemarkdowntcy7y49">
    <w:name w:val="_inlinemarkdown_tcy7y_49"/>
    <w:basedOn w:val="a0"/>
    <w:rsid w:val="00D45FAE"/>
  </w:style>
  <w:style w:type="paragraph" w:styleId="Web">
    <w:name w:val="Normal (Web)"/>
    <w:basedOn w:val="a"/>
    <w:uiPriority w:val="99"/>
    <w:semiHidden/>
    <w:unhideWhenUsed/>
    <w:rsid w:val="0059104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喜時國際股份有限公司 喜時</dc:creator>
  <cp:keywords/>
  <dc:description/>
  <cp:lastModifiedBy>喜時國際股份有限公司 喜時</cp:lastModifiedBy>
  <cp:revision>1</cp:revision>
  <dcterms:created xsi:type="dcterms:W3CDTF">2026-04-09T04:20:00Z</dcterms:created>
  <dcterms:modified xsi:type="dcterms:W3CDTF">2026-04-09T09:44:00Z</dcterms:modified>
</cp:coreProperties>
</file>