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2C6C0462" w:rsidR="004D6D69" w:rsidRDefault="004D6D69" w:rsidP="004D6D69">
      <w:pPr>
        <w:pStyle w:val="Companyname"/>
      </w:pPr>
      <w:r>
        <w:t xml:space="preserve">RCET 0253 </w:t>
      </w:r>
      <w:r w:rsidR="00A77819">
        <w:t>Linear Regulators &amp; Switch Mode Power Supplies</w:t>
      </w:r>
    </w:p>
    <w:p w14:paraId="18A0EE02" w14:textId="3D44C101" w:rsidR="004D6D69" w:rsidRPr="004D6D69" w:rsidRDefault="004D6D69" w:rsidP="004D6D69">
      <w:pPr>
        <w:pStyle w:val="Companyname"/>
      </w:pPr>
      <w:r>
        <w:t xml:space="preserve">Lab </w:t>
      </w:r>
      <w:r w:rsidR="00A77819">
        <w:t>10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39F74614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656163">
              <w:rPr>
                <w:sz w:val="16"/>
                <w:szCs w:val="16"/>
              </w:rPr>
              <w:t>LM317 Linear Regulator Specifications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202052" w14:paraId="4E447AE4" w14:textId="77777777" w:rsidTr="00202052">
        <w:tc>
          <w:tcPr>
            <w:tcW w:w="3600" w:type="dxa"/>
          </w:tcPr>
          <w:p w14:paraId="1F5C8EAE" w14:textId="77173364" w:rsidR="00202052" w:rsidRPr="00202052" w:rsidRDefault="005373FF" w:rsidP="004A47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34175">
              <w:rPr>
                <w:sz w:val="16"/>
                <w:szCs w:val="16"/>
              </w:rPr>
              <w:t xml:space="preserve">. </w:t>
            </w:r>
            <w:r w:rsidR="00656163">
              <w:rPr>
                <w:sz w:val="16"/>
                <w:szCs w:val="16"/>
              </w:rPr>
              <w:t>LM317 Linear Regulator Fixed Voltage</w:t>
            </w:r>
          </w:p>
        </w:tc>
        <w:tc>
          <w:tcPr>
            <w:tcW w:w="2070" w:type="dxa"/>
          </w:tcPr>
          <w:p w14:paraId="3CDA6E5F" w14:textId="77777777" w:rsidR="00202052" w:rsidRDefault="00202052" w:rsidP="003A12B5"/>
        </w:tc>
        <w:tc>
          <w:tcPr>
            <w:tcW w:w="3330" w:type="dxa"/>
          </w:tcPr>
          <w:p w14:paraId="22C8FF17" w14:textId="77777777" w:rsidR="00202052" w:rsidRPr="00202052" w:rsidRDefault="002020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202052" w:rsidRDefault="00202052" w:rsidP="003A12B5"/>
        </w:tc>
      </w:tr>
      <w:tr w:rsidR="00202052" w14:paraId="706A4744" w14:textId="77777777" w:rsidTr="00202052">
        <w:tc>
          <w:tcPr>
            <w:tcW w:w="3600" w:type="dxa"/>
          </w:tcPr>
          <w:p w14:paraId="342B5578" w14:textId="427B707F" w:rsidR="00202052" w:rsidRPr="00202052" w:rsidRDefault="006561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1009B0">
              <w:rPr>
                <w:sz w:val="16"/>
                <w:szCs w:val="16"/>
              </w:rPr>
              <w:t>.</w:t>
            </w:r>
            <w:r w:rsidR="00DD455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LM317 Linear Regulator Variable Voltage</w:t>
            </w:r>
          </w:p>
        </w:tc>
        <w:tc>
          <w:tcPr>
            <w:tcW w:w="2070" w:type="dxa"/>
          </w:tcPr>
          <w:p w14:paraId="7D7AB1DC" w14:textId="77777777" w:rsidR="00202052" w:rsidRDefault="00202052"/>
        </w:tc>
        <w:tc>
          <w:tcPr>
            <w:tcW w:w="3330" w:type="dxa"/>
          </w:tcPr>
          <w:p w14:paraId="670639E2" w14:textId="77777777" w:rsidR="00202052" w:rsidRPr="00202052" w:rsidRDefault="0020205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4E781C5" w14:textId="77777777" w:rsidR="00202052" w:rsidRDefault="00202052"/>
        </w:tc>
      </w:tr>
      <w:tr w:rsidR="00034175" w14:paraId="62790D92" w14:textId="77777777" w:rsidTr="00202052">
        <w:tc>
          <w:tcPr>
            <w:tcW w:w="3600" w:type="dxa"/>
          </w:tcPr>
          <w:p w14:paraId="3110163C" w14:textId="31E316D3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034175" w:rsidRPr="00202052">
              <w:rPr>
                <w:sz w:val="16"/>
                <w:szCs w:val="16"/>
              </w:rPr>
              <w:t>.</w:t>
            </w:r>
            <w:r w:rsidR="0003417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LM317 Linear Regulator Fixed Current</w:t>
            </w:r>
          </w:p>
        </w:tc>
        <w:tc>
          <w:tcPr>
            <w:tcW w:w="2070" w:type="dxa"/>
          </w:tcPr>
          <w:p w14:paraId="5131C30E" w14:textId="77777777" w:rsidR="00034175" w:rsidRDefault="00034175" w:rsidP="00034175"/>
        </w:tc>
        <w:tc>
          <w:tcPr>
            <w:tcW w:w="3330" w:type="dxa"/>
          </w:tcPr>
          <w:p w14:paraId="7D14BFF5" w14:textId="5BB4178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0150BF9" w14:textId="77777777" w:rsidR="00034175" w:rsidRDefault="00034175" w:rsidP="00034175"/>
        </w:tc>
      </w:tr>
      <w:tr w:rsidR="00034175" w14:paraId="451EE728" w14:textId="77777777" w:rsidTr="00202052">
        <w:tc>
          <w:tcPr>
            <w:tcW w:w="3600" w:type="dxa"/>
          </w:tcPr>
          <w:p w14:paraId="44799FFE" w14:textId="0035A667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LM317 Linear Regulator Variable Current</w:t>
            </w:r>
          </w:p>
        </w:tc>
        <w:tc>
          <w:tcPr>
            <w:tcW w:w="2070" w:type="dxa"/>
          </w:tcPr>
          <w:p w14:paraId="08FBA207" w14:textId="77777777" w:rsidR="00034175" w:rsidRDefault="00034175" w:rsidP="00034175"/>
        </w:tc>
        <w:tc>
          <w:tcPr>
            <w:tcW w:w="3330" w:type="dxa"/>
          </w:tcPr>
          <w:p w14:paraId="38839659" w14:textId="7FB7DD79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2B2BA9D4" w14:textId="77777777" w:rsidR="00034175" w:rsidRDefault="00034175" w:rsidP="00034175"/>
        </w:tc>
      </w:tr>
      <w:tr w:rsidR="00034175" w14:paraId="7EADA9DC" w14:textId="77777777" w:rsidTr="00202052">
        <w:tc>
          <w:tcPr>
            <w:tcW w:w="3600" w:type="dxa"/>
          </w:tcPr>
          <w:p w14:paraId="7B8599C4" w14:textId="43D20C25" w:rsidR="00034175" w:rsidRDefault="00656163" w:rsidP="0003417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034175" w:rsidRPr="00202052">
              <w:rPr>
                <w:sz w:val="16"/>
                <w:szCs w:val="16"/>
              </w:rPr>
              <w:t>.</w:t>
            </w:r>
            <w:r w:rsidR="001009B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Heatsink Calculations </w:t>
            </w:r>
          </w:p>
        </w:tc>
        <w:tc>
          <w:tcPr>
            <w:tcW w:w="2070" w:type="dxa"/>
          </w:tcPr>
          <w:p w14:paraId="4F68E7F7" w14:textId="77777777" w:rsidR="00034175" w:rsidRDefault="00034175" w:rsidP="00034175"/>
        </w:tc>
        <w:tc>
          <w:tcPr>
            <w:tcW w:w="3330" w:type="dxa"/>
          </w:tcPr>
          <w:p w14:paraId="0697E100" w14:textId="210B6914" w:rsidR="00034175" w:rsidRPr="00202052" w:rsidRDefault="00034175" w:rsidP="0003417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B9F708E" w14:textId="77777777" w:rsidR="00034175" w:rsidRDefault="00034175" w:rsidP="00034175"/>
        </w:tc>
      </w:tr>
      <w:tr w:rsidR="000A4423" w14:paraId="76988434" w14:textId="77777777" w:rsidTr="00202052">
        <w:tc>
          <w:tcPr>
            <w:tcW w:w="3600" w:type="dxa"/>
          </w:tcPr>
          <w:p w14:paraId="3D3C7B00" w14:textId="02ABF067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0A4423" w:rsidRPr="00202052">
              <w:rPr>
                <w:sz w:val="16"/>
                <w:szCs w:val="16"/>
              </w:rPr>
              <w:t>.</w:t>
            </w:r>
            <w:r w:rsidR="000A442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Heatsink power dissipation measurement</w:t>
            </w:r>
          </w:p>
        </w:tc>
        <w:tc>
          <w:tcPr>
            <w:tcW w:w="2070" w:type="dxa"/>
          </w:tcPr>
          <w:p w14:paraId="544778BB" w14:textId="77777777" w:rsidR="000A4423" w:rsidRDefault="000A4423" w:rsidP="000A4423"/>
        </w:tc>
        <w:tc>
          <w:tcPr>
            <w:tcW w:w="3330" w:type="dxa"/>
          </w:tcPr>
          <w:p w14:paraId="54EF6D95" w14:textId="0E5C21AD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04BCA32" w14:textId="77777777" w:rsidR="000A4423" w:rsidRDefault="000A4423" w:rsidP="000A4423"/>
        </w:tc>
      </w:tr>
      <w:tr w:rsidR="000A4423" w14:paraId="75A23406" w14:textId="77777777" w:rsidTr="00202052">
        <w:tc>
          <w:tcPr>
            <w:tcW w:w="3600" w:type="dxa"/>
          </w:tcPr>
          <w:p w14:paraId="0B7FC131" w14:textId="7857AB23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0A4423" w:rsidRPr="00202052">
              <w:rPr>
                <w:sz w:val="16"/>
                <w:szCs w:val="16"/>
              </w:rPr>
              <w:t>.</w:t>
            </w:r>
            <w:r w:rsidR="000A4423">
              <w:rPr>
                <w:sz w:val="16"/>
                <w:szCs w:val="16"/>
              </w:rPr>
              <w:t xml:space="preserve"> </w:t>
            </w:r>
            <w:r w:rsidR="00C87736">
              <w:rPr>
                <w:sz w:val="16"/>
                <w:szCs w:val="16"/>
              </w:rPr>
              <w:t xml:space="preserve">BUCK </w:t>
            </w:r>
            <w:r w:rsidR="00C87736">
              <w:rPr>
                <w:sz w:val="16"/>
                <w:szCs w:val="16"/>
              </w:rPr>
              <w:t>SMPS PWM verification (5v to 25v) with 1KΩ load</w:t>
            </w:r>
          </w:p>
        </w:tc>
        <w:tc>
          <w:tcPr>
            <w:tcW w:w="2070" w:type="dxa"/>
          </w:tcPr>
          <w:p w14:paraId="3F231924" w14:textId="77777777" w:rsidR="000A4423" w:rsidRDefault="000A4423" w:rsidP="000A4423"/>
        </w:tc>
        <w:tc>
          <w:tcPr>
            <w:tcW w:w="3330" w:type="dxa"/>
          </w:tcPr>
          <w:p w14:paraId="40885797" w14:textId="7A2C6A2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99509B5" w14:textId="77777777" w:rsidR="000A4423" w:rsidRDefault="000A4423" w:rsidP="000A4423"/>
        </w:tc>
      </w:tr>
      <w:tr w:rsidR="000A4423" w14:paraId="25529A99" w14:textId="77777777" w:rsidTr="00202052">
        <w:tc>
          <w:tcPr>
            <w:tcW w:w="3600" w:type="dxa"/>
          </w:tcPr>
          <w:p w14:paraId="0DA3C80C" w14:textId="2844073D" w:rsidR="000A4423" w:rsidRDefault="00656163" w:rsidP="000A44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0A4423">
              <w:rPr>
                <w:sz w:val="16"/>
                <w:szCs w:val="16"/>
              </w:rPr>
              <w:t>.</w:t>
            </w:r>
            <w:r w:rsidR="00C87736">
              <w:rPr>
                <w:sz w:val="16"/>
                <w:szCs w:val="16"/>
              </w:rPr>
              <w:t xml:space="preserve"> BUCK </w:t>
            </w:r>
            <w:r w:rsidR="00C87736">
              <w:rPr>
                <w:sz w:val="16"/>
                <w:szCs w:val="16"/>
              </w:rPr>
              <w:t>SMPS design and measurement at 1amp</w:t>
            </w:r>
          </w:p>
        </w:tc>
        <w:tc>
          <w:tcPr>
            <w:tcW w:w="2070" w:type="dxa"/>
          </w:tcPr>
          <w:p w14:paraId="5F3E3685" w14:textId="737B62CB" w:rsidR="000A4423" w:rsidRDefault="00656163" w:rsidP="000A4423">
            <w:r>
              <w:t xml:space="preserve"> </w:t>
            </w:r>
            <w:bookmarkStart w:id="0" w:name="_GoBack"/>
            <w:bookmarkEnd w:id="0"/>
          </w:p>
        </w:tc>
        <w:tc>
          <w:tcPr>
            <w:tcW w:w="3330" w:type="dxa"/>
          </w:tcPr>
          <w:p w14:paraId="70BE7510" w14:textId="30EF57E2" w:rsidR="000A4423" w:rsidRPr="00202052" w:rsidRDefault="000A4423" w:rsidP="000A4423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559DE477" w14:textId="77777777" w:rsidR="000A4423" w:rsidRDefault="000A4423" w:rsidP="000A4423"/>
        </w:tc>
      </w:tr>
      <w:tr w:rsidR="00C87736" w14:paraId="6173EE91" w14:textId="77777777" w:rsidTr="00202052">
        <w:tc>
          <w:tcPr>
            <w:tcW w:w="3600" w:type="dxa"/>
          </w:tcPr>
          <w:p w14:paraId="79B96F80" w14:textId="4DDCF705" w:rsidR="00C87736" w:rsidRDefault="00C87736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 B</w:t>
            </w:r>
            <w:r>
              <w:rPr>
                <w:sz w:val="16"/>
                <w:szCs w:val="16"/>
              </w:rPr>
              <w:t>OOST</w:t>
            </w:r>
            <w:r>
              <w:rPr>
                <w:sz w:val="16"/>
                <w:szCs w:val="16"/>
              </w:rPr>
              <w:t xml:space="preserve"> SMPS design and </w:t>
            </w:r>
            <w:r>
              <w:rPr>
                <w:sz w:val="16"/>
                <w:szCs w:val="16"/>
              </w:rPr>
              <w:t>verification</w:t>
            </w:r>
          </w:p>
        </w:tc>
        <w:tc>
          <w:tcPr>
            <w:tcW w:w="2070" w:type="dxa"/>
          </w:tcPr>
          <w:p w14:paraId="59F76800" w14:textId="1E440914" w:rsidR="00C87736" w:rsidRDefault="00C87736" w:rsidP="00C87736">
            <w:r>
              <w:t xml:space="preserve"> </w:t>
            </w:r>
          </w:p>
        </w:tc>
        <w:tc>
          <w:tcPr>
            <w:tcW w:w="3330" w:type="dxa"/>
          </w:tcPr>
          <w:p w14:paraId="035DB46D" w14:textId="331CF844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CDF66B4" w14:textId="77777777" w:rsidR="00C87736" w:rsidRDefault="00C87736" w:rsidP="00C87736"/>
        </w:tc>
      </w:tr>
      <w:tr w:rsidR="00C87736" w14:paraId="200CCAF4" w14:textId="77777777" w:rsidTr="00202052">
        <w:tc>
          <w:tcPr>
            <w:tcW w:w="3600" w:type="dxa"/>
          </w:tcPr>
          <w:p w14:paraId="1D9CF2E7" w14:textId="57CDE679" w:rsidR="00C87736" w:rsidRDefault="00C87736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 PWM w/555</w:t>
            </w:r>
          </w:p>
        </w:tc>
        <w:tc>
          <w:tcPr>
            <w:tcW w:w="2070" w:type="dxa"/>
          </w:tcPr>
          <w:p w14:paraId="291F3ACC" w14:textId="77777777" w:rsidR="00C87736" w:rsidRDefault="00C87736" w:rsidP="00C87736"/>
        </w:tc>
        <w:tc>
          <w:tcPr>
            <w:tcW w:w="3330" w:type="dxa"/>
          </w:tcPr>
          <w:p w14:paraId="2E1F6466" w14:textId="04B85161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55B710E" w14:textId="77777777" w:rsidR="00C87736" w:rsidRDefault="00C87736" w:rsidP="00C87736"/>
        </w:tc>
      </w:tr>
      <w:tr w:rsidR="00C87736" w14:paraId="00816D27" w14:textId="77777777" w:rsidTr="00202052">
        <w:tc>
          <w:tcPr>
            <w:tcW w:w="3600" w:type="dxa"/>
          </w:tcPr>
          <w:p w14:paraId="5C951928" w14:textId="1C7F44C6" w:rsidR="00C87736" w:rsidRDefault="00C87736" w:rsidP="00C877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 Voltage Controlled PWM feedback</w:t>
            </w:r>
          </w:p>
        </w:tc>
        <w:tc>
          <w:tcPr>
            <w:tcW w:w="2070" w:type="dxa"/>
          </w:tcPr>
          <w:p w14:paraId="5EF2EFD7" w14:textId="77777777" w:rsidR="00C87736" w:rsidRDefault="00C87736" w:rsidP="00C87736"/>
        </w:tc>
        <w:tc>
          <w:tcPr>
            <w:tcW w:w="3330" w:type="dxa"/>
          </w:tcPr>
          <w:p w14:paraId="28E802EB" w14:textId="1BFF6C6D" w:rsidR="00C87736" w:rsidRPr="00202052" w:rsidRDefault="00C87736" w:rsidP="00C8773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7C4B5DA" w14:textId="77777777" w:rsidR="00C87736" w:rsidRDefault="00C87736" w:rsidP="00C87736"/>
        </w:tc>
      </w:tr>
    </w:tbl>
    <w:p w14:paraId="408E0951" w14:textId="77777777" w:rsidR="00224EC4" w:rsidRDefault="00224EC4" w:rsidP="00A1509D"/>
    <w:p w14:paraId="3479980C" w14:textId="244A0431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0E317F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8DDAD" w14:textId="77777777" w:rsidR="00C728CF" w:rsidRDefault="00C728CF">
      <w:r>
        <w:separator/>
      </w:r>
    </w:p>
  </w:endnote>
  <w:endnote w:type="continuationSeparator" w:id="0">
    <w:p w14:paraId="78CF7F3F" w14:textId="77777777" w:rsidR="00C728CF" w:rsidRDefault="00C7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C478F" w14:textId="77777777" w:rsidR="00C728CF" w:rsidRDefault="00C728CF">
      <w:r>
        <w:separator/>
      </w:r>
    </w:p>
  </w:footnote>
  <w:footnote w:type="continuationSeparator" w:id="0">
    <w:p w14:paraId="5F93FE56" w14:textId="77777777" w:rsidR="00C728CF" w:rsidRDefault="00C72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05713"/>
    <w:rsid w:val="00031162"/>
    <w:rsid w:val="00034175"/>
    <w:rsid w:val="000466A6"/>
    <w:rsid w:val="00046B8D"/>
    <w:rsid w:val="0005386B"/>
    <w:rsid w:val="000809E3"/>
    <w:rsid w:val="000A4423"/>
    <w:rsid w:val="000C3800"/>
    <w:rsid w:val="000E317F"/>
    <w:rsid w:val="000F4097"/>
    <w:rsid w:val="000F739B"/>
    <w:rsid w:val="001009B0"/>
    <w:rsid w:val="0015675E"/>
    <w:rsid w:val="00156DFB"/>
    <w:rsid w:val="001A1823"/>
    <w:rsid w:val="001A2837"/>
    <w:rsid w:val="001B7FE7"/>
    <w:rsid w:val="001D6F3F"/>
    <w:rsid w:val="001E4B1A"/>
    <w:rsid w:val="001E6B0B"/>
    <w:rsid w:val="001F039C"/>
    <w:rsid w:val="00200FA7"/>
    <w:rsid w:val="00201824"/>
    <w:rsid w:val="00202052"/>
    <w:rsid w:val="00224EC4"/>
    <w:rsid w:val="00233838"/>
    <w:rsid w:val="00237E27"/>
    <w:rsid w:val="00267213"/>
    <w:rsid w:val="002B07FF"/>
    <w:rsid w:val="00337852"/>
    <w:rsid w:val="00382C67"/>
    <w:rsid w:val="003A12B5"/>
    <w:rsid w:val="003C4005"/>
    <w:rsid w:val="00413740"/>
    <w:rsid w:val="004412CB"/>
    <w:rsid w:val="0047189C"/>
    <w:rsid w:val="0048263E"/>
    <w:rsid w:val="004835D4"/>
    <w:rsid w:val="00484AD4"/>
    <w:rsid w:val="00496140"/>
    <w:rsid w:val="004A1D74"/>
    <w:rsid w:val="004A4768"/>
    <w:rsid w:val="004D0129"/>
    <w:rsid w:val="004D6D69"/>
    <w:rsid w:val="005373FF"/>
    <w:rsid w:val="00541791"/>
    <w:rsid w:val="00571ABD"/>
    <w:rsid w:val="005B4223"/>
    <w:rsid w:val="00602D15"/>
    <w:rsid w:val="00656163"/>
    <w:rsid w:val="0068098F"/>
    <w:rsid w:val="00680CD6"/>
    <w:rsid w:val="006952EB"/>
    <w:rsid w:val="006B2255"/>
    <w:rsid w:val="0070244F"/>
    <w:rsid w:val="0070769E"/>
    <w:rsid w:val="008150F8"/>
    <w:rsid w:val="00831830"/>
    <w:rsid w:val="00832264"/>
    <w:rsid w:val="00860BE1"/>
    <w:rsid w:val="00875DA4"/>
    <w:rsid w:val="008C39BF"/>
    <w:rsid w:val="008C7F25"/>
    <w:rsid w:val="008E6B6F"/>
    <w:rsid w:val="00917EAE"/>
    <w:rsid w:val="00922CA4"/>
    <w:rsid w:val="00966BAA"/>
    <w:rsid w:val="00A11462"/>
    <w:rsid w:val="00A1509D"/>
    <w:rsid w:val="00A47916"/>
    <w:rsid w:val="00A77819"/>
    <w:rsid w:val="00A866C3"/>
    <w:rsid w:val="00AE6673"/>
    <w:rsid w:val="00B060EF"/>
    <w:rsid w:val="00B109B2"/>
    <w:rsid w:val="00BA5045"/>
    <w:rsid w:val="00C048FB"/>
    <w:rsid w:val="00C2505B"/>
    <w:rsid w:val="00C464FA"/>
    <w:rsid w:val="00C728CF"/>
    <w:rsid w:val="00C87736"/>
    <w:rsid w:val="00CC61CD"/>
    <w:rsid w:val="00D02B9E"/>
    <w:rsid w:val="00D11F1F"/>
    <w:rsid w:val="00D83C77"/>
    <w:rsid w:val="00DC4535"/>
    <w:rsid w:val="00DC797D"/>
    <w:rsid w:val="00DD4550"/>
    <w:rsid w:val="00DF16C4"/>
    <w:rsid w:val="00E365B1"/>
    <w:rsid w:val="00E470D2"/>
    <w:rsid w:val="00EC50D3"/>
    <w:rsid w:val="00EF16BE"/>
    <w:rsid w:val="00F3453B"/>
    <w:rsid w:val="00F739DF"/>
    <w:rsid w:val="00FA20DB"/>
    <w:rsid w:val="00FD06F0"/>
    <w:rsid w:val="00FE6DA7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F61F6"/>
    <w:rsid w:val="00157543"/>
    <w:rsid w:val="003E203F"/>
    <w:rsid w:val="00511457"/>
    <w:rsid w:val="005A61A6"/>
    <w:rsid w:val="00A31189"/>
    <w:rsid w:val="00B60BD2"/>
    <w:rsid w:val="00C17A5E"/>
    <w:rsid w:val="00C87D04"/>
    <w:rsid w:val="00D242F2"/>
    <w:rsid w:val="00D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13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8</cp:revision>
  <cp:lastPrinted>2021-10-27T18:40:00Z</cp:lastPrinted>
  <dcterms:created xsi:type="dcterms:W3CDTF">2021-10-27T19:02:00Z</dcterms:created>
  <dcterms:modified xsi:type="dcterms:W3CDTF">2021-11-10T19:22:00Z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