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77777777" w:rsidR="004D6D69" w:rsidRDefault="004D6D69" w:rsidP="004D6D69">
      <w:pPr>
        <w:pStyle w:val="Companyname"/>
      </w:pPr>
      <w:r>
        <w:t>RCET 0253 Systems Analog and Digital Lab</w:t>
      </w:r>
    </w:p>
    <w:p w14:paraId="18A0EE02" w14:textId="7EF763A1" w:rsidR="004D6D69" w:rsidRPr="004D6D69" w:rsidRDefault="002E65CC" w:rsidP="004D6D69">
      <w:pPr>
        <w:pStyle w:val="Companyname"/>
      </w:pPr>
      <w:r>
        <w:t>Linear Regulated Power Supply</w:t>
      </w:r>
      <w:r w:rsidR="004D6D69">
        <w:t xml:space="preserve"> Check-Off Sheet</w:t>
      </w:r>
    </w:p>
    <w:p w14:paraId="16B5E55B" w14:textId="77777777" w:rsidR="00571ABD" w:rsidRDefault="004D6D69" w:rsidP="008D38F1">
      <w:r>
        <w:t>Student Information</w:t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Default="004D6D69" w:rsidP="008D38F1">
            <w:r w:rsidRPr="008D38F1">
              <w:rPr>
                <w:color w:val="000000" w:themeColor="text1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4A4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8D38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Pr="008D38F1" w:rsidRDefault="004D6D69" w:rsidP="008D38F1">
      <w:r w:rsidRPr="008D38F1"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Default="00202052" w:rsidP="004A4768">
                <w:pPr>
                  <w:pStyle w:val="Heading3"/>
                  <w:outlineLvl w:val="2"/>
                </w:pPr>
                <w:r w:rsidRPr="008D38F1">
                  <w:rPr>
                    <w:color w:val="000000" w:themeColor="text1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Default="00202052" w:rsidP="004A4768">
            <w:pPr>
              <w:pStyle w:val="Heading3"/>
              <w:outlineLvl w:val="2"/>
            </w:pPr>
            <w:r w:rsidRPr="008D38F1">
              <w:rPr>
                <w:color w:val="000000" w:themeColor="text1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Default="00202052" w:rsidP="00202052">
                <w:pPr>
                  <w:pStyle w:val="Heading3"/>
                  <w:jc w:val="center"/>
                  <w:outlineLvl w:val="2"/>
                </w:pPr>
                <w:r w:rsidRPr="008D38F1">
                  <w:rPr>
                    <w:color w:val="000000" w:themeColor="text1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Default="00202052" w:rsidP="00202052">
            <w:pPr>
              <w:pStyle w:val="Heading3"/>
              <w:jc w:val="center"/>
              <w:outlineLvl w:val="2"/>
            </w:pPr>
            <w:r w:rsidRPr="008D38F1">
              <w:rPr>
                <w:color w:val="000000" w:themeColor="text1"/>
              </w:rPr>
              <w:t>Instructor Initials</w:t>
            </w:r>
          </w:p>
        </w:tc>
      </w:tr>
      <w:tr w:rsidR="00202052" w14:paraId="4E447AE4" w14:textId="77777777" w:rsidTr="00202052">
        <w:tc>
          <w:tcPr>
            <w:tcW w:w="3600" w:type="dxa"/>
          </w:tcPr>
          <w:p w14:paraId="1F5C8EAE" w14:textId="2C1CE02A" w:rsidR="00202052" w:rsidRPr="00202052" w:rsidRDefault="00202052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</w:t>
            </w:r>
            <w:r w:rsidR="00B80530">
              <w:rPr>
                <w:sz w:val="16"/>
                <w:szCs w:val="16"/>
              </w:rPr>
              <w:t>Calculated rectifier section, document predicted waveforms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689CAFB0" w:rsidR="00202052" w:rsidRPr="00202052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B342CE">
              <w:rPr>
                <w:sz w:val="16"/>
                <w:szCs w:val="16"/>
              </w:rPr>
              <w:t>a</w:t>
            </w:r>
            <w:r w:rsidR="0020205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Assemble/solder: Power cord, fuses, on/off switch, transformer, &amp; rectifier</w:t>
            </w:r>
            <w:r w:rsidR="00B342CE">
              <w:rPr>
                <w:sz w:val="16"/>
                <w:szCs w:val="16"/>
              </w:rPr>
              <w:t xml:space="preserve">. Perform continuity check. 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202052" w14:paraId="6FFA76EC" w14:textId="77777777" w:rsidTr="00202052">
        <w:tc>
          <w:tcPr>
            <w:tcW w:w="3600" w:type="dxa"/>
          </w:tcPr>
          <w:p w14:paraId="383D00B4" w14:textId="07E19B17" w:rsidR="00202052" w:rsidRPr="00202052" w:rsidRDefault="00202052">
            <w:pPr>
              <w:rPr>
                <w:sz w:val="16"/>
                <w:szCs w:val="16"/>
              </w:rPr>
            </w:pPr>
            <w:r w:rsidRPr="00202052">
              <w:rPr>
                <w:sz w:val="16"/>
                <w:szCs w:val="16"/>
              </w:rPr>
              <w:t>2</w:t>
            </w:r>
            <w:r w:rsidR="00B80530">
              <w:rPr>
                <w:sz w:val="16"/>
                <w:szCs w:val="16"/>
              </w:rPr>
              <w:t>b</w:t>
            </w:r>
            <w:r w:rsidRPr="00202052">
              <w:rPr>
                <w:sz w:val="16"/>
                <w:szCs w:val="16"/>
              </w:rPr>
              <w:t>. Measure</w:t>
            </w:r>
            <w:r w:rsidR="00B80530">
              <w:rPr>
                <w:sz w:val="16"/>
                <w:szCs w:val="16"/>
              </w:rPr>
              <w:t xml:space="preserve"> and document</w:t>
            </w:r>
            <w:r w:rsidRPr="00202052">
              <w:rPr>
                <w:sz w:val="16"/>
                <w:szCs w:val="16"/>
              </w:rPr>
              <w:t xml:space="preserve"> </w:t>
            </w:r>
            <w:r w:rsidR="00B80530">
              <w:rPr>
                <w:sz w:val="16"/>
                <w:szCs w:val="16"/>
              </w:rPr>
              <w:t xml:space="preserve">rectified </w:t>
            </w:r>
            <w:r w:rsidR="00316E1C">
              <w:rPr>
                <w:sz w:val="16"/>
                <w:szCs w:val="16"/>
              </w:rPr>
              <w:t>unloaded voltage</w:t>
            </w:r>
            <w:bookmarkStart w:id="0" w:name="_GoBack"/>
            <w:bookmarkEnd w:id="0"/>
            <w:r w:rsidR="00316E1C">
              <w:rPr>
                <w:sz w:val="16"/>
                <w:szCs w:val="16"/>
              </w:rPr>
              <w:t xml:space="preserve"> </w:t>
            </w:r>
            <w:r w:rsidR="00B80530">
              <w:rPr>
                <w:sz w:val="16"/>
                <w:szCs w:val="16"/>
              </w:rPr>
              <w:t>waveforms</w:t>
            </w:r>
          </w:p>
        </w:tc>
        <w:tc>
          <w:tcPr>
            <w:tcW w:w="2070" w:type="dxa"/>
          </w:tcPr>
          <w:p w14:paraId="1750BCC1" w14:textId="77777777" w:rsidR="00202052" w:rsidRDefault="00202052"/>
        </w:tc>
        <w:tc>
          <w:tcPr>
            <w:tcW w:w="3330" w:type="dxa"/>
          </w:tcPr>
          <w:p w14:paraId="0F65F6E8" w14:textId="77777777" w:rsidR="00202052" w:rsidRDefault="00202052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BDDE00" w14:textId="77777777" w:rsidR="00202052" w:rsidRDefault="00202052"/>
        </w:tc>
      </w:tr>
      <w:tr w:rsidR="00B342CE" w14:paraId="476077AB" w14:textId="77777777" w:rsidTr="00202052">
        <w:tc>
          <w:tcPr>
            <w:tcW w:w="3600" w:type="dxa"/>
          </w:tcPr>
          <w:p w14:paraId="7170B433" w14:textId="2FB5442F" w:rsidR="00B342CE" w:rsidRPr="00202052" w:rsidRDefault="00316E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  <w:r w:rsidR="00B342CE">
              <w:rPr>
                <w:sz w:val="16"/>
                <w:szCs w:val="16"/>
              </w:rPr>
              <w:t>. Measured and document loaded voltage waveforms</w:t>
            </w:r>
          </w:p>
        </w:tc>
        <w:tc>
          <w:tcPr>
            <w:tcW w:w="2070" w:type="dxa"/>
          </w:tcPr>
          <w:p w14:paraId="0BBDF673" w14:textId="77777777" w:rsidR="00B342CE" w:rsidRDefault="00B342CE"/>
        </w:tc>
        <w:tc>
          <w:tcPr>
            <w:tcW w:w="3330" w:type="dxa"/>
          </w:tcPr>
          <w:p w14:paraId="11A45F3D" w14:textId="4DDF2BD0" w:rsidR="00B342CE" w:rsidRPr="00202052" w:rsidRDefault="00B342C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9E6693F" w14:textId="77777777" w:rsidR="00B342CE" w:rsidRDefault="00B342CE"/>
        </w:tc>
      </w:tr>
      <w:tr w:rsidR="00202052" w14:paraId="4351D346" w14:textId="77777777" w:rsidTr="00202052">
        <w:tc>
          <w:tcPr>
            <w:tcW w:w="3600" w:type="dxa"/>
          </w:tcPr>
          <w:p w14:paraId="76B11C2A" w14:textId="1A1FA16D" w:rsidR="00202052" w:rsidRDefault="00B80530">
            <w:r>
              <w:rPr>
                <w:sz w:val="16"/>
                <w:szCs w:val="16"/>
              </w:rPr>
              <w:t>3</w:t>
            </w:r>
            <w:r w:rsidR="00877826">
              <w:rPr>
                <w:sz w:val="16"/>
                <w:szCs w:val="16"/>
              </w:rPr>
              <w:t>a</w:t>
            </w:r>
            <w:r w:rsidR="00202052" w:rsidRPr="002020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Calculate appropriate filter cap &amp; On/Off indication circuit</w:t>
            </w:r>
          </w:p>
        </w:tc>
        <w:tc>
          <w:tcPr>
            <w:tcW w:w="2070" w:type="dxa"/>
          </w:tcPr>
          <w:p w14:paraId="03926EC6" w14:textId="77777777" w:rsidR="00202052" w:rsidRDefault="00202052"/>
        </w:tc>
        <w:tc>
          <w:tcPr>
            <w:tcW w:w="3330" w:type="dxa"/>
          </w:tcPr>
          <w:p w14:paraId="23B04A9E" w14:textId="77777777" w:rsidR="00202052" w:rsidRDefault="00F739D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2B5B14" w14:textId="77777777" w:rsidR="00202052" w:rsidRDefault="00202052"/>
        </w:tc>
      </w:tr>
      <w:tr w:rsidR="00B342CE" w14:paraId="7F8B0E40" w14:textId="77777777" w:rsidTr="00202052">
        <w:tc>
          <w:tcPr>
            <w:tcW w:w="3600" w:type="dxa"/>
          </w:tcPr>
          <w:p w14:paraId="6CA5D900" w14:textId="19B5E1CB" w:rsidR="00B342CE" w:rsidRDefault="00B342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3b. Assemble Filter Capacitor and measure unloaded and loaded voltage waveforms. </w:t>
            </w:r>
          </w:p>
        </w:tc>
        <w:tc>
          <w:tcPr>
            <w:tcW w:w="2070" w:type="dxa"/>
          </w:tcPr>
          <w:p w14:paraId="3182C8EA" w14:textId="77777777" w:rsidR="00B342CE" w:rsidRDefault="00B342CE"/>
        </w:tc>
        <w:tc>
          <w:tcPr>
            <w:tcW w:w="3330" w:type="dxa"/>
          </w:tcPr>
          <w:p w14:paraId="016292DA" w14:textId="0E2CEB49" w:rsidR="00B342CE" w:rsidRPr="00202052" w:rsidRDefault="00B342C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DA86081" w14:textId="77777777" w:rsidR="00B342CE" w:rsidRDefault="00B342CE"/>
        </w:tc>
      </w:tr>
      <w:tr w:rsidR="00202052" w14:paraId="43D27734" w14:textId="77777777" w:rsidTr="00202052">
        <w:tc>
          <w:tcPr>
            <w:tcW w:w="3600" w:type="dxa"/>
          </w:tcPr>
          <w:p w14:paraId="3CE6F7F2" w14:textId="5BA6A42E" w:rsidR="00202052" w:rsidRDefault="00B80530">
            <w:r>
              <w:rPr>
                <w:sz w:val="16"/>
                <w:szCs w:val="16"/>
              </w:rPr>
              <w:t>4a</w:t>
            </w:r>
            <w:r w:rsidR="00F739DF" w:rsidRPr="0020205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Calculate and document the op-amp regulated variable voltage section</w:t>
            </w:r>
          </w:p>
        </w:tc>
        <w:tc>
          <w:tcPr>
            <w:tcW w:w="2070" w:type="dxa"/>
          </w:tcPr>
          <w:p w14:paraId="03C2C400" w14:textId="77777777" w:rsidR="00202052" w:rsidRDefault="00202052"/>
        </w:tc>
        <w:tc>
          <w:tcPr>
            <w:tcW w:w="3330" w:type="dxa"/>
          </w:tcPr>
          <w:p w14:paraId="61E5F99B" w14:textId="77777777" w:rsidR="00202052" w:rsidRDefault="0070769E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EA5A5B2" w14:textId="77777777" w:rsidR="00202052" w:rsidRDefault="00202052"/>
        </w:tc>
      </w:tr>
      <w:tr w:rsidR="0070769E" w14:paraId="7E559190" w14:textId="77777777" w:rsidTr="00202052">
        <w:tc>
          <w:tcPr>
            <w:tcW w:w="3600" w:type="dxa"/>
          </w:tcPr>
          <w:p w14:paraId="7C33E20D" w14:textId="3EEDD88C" w:rsidR="0070769E" w:rsidRPr="00202052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4b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Assemble/solder op-amp regulated variable voltage section. With no load (10K RL) verify variable voltage operation.</w:t>
            </w:r>
          </w:p>
        </w:tc>
        <w:tc>
          <w:tcPr>
            <w:tcW w:w="2070" w:type="dxa"/>
          </w:tcPr>
          <w:p w14:paraId="6D73F698" w14:textId="77777777" w:rsidR="0070769E" w:rsidRDefault="0070769E"/>
        </w:tc>
        <w:tc>
          <w:tcPr>
            <w:tcW w:w="3330" w:type="dxa"/>
          </w:tcPr>
          <w:p w14:paraId="14C81863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B5C487C" w14:textId="77777777" w:rsidR="0070769E" w:rsidRDefault="0070769E"/>
        </w:tc>
      </w:tr>
      <w:tr w:rsidR="0070769E" w14:paraId="4DA11B00" w14:textId="77777777" w:rsidTr="00202052">
        <w:tc>
          <w:tcPr>
            <w:tcW w:w="3600" w:type="dxa"/>
          </w:tcPr>
          <w:p w14:paraId="33BE3D52" w14:textId="531F85FB" w:rsidR="0070769E" w:rsidRPr="0070769E" w:rsidRDefault="00B80530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5a</w:t>
            </w:r>
            <w:r w:rsidR="0070769E">
              <w:rPr>
                <w:sz w:val="16"/>
                <w:szCs w:val="16"/>
              </w:rPr>
              <w:t>.</w:t>
            </w:r>
            <w:r w:rsidR="0070769E" w:rsidRPr="0020205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Calculated and document the current-limiting section</w:t>
            </w:r>
          </w:p>
        </w:tc>
        <w:tc>
          <w:tcPr>
            <w:tcW w:w="2070" w:type="dxa"/>
          </w:tcPr>
          <w:p w14:paraId="24433DF2" w14:textId="77777777" w:rsidR="0070769E" w:rsidRDefault="0070769E"/>
        </w:tc>
        <w:tc>
          <w:tcPr>
            <w:tcW w:w="3330" w:type="dxa"/>
          </w:tcPr>
          <w:p w14:paraId="42AC278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17481B6" w14:textId="77777777" w:rsidR="0070769E" w:rsidRDefault="0070769E"/>
        </w:tc>
      </w:tr>
      <w:tr w:rsidR="0070769E" w14:paraId="00DEDD4F" w14:textId="77777777" w:rsidTr="00202052">
        <w:tc>
          <w:tcPr>
            <w:tcW w:w="3600" w:type="dxa"/>
          </w:tcPr>
          <w:p w14:paraId="3895C0D1" w14:textId="48FE88F4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5b</w:t>
            </w:r>
            <w:r w:rsidR="0070769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Assemble/solder the current-limiting section. Verify current-limiting operation by </w:t>
            </w:r>
            <w:r w:rsidRPr="00B80530">
              <w:rPr>
                <w:sz w:val="16"/>
                <w:szCs w:val="16"/>
                <w:u w:val="single"/>
              </w:rPr>
              <w:t>incrementally</w:t>
            </w:r>
            <w:r>
              <w:rPr>
                <w:sz w:val="16"/>
                <w:szCs w:val="16"/>
              </w:rPr>
              <w:t xml:space="preserve"> increase load until output is shorted through your current meter. Verify limiting range</w:t>
            </w:r>
          </w:p>
        </w:tc>
        <w:tc>
          <w:tcPr>
            <w:tcW w:w="2070" w:type="dxa"/>
          </w:tcPr>
          <w:p w14:paraId="6412E864" w14:textId="77777777" w:rsidR="0070769E" w:rsidRDefault="0070769E"/>
        </w:tc>
        <w:tc>
          <w:tcPr>
            <w:tcW w:w="3330" w:type="dxa"/>
          </w:tcPr>
          <w:p w14:paraId="446A35B2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99AC0AF" w14:textId="77777777" w:rsidR="0070769E" w:rsidRDefault="0070769E"/>
        </w:tc>
      </w:tr>
      <w:tr w:rsidR="0070769E" w14:paraId="5B740BAB" w14:textId="77777777" w:rsidTr="00202052">
        <w:tc>
          <w:tcPr>
            <w:tcW w:w="3600" w:type="dxa"/>
          </w:tcPr>
          <w:p w14:paraId="00DCCA1D" w14:textId="6A337017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6a. Calculated and document over-voltage protection circuit</w:t>
            </w:r>
          </w:p>
        </w:tc>
        <w:tc>
          <w:tcPr>
            <w:tcW w:w="2070" w:type="dxa"/>
          </w:tcPr>
          <w:p w14:paraId="314266AC" w14:textId="77777777" w:rsidR="0070769E" w:rsidRDefault="0070769E"/>
        </w:tc>
        <w:tc>
          <w:tcPr>
            <w:tcW w:w="3330" w:type="dxa"/>
          </w:tcPr>
          <w:p w14:paraId="5B6992EF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C36C016" w14:textId="77777777" w:rsidR="0070769E" w:rsidRDefault="0070769E"/>
        </w:tc>
      </w:tr>
      <w:tr w:rsidR="0070769E" w14:paraId="41F022F3" w14:textId="77777777" w:rsidTr="00202052">
        <w:tc>
          <w:tcPr>
            <w:tcW w:w="3600" w:type="dxa"/>
          </w:tcPr>
          <w:p w14:paraId="0DF08CBF" w14:textId="1BF36D05" w:rsidR="0070769E" w:rsidRDefault="00B805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6b</w:t>
            </w:r>
            <w:r w:rsidR="0070769E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Assemble/solder over-voltage section. Verify operation</w:t>
            </w:r>
          </w:p>
        </w:tc>
        <w:tc>
          <w:tcPr>
            <w:tcW w:w="2070" w:type="dxa"/>
          </w:tcPr>
          <w:p w14:paraId="605424E5" w14:textId="77777777" w:rsidR="0070769E" w:rsidRDefault="0070769E"/>
        </w:tc>
        <w:tc>
          <w:tcPr>
            <w:tcW w:w="3330" w:type="dxa"/>
          </w:tcPr>
          <w:p w14:paraId="17185729" w14:textId="77777777" w:rsidR="0070769E" w:rsidRPr="00202052" w:rsidRDefault="0070769E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BD47DF0" w14:textId="77777777" w:rsidR="0070769E" w:rsidRDefault="0070769E"/>
        </w:tc>
      </w:tr>
      <w:tr w:rsidR="00031162" w14:paraId="765F8FF5" w14:textId="77777777" w:rsidTr="00202052">
        <w:tc>
          <w:tcPr>
            <w:tcW w:w="3600" w:type="dxa"/>
          </w:tcPr>
          <w:p w14:paraId="7608BEBB" w14:textId="278207D8" w:rsidR="000311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7a. Calculate overvoltage/output-shorted indication circuit</w:t>
            </w:r>
          </w:p>
        </w:tc>
        <w:tc>
          <w:tcPr>
            <w:tcW w:w="2070" w:type="dxa"/>
          </w:tcPr>
          <w:p w14:paraId="4889F0B6" w14:textId="77777777" w:rsidR="00031162" w:rsidRDefault="00031162"/>
        </w:tc>
        <w:tc>
          <w:tcPr>
            <w:tcW w:w="3330" w:type="dxa"/>
          </w:tcPr>
          <w:p w14:paraId="6EE45BCB" w14:textId="7D8CA539" w:rsidR="000311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A2673E" w14:textId="77777777" w:rsidR="00031162" w:rsidRDefault="00031162"/>
        </w:tc>
      </w:tr>
      <w:tr w:rsidR="00A11462" w14:paraId="17AEAEF4" w14:textId="77777777" w:rsidTr="00202052">
        <w:tc>
          <w:tcPr>
            <w:tcW w:w="3600" w:type="dxa"/>
          </w:tcPr>
          <w:p w14:paraId="2540FEE4" w14:textId="50D863FB" w:rsidR="00A114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A11462">
              <w:rPr>
                <w:sz w:val="16"/>
                <w:szCs w:val="16"/>
              </w:rPr>
              <w:t xml:space="preserve">b. </w:t>
            </w:r>
            <w:r>
              <w:rPr>
                <w:sz w:val="16"/>
                <w:szCs w:val="16"/>
              </w:rPr>
              <w:t>Assemble/solder overvoltage/output-shorted indication circuit. Verify.</w:t>
            </w:r>
            <w:r w:rsidR="00A11462">
              <w:rPr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</w:tcPr>
          <w:p w14:paraId="497F353D" w14:textId="77777777" w:rsidR="00A11462" w:rsidRDefault="00A11462"/>
        </w:tc>
        <w:tc>
          <w:tcPr>
            <w:tcW w:w="3330" w:type="dxa"/>
          </w:tcPr>
          <w:p w14:paraId="302A38C8" w14:textId="5A2171CB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ED11F68" w14:textId="77777777" w:rsidR="00A11462" w:rsidRDefault="00A11462"/>
        </w:tc>
      </w:tr>
      <w:tr w:rsidR="00A11462" w14:paraId="061DD7BD" w14:textId="77777777" w:rsidTr="00202052">
        <w:tc>
          <w:tcPr>
            <w:tcW w:w="3600" w:type="dxa"/>
          </w:tcPr>
          <w:p w14:paraId="2D490502" w14:textId="2E5ADBBA" w:rsidR="00A11462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8a</w:t>
            </w:r>
            <w:r w:rsidR="00A1146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 xml:space="preserve">Final Check-Off: Verify variable voltage, current limiting, and over-voltage. </w:t>
            </w:r>
          </w:p>
        </w:tc>
        <w:tc>
          <w:tcPr>
            <w:tcW w:w="2070" w:type="dxa"/>
          </w:tcPr>
          <w:p w14:paraId="6551DF49" w14:textId="77777777" w:rsidR="00A11462" w:rsidRDefault="00A11462"/>
        </w:tc>
        <w:tc>
          <w:tcPr>
            <w:tcW w:w="3330" w:type="dxa"/>
          </w:tcPr>
          <w:p w14:paraId="10EFF141" w14:textId="5F812C30" w:rsidR="00A11462" w:rsidRPr="00202052" w:rsidRDefault="00A1146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006F625" w14:textId="77777777" w:rsidR="00A11462" w:rsidRDefault="00A11462"/>
        </w:tc>
      </w:tr>
      <w:tr w:rsidR="00877826" w14:paraId="2424DBB6" w14:textId="77777777" w:rsidTr="00202052">
        <w:tc>
          <w:tcPr>
            <w:tcW w:w="3600" w:type="dxa"/>
          </w:tcPr>
          <w:p w14:paraId="0F6EC69B" w14:textId="00ADA57B" w:rsidR="00877826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8b. Final Check-Off: 60min output shorted test</w:t>
            </w:r>
          </w:p>
        </w:tc>
        <w:tc>
          <w:tcPr>
            <w:tcW w:w="2070" w:type="dxa"/>
          </w:tcPr>
          <w:p w14:paraId="27C5F257" w14:textId="77777777" w:rsidR="00877826" w:rsidRDefault="00877826"/>
        </w:tc>
        <w:tc>
          <w:tcPr>
            <w:tcW w:w="3330" w:type="dxa"/>
          </w:tcPr>
          <w:p w14:paraId="6FEEB8C3" w14:textId="2292E325" w:rsidR="00877826" w:rsidRPr="00202052" w:rsidRDefault="0087782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43303C8" w14:textId="77777777" w:rsidR="00877826" w:rsidRDefault="00877826"/>
        </w:tc>
      </w:tr>
      <w:tr w:rsidR="00877826" w14:paraId="2C034011" w14:textId="77777777" w:rsidTr="00202052">
        <w:tc>
          <w:tcPr>
            <w:tcW w:w="3600" w:type="dxa"/>
          </w:tcPr>
          <w:p w14:paraId="3B31DEF3" w14:textId="22D45E1B" w:rsidR="00877826" w:rsidRDefault="008778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8c. Final Check-Off: Final Check-Off: Verify variable voltage, current limiting, and over-voltage.</w:t>
            </w:r>
          </w:p>
        </w:tc>
        <w:tc>
          <w:tcPr>
            <w:tcW w:w="2070" w:type="dxa"/>
          </w:tcPr>
          <w:p w14:paraId="0342D67D" w14:textId="77777777" w:rsidR="00877826" w:rsidRDefault="00877826"/>
        </w:tc>
        <w:tc>
          <w:tcPr>
            <w:tcW w:w="3330" w:type="dxa"/>
          </w:tcPr>
          <w:p w14:paraId="362B3474" w14:textId="7820D190" w:rsidR="00877826" w:rsidRPr="00202052" w:rsidRDefault="0087782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2882514" w14:textId="77777777" w:rsidR="00877826" w:rsidRDefault="00877826"/>
        </w:tc>
      </w:tr>
      <w:tr w:rsidR="00A11462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10D54E37" w:rsidR="00A11462" w:rsidRDefault="00A11462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20E6057B" w14:textId="77777777" w:rsidR="00A11462" w:rsidRDefault="00A11462"/>
        </w:tc>
        <w:tc>
          <w:tcPr>
            <w:tcW w:w="3330" w:type="dxa"/>
          </w:tcPr>
          <w:p w14:paraId="336D0585" w14:textId="77777777" w:rsidR="00A11462" w:rsidRPr="00202052" w:rsidRDefault="00A1146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A11462" w:rsidRDefault="00A11462"/>
        </w:tc>
      </w:tr>
    </w:tbl>
    <w:p w14:paraId="3479980C" w14:textId="7208DFBE" w:rsidR="00571ABD" w:rsidRDefault="0070769E" w:rsidP="008D38F1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8D38F1" w:rsidRDefault="0070769E" w:rsidP="008D38F1">
            <w:pPr>
              <w:rPr>
                <w:color w:val="000000" w:themeColor="text1"/>
              </w:rPr>
            </w:pPr>
            <w:r w:rsidRPr="008D38F1">
              <w:rPr>
                <w:color w:val="000000" w:themeColor="text1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8D38F1" w:rsidRDefault="0070769E" w:rsidP="0070769E">
            <w:pPr>
              <w:pStyle w:val="Heading3"/>
              <w:jc w:val="center"/>
              <w:outlineLvl w:val="2"/>
              <w:rPr>
                <w:color w:val="000000" w:themeColor="text1"/>
              </w:rPr>
            </w:pPr>
            <w:r w:rsidRPr="008D38F1">
              <w:rPr>
                <w:color w:val="000000" w:themeColor="text1"/>
              </w:rPr>
              <w:t>Date (DD/MM/YY)</w:t>
            </w:r>
          </w:p>
        </w:tc>
        <w:sdt>
          <w:sdtPr>
            <w:rPr>
              <w:color w:val="000000" w:themeColor="text1"/>
            </w:r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8D38F1" w:rsidRDefault="0070769E" w:rsidP="0070769E">
                <w:pPr>
                  <w:pStyle w:val="Heading3"/>
                  <w:jc w:val="center"/>
                  <w:outlineLvl w:val="2"/>
                  <w:rPr>
                    <w:color w:val="000000" w:themeColor="text1"/>
                  </w:rPr>
                </w:pPr>
                <w:r w:rsidRPr="008D38F1">
                  <w:rPr>
                    <w:color w:val="000000" w:themeColor="text1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8D38F1" w:rsidRDefault="0070769E" w:rsidP="0070769E">
            <w:pPr>
              <w:pStyle w:val="Heading3"/>
              <w:jc w:val="center"/>
              <w:outlineLvl w:val="2"/>
              <w:rPr>
                <w:color w:val="000000" w:themeColor="text1"/>
              </w:rPr>
            </w:pPr>
            <w:r w:rsidRPr="008D38F1">
              <w:rPr>
                <w:color w:val="000000" w:themeColor="text1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  <w:tr w:rsidR="00A11462" w14:paraId="3BBF88D2" w14:textId="77777777" w:rsidTr="0070769E">
        <w:tc>
          <w:tcPr>
            <w:tcW w:w="3330" w:type="dxa"/>
          </w:tcPr>
          <w:p w14:paraId="1526A868" w14:textId="77777777" w:rsidR="00A11462" w:rsidRDefault="00A11462" w:rsidP="0070244F"/>
        </w:tc>
        <w:tc>
          <w:tcPr>
            <w:tcW w:w="2340" w:type="dxa"/>
          </w:tcPr>
          <w:p w14:paraId="07175FA6" w14:textId="77777777" w:rsidR="00A11462" w:rsidRDefault="00A11462" w:rsidP="0070244F"/>
        </w:tc>
        <w:tc>
          <w:tcPr>
            <w:tcW w:w="3420" w:type="dxa"/>
          </w:tcPr>
          <w:p w14:paraId="26BD09D2" w14:textId="29E18524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2E7EB4" w14:textId="77777777" w:rsidR="00A11462" w:rsidRDefault="00A11462" w:rsidP="0070244F"/>
        </w:tc>
      </w:tr>
      <w:tr w:rsidR="00A11462" w14:paraId="15685960" w14:textId="77777777" w:rsidTr="0070769E">
        <w:tc>
          <w:tcPr>
            <w:tcW w:w="3330" w:type="dxa"/>
          </w:tcPr>
          <w:p w14:paraId="13E2E81E" w14:textId="77777777" w:rsidR="00A11462" w:rsidRDefault="00A11462" w:rsidP="0070244F"/>
        </w:tc>
        <w:tc>
          <w:tcPr>
            <w:tcW w:w="2340" w:type="dxa"/>
          </w:tcPr>
          <w:p w14:paraId="02EF8D2F" w14:textId="77777777" w:rsidR="00A11462" w:rsidRDefault="00A11462" w:rsidP="0070244F"/>
        </w:tc>
        <w:tc>
          <w:tcPr>
            <w:tcW w:w="3420" w:type="dxa"/>
          </w:tcPr>
          <w:p w14:paraId="3B080616" w14:textId="4BBD71DF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3DDE54CF" w14:textId="77777777" w:rsidR="00A11462" w:rsidRDefault="00A11462" w:rsidP="0070244F"/>
        </w:tc>
      </w:tr>
      <w:tr w:rsidR="00A11462" w14:paraId="4E13771A" w14:textId="77777777" w:rsidTr="0070769E">
        <w:tc>
          <w:tcPr>
            <w:tcW w:w="3330" w:type="dxa"/>
          </w:tcPr>
          <w:p w14:paraId="36FF4655" w14:textId="77777777" w:rsidR="00A11462" w:rsidRDefault="00A11462" w:rsidP="0070244F"/>
        </w:tc>
        <w:tc>
          <w:tcPr>
            <w:tcW w:w="2340" w:type="dxa"/>
          </w:tcPr>
          <w:p w14:paraId="7A3A004B" w14:textId="77777777" w:rsidR="00A11462" w:rsidRDefault="00A11462" w:rsidP="0070244F"/>
        </w:tc>
        <w:tc>
          <w:tcPr>
            <w:tcW w:w="3420" w:type="dxa"/>
          </w:tcPr>
          <w:p w14:paraId="1E2A4026" w14:textId="3DC64FE7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55EBB1DE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E0FC1" w14:textId="77777777" w:rsidR="00070828" w:rsidRDefault="00070828">
      <w:r>
        <w:separator/>
      </w:r>
    </w:p>
  </w:endnote>
  <w:endnote w:type="continuationSeparator" w:id="0">
    <w:p w14:paraId="419755BB" w14:textId="77777777" w:rsidR="00070828" w:rsidRDefault="0007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B241F" w14:textId="77777777" w:rsidR="00070828" w:rsidRDefault="00070828">
      <w:r>
        <w:separator/>
      </w:r>
    </w:p>
  </w:footnote>
  <w:footnote w:type="continuationSeparator" w:id="0">
    <w:p w14:paraId="32FEAE19" w14:textId="77777777" w:rsidR="00070828" w:rsidRDefault="0007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31162"/>
    <w:rsid w:val="000466A6"/>
    <w:rsid w:val="0005386B"/>
    <w:rsid w:val="00070828"/>
    <w:rsid w:val="000C3800"/>
    <w:rsid w:val="000F739B"/>
    <w:rsid w:val="00156DFB"/>
    <w:rsid w:val="001B7FE7"/>
    <w:rsid w:val="001C50AE"/>
    <w:rsid w:val="001D6F3F"/>
    <w:rsid w:val="001F039C"/>
    <w:rsid w:val="00202052"/>
    <w:rsid w:val="00237E27"/>
    <w:rsid w:val="00267213"/>
    <w:rsid w:val="002B07FF"/>
    <w:rsid w:val="002E65CC"/>
    <w:rsid w:val="00316E1C"/>
    <w:rsid w:val="003A12B5"/>
    <w:rsid w:val="00413740"/>
    <w:rsid w:val="004412CB"/>
    <w:rsid w:val="0048263E"/>
    <w:rsid w:val="004835D4"/>
    <w:rsid w:val="004A1D74"/>
    <w:rsid w:val="004A4768"/>
    <w:rsid w:val="004D0129"/>
    <w:rsid w:val="004D6D69"/>
    <w:rsid w:val="004F59D1"/>
    <w:rsid w:val="00571ABD"/>
    <w:rsid w:val="00602D15"/>
    <w:rsid w:val="0068098F"/>
    <w:rsid w:val="006952EB"/>
    <w:rsid w:val="0070244F"/>
    <w:rsid w:val="0070769E"/>
    <w:rsid w:val="00860BE1"/>
    <w:rsid w:val="00875DA4"/>
    <w:rsid w:val="00877826"/>
    <w:rsid w:val="008D38F1"/>
    <w:rsid w:val="00917EAE"/>
    <w:rsid w:val="009611A5"/>
    <w:rsid w:val="00A11462"/>
    <w:rsid w:val="00A93177"/>
    <w:rsid w:val="00AE6673"/>
    <w:rsid w:val="00B109B2"/>
    <w:rsid w:val="00B342CE"/>
    <w:rsid w:val="00B80530"/>
    <w:rsid w:val="00BA5045"/>
    <w:rsid w:val="00C048FB"/>
    <w:rsid w:val="00C2505B"/>
    <w:rsid w:val="00C464FA"/>
    <w:rsid w:val="00D11F1F"/>
    <w:rsid w:val="00DC4535"/>
    <w:rsid w:val="00E365B1"/>
    <w:rsid w:val="00EF16BE"/>
    <w:rsid w:val="00F739D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A7C41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A7C41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A7C41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157543"/>
    <w:rsid w:val="005D24F2"/>
    <w:rsid w:val="00BA7C41"/>
    <w:rsid w:val="00BF2D56"/>
    <w:rsid w:val="00E5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3</cp:revision>
  <cp:lastPrinted>2021-01-08T00:02:00Z</cp:lastPrinted>
  <dcterms:created xsi:type="dcterms:W3CDTF">2021-08-17T17:00:00Z</dcterms:created>
  <dcterms:modified xsi:type="dcterms:W3CDTF">2021-08-17T19:17:00Z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