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00" w:right="0" w:firstLine="0"/>
        <w:jc w:val="left"/>
        <w:rPr>
          <w:position w:val="9"/>
          <w:sz w:val="20"/>
        </w:rPr>
      </w:pPr>
      <w:r>
        <w:rPr>
          <w:position w:val="9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453377</wp:posOffset>
                </wp:positionH>
                <wp:positionV relativeFrom="page">
                  <wp:posOffset>1132204</wp:posOffset>
                </wp:positionV>
                <wp:extent cx="6661784" cy="571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61784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1784" h="57150">
                              <a:moveTo>
                                <a:pt x="6661785" y="45720"/>
                              </a:moveTo>
                              <a:lnTo>
                                <a:pt x="0" y="45720"/>
                              </a:lnTo>
                              <a:lnTo>
                                <a:pt x="0" y="57150"/>
                              </a:lnTo>
                              <a:lnTo>
                                <a:pt x="6661785" y="57150"/>
                              </a:lnTo>
                              <a:lnTo>
                                <a:pt x="6661785" y="45720"/>
                              </a:lnTo>
                              <a:close/>
                            </a:path>
                            <a:path w="6661784" h="57150">
                              <a:moveTo>
                                <a:pt x="6661785" y="0"/>
                              </a:moveTo>
                              <a:lnTo>
                                <a:pt x="0" y="0"/>
                              </a:lnTo>
                              <a:lnTo>
                                <a:pt x="0" y="34290"/>
                              </a:lnTo>
                              <a:lnTo>
                                <a:pt x="6661785" y="34290"/>
                              </a:lnTo>
                              <a:lnTo>
                                <a:pt x="66617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.699001pt;margin-top:89.14994pt;width:524.550pt;height:4.5pt;mso-position-horizontal-relative:page;mso-position-vertical-relative:page;z-index:15728640" id="docshape3" coordorigin="714,1783" coordsize="10491,90" path="m11205,1855l714,1855,714,1873,11205,1873,11205,1855xm11205,1783l714,1783,714,1837,11205,1837,11205,1783xe" filled="true" fillcolor="#006fc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0"/>
        </w:rPr>
        <w:drawing>
          <wp:inline distT="0" distB="0" distL="0" distR="0">
            <wp:extent cx="1037921" cy="883443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7921" cy="88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01"/>
          <w:sz w:val="20"/>
        </w:rPr>
        <w:t> </w:t>
      </w:r>
      <w:r>
        <w:rPr>
          <w:spacing w:val="101"/>
          <w:position w:val="9"/>
          <w:sz w:val="20"/>
        </w:rPr>
        <w:drawing>
          <wp:inline distT="0" distB="0" distL="0" distR="0">
            <wp:extent cx="4854920" cy="61912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92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1"/>
          <w:position w:val="9"/>
          <w:sz w:val="20"/>
        </w:rPr>
      </w:r>
    </w:p>
    <w:p>
      <w:pPr>
        <w:pStyle w:val="BodyText"/>
        <w:spacing w:before="75"/>
        <w:rPr>
          <w:b w:val="0"/>
        </w:rPr>
      </w:pPr>
    </w:p>
    <w:p>
      <w:pPr>
        <w:pStyle w:val="BodyText"/>
        <w:ind w:left="3231" w:right="3233"/>
        <w:jc w:val="center"/>
      </w:pPr>
      <w:r>
        <w:rPr/>
        <w:t>PORTARIA</w:t>
      </w:r>
      <w:r>
        <w:rPr>
          <w:spacing w:val="-3"/>
        </w:rPr>
        <w:t> </w:t>
      </w:r>
      <w:r>
        <w:rPr/>
        <w:t>Nº</w:t>
      </w:r>
      <w:r>
        <w:rPr>
          <w:spacing w:val="-4"/>
        </w:rPr>
        <w:t> </w:t>
      </w:r>
      <w:r>
        <w:rPr>
          <w:spacing w:val="-2"/>
        </w:rPr>
        <w:t>258/2025</w:t>
      </w:r>
    </w:p>
    <w:p>
      <w:pPr>
        <w:pStyle w:val="BodyText"/>
      </w:pPr>
    </w:p>
    <w:p>
      <w:pPr>
        <w:pStyle w:val="BodyText"/>
        <w:ind w:left="140" w:firstLine="1461"/>
      </w:pPr>
      <w:r>
        <w:rPr/>
        <w:t>SÚMULA:</w:t>
      </w:r>
      <w:r>
        <w:rPr>
          <w:spacing w:val="-17"/>
        </w:rPr>
        <w:t> </w:t>
      </w:r>
      <w:r>
        <w:rPr/>
        <w:t>EXONERA</w:t>
      </w:r>
      <w:r>
        <w:rPr>
          <w:spacing w:val="-15"/>
        </w:rPr>
        <w:t> </w:t>
      </w:r>
      <w:r>
        <w:rPr/>
        <w:t>O</w:t>
      </w:r>
      <w:r>
        <w:rPr>
          <w:spacing w:val="-14"/>
        </w:rPr>
        <w:t> </w:t>
      </w:r>
      <w:r>
        <w:rPr/>
        <w:t>SERVIDOR</w:t>
      </w:r>
      <w:r>
        <w:rPr>
          <w:spacing w:val="-15"/>
        </w:rPr>
        <w:t> </w:t>
      </w:r>
      <w:r>
        <w:rPr/>
        <w:t>ERICO</w:t>
      </w:r>
      <w:r>
        <w:rPr>
          <w:spacing w:val="-4"/>
        </w:rPr>
        <w:t> </w:t>
      </w:r>
      <w:r>
        <w:rPr/>
        <w:t>LUIZ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OLIVEIRA</w:t>
      </w:r>
      <w:r>
        <w:rPr>
          <w:spacing w:val="-3"/>
        </w:rPr>
        <w:t> </w:t>
      </w:r>
      <w:r>
        <w:rPr>
          <w:spacing w:val="-2"/>
        </w:rPr>
        <w:t>CALDEIRA.</w:t>
      </w:r>
    </w:p>
    <w:p>
      <w:pPr>
        <w:pStyle w:val="BodyText"/>
      </w:pPr>
    </w:p>
    <w:p>
      <w:pPr>
        <w:pStyle w:val="BodyText"/>
        <w:ind w:left="140" w:right="136"/>
        <w:jc w:val="both"/>
      </w:pPr>
      <w:r>
        <w:rPr/>
        <w:t>O SENHOR PREFEITO DO MUNICÍPIO DE FAROL, OCLÉCIO DE FREITAS MENESES, NO USO DE SUAS ATRIBUIÇÕES E EM CONFORMIDADE COM OS ART. 55, I C/C ART. 61, INCISO II, ALÍNEA “A”, AMBOS DA LEI ORGÂNICA DO MUNICÍPIO E DA LEI MUNICIPAL N° 657/2013, PLANO DE CARREIRA DOS SERVIDORES MUNICIPAIS DE </w:t>
      </w:r>
      <w:r>
        <w:rPr>
          <w:spacing w:val="-2"/>
        </w:rPr>
        <w:t>FAROL;</w:t>
      </w:r>
    </w:p>
    <w:p>
      <w:pPr>
        <w:pStyle w:val="BodyText"/>
      </w:pPr>
    </w:p>
    <w:p>
      <w:pPr>
        <w:spacing w:before="0"/>
        <w:ind w:left="140" w:right="0" w:firstLine="0"/>
        <w:jc w:val="both"/>
        <w:rPr>
          <w:sz w:val="24"/>
        </w:rPr>
      </w:pPr>
      <w:r>
        <w:rPr>
          <w:sz w:val="24"/>
        </w:rPr>
        <w:t>Considerando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requerimento</w:t>
      </w:r>
      <w:r>
        <w:rPr>
          <w:spacing w:val="-2"/>
          <w:sz w:val="24"/>
        </w:rPr>
        <w:t> </w:t>
      </w:r>
      <w:r>
        <w:rPr>
          <w:sz w:val="24"/>
        </w:rPr>
        <w:t>protocolado</w:t>
      </w:r>
      <w:r>
        <w:rPr>
          <w:spacing w:val="-1"/>
          <w:sz w:val="24"/>
        </w:rPr>
        <w:t> </w:t>
      </w:r>
      <w:r>
        <w:rPr>
          <w:sz w:val="24"/>
        </w:rPr>
        <w:t>sob</w:t>
      </w:r>
      <w:r>
        <w:rPr>
          <w:spacing w:val="-2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nº 1146</w:t>
      </w:r>
      <w:r>
        <w:rPr>
          <w:spacing w:val="-1"/>
          <w:sz w:val="24"/>
        </w:rPr>
        <w:t> </w:t>
      </w:r>
      <w:r>
        <w:rPr>
          <w:sz w:val="24"/>
        </w:rPr>
        <w:t>em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02/12/2025;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ind w:left="3231" w:right="3229"/>
        <w:jc w:val="center"/>
      </w:pPr>
      <w:r>
        <w:rPr>
          <w:spacing w:val="-2"/>
        </w:rPr>
        <w:t>RESOLVE: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1022" w:val="left" w:leader="none"/>
        </w:tabs>
        <w:spacing w:line="360" w:lineRule="auto" w:before="0" w:after="0"/>
        <w:ind w:left="140" w:right="138" w:firstLine="708"/>
        <w:jc w:val="both"/>
        <w:rPr>
          <w:sz w:val="24"/>
        </w:rPr>
      </w:pPr>
      <w:r>
        <w:rPr>
          <w:sz w:val="24"/>
        </w:rPr>
        <w:t>– Exonerar, a pedido, o servidor </w:t>
      </w:r>
      <w:r>
        <w:rPr>
          <w:b/>
          <w:sz w:val="24"/>
        </w:rPr>
        <w:t>ERICO LUIZ DE OLIVEIRA CALDEIRA</w:t>
      </w:r>
      <w:r>
        <w:rPr>
          <w:sz w:val="24"/>
        </w:rPr>
        <w:t>, matrícula funcional</w:t>
      </w:r>
      <w:r>
        <w:rPr>
          <w:spacing w:val="-2"/>
          <w:sz w:val="24"/>
        </w:rPr>
        <w:t> </w:t>
      </w:r>
      <w:r>
        <w:rPr>
          <w:sz w:val="24"/>
        </w:rPr>
        <w:t>nº</w:t>
      </w:r>
      <w:r>
        <w:rPr>
          <w:spacing w:val="-12"/>
          <w:sz w:val="24"/>
        </w:rPr>
        <w:t> </w:t>
      </w:r>
      <w:r>
        <w:rPr>
          <w:sz w:val="24"/>
        </w:rPr>
        <w:t>6003456 , ocupante do cargo de </w:t>
      </w:r>
      <w:r>
        <w:rPr>
          <w:b/>
          <w:sz w:val="24"/>
        </w:rPr>
        <w:t>ENGENHEIRO CIVIL</w:t>
      </w:r>
      <w:r>
        <w:rPr>
          <w:sz w:val="24"/>
        </w:rPr>
        <w:t>, com provimento efetivo, a</w:t>
      </w:r>
      <w:r>
        <w:rPr>
          <w:spacing w:val="40"/>
          <w:sz w:val="24"/>
        </w:rPr>
        <w:t> </w:t>
      </w:r>
      <w:r>
        <w:rPr>
          <w:sz w:val="24"/>
        </w:rPr>
        <w:t>partir de 01 de janeiro de 2026.</w:t>
      </w:r>
    </w:p>
    <w:p>
      <w:pPr>
        <w:pStyle w:val="ListParagraph"/>
        <w:numPr>
          <w:ilvl w:val="0"/>
          <w:numId w:val="1"/>
        </w:numPr>
        <w:tabs>
          <w:tab w:pos="1113" w:val="left" w:leader="none"/>
        </w:tabs>
        <w:spacing w:line="360" w:lineRule="auto" w:before="239" w:after="0"/>
        <w:ind w:left="140" w:right="138" w:firstLine="708"/>
        <w:jc w:val="both"/>
        <w:rPr>
          <w:sz w:val="24"/>
        </w:rPr>
      </w:pPr>
      <w:r>
        <w:rPr>
          <w:sz w:val="24"/>
        </w:rPr>
        <w:t>- Esta Portaria entra em vigor na data de sua publicação, revogando as disposições em </w:t>
      </w:r>
      <w:r>
        <w:rPr>
          <w:spacing w:val="-2"/>
          <w:sz w:val="24"/>
        </w:rPr>
        <w:t>contrário.</w:t>
      </w:r>
    </w:p>
    <w:p>
      <w:pPr>
        <w:pStyle w:val="ListParagraph"/>
        <w:numPr>
          <w:ilvl w:val="0"/>
          <w:numId w:val="1"/>
        </w:numPr>
        <w:tabs>
          <w:tab w:pos="1144" w:val="left" w:leader="none"/>
        </w:tabs>
        <w:spacing w:line="240" w:lineRule="auto" w:before="240" w:after="0"/>
        <w:ind w:left="1144" w:right="0" w:hanging="296"/>
        <w:jc w:val="left"/>
        <w:rPr>
          <w:sz w:val="24"/>
        </w:rPr>
      </w:pP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Registre-se</w:t>
      </w:r>
      <w:r>
        <w:rPr>
          <w:spacing w:val="-2"/>
          <w:sz w:val="24"/>
        </w:rPr>
        <w:t> </w:t>
      </w:r>
      <w:r>
        <w:rPr>
          <w:sz w:val="24"/>
        </w:rPr>
        <w:t>e</w:t>
      </w:r>
      <w:r>
        <w:rPr>
          <w:spacing w:val="-2"/>
          <w:sz w:val="24"/>
        </w:rPr>
        <w:t> </w:t>
      </w:r>
      <w:r>
        <w:rPr>
          <w:sz w:val="24"/>
        </w:rPr>
        <w:t>Publique-</w:t>
      </w:r>
      <w:r>
        <w:rPr>
          <w:spacing w:val="-5"/>
          <w:sz w:val="24"/>
        </w:rPr>
        <w:t>se.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240"/>
        <w:rPr>
          <w:b w:val="0"/>
        </w:rPr>
      </w:pPr>
    </w:p>
    <w:p>
      <w:pPr>
        <w:spacing w:before="0"/>
        <w:ind w:left="3231" w:right="3229" w:firstLine="0"/>
        <w:jc w:val="center"/>
        <w:rPr>
          <w:sz w:val="24"/>
        </w:rPr>
      </w:pPr>
      <w:r>
        <w:rPr>
          <w:sz w:val="24"/>
        </w:rPr>
        <w:t>Paço</w:t>
      </w:r>
      <w:r>
        <w:rPr>
          <w:spacing w:val="-12"/>
          <w:sz w:val="24"/>
        </w:rPr>
        <w:t> </w:t>
      </w:r>
      <w:r>
        <w:rPr>
          <w:sz w:val="24"/>
        </w:rPr>
        <w:t>Municipal</w:t>
      </w:r>
      <w:r>
        <w:rPr>
          <w:spacing w:val="-12"/>
          <w:sz w:val="24"/>
        </w:rPr>
        <w:t> </w:t>
      </w:r>
      <w:r>
        <w:rPr>
          <w:sz w:val="24"/>
        </w:rPr>
        <w:t>“</w:t>
      </w:r>
      <w:r>
        <w:rPr>
          <w:i/>
          <w:sz w:val="24"/>
        </w:rPr>
        <w:t>José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Semiguem</w:t>
      </w:r>
      <w:r>
        <w:rPr>
          <w:sz w:val="24"/>
        </w:rPr>
        <w:t>” Farol, 29 de dezembro de 2025.</w:t>
      </w: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rPr>
          <w:b w:val="0"/>
        </w:rPr>
      </w:pPr>
    </w:p>
    <w:p>
      <w:pPr>
        <w:pStyle w:val="BodyText"/>
        <w:spacing w:before="1"/>
        <w:ind w:right="2"/>
        <w:jc w:val="center"/>
      </w:pPr>
      <w:r>
        <w:rPr/>
        <w:t>OCLÉCIO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FREITAS</w:t>
      </w:r>
      <w:r>
        <w:rPr>
          <w:spacing w:val="-2"/>
        </w:rPr>
        <w:t> MENESES</w:t>
      </w:r>
    </w:p>
    <w:p>
      <w:pPr>
        <w:spacing w:before="0"/>
        <w:ind w:left="3231" w:right="3233" w:firstLine="0"/>
        <w:jc w:val="center"/>
        <w:rPr>
          <w:sz w:val="24"/>
        </w:rPr>
      </w:pPr>
      <w:r>
        <w:rPr>
          <w:sz w:val="24"/>
        </w:rPr>
        <w:t>Prefeito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Municipal</w:t>
      </w:r>
    </w:p>
    <w:sectPr>
      <w:footerReference w:type="default" r:id="rId5"/>
      <w:type w:val="continuous"/>
      <w:pgSz w:w="11910" w:h="16850"/>
      <w:pgMar w:header="0" w:footer="322" w:top="240" w:bottom="520" w:left="992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701040</wp:posOffset>
              </wp:positionH>
              <wp:positionV relativeFrom="page">
                <wp:posOffset>10311383</wp:posOffset>
              </wp:positionV>
              <wp:extent cx="6338570" cy="317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38570" cy="31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38570" h="3175">
                            <a:moveTo>
                              <a:pt x="6338328" y="0"/>
                            </a:moveTo>
                            <a:lnTo>
                              <a:pt x="0" y="0"/>
                            </a:lnTo>
                            <a:lnTo>
                              <a:pt x="0" y="3048"/>
                            </a:lnTo>
                            <a:lnTo>
                              <a:pt x="6338328" y="3048"/>
                            </a:lnTo>
                            <a:lnTo>
                              <a:pt x="633832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200001pt;margin-top:811.919983pt;width:499.081pt;height:.24pt;mso-position-horizontal-relative:page;mso-position-vertical-relative:page;z-index:-15766528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1046480</wp:posOffset>
              </wp:positionH>
              <wp:positionV relativeFrom="page">
                <wp:posOffset>10300692</wp:posOffset>
              </wp:positionV>
              <wp:extent cx="5643245" cy="2584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643245" cy="258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3" w:lineRule="exact" w:before="20"/>
                            <w:ind w:left="7" w:right="7" w:firstLine="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MUNICIPIO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FAROL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3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ESTADO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DO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PARANÁ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5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BAHIA,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5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880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7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5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CEP: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87.325-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000.</w:t>
                          </w:r>
                        </w:p>
                        <w:p>
                          <w:pPr>
                            <w:spacing w:line="183" w:lineRule="exact" w:before="0"/>
                            <w:ind w:left="7" w:right="0" w:firstLine="0"/>
                            <w:jc w:val="center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CNPJ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Nº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95.640.124/0001-48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FONE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(44) 3563.1101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4"/>
                              <w:w w:val="12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2"/>
                              <w:w w:val="125"/>
                              <w:sz w:val="16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06FC0"/>
                              <w:spacing w:val="-6"/>
                              <w:w w:val="125"/>
                              <w:sz w:val="16"/>
                            </w:rPr>
                            <w:t> </w:t>
                          </w:r>
                          <w:hyperlink r:id="rId1">
                            <w:r>
                              <w:rPr>
                                <w:rFonts w:ascii="Arial" w:hAnsi="Arial"/>
                                <w:b/>
                                <w:color w:val="006FC0"/>
                                <w:spacing w:val="-2"/>
                                <w:w w:val="125"/>
                                <w:sz w:val="16"/>
                              </w:rPr>
                              <w:t>www.farol.pr.gov.br/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2.400002pt;margin-top:811.078186pt;width:444.35pt;height:20.350pt;mso-position-horizontal-relative:page;mso-position-vertical-relative:page;z-index:-15766016" type="#_x0000_t202" id="docshape2" filled="false" stroked="false">
              <v:textbox inset="0,0,0,0">
                <w:txbxContent>
                  <w:p>
                    <w:pPr>
                      <w:spacing w:line="183" w:lineRule="exact" w:before="20"/>
                      <w:ind w:left="7" w:right="7" w:firstLine="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MUNICIPIO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FAROL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3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ESTADO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DO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PARANÁ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5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RUA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BAHIA,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5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880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7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5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CEP: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87.325-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000.</w:t>
                    </w:r>
                  </w:p>
                  <w:p>
                    <w:pPr>
                      <w:spacing w:line="183" w:lineRule="exact" w:before="0"/>
                      <w:ind w:left="7" w:right="0" w:firstLine="0"/>
                      <w:jc w:val="center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CNPJ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Nº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95.640.124/0001-48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FONE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(44) 3563.1101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4"/>
                        <w:w w:val="125"/>
                        <w:sz w:val="16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2"/>
                        <w:w w:val="125"/>
                        <w:sz w:val="16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06FC0"/>
                        <w:spacing w:val="-6"/>
                        <w:w w:val="125"/>
                        <w:sz w:val="16"/>
                      </w:rPr>
                      <w:t> </w:t>
                    </w:r>
                    <w:hyperlink r:id="rId1">
                      <w:r>
                        <w:rPr>
                          <w:rFonts w:ascii="Arial" w:hAnsi="Arial"/>
                          <w:b/>
                          <w:color w:val="006FC0"/>
                          <w:spacing w:val="-2"/>
                          <w:w w:val="125"/>
                          <w:sz w:val="16"/>
                        </w:rPr>
                        <w:t>www.farol.pr.gov.br/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"/>
      <w:lvlJc w:val="left"/>
      <w:pPr>
        <w:ind w:left="140" w:hanging="1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46" w:hanging="17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53" w:hanging="17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59" w:hanging="17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66" w:hanging="17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3" w:hanging="17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179" w:hanging="17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186" w:hanging="17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193" w:hanging="176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140" w:right="138" w:firstLine="708"/>
      <w:jc w:val="both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farol.pr.gov.br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STUBER</dc:creator>
  <dc:title>PORTARIA Nº 2830/2005</dc:title>
  <dcterms:created xsi:type="dcterms:W3CDTF">2026-09-15T12:43:54Z</dcterms:created>
  <dcterms:modified xsi:type="dcterms:W3CDTF">2026-09-15T12:43:54Z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2026-01-20T00:00:00Z</vt:filetime>
  </property>
  <property fmtid="{D5CDD505-2E9C-101B-9397-08002B2CF9AE}" pid="4" name="Creator">
    <vt:lpwstr>Acrobat PDFMaker 21 para Word</vt:lpwstr>
  </property>
  <property fmtid="{D5CDD505-2E9C-101B-9397-08002B2CF9AE}" pid="5" name="LastSaved">
    <vt:filetime>2026-09-15T00:00:00Z</vt:filetime>
  </property>
  <property fmtid="{D5CDD505-2E9C-101B-9397-08002B2CF9AE}" pid="6" name="Producer">
    <vt:lpwstr>Adobe PDF Library 21.1.167</vt:lpwstr>
  </property>
  <property fmtid="{D5CDD505-2E9C-101B-9397-08002B2CF9AE}" pid="7" name="SourceModified">
    <vt:lpwstr>D:20251229105126</vt:lpwstr>
  </property>
</Properties>
</file>