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Referencias: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Ref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Ref 4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Televisor inteligente: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Encender/apagar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Siguiente canal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Canal anterior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Subir volumen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Bajar volumen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Luces: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ncender/apagar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Intensidad de la luz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Ducha: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agua caliente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de temperatura (estado del agua)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agua fría</w:t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Lavaplatos: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Lavar platos</w:t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platos?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Lavadora: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Estilo de lavado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ropa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Temperatura del agua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Lavar ropa</w:t>
        <w:tab/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Ropa?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Secadora: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ecar ropa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Modo de secado</w:t>
        <w:tab/>
        <w:tab/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Hay ropa?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Sonido: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Encender/apagar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Volumen actual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Subir volumen</w:t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Bajar volumen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Siguiente canción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Canción anterior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Teléfono: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rabar el mensaje de la llamada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Elegir mensaje de contestadora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Llamar a X</w:t>
        <w:tab/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no está en contactos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Llamar ultimo numero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Contestar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Horno: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iempo de cocción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Hornear temperatura X grados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Aire Acondicionado: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oner temperatura a X grados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Bajar temperatura</w:t>
        <w:tab/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Subir temperatura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Cual es la temperatura?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Cortinas: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</w:t>
        <w:tab/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tanto?</w:t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Cerrar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enviar email: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Mensaje:</w:t>
        <w:tab/>
        <w:tab/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Destino: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Nevera: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hay en la nevera?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productos se acabaron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Lugares para comprar lo que se agotó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Horno microondas: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ncender/apagar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Tiempo de precalentamiento (Ese tiempo en el que se calienta el horno antes de hornear algo)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TIempo de horneado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Tipo de alimento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computerhoy.com/listas/life/mejores-electrodomesticos-inteligentes-tu-casa-24227" TargetMode="External"/><Relationship Id="rId6" Type="http://schemas.openxmlformats.org/officeDocument/2006/relationships/hyperlink" Target="http://www.clubplaneta.com.mx/casas_inteligentes.htm" TargetMode="External"/><Relationship Id="rId7" Type="http://schemas.openxmlformats.org/officeDocument/2006/relationships/hyperlink" Target="http://www.eltiempo.com/tecnosfera/novedades-tecnologia/guia-para-volver-inteligente-el-hogar/15555195" TargetMode="External"/><Relationship Id="rId8" Type="http://schemas.openxmlformats.org/officeDocument/2006/relationships/hyperlink" Target="http://www.enblink.com" TargetMode="External"/></Relationships>
</file>