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SimHei" w:cs="SimHei" w:eastAsia="SimHei" w:hAnsi="SimHei"/>
          <w:b/>
          <w:bCs/>
          <w:color w:val="1F3864"/>
          <w:sz w:val="44"/>
          <w:szCs w:val="44"/>
        </w:rPr>
        <w:t xml:space="preserve">南水北调中线工程</w:t>
      </w:r>
    </w:p>
    <w:p>
      <w:pPr>
        <w:spacing w:after="200"/>
        <w:jc w:val="center"/>
      </w:pPr>
      <w:r>
        <w:rPr>
          <w:rFonts w:ascii="SimHei" w:cs="SimHei" w:eastAsia="SimHei" w:hAnsi="SimHei"/>
          <w:b/>
          <w:bCs/>
          <w:color w:val="1F3864"/>
          <w:sz w:val="36"/>
          <w:szCs w:val="36"/>
        </w:rPr>
        <w:t xml:space="preserve">异构模型耦合框架下的</w:t>
      </w:r>
    </w:p>
    <w:p>
      <w:pPr>
        <w:spacing w:after="300"/>
        <w:jc w:val="center"/>
      </w:pPr>
      <w:r>
        <w:rPr>
          <w:rFonts w:ascii="SimHei" w:cs="SimHei" w:eastAsia="SimHei" w:hAnsi="SimHei"/>
          <w:b/>
          <w:bCs/>
          <w:color w:val="1F3864"/>
          <w:sz w:val="36"/>
          <w:szCs w:val="36"/>
        </w:rPr>
        <w:t xml:space="preserve">自适应优化实现架构研究</w:t>
      </w:r>
    </w:p>
    <w:p>
      <w:pPr>
        <w:spacing w:after="600"/>
        <w:jc w:val="center"/>
      </w:pPr>
      <w:r>
        <w:rPr>
          <w:rFonts w:ascii="FangSong" w:cs="FangSong" w:eastAsia="FangSong" w:hAnsi="FangSong"/>
          <w:color w:val="2B579A"/>
          <w:sz w:val="28"/>
          <w:szCs w:val="28"/>
        </w:rPr>
        <w:t xml:space="preserve">—— 专业知识库 + 大模型推理 + 物理模型约束的三元协作模式</w:t>
      </w:r>
    </w:p>
    <w:p>
      <w:pPr>
        <w:spacing w:before="200"/>
        <w:jc w:val="center"/>
      </w:pPr>
      <w:r>
        <w:rPr>
          <w:rFonts w:ascii="SimSun" w:cs="SimSun" w:eastAsia="SimSun" w:hAnsi="SimSun"/>
          <w:color w:val="2B579A"/>
          <w:sz w:val="24"/>
          <w:szCs w:val="24"/>
        </w:rPr>
        <w:t xml:space="preserve">━━━━━━━━━━━━━━━━━━━━━━━━━━━━━━</w:t>
      </w:r>
    </w:p>
    <w:p>
      <w:pPr>
        <w:spacing w:before="400" w:after="200"/>
        <w:jc w:val="center"/>
      </w:pPr>
      <w:r>
        <w:rPr>
          <w:rFonts w:ascii="SimHei" w:cs="SimHei" w:eastAsia="SimHei" w:hAnsi="SimHei"/>
          <w:b/>
          <w:bCs/>
          <w:sz w:val="32"/>
          <w:szCs w:val="32"/>
        </w:rPr>
        <w:t xml:space="preserve">技 术 研 究 报 告</w:t>
      </w:r>
    </w:p>
    <w:p>
      <w:pPr>
        <w:spacing w:before="600"/>
        <w:jc w:val="center"/>
      </w:pPr>
      <w:r>
        <w:rPr>
          <w:rFonts w:ascii="SimSun" w:cs="SimSun" w:eastAsia="SimSun" w:hAnsi="SimSun"/>
          <w:sz w:val="28"/>
          <w:szCs w:val="28"/>
        </w:rPr>
        <w:t xml:space="preserve">2025年2月</w:t>
      </w:r>
    </w:p>
    <w:p>
      <w:r>
        <w:br w:type="page"/>
      </w:r>
    </w:p>
    <w:p>
      <w:pPr>
        <w:pStyle w:val="Heading1"/>
        <w:spacing w:before="400" w:after="200"/>
      </w:pPr>
      <w:r>
        <w:t xml:space="preserve">一、问题的提出</w:t>
      </w:r>
    </w:p>
    <w:p>
      <w:pPr>
        <w:pStyle w:val="Heading2"/>
        <w:spacing w:before="300" w:after="150"/>
      </w:pPr>
      <w:r>
        <w:t xml:space="preserve">1.1 工程背景与运行挑战</w:t>
      </w:r>
    </w:p>
    <w:p>
      <w:pPr>
        <w:spacing w:after="120" w:line="360"/>
        <w:ind w:firstLine="480"/>
        <w:jc w:val="both"/>
      </w:pPr>
      <w:r>
        <w:rPr>
          <w:rFonts w:ascii="SimSun" w:cs="SimSun" w:eastAsia="SimSun" w:hAnsi="SimSun"/>
          <w:sz w:val="24"/>
          <w:szCs w:val="24"/>
        </w:rPr>
        <w:t xml:space="preserve">南水北调中线工程是我国最大的跨流域调水工程之一，自丹江口水库取水，经河南、河北，终至北京团城湖，干渠全长1432公里，设计年调水量95亿立方米，受水区覆盖沿线20余座大中城市、100余个县（市），直接受益人口超过6000万。工程采用全程自流方式输水，渠道沿线设有各类节制闸、退水闸、分水口门等控制设施数百座，构成了一个超大规模、超长距离的开放式水力系统。</w:t>
      </w:r>
    </w:p>
    <w:p>
      <w:pPr>
        <w:spacing w:after="120" w:line="360"/>
        <w:ind w:firstLine="480"/>
        <w:jc w:val="both"/>
      </w:pPr>
      <w:r>
        <w:rPr>
          <w:rFonts w:ascii="SimSun" w:cs="SimSun" w:eastAsia="SimSun" w:hAnsi="SimSun"/>
          <w:sz w:val="24"/>
          <w:szCs w:val="24"/>
        </w:rPr>
        <w:t xml:space="preserve">工程的运行管理面临着多重叠加的复杂挑战。</w:t>
      </w:r>
      <w:r>
        <w:rPr>
          <w:rFonts w:ascii="SimSun" w:cs="SimSun" w:eastAsia="SimSun" w:hAnsi="SimSun"/>
          <w:b/>
          <w:bCs/>
          <w:sz w:val="24"/>
          <w:szCs w:val="24"/>
        </w:rPr>
        <w:t xml:space="preserve">第一，水力响应的长时滞性。</w:t>
      </w:r>
      <w:r>
        <w:rPr>
          <w:rFonts w:ascii="SimSun" w:cs="SimSun" w:eastAsia="SimSun" w:hAnsi="SimSun"/>
          <w:sz w:val="24"/>
          <w:szCs w:val="24"/>
        </w:rPr>
        <w:t xml:space="preserve">渠道全长超过1400公里，水流从渠首到渠末的传播时间长达数日甚至更久，这意味着上游的任何调控操作，其效果传递到下游需要漫长的等待，而在此期间沿线的供水需求和边界条件可能已经发生显著变化。这种长时滞特性使得前馈控制的精度受到严重制约，也对反馈控制的稳定性提出了极高要求。</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第二，运行工况的高度复杂性。</w:t>
      </w:r>
      <w:r>
        <w:rPr>
          <w:rFonts w:ascii="SimSun" w:cs="SimSun" w:eastAsia="SimSun" w:hAnsi="SimSun"/>
          <w:sz w:val="24"/>
          <w:szCs w:val="24"/>
        </w:rPr>
        <w:t xml:space="preserve">中线工程穿越中国中部的多种地形地貌和气候带，沿线面临的工况类型极为丰富：冬季北方渠段存在严峻的冰期运行挑战，包括冰花生成、冰盖形成与消融等过程；汛期沿线交叉河流可能发生洪水倒灌；渠道边坡在不同地质条件和含水率变化下存在稳定性风险；沿线水质可能受到突发污染事件影响；部分渠段的藻类滋生问题在温暖季节较为突出。更为棘手的是，这些工况往往不是孤立出现的——冰期可能叠加上游来水突变，边坡安全风险可能与水位快速调整需求同时发生，多种工况的交织使得调度决策的复杂度呈指数级增长。</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第三，多目标之间的内在矛盾。</w:t>
      </w:r>
      <w:r>
        <w:rPr>
          <w:rFonts w:ascii="SimSun" w:cs="SimSun" w:eastAsia="SimSun" w:hAnsi="SimSun"/>
          <w:sz w:val="24"/>
          <w:szCs w:val="24"/>
        </w:rPr>
        <w:t xml:space="preserve">工程运行需要同时兼顾输水效率（尽可能多地向受水区输送水量）、工程安全（确保渠道结构和控制设施的安全）、供水可靠性（满足沿线各口门的分水需求）、水质保障（维持输水水质标准）、节能降耗（减少弃水和水量损失）等多个目标。这些目标在正常工况下可能基本协调，但在复杂工况下往往产生尖锐冲突：例如冰期为保障安全需要降低流速，但这会直接减少输水量；边坡安全要求限制水位变化速率，但快速响应下游需求变化又要求水位能够灵活调整。</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第四，调控空间的耦合性。</w:t>
      </w:r>
      <w:r>
        <w:rPr>
          <w:rFonts w:ascii="SimSun" w:cs="SimSun" w:eastAsia="SimSun" w:hAnsi="SimSun"/>
          <w:sz w:val="24"/>
          <w:szCs w:val="24"/>
        </w:rPr>
        <w:t xml:space="preserve">沿线各闸门之间不是独立的——上游闸门的调整会影响下游所有渠段的水力状态，而下游闸门的操作也会通过回水效应影响上游水位。这种全局耦合性意味着调度决策不能按渠段分段独立进行，而需要在全渠道尺度上进行统筹优化。当1432公里的渠道上有数百个控制设施需要协调操作时，优化问题的维度之高、约束之复杂，远远超出了传统调度方法的处理能力。</w:t>
      </w:r>
    </w:p>
    <w:p>
      <w:pPr>
        <w:pStyle w:val="Heading2"/>
        <w:spacing w:before="300" w:after="150"/>
      </w:pPr>
      <w:r>
        <w:t xml:space="preserve">1.2 智能调度技术的演进脉络</w:t>
      </w:r>
    </w:p>
    <w:p>
      <w:pPr>
        <w:spacing w:after="120" w:line="360"/>
        <w:ind w:firstLine="480"/>
        <w:jc w:val="both"/>
      </w:pPr>
      <w:r>
        <w:rPr>
          <w:rFonts w:ascii="SimSun" w:cs="SimSun" w:eastAsia="SimSun" w:hAnsi="SimSun"/>
          <w:sz w:val="24"/>
          <w:szCs w:val="24"/>
        </w:rPr>
        <w:t xml:space="preserve">回顾水利工程调度技术的发展历程，可以清晰地看到三个阶段的演进轨迹。</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第一阶段：经验驱动的人工调度。</w:t>
      </w:r>
      <w:r>
        <w:rPr>
          <w:rFonts w:ascii="SimSun" w:cs="SimSun" w:eastAsia="SimSun" w:hAnsi="SimSun"/>
          <w:sz w:val="24"/>
          <w:szCs w:val="24"/>
        </w:rPr>
        <w:t xml:space="preserve">在工程运行初期，调度决策主要依赖运行人员的专业经验和既定的调度规程。运行人员根据上游来水情况、下游需求预报、气象条件等信息，结合多年积累的操作经验，人工制定闸门调控方案。这种模式在工况相对简单、调度需求变化缓慢的条件下基本可行，但面对复杂工况叠加和快速响应需求时，人工决策的响应速度和优化能力明显不足。特别是在冰期等特殊工况下，需要对全线上百座闸门进行精细化协调控制，人工调度的局限性更加凸显。</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第二阶段：模型驱动的优化调度。</w:t>
      </w:r>
      <w:r>
        <w:rPr>
          <w:rFonts w:ascii="SimSun" w:cs="SimSun" w:eastAsia="SimSun" w:hAnsi="SimSun"/>
          <w:sz w:val="24"/>
          <w:szCs w:val="24"/>
        </w:rPr>
        <w:t xml:space="preserve">随着计算技术的进步和水动力学建模能力的提升，基于物理模型的优化调度方法逐步发展起来。通过建立渠道的一维非恒定流水动力学模型（基于圣维南方程组），结合数学优化算法（如模型预测控制MPC、动态规划等），可以在给定目标函数和约束条件下求解最优的闸门控制策略。这一阶段显著提升了调度的精确性和优化性能，但其核心局限在于：目标函数和约束条件是预先设定的、静态的。当工况发生根本性变化——例如从正常输水工况转入冰期工况——目标函数和约束条件需要人工切换，系统缺乏自主适应的能力。</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第三阶段：自适应优化调度。</w:t>
      </w:r>
      <w:r>
        <w:rPr>
          <w:rFonts w:ascii="SimSun" w:cs="SimSun" w:eastAsia="SimSun" w:hAnsi="SimSun"/>
          <w:sz w:val="24"/>
          <w:szCs w:val="24"/>
        </w:rPr>
        <w:t xml:space="preserve">这是当前研究的前沿方向。其核心追求是：系统能够根据实时监测到的运行状态和环境变化，自主识别工况变迁，自动调整优化目标和约束条件，实现"目标自动切换""约束动态收紧""冲突智能消解"。这一阶段的本质跃迁在于——不仅优化"怎么做"（控制策略的数值计算），更要自主决策"做什么"（优化问题本身的定义）。这是从固定优化到自适应优化的范式跃迁，也是从"工具智能"到"认知智能"的质变。</w:t>
      </w:r>
    </w:p>
    <w:p>
      <w:pPr>
        <w:pStyle w:val="Heading2"/>
        <w:spacing w:before="300" w:after="150"/>
      </w:pPr>
      <w:r>
        <w:t xml:space="preserve">1.3 自适应优化概念的提出与实现困境</w:t>
      </w:r>
    </w:p>
    <w:p>
      <w:pPr>
        <w:spacing w:after="120" w:line="360"/>
        <w:ind w:firstLine="480"/>
        <w:jc w:val="both"/>
      </w:pPr>
      <w:r>
        <w:rPr>
          <w:rFonts w:ascii="SimSun" w:cs="SimSun" w:eastAsia="SimSun" w:hAnsi="SimSun"/>
          <w:sz w:val="24"/>
          <w:szCs w:val="24"/>
        </w:rPr>
        <w:t xml:space="preserve">前期研究已经在概念层面提出了自适应优化的核心机制：</w:t>
      </w:r>
      <w:r>
        <w:rPr>
          <w:rFonts w:ascii="SimSun" w:cs="SimSun" w:eastAsia="SimSun" w:hAnsi="SimSun"/>
          <w:b/>
          <w:bCs/>
          <w:sz w:val="24"/>
          <w:szCs w:val="24"/>
        </w:rPr>
        <w:t xml:space="preserve">目标自动切换</w:t>
      </w:r>
      <w:r>
        <w:rPr>
          <w:rFonts w:ascii="SimSun" w:cs="SimSun" w:eastAsia="SimSun" w:hAnsi="SimSun"/>
          <w:sz w:val="24"/>
          <w:szCs w:val="24"/>
        </w:rPr>
        <w:t xml:space="preserve">——当工况变化触发条件满足时，系统自主将优化目标从一种模式切换到另一种模式（例如从效率优先切换到安全优先）；</w:t>
      </w:r>
      <w:r>
        <w:rPr>
          <w:rFonts w:ascii="SimSun" w:cs="SimSun" w:eastAsia="SimSun" w:hAnsi="SimSun"/>
          <w:b/>
          <w:bCs/>
          <w:sz w:val="24"/>
          <w:szCs w:val="24"/>
        </w:rPr>
        <w:t xml:space="preserve">约束动态收紧</w:t>
      </w:r>
      <w:r>
        <w:rPr>
          <w:rFonts w:ascii="SimSun" w:cs="SimSun" w:eastAsia="SimSun" w:hAnsi="SimSun"/>
          <w:sz w:val="24"/>
          <w:szCs w:val="24"/>
        </w:rPr>
        <w:t xml:space="preserve">——根据安全裕度的实时变化，动态调整控制变量的约束范围（例如边坡安全系数下降时收紧水位变化速率约束）；</w:t>
      </w:r>
      <w:r>
        <w:rPr>
          <w:rFonts w:ascii="SimSun" w:cs="SimSun" w:eastAsia="SimSun" w:hAnsi="SimSun"/>
          <w:b/>
          <w:bCs/>
          <w:sz w:val="24"/>
          <w:szCs w:val="24"/>
        </w:rPr>
        <w:t xml:space="preserve">冲突消解</w:t>
      </w:r>
      <w:r>
        <w:rPr>
          <w:rFonts w:ascii="SimSun" w:cs="SimSun" w:eastAsia="SimSun" w:hAnsi="SimSun"/>
          <w:sz w:val="24"/>
          <w:szCs w:val="24"/>
        </w:rPr>
        <w:t xml:space="preserve">——当多个域的安全约束产生矛盾时，按照预设的优先级准则进行系统性消解。</w:t>
      </w:r>
    </w:p>
    <w:p>
      <w:pPr>
        <w:spacing w:after="120" w:line="360"/>
        <w:ind w:firstLine="480"/>
        <w:jc w:val="both"/>
      </w:pPr>
      <w:r>
        <w:rPr>
          <w:rFonts w:ascii="SimSun" w:cs="SimSun" w:eastAsia="SimSun" w:hAnsi="SimSun"/>
          <w:sz w:val="24"/>
          <w:szCs w:val="24"/>
        </w:rPr>
        <w:t xml:space="preserve">这些概念在理论上是清晰的，但在实现层面面临根本性困境：</w:t>
      </w:r>
      <w:r>
        <w:rPr>
          <w:rFonts w:ascii="SimSun" w:cs="SimSun" w:eastAsia="SimSun" w:hAnsi="SimSun"/>
          <w:b/>
          <w:bCs/>
          <w:sz w:val="24"/>
          <w:szCs w:val="24"/>
        </w:rPr>
        <w:t xml:space="preserve">谁来做出这些自适应决策？</w:t>
      </w:r>
      <w:r>
        <w:rPr>
          <w:rFonts w:ascii="SimSun" w:cs="SimSun" w:eastAsia="SimSun" w:hAnsi="SimSun"/>
          <w:sz w:val="24"/>
          <w:szCs w:val="24"/>
        </w:rPr>
        <w:t xml:space="preserve">工况识别、目标选择、约束调整、冲突消解——这些决策本质上需要对领域知识的深刻理解、对复杂情境的综合判断、以及对未预见情况的灵活应对。这既不是简单的阈值比较可以完成的，也不是标准的数学优化算法可以处理的。它需要一种新的计算架构，能够融合专家知识、认知推理和物理约束，实现从感知到决策的完整闭环。</w:t>
      </w:r>
    </w:p>
    <w:p>
      <w:pPr>
        <w:pStyle w:val="Heading2"/>
        <w:spacing w:before="300" w:after="150"/>
      </w:pPr>
      <w:r>
        <w:t xml:space="preserve">1.4 本报告的核心判断与研究路径</w:t>
      </w:r>
    </w:p>
    <w:p>
      <w:pPr>
        <w:spacing w:after="120" w:line="360"/>
        <w:ind w:firstLine="480"/>
        <w:jc w:val="both"/>
      </w:pPr>
      <w:r>
        <w:rPr>
          <w:rFonts w:ascii="SimSun" w:cs="SimSun" w:eastAsia="SimSun" w:hAnsi="SimSun"/>
          <w:sz w:val="24"/>
          <w:szCs w:val="24"/>
        </w:rPr>
        <w:t xml:space="preserve">经过深入分析，本报告形成以下核心判断：</w:t>
      </w:r>
      <w:r>
        <w:rPr>
          <w:rFonts w:ascii="SimSun" w:cs="SimSun" w:eastAsia="SimSun" w:hAnsi="SimSun"/>
          <w:b/>
          <w:bCs/>
          <w:sz w:val="24"/>
          <w:szCs w:val="24"/>
        </w:rPr>
        <w:t xml:space="preserve">纯规则系统和纯大语言模型都无法独立完成自适应优化任务。纯规则系统受限于工况组合爆炸和连续量决策困境，纯大模型受限于幻觉风险、实时性不足和可解释性缺失。必须构建"专业知识库 + 大模型推理 + 物理模型约束"的三元协作架构，通过分层协作、各司其职，实现安全可靠的自适应优化。</w:t>
      </w:r>
      <w:r>
        <w:rPr>
          <w:rFonts w:ascii="SimSun" w:cs="SimSun" w:eastAsia="SimSun" w:hAnsi="SimSun"/>
          <w:sz w:val="24"/>
          <w:szCs w:val="24"/>
        </w:rPr>
        <w:t xml:space="preserve"/>
      </w:r>
    </w:p>
    <w:p>
      <w:pPr>
        <w:spacing w:after="120" w:line="360"/>
        <w:ind w:firstLine="480"/>
        <w:jc w:val="both"/>
      </w:pPr>
      <w:r>
        <w:rPr>
          <w:rFonts w:ascii="SimSun" w:cs="SimSun" w:eastAsia="SimSun" w:hAnsi="SimSun"/>
          <w:sz w:val="24"/>
          <w:szCs w:val="24"/>
        </w:rPr>
        <w:t xml:space="preserve">以下将从问题分析（为什么纯规则和纯大模型不行）、架构设计（三元协作如何工作）、运行机制（典型工作流和案例分析）、设计原则（关键决策背后的逻辑）、实施路径（如何落地）五个维度展开系统论述。</w:t>
      </w:r>
    </w:p>
    <w:p>
      <w:r>
        <w:br w:type="page"/>
      </w:r>
    </w:p>
    <w:p>
      <w:pPr>
        <w:pStyle w:val="Heading1"/>
        <w:spacing w:before="400" w:after="200"/>
      </w:pPr>
      <w:r>
        <w:t xml:space="preserve">二、纯规则系统的局限性分析</w:t>
      </w:r>
    </w:p>
    <w:p>
      <w:pPr>
        <w:pStyle w:val="Heading2"/>
        <w:spacing w:before="300" w:after="150"/>
      </w:pPr>
      <w:r>
        <w:t xml:space="preserve">2.1 工况组合爆炸问题</w:t>
      </w:r>
    </w:p>
    <w:p>
      <w:pPr>
        <w:spacing w:after="120" w:line="360"/>
        <w:ind w:firstLine="480"/>
        <w:jc w:val="both"/>
      </w:pPr>
      <w:r>
        <w:rPr>
          <w:rFonts w:ascii="SimSun" w:cs="SimSun" w:eastAsia="SimSun" w:hAnsi="SimSun"/>
          <w:sz w:val="24"/>
          <w:szCs w:val="24"/>
        </w:rPr>
        <w:t xml:space="preserve">表面上看，自适应优化的许多逻辑似乎可以用条件判断规则来实现。例如："当冰期预测模型输出冰盖概率超过70%时，切换到冰期安全模式"；"当边坡安全系数低于1.2时，收紧水位变化速率约束"；"安全约束优先于效益约束"。对于单一工况，这样的规则编写确实不难。</w:t>
      </w:r>
    </w:p>
    <w:p>
      <w:pPr>
        <w:spacing w:after="120" w:line="360"/>
        <w:ind w:firstLine="480"/>
        <w:jc w:val="both"/>
      </w:pPr>
      <w:r>
        <w:rPr>
          <w:rFonts w:ascii="SimSun" w:cs="SimSun" w:eastAsia="SimSun" w:hAnsi="SimSun"/>
          <w:sz w:val="24"/>
          <w:szCs w:val="24"/>
        </w:rPr>
        <w:t xml:space="preserve">然而，问题的核心在于</w:t>
      </w:r>
      <w:r>
        <w:rPr>
          <w:rFonts w:ascii="SimSun" w:cs="SimSun" w:eastAsia="SimSun" w:hAnsi="SimSun"/>
          <w:b/>
          <w:bCs/>
          <w:sz w:val="24"/>
          <w:szCs w:val="24"/>
        </w:rPr>
        <w:t xml:space="preserve">工况的组合爆炸</w:t>
      </w:r>
      <w:r>
        <w:rPr>
          <w:rFonts w:ascii="SimSun" w:cs="SimSun" w:eastAsia="SimSun" w:hAnsi="SimSun"/>
          <w:sz w:val="24"/>
          <w:szCs w:val="24"/>
        </w:rPr>
        <w:t xml:space="preserve">。中线工程沿线可能遇到的基本工况类型至少包括：冰期工况（含冰花输移期、稳定冰盖期、冰盖消融期三个子阶段）、洪水工况（交叉河流洪水、渠道超量来水）、边坡安全工况（渠道边坡稳定性变化）、水质突变工况（突发污染事件）、设备故障工况（闸门故障、监测设备故障）、需求突变工况（下游用水需求急剧变化）。仅考虑这六类基本工况的有无组合，就有2⁶=64种组合状态。如果进一步考虑每类工况的子阶段和严重程度等级，组合数量将迅速膨胀到数百乃至数千种。</w:t>
      </w:r>
    </w:p>
    <w:p>
      <w:pPr>
        <w:spacing w:after="120" w:line="360"/>
        <w:ind w:firstLine="480"/>
        <w:jc w:val="both"/>
      </w:pPr>
      <w:r>
        <w:rPr>
          <w:rFonts w:ascii="SimSun" w:cs="SimSun" w:eastAsia="SimSun" w:hAnsi="SimSun"/>
          <w:sz w:val="24"/>
          <w:szCs w:val="24"/>
        </w:rPr>
        <w:t xml:space="preserve">更关键的是，中线工程全长1432公里，沿线不同渠段可能</w:t>
      </w:r>
      <w:r>
        <w:rPr>
          <w:rFonts w:ascii="SimSun" w:cs="SimSun" w:eastAsia="SimSun" w:hAnsi="SimSun"/>
          <w:b/>
          <w:bCs/>
          <w:sz w:val="24"/>
          <w:szCs w:val="24"/>
        </w:rPr>
        <w:t xml:space="preserve">同时处于完全不同的工况组合</w:t>
      </w:r>
      <w:r>
        <w:rPr>
          <w:rFonts w:ascii="SimSun" w:cs="SimSun" w:eastAsia="SimSun" w:hAnsi="SimSun"/>
          <w:sz w:val="24"/>
          <w:szCs w:val="24"/>
        </w:rPr>
        <w:t xml:space="preserve">中。例如：北方渠段已经进入冰期，而南方渠段仍处于正常输水状态；某一渠段面临交叉河流洪水威胁，而相邻渠段正在经历边坡安全预警。这种空间异质性使得全线的工况组合数量再次呈指数增长。如果将渠道划分为N个控制单元，每个单元有M种可能的工况组合，那么全线的理论组合数为M^N——这是一个天文数字。</w:t>
      </w:r>
    </w:p>
    <w:p>
      <w:pPr>
        <w:spacing w:after="120" w:line="360"/>
        <w:ind w:firstLine="480"/>
        <w:jc w:val="both"/>
      </w:pPr>
      <w:r>
        <w:rPr>
          <w:rFonts w:ascii="SimSun" w:cs="SimSun" w:eastAsia="SimSun" w:hAnsi="SimSun"/>
          <w:sz w:val="24"/>
          <w:szCs w:val="24"/>
        </w:rPr>
        <w:t xml:space="preserve">如果试图靠人工穷举所有工况组合并为每种组合编写对应的调度规则，将面临三重困难：</w:t>
      </w:r>
      <w:r>
        <w:rPr>
          <w:rFonts w:ascii="SimSun" w:cs="SimSun" w:eastAsia="SimSun" w:hAnsi="SimSun"/>
          <w:b/>
          <w:bCs/>
          <w:sz w:val="24"/>
          <w:szCs w:val="24"/>
        </w:rPr>
        <w:t xml:space="preserve">其一</w:t>
      </w:r>
      <w:r>
        <w:rPr>
          <w:rFonts w:ascii="SimSun" w:cs="SimSun" w:eastAsia="SimSun" w:hAnsi="SimSun"/>
          <w:sz w:val="24"/>
          <w:szCs w:val="24"/>
        </w:rPr>
        <w:t xml:space="preserve">，规则库将膨胀到不可维护的程度，数千甚至数万条规则之间的一致性检查将成为巨大的工程负担；</w:t>
      </w:r>
      <w:r>
        <w:rPr>
          <w:rFonts w:ascii="SimSun" w:cs="SimSun" w:eastAsia="SimSun" w:hAnsi="SimSun"/>
          <w:b/>
          <w:bCs/>
          <w:sz w:val="24"/>
          <w:szCs w:val="24"/>
        </w:rPr>
        <w:t xml:space="preserve">其二</w:t>
      </w:r>
      <w:r>
        <w:rPr>
          <w:rFonts w:ascii="SimSun" w:cs="SimSun" w:eastAsia="SimSun" w:hAnsi="SimSun"/>
          <w:sz w:val="24"/>
          <w:szCs w:val="24"/>
        </w:rPr>
        <w:t xml:space="preserve">，必然存在未覆盖的"意外组合"——实际运行中总会出现预案编制者未曾预见的工况叠加情形，此时系统将陷入无规则可循的困境；</w:t>
      </w:r>
      <w:r>
        <w:rPr>
          <w:rFonts w:ascii="SimSun" w:cs="SimSun" w:eastAsia="SimSun" w:hAnsi="SimSun"/>
          <w:b/>
          <w:bCs/>
          <w:sz w:val="24"/>
          <w:szCs w:val="24"/>
        </w:rPr>
        <w:t xml:space="preserve">其三</w:t>
      </w:r>
      <w:r>
        <w:rPr>
          <w:rFonts w:ascii="SimSun" w:cs="SimSun" w:eastAsia="SimSun" w:hAnsi="SimSun"/>
          <w:sz w:val="24"/>
          <w:szCs w:val="24"/>
        </w:rPr>
        <w:t xml:space="preserve">，规则之间的交互作用极难预测——两条单独看都正确的规则，在特定组合工况下可能产生矛盾甚至危险的操作指令。</w:t>
      </w:r>
    </w:p>
    <w:p>
      <w:pPr>
        <w:pStyle w:val="Heading2"/>
        <w:spacing w:before="300" w:after="150"/>
      </w:pPr>
      <w:r>
        <w:t xml:space="preserve">2.2 连续量决策的困境</w:t>
      </w:r>
    </w:p>
    <w:p>
      <w:pPr>
        <w:spacing w:after="120" w:line="360"/>
        <w:ind w:firstLine="480"/>
        <w:jc w:val="both"/>
      </w:pPr>
      <w:r>
        <w:rPr>
          <w:rFonts w:ascii="SimSun" w:cs="SimSun" w:eastAsia="SimSun" w:hAnsi="SimSun"/>
          <w:sz w:val="24"/>
          <w:szCs w:val="24"/>
        </w:rPr>
        <w:t xml:space="preserve">比组合爆炸更深层的问题在于，自适应优化中大量决策涉及</w:t>
      </w:r>
      <w:r>
        <w:rPr>
          <w:rFonts w:ascii="SimSun" w:cs="SimSun" w:eastAsia="SimSun" w:hAnsi="SimSun"/>
          <w:b/>
          <w:bCs/>
          <w:sz w:val="24"/>
          <w:szCs w:val="24"/>
        </w:rPr>
        <w:t xml:space="preserve">连续量</w:t>
      </w:r>
      <w:r>
        <w:rPr>
          <w:rFonts w:ascii="SimSun" w:cs="SimSun" w:eastAsia="SimSun" w:hAnsi="SimSun"/>
          <w:sz w:val="24"/>
          <w:szCs w:val="24"/>
        </w:rPr>
        <w:t xml:space="preserve">，而非简单的二值判断。考虑以下典型场景：</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场景一：边坡约束的动态调整。</w:t>
      </w:r>
      <w:r>
        <w:rPr>
          <w:rFonts w:ascii="SimSun" w:cs="SimSun" w:eastAsia="SimSun" w:hAnsi="SimSun"/>
          <w:sz w:val="24"/>
          <w:szCs w:val="24"/>
        </w:rPr>
        <w:t xml:space="preserve">当边坡安全系数F_s从设计值1.3逐渐降低到1.15时，水位变化速率的允许上限应收紧到什么程度？这不是一个"收紧还是不收紧"的二值问题，而是需要确定一个具体的数值。而这个数值取决于多个因素：当前渠段的土质类型（砂性土与黏性土的响应特性截然不同）、含水率状态、历史加载路径、季节性冻融效应等。不同渠段、不同时段的映射关系各不相同，无法用一套统一的阈值规则覆盖。</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场景二：多目标权重的动态分配。</w:t>
      </w:r>
      <w:r>
        <w:rPr>
          <w:rFonts w:ascii="SimSun" w:cs="SimSun" w:eastAsia="SimSun" w:hAnsi="SimSun"/>
          <w:sz w:val="24"/>
          <w:szCs w:val="24"/>
        </w:rPr>
        <w:t xml:space="preserve">在冰期工况下，优化目标需要在冰期安全（控制弗劳德数）和供水保障（维持输水流量）之间进行权衡。两个目标的权重应该如何分配？这取决于冰情严重程度、下游供水紧迫程度、当前渠道的安全裕度等多个连续变量。权重的设定不是"全给安全"或"全给供水"，而是需要在一个连续的权重空间中找到恰当的平衡点。</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场景三：约束松弛的定量决策。</w:t>
      </w:r>
      <w:r>
        <w:rPr>
          <w:rFonts w:ascii="SimSun" w:cs="SimSun" w:eastAsia="SimSun" w:hAnsi="SimSun"/>
          <w:sz w:val="24"/>
          <w:szCs w:val="24"/>
        </w:rPr>
        <w:t xml:space="preserve">当多域约束同时收紧导致优化问题无可行解时，需要对部分约束进行适度松弛。松弛多少？松弛哪些约束？这些决策都涉及连续量的精确确定，需要在安全性和可行性之间做出精细的定量权衡。</w:t>
      </w:r>
    </w:p>
    <w:p>
      <w:pPr>
        <w:spacing w:after="120" w:line="360"/>
        <w:ind w:firstLine="480"/>
        <w:jc w:val="both"/>
      </w:pPr>
      <w:r>
        <w:rPr>
          <w:rFonts w:ascii="SimSun" w:cs="SimSun" w:eastAsia="SimSun" w:hAnsi="SimSun"/>
          <w:sz w:val="24"/>
          <w:szCs w:val="24"/>
        </w:rPr>
        <w:t xml:space="preserve">纯规则系统面对连续量决策只有两种选择：要么用粗粒度的分段规则（如"安全系数&gt;1.2时约束为A，1.1-1.2时约束为B，&lt;1.1时约束为C"），这种做法过于粗糙，在分段边界处存在决策跳变风险；要么为每种情况编写精细的数值映射规则，这种做法过于庞杂，且映射关系本身需要大量的专家知识和工程经验来确定，维护成本极高。</w:t>
      </w:r>
    </w:p>
    <w:p>
      <w:pPr>
        <w:pStyle w:val="Heading2"/>
        <w:spacing w:before="300" w:after="150"/>
      </w:pPr>
      <w:r>
        <w:t xml:space="preserve">2.3 规则维护的工程代价</w:t>
      </w:r>
    </w:p>
    <w:p>
      <w:pPr>
        <w:spacing w:after="120" w:line="360"/>
        <w:ind w:firstLine="480"/>
        <w:jc w:val="both"/>
      </w:pPr>
      <w:r>
        <w:rPr>
          <w:rFonts w:ascii="SimSun" w:cs="SimSun" w:eastAsia="SimSun" w:hAnsi="SimSun"/>
          <w:sz w:val="24"/>
          <w:szCs w:val="24"/>
        </w:rPr>
        <w:t xml:space="preserve">即使在初始阶段勉强建立起一套覆盖面较广的规则库，其长期维护也将面临巨大的工程代价。水利工程是一个持续演化的系统：渠道会因淤积或冲刷而改变水力特性，边坡的地质条件可能因长期运行而发生变化，沿线的用水需求结构会随经济社会发展而调整，气候变化可能带来新的极端工况。每一次系统特性的变化都可能需要修改多条相互关联的规则，而修改一条规则可能引发与其他规则的新冲突。随着时间的推移，规则库将变得越来越庞杂、越来越脆弱、越来越难以保证一致性。</w:t>
      </w:r>
    </w:p>
    <w:p>
      <w:pPr>
        <w:spacing w:after="120" w:line="360"/>
        <w:ind w:firstLine="480"/>
        <w:jc w:val="both"/>
      </w:pPr>
      <w:r>
        <w:rPr>
          <w:rFonts w:ascii="SimSun" w:cs="SimSun" w:eastAsia="SimSun" w:hAnsi="SimSun"/>
          <w:sz w:val="24"/>
          <w:szCs w:val="24"/>
        </w:rPr>
        <w:t xml:space="preserve">国际水利工程领域的实践经验也印证了这一判断。荷兰三角洲工程（Deltawerken）、美国中央河谷项目（Central Valley Project）等大型水利工程在智能化升级过程中，都经历了从规则系统到更灵活架构的转型。规则系统适合处理边界清晰、条件确定的标准工况，但对于南水北调中线工程这种超大规模、多源耦合、工况高度复杂的系统，规则系统的局限性是根本性的。</w:t>
      </w:r>
    </w:p>
    <w:p>
      <w:pPr>
        <w:pStyle w:val="Heading2"/>
        <w:spacing w:before="300" w:after="150"/>
      </w:pPr>
      <w:r>
        <w:t xml:space="preserve">2.4 规则系统的适用边界</w:t>
      </w:r>
    </w:p>
    <w:p>
      <w:pPr>
        <w:spacing w:after="120" w:line="360"/>
        <w:ind w:firstLine="480"/>
        <w:jc w:val="both"/>
      </w:pPr>
      <w:r>
        <w:rPr>
          <w:rFonts w:ascii="SimSun" w:cs="SimSun" w:eastAsia="SimSun" w:hAnsi="SimSun"/>
          <w:sz w:val="24"/>
          <w:szCs w:val="24"/>
        </w:rPr>
        <w:t xml:space="preserve">需要指出的是，上述分析并非否定规则系统的全部价值。在三元协作架构中，规则系统仍然扮演着重要角色：</w:t>
      </w:r>
      <w:r>
        <w:rPr>
          <w:rFonts w:ascii="SimSun" w:cs="SimSun" w:eastAsia="SimSun" w:hAnsi="SimSun"/>
          <w:b/>
          <w:bCs/>
          <w:sz w:val="24"/>
          <w:szCs w:val="24"/>
        </w:rPr>
        <w:t xml:space="preserve">底层安全规则</w:t>
      </w:r>
      <w:r>
        <w:rPr>
          <w:rFonts w:ascii="SimSun" w:cs="SimSun" w:eastAsia="SimSun" w:hAnsi="SimSun"/>
          <w:sz w:val="24"/>
          <w:szCs w:val="24"/>
        </w:rPr>
        <w:t xml:space="preserve">（如水位不得超过闸顶高程、流速不得超过渠道允许值等）作为不可违反的硬约束存在；</w:t>
      </w:r>
      <w:r>
        <w:rPr>
          <w:rFonts w:ascii="SimSun" w:cs="SimSun" w:eastAsia="SimSun" w:hAnsi="SimSun"/>
          <w:b/>
          <w:bCs/>
          <w:sz w:val="24"/>
          <w:szCs w:val="24"/>
        </w:rPr>
        <w:t xml:space="preserve">标准工况的快速响应规则</w:t>
      </w:r>
      <w:r>
        <w:rPr>
          <w:rFonts w:ascii="SimSun" w:cs="SimSun" w:eastAsia="SimSun" w:hAnsi="SimSun"/>
          <w:sz w:val="24"/>
          <w:szCs w:val="24"/>
        </w:rPr>
        <w:t xml:space="preserve">（如单一冰期工况的基本应对策略）作为高效的缺省行为存在。规则系统的局限性体现在它无法胜任"自适应"的核心任务——面对复杂、模糊、未预见的工况组合进行灵活的决策调整。认清这一边界，正是构建更合理架构的起点。</w:t>
      </w:r>
    </w:p>
    <w:p>
      <w:r>
        <w:br w:type="page"/>
      </w:r>
    </w:p>
    <w:p>
      <w:pPr>
        <w:pStyle w:val="Heading1"/>
        <w:spacing w:before="400" w:after="200"/>
      </w:pPr>
      <w:r>
        <w:t xml:space="preserve">三、纯大模型的局限性分析</w:t>
      </w:r>
    </w:p>
    <w:p>
      <w:pPr>
        <w:spacing w:after="120" w:line="360"/>
        <w:ind w:firstLine="480"/>
        <w:jc w:val="both"/>
      </w:pPr>
      <w:r>
        <w:rPr>
          <w:rFonts w:ascii="SimSun" w:cs="SimSun" w:eastAsia="SimSun" w:hAnsi="SimSun"/>
          <w:sz w:val="24"/>
          <w:szCs w:val="24"/>
        </w:rPr>
        <w:t xml:space="preserve">大语言模型（Large Language Model, LLM）在自然语言理解、知识推理、模式识别等方面展现出令人瞩目的能力，这自然引发了一个问题：能否直接让大模型来承担调度决策任务？经过严谨分析，我们认为纯大模型方案存在以下致命缺陷。</w:t>
      </w:r>
    </w:p>
    <w:p>
      <w:pPr>
        <w:pStyle w:val="Heading2"/>
        <w:spacing w:before="300" w:after="150"/>
      </w:pPr>
      <w:r>
        <w:t xml:space="preserve">3.1 幻觉风险与安全红线</w:t>
      </w:r>
    </w:p>
    <w:p>
      <w:pPr>
        <w:spacing w:after="120" w:line="360"/>
        <w:ind w:firstLine="480"/>
        <w:jc w:val="both"/>
      </w:pPr>
      <w:r>
        <w:rPr>
          <w:rFonts w:ascii="SimSun" w:cs="SimSun" w:eastAsia="SimSun" w:hAnsi="SimSun"/>
          <w:sz w:val="24"/>
          <w:szCs w:val="24"/>
        </w:rPr>
        <w:t xml:space="preserve">大模型的"幻觉"（Hallucination）现象——生成看似合理但实际错误的内容——是其固有特性，在当前技术条件下无法彻底消除。在一般的文本生成场景中，偶尔的幻觉可能只带来轻微的不便；但在水利调度这一涉及公共安全的关键领域，幻觉的后果可能是灾难性的。</w:t>
      </w:r>
    </w:p>
    <w:p>
      <w:pPr>
        <w:spacing w:after="120" w:line="360"/>
        <w:ind w:firstLine="480"/>
        <w:jc w:val="both"/>
      </w:pPr>
      <w:r>
        <w:rPr>
          <w:rFonts w:ascii="SimSun" w:cs="SimSun" w:eastAsia="SimSun" w:hAnsi="SimSun"/>
          <w:sz w:val="24"/>
          <w:szCs w:val="24"/>
        </w:rPr>
        <w:t xml:space="preserve">具体而言，大模型可能生成以下类型的错误：</w:t>
      </w:r>
      <w:r>
        <w:rPr>
          <w:rFonts w:ascii="SimSun" w:cs="SimSun" w:eastAsia="SimSun" w:hAnsi="SimSun"/>
          <w:b/>
          <w:bCs/>
          <w:sz w:val="24"/>
          <w:szCs w:val="24"/>
        </w:rPr>
        <w:t xml:space="preserve">参数幻觉</w:t>
      </w:r>
      <w:r>
        <w:rPr>
          <w:rFonts w:ascii="SimSun" w:cs="SimSun" w:eastAsia="SimSun" w:hAnsi="SimSun"/>
          <w:sz w:val="24"/>
          <w:szCs w:val="24"/>
        </w:rPr>
        <w:t xml:space="preserve">——给出超过渠道设计流量的允许值，或设定物理上不可能达到的弗劳德数目标；</w:t>
      </w:r>
      <w:r>
        <w:rPr>
          <w:rFonts w:ascii="SimSun" w:cs="SimSun" w:eastAsia="SimSun" w:hAnsi="SimSun"/>
          <w:b/>
          <w:bCs/>
          <w:sz w:val="24"/>
          <w:szCs w:val="24"/>
        </w:rPr>
        <w:t xml:space="preserve">逻辑幻觉</w:t>
      </w:r>
      <w:r>
        <w:rPr>
          <w:rFonts w:ascii="SimSun" w:cs="SimSun" w:eastAsia="SimSun" w:hAnsi="SimSun"/>
          <w:sz w:val="24"/>
          <w:szCs w:val="24"/>
        </w:rPr>
        <w:t xml:space="preserve">——在需要收紧约束时反而建议放松，或在工况已经缓解后仍维持紧急模式；</w:t>
      </w:r>
      <w:r>
        <w:rPr>
          <w:rFonts w:ascii="SimSun" w:cs="SimSun" w:eastAsia="SimSun" w:hAnsi="SimSun"/>
          <w:b/>
          <w:bCs/>
          <w:sz w:val="24"/>
          <w:szCs w:val="24"/>
        </w:rPr>
        <w:t xml:space="preserve">因果幻觉</w:t>
      </w:r>
      <w:r>
        <w:rPr>
          <w:rFonts w:ascii="SimSun" w:cs="SimSun" w:eastAsia="SimSun" w:hAnsi="SimSun"/>
          <w:sz w:val="24"/>
          <w:szCs w:val="24"/>
        </w:rPr>
        <w:t xml:space="preserve">——将不相关的状态变量错误地关联，导致基于错误因果关系的决策。在水利安全领域，这些错误可能导致渠道溢水、边坡失稳、冰坝堵塞等严重事故，涉及工程安全和下游居民生命财产安全。</w:t>
      </w:r>
      <w:r>
        <w:rPr>
          <w:rFonts w:ascii="SimSun" w:cs="SimSun" w:eastAsia="SimSun" w:hAnsi="SimSun"/>
          <w:b/>
          <w:bCs/>
          <w:sz w:val="24"/>
          <w:szCs w:val="24"/>
        </w:rPr>
        <w:t xml:space="preserve">安全红线面前，零容忍是唯一可接受的标准。</w:t>
      </w:r>
      <w:r>
        <w:rPr>
          <w:rFonts w:ascii="SimSun" w:cs="SimSun" w:eastAsia="SimSun" w:hAnsi="SimSun"/>
          <w:sz w:val="24"/>
          <w:szCs w:val="24"/>
        </w:rPr>
        <w:t xml:space="preserve"/>
      </w:r>
    </w:p>
    <w:p>
      <w:pPr>
        <w:spacing w:after="120" w:line="360"/>
        <w:ind w:firstLine="480"/>
        <w:jc w:val="both"/>
      </w:pPr>
      <w:r>
        <w:rPr>
          <w:rFonts w:ascii="SimSun" w:cs="SimSun" w:eastAsia="SimSun" w:hAnsi="SimSun"/>
          <w:sz w:val="24"/>
          <w:szCs w:val="24"/>
        </w:rPr>
        <w:t xml:space="preserve">值得特别指出的是，大模型的幻觉具有"高置信度"特征——错误的输出往往以高度自信的语气呈现，缺乏内在的不确定性标识。这使得下游系统和人工操作员难以仅凭模型输出本身判断其可靠性，进一步放大了安全风险。</w:t>
      </w:r>
    </w:p>
    <w:p>
      <w:pPr>
        <w:pStyle w:val="Heading2"/>
        <w:spacing w:before="300" w:after="150"/>
      </w:pPr>
      <w:r>
        <w:t xml:space="preserve">3.2 实时性不足</w:t>
      </w:r>
    </w:p>
    <w:p>
      <w:pPr>
        <w:spacing w:after="120" w:line="360"/>
        <w:ind w:firstLine="480"/>
        <w:jc w:val="both"/>
      </w:pPr>
      <w:r>
        <w:rPr>
          <w:rFonts w:ascii="SimSun" w:cs="SimSun" w:eastAsia="SimSun" w:hAnsi="SimSun"/>
          <w:sz w:val="24"/>
          <w:szCs w:val="24"/>
        </w:rPr>
        <w:t xml:space="preserve">水利调度决策具有明确的时效性要求。常规调度周期通常为15分钟到1小时，而在紧急工况下（如突发洪水、冰坝形成等），决策响应时间可能需要缩短到分钟级甚至秒级。这对决策系统的计算延迟提出了</w:t>
      </w:r>
      <w:r>
        <w:rPr>
          <w:rFonts w:ascii="SimSun" w:cs="SimSun" w:eastAsia="SimSun" w:hAnsi="SimSun"/>
          <w:b/>
          <w:bCs/>
          <w:sz w:val="24"/>
          <w:szCs w:val="24"/>
        </w:rPr>
        <w:t xml:space="preserve">硬实时约束</w:t>
      </w:r>
      <w:r>
        <w:rPr>
          <w:rFonts w:ascii="SimSun" w:cs="SimSun" w:eastAsia="SimSun" w:hAnsi="SimSun"/>
          <w:sz w:val="24"/>
          <w:szCs w:val="24"/>
        </w:rPr>
        <w:t xml:space="preserve">。</w:t>
      </w:r>
    </w:p>
    <w:p>
      <w:pPr>
        <w:spacing w:after="120" w:line="360"/>
        <w:ind w:firstLine="480"/>
        <w:jc w:val="both"/>
      </w:pPr>
      <w:r>
        <w:rPr>
          <w:rFonts w:ascii="SimSun" w:cs="SimSun" w:eastAsia="SimSun" w:hAnsi="SimSun"/>
          <w:sz w:val="24"/>
          <w:szCs w:val="24"/>
        </w:rPr>
        <w:t xml:space="preserve">当前大模型的推理延迟存在两方面问题：</w:t>
      </w:r>
      <w:r>
        <w:rPr>
          <w:rFonts w:ascii="SimSun" w:cs="SimSun" w:eastAsia="SimSun" w:hAnsi="SimSun"/>
          <w:b/>
          <w:bCs/>
          <w:sz w:val="24"/>
          <w:szCs w:val="24"/>
        </w:rPr>
        <w:t xml:space="preserve">绝对延迟</w:t>
      </w:r>
      <w:r>
        <w:rPr>
          <w:rFonts w:ascii="SimSun" w:cs="SimSun" w:eastAsia="SimSun" w:hAnsi="SimSun"/>
          <w:sz w:val="24"/>
          <w:szCs w:val="24"/>
        </w:rPr>
        <w:t xml:space="preserve">——一次完整的推理调用通常需要数秒到数十秒，对于需要频繁迭代的调度计算可能造成显著的时延累积；</w:t>
      </w:r>
      <w:r>
        <w:rPr>
          <w:rFonts w:ascii="SimSun" w:cs="SimSun" w:eastAsia="SimSun" w:hAnsi="SimSun"/>
          <w:b/>
          <w:bCs/>
          <w:sz w:val="24"/>
          <w:szCs w:val="24"/>
        </w:rPr>
        <w:t xml:space="preserve">延迟不确定性</w:t>
      </w:r>
      <w:r>
        <w:rPr>
          <w:rFonts w:ascii="SimSun" w:cs="SimSun" w:eastAsia="SimSun" w:hAnsi="SimSun"/>
          <w:sz w:val="24"/>
          <w:szCs w:val="24"/>
        </w:rPr>
        <w:t xml:space="preserve">——大模型的响应时间受输入长度、模型负载、网络状况等多种因素影响，不具备确定性延迟保证。在硬实时系统中，不确定的延迟比绝对延迟更加危险，因为系统无法对最坏情况做出可靠预判。</w:t>
      </w:r>
    </w:p>
    <w:p>
      <w:pPr>
        <w:spacing w:after="120" w:line="360"/>
        <w:ind w:firstLine="480"/>
        <w:jc w:val="both"/>
      </w:pPr>
      <w:r>
        <w:rPr>
          <w:rFonts w:ascii="SimSun" w:cs="SimSun" w:eastAsia="SimSun" w:hAnsi="SimSun"/>
          <w:sz w:val="24"/>
          <w:szCs w:val="24"/>
        </w:rPr>
        <w:t xml:space="preserve">此外，如果大模型以云服务形式部署，还面临网络连接中断的风险。在极端天气条件下（恰恰是最需要智能调度的时候），通信基础设施的可靠性可能下降，云端大模型的可用性难以保证。虽然边缘部署可以缓解部分问题，但在模型规模和推理质量之间需要做出取舍。</w:t>
      </w:r>
    </w:p>
    <w:p>
      <w:pPr>
        <w:pStyle w:val="Heading2"/>
        <w:spacing w:before="300" w:after="150"/>
      </w:pPr>
      <w:r>
        <w:t xml:space="preserve">3.3 可解释性与可审计性缺失</w:t>
      </w:r>
    </w:p>
    <w:p>
      <w:pPr>
        <w:spacing w:after="120" w:line="360"/>
        <w:ind w:firstLine="480"/>
        <w:jc w:val="both"/>
      </w:pPr>
      <w:r>
        <w:rPr>
          <w:rFonts w:ascii="SimSun" w:cs="SimSun" w:eastAsia="SimSun" w:hAnsi="SimSun"/>
          <w:sz w:val="24"/>
          <w:szCs w:val="24"/>
        </w:rPr>
        <w:t xml:space="preserve">水利工程调度是一项受到严格监管的公共安全活动。每一个重大调度决策都需要满足以下要求：</w:t>
      </w:r>
      <w:r>
        <w:rPr>
          <w:rFonts w:ascii="SimSun" w:cs="SimSun" w:eastAsia="SimSun" w:hAnsi="SimSun"/>
          <w:b/>
          <w:bCs/>
          <w:sz w:val="24"/>
          <w:szCs w:val="24"/>
        </w:rPr>
        <w:t xml:space="preserve">事前可预判</w:t>
      </w:r>
      <w:r>
        <w:rPr>
          <w:rFonts w:ascii="SimSun" w:cs="SimSun" w:eastAsia="SimSun" w:hAnsi="SimSun"/>
          <w:sz w:val="24"/>
          <w:szCs w:val="24"/>
        </w:rPr>
        <w:t xml:space="preserve">——决策者能够理解系统将做出什么决策以及为什么；</w:t>
      </w:r>
      <w:r>
        <w:rPr>
          <w:rFonts w:ascii="SimSun" w:cs="SimSun" w:eastAsia="SimSun" w:hAnsi="SimSun"/>
          <w:b/>
          <w:bCs/>
          <w:sz w:val="24"/>
          <w:szCs w:val="24"/>
        </w:rPr>
        <w:t xml:space="preserve">事中可监控</w:t>
      </w:r>
      <w:r>
        <w:rPr>
          <w:rFonts w:ascii="SimSun" w:cs="SimSun" w:eastAsia="SimSun" w:hAnsi="SimSun"/>
          <w:sz w:val="24"/>
          <w:szCs w:val="24"/>
        </w:rPr>
        <w:t xml:space="preserve">——运行人员能够实时了解系统的决策逻辑和状态判断；</w:t>
      </w:r>
      <w:r>
        <w:rPr>
          <w:rFonts w:ascii="SimSun" w:cs="SimSun" w:eastAsia="SimSun" w:hAnsi="SimSun"/>
          <w:b/>
          <w:bCs/>
          <w:sz w:val="24"/>
          <w:szCs w:val="24"/>
        </w:rPr>
        <w:t xml:space="preserve">事后可追溯</w:t>
      </w:r>
      <w:r>
        <w:rPr>
          <w:rFonts w:ascii="SimSun" w:cs="SimSun" w:eastAsia="SimSun" w:hAnsi="SimSun"/>
          <w:sz w:val="24"/>
          <w:szCs w:val="24"/>
        </w:rPr>
        <w:t xml:space="preserve">——监管部门能够对任何一次调度决策进行完整的审计，还原其推理过程和依据。</w:t>
      </w:r>
    </w:p>
    <w:p>
      <w:pPr>
        <w:spacing w:after="120" w:line="360"/>
        <w:ind w:firstLine="480"/>
        <w:jc w:val="both"/>
      </w:pPr>
      <w:r>
        <w:rPr>
          <w:rFonts w:ascii="SimSun" w:cs="SimSun" w:eastAsia="SimSun" w:hAnsi="SimSun"/>
          <w:sz w:val="24"/>
          <w:szCs w:val="24"/>
        </w:rPr>
        <w:t xml:space="preserve">大模型的"黑箱"特性使其在这三个层面都存在严重不足。当大模型输出一个调度建议时，我们通常无法精确地解释为什么是这个建议而非另一个——模型内部数十亿参数的交互作用不具备人类可理解的因果结构。虽然当前有注意力可视化、链式思维（Chain-of-Thought）等技术试图提升可解释性，但这些技术提供的是"事后合理化"而非"真正的推理过程还原"，其可靠性和完整性尚无法满足水利安全领域的严格要求。</w:t>
      </w:r>
    </w:p>
    <w:p>
      <w:pPr>
        <w:spacing w:after="120" w:line="360"/>
        <w:ind w:firstLine="480"/>
        <w:jc w:val="both"/>
      </w:pPr>
      <w:r>
        <w:rPr>
          <w:rFonts w:ascii="SimSun" w:cs="SimSun" w:eastAsia="SimSun" w:hAnsi="SimSun"/>
          <w:sz w:val="24"/>
          <w:szCs w:val="24"/>
        </w:rPr>
        <w:t xml:space="preserve">在我国现行的水利工程管理体制下，重大调度决策需要逐级审批、有据可查。如果系统的核心决策来自一个不可解释的黑箱，不仅难以通过安全审查，也无法在事故发生后进行有效的责任认定和经验教训总结。</w:t>
      </w:r>
    </w:p>
    <w:p>
      <w:pPr>
        <w:pStyle w:val="Heading2"/>
        <w:spacing w:before="300" w:after="150"/>
      </w:pPr>
      <w:r>
        <w:t xml:space="preserve">3.4 领域知识深度不足</w:t>
      </w:r>
    </w:p>
    <w:p>
      <w:pPr>
        <w:spacing w:after="120" w:line="360"/>
        <w:ind w:firstLine="480"/>
        <w:jc w:val="both"/>
      </w:pPr>
      <w:r>
        <w:rPr>
          <w:rFonts w:ascii="SimSun" w:cs="SimSun" w:eastAsia="SimSun" w:hAnsi="SimSun"/>
          <w:sz w:val="24"/>
          <w:szCs w:val="24"/>
        </w:rPr>
        <w:t xml:space="preserve">通用大模型虽然在训练过程中接触了大量的水利工程文献和知识，但其知识的深度和精确性远远不能与领域专家系统相比。在南水北调中线工程的调度决策中，许多关键知识具有高度的</w:t>
      </w:r>
      <w:r>
        <w:rPr>
          <w:rFonts w:ascii="SimSun" w:cs="SimSun" w:eastAsia="SimSun" w:hAnsi="SimSun"/>
          <w:b/>
          <w:bCs/>
          <w:sz w:val="24"/>
          <w:szCs w:val="24"/>
        </w:rPr>
        <w:t xml:space="preserve">工程特异性</w:t>
      </w:r>
      <w:r>
        <w:rPr>
          <w:rFonts w:ascii="SimSun" w:cs="SimSun" w:eastAsia="SimSun" w:hAnsi="SimSun"/>
          <w:sz w:val="24"/>
          <w:szCs w:val="24"/>
        </w:rPr>
        <w:t xml:space="preserve">——特定渠段的水力特性、特定边坡的地质参数、特定闸门的操作特征、特定区域的冰情规律——这些知识不在公开文献中，而是积累在多年的运行实践中。通用大模型无法直接获取和运用这些工程特异性知识。</w:t>
      </w:r>
    </w:p>
    <w:p>
      <w:pPr>
        <w:spacing w:after="120" w:line="360"/>
        <w:ind w:firstLine="480"/>
        <w:jc w:val="both"/>
      </w:pPr>
      <w:r>
        <w:rPr>
          <w:rFonts w:ascii="SimSun" w:cs="SimSun" w:eastAsia="SimSun" w:hAnsi="SimSun"/>
          <w:sz w:val="24"/>
          <w:szCs w:val="24"/>
        </w:rPr>
        <w:t xml:space="preserve">即使通过微调（Fine-tuning）或检索增强生成（RAG）等技术将部分领域知识注入大模型，仍然面临知识更新的挑战。工程运行数据持续积累，工况规律不断被加深认识，调度经验持续丰富——这些知识的更新需要灵活、可控的机制，而大模型的全量微调成本高昂、增量更新的效果难以保证。</w:t>
      </w:r>
    </w:p>
    <w:p>
      <w:pPr>
        <w:pStyle w:val="Heading2"/>
        <w:spacing w:before="300" w:after="150"/>
      </w:pPr>
      <w:r>
        <w:t xml:space="preserve">3.5 三种方案能力对比</w:t>
      </w:r>
    </w:p>
    <w:p>
      <w:pPr>
        <w:spacing w:after="120" w:line="360"/>
        <w:jc w:val="both"/>
      </w:pPr>
      <w:r>
        <w:rPr>
          <w:rFonts w:ascii="SimSun" w:cs="SimSun" w:eastAsia="SimSun" w:hAnsi="SimSun"/>
          <w:sz w:val="24"/>
          <w:szCs w:val="24"/>
        </w:rPr>
        <w:t xml:space="preserve">综合上述分析，可以从六个关键维度对纯规则系统、纯大模型和三元协作架构进行系统对比：</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900"/>
        <w:gridCol w:w="2500"/>
      </w:tblGrid>
      <w:tr>
        <w:tc>
          <w:tcPr>
            <w:tcW w:type="dxa" w:w="1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评价维度</w:t>
            </w:r>
          </w:p>
        </w:tc>
        <w:tc>
          <w:tcPr>
            <w:tcW w:type="dxa" w:w="2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纯规则系统</w:t>
            </w:r>
          </w:p>
        </w:tc>
        <w:tc>
          <w:tcPr>
            <w:tcW w:type="dxa" w:w="19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纯大模型</w:t>
            </w:r>
          </w:p>
        </w:tc>
        <w:tc>
          <w:tcPr>
            <w:tcW w:type="dxa" w:w="2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三元架构</w:t>
            </w:r>
          </w:p>
        </w:tc>
      </w:tr>
      <w:tr>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工况覆盖</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组合爆炸，无法穷举</w:t>
            </w:r>
          </w:p>
        </w:tc>
        <w:tc>
          <w:tcPr>
            <w:tcW w:type="dxa" w:w="1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可处理模糊工况，但缺乏结构化</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知识本体+大模型推理，结构化覆盖+灵活扩展</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连续量决策</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过于粗糙或庞杂</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缺乏物理约束保障</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模板参数化+物理仿真驱动</w:t>
            </w:r>
          </w:p>
        </w:tc>
      </w:tr>
      <w:tr>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安全保障</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依赖规则完备性</w:t>
            </w:r>
          </w:p>
        </w:tc>
        <w:tc>
          <w:tcPr>
            <w:tcW w:type="dxa" w:w="1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存在幻觉风险</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物理模型刚性兜底</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实时响应</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快速但不灵活</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延迟不确定</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分层协作、各司其职</w:t>
            </w:r>
          </w:p>
        </w:tc>
      </w:tr>
      <w:tr>
        <w:tc>
          <w:tcPr>
            <w:tcW w:type="dxa" w:w="1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可解释性</w:t>
            </w:r>
          </w:p>
        </w:tc>
        <w:tc>
          <w:tcPr>
            <w:tcW w:type="dxa" w:w="20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规则可追溯</w:t>
            </w:r>
          </w:p>
        </w:tc>
        <w:tc>
          <w:tcPr>
            <w:tcW w:type="dxa" w:w="1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黑箱输出</w:t>
            </w:r>
          </w:p>
        </w:tc>
        <w:tc>
          <w:tcPr>
            <w:tcW w:type="dxa" w:w="25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决策日志+推理链条</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可维护性</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规则膨胀难维护</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模型迭代不透明</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知识库模块化更新</w:t>
            </w:r>
          </w:p>
        </w:tc>
      </w:tr>
    </w:tbl>
    <w:p>
      <w:pPr>
        <w:spacing w:after="120" w:line="360"/>
        <w:ind w:firstLine="480"/>
        <w:jc w:val="both"/>
      </w:pPr>
      <w:r>
        <w:rPr>
          <w:rFonts w:ascii="SimSun" w:cs="SimSun" w:eastAsia="SimSun" w:hAnsi="SimSun"/>
          <w:sz w:val="24"/>
          <w:szCs w:val="24"/>
        </w:rPr>
        <w:t xml:space="preserve">从上表可以清晰地看到，纯规则系统和纯大模型各有其不可克服的短板，而三元协作架构通过分层设计和角色分工，能够在各个维度上取得更好的平衡。这不是简单的"折中"，而是通过架构创新实现的"各取所长、互补短板"。</w:t>
      </w:r>
    </w:p>
    <w:p>
      <w:r>
        <w:br w:type="page"/>
      </w:r>
    </w:p>
    <w:p>
      <w:pPr>
        <w:pStyle w:val="Heading1"/>
        <w:spacing w:before="400" w:after="200"/>
      </w:pPr>
      <w:r>
        <w:t xml:space="preserve">四、三元协作架构的总体设计</w:t>
      </w:r>
    </w:p>
    <w:p>
      <w:pPr>
        <w:pStyle w:val="Heading2"/>
        <w:spacing w:before="300" w:after="150"/>
      </w:pPr>
      <w:r>
        <w:t xml:space="preserve">4.1 架构设计理念</w:t>
      </w:r>
    </w:p>
    <w:p>
      <w:pPr>
        <w:spacing w:after="120" w:line="360"/>
        <w:ind w:firstLine="480"/>
        <w:jc w:val="both"/>
      </w:pPr>
      <w:r>
        <w:rPr>
          <w:rFonts w:ascii="SimSun" w:cs="SimSun" w:eastAsia="SimSun" w:hAnsi="SimSun"/>
          <w:sz w:val="24"/>
          <w:szCs w:val="24"/>
        </w:rPr>
        <w:t xml:space="preserve">三元协作架构的设计遵循以下核心理念：</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分层解耦、各司其职。</w:t>
      </w:r>
      <w:r>
        <w:rPr>
          <w:rFonts w:ascii="SimSun" w:cs="SimSun" w:eastAsia="SimSun" w:hAnsi="SimSun"/>
          <w:sz w:val="24"/>
          <w:szCs w:val="24"/>
        </w:rPr>
        <w:t xml:space="preserve">将自适应优化的完整任务分解为知识存储、认知推理和物理校验三个层次，每个层次承担明确的职责，通过标准化的接口进行交互。这种分层设计不仅使系统的复杂性可管理，也使每个层次都可以独立优化和升级。</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约束前置、安全兜底。</w:t>
      </w:r>
      <w:r>
        <w:rPr>
          <w:rFonts w:ascii="SimSun" w:cs="SimSun" w:eastAsia="SimSun" w:hAnsi="SimSun"/>
          <w:sz w:val="24"/>
          <w:szCs w:val="24"/>
        </w:rPr>
        <w:t xml:space="preserve">物理模型不是事后补充，而是从架构层面嵌入的刚性约束。任何控制策略在执行前必须通过物理模型的预演校验——这是不可协商的底线。这种设计哲学确保了即使认知层出现错误，系统行为也不会突破物理安全边界。</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知识驱动、而非数据驱动。</w:t>
      </w:r>
      <w:r>
        <w:rPr>
          <w:rFonts w:ascii="SimSun" w:cs="SimSun" w:eastAsia="SimSun" w:hAnsi="SimSun"/>
          <w:sz w:val="24"/>
          <w:szCs w:val="24"/>
        </w:rPr>
        <w:t xml:space="preserve">大模型的推理不是在原始数据上进行的，而是以结构化的专业知识为基础。工况识别基于专家定义的工况本体，目标函数和约束来自预审核的模板库，优先级准则编码了调度规程中的安全智慧。这种知识驱动的方式从源头上约束了大模型的自由度，将其认知能力引导到正确的方向。</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渐进信任、人机协同。</w:t>
      </w:r>
      <w:r>
        <w:rPr>
          <w:rFonts w:ascii="SimSun" w:cs="SimSun" w:eastAsia="SimSun" w:hAnsi="SimSun"/>
          <w:sz w:val="24"/>
          <w:szCs w:val="24"/>
        </w:rPr>
        <w:t xml:space="preserve">对于知识库中有精确匹配的标准工况，系统可以自主决策执行；对于需要大模型推理的复杂工况，决策执行前增加人工确认环节；对于未预见的异常工况，系统采取保守策略并通知人工介入。这种渐进信任机制既保障了安全，也为系统逐步积累运行信任奠定了基础。</w:t>
      </w:r>
    </w:p>
    <w:p>
      <w:pPr>
        <w:pStyle w:val="Heading2"/>
        <w:spacing w:before="300" w:after="150"/>
      </w:pPr>
      <w:r>
        <w:t xml:space="preserve">4.2 第一层：专业知识库（知识底座）</w:t>
      </w:r>
    </w:p>
    <w:p>
      <w:pPr>
        <w:spacing w:after="120" w:line="360"/>
        <w:ind w:firstLine="480"/>
        <w:jc w:val="both"/>
      </w:pPr>
      <w:r>
        <w:rPr>
          <w:rFonts w:ascii="SimSun" w:cs="SimSun" w:eastAsia="SimSun" w:hAnsi="SimSun"/>
          <w:sz w:val="24"/>
          <w:szCs w:val="24"/>
        </w:rPr>
        <w:t xml:space="preserve">知识库是三元架构的基础层，它不是简单的文档检索库，而是</w:t>
      </w:r>
      <w:r>
        <w:rPr>
          <w:rFonts w:ascii="SimSun" w:cs="SimSun" w:eastAsia="SimSun" w:hAnsi="SimSun"/>
          <w:b/>
          <w:bCs/>
          <w:sz w:val="24"/>
          <w:szCs w:val="24"/>
        </w:rPr>
        <w:t xml:space="preserve">结构化、参数化、可推理的调度知识体系</w:t>
      </w:r>
      <w:r>
        <w:rPr>
          <w:rFonts w:ascii="SimSun" w:cs="SimSun" w:eastAsia="SimSun" w:hAnsi="SimSun"/>
          <w:sz w:val="24"/>
          <w:szCs w:val="24"/>
        </w:rPr>
        <w:t xml:space="preserve">。知识库的质量直接决定了整个系统的专业性和可靠性。</w:t>
      </w:r>
    </w:p>
    <w:p>
      <w:pPr>
        <w:pStyle w:val="Heading3"/>
        <w:spacing w:before="250" w:after="120"/>
      </w:pPr>
      <w:r>
        <w:t xml:space="preserve">4.2.1 工况本体（Ontology）</w:t>
      </w:r>
    </w:p>
    <w:p>
      <w:pPr>
        <w:spacing w:after="120" w:line="360"/>
        <w:ind w:firstLine="480"/>
        <w:jc w:val="both"/>
      </w:pPr>
      <w:r>
        <w:rPr>
          <w:rFonts w:ascii="SimSun" w:cs="SimSun" w:eastAsia="SimSun" w:hAnsi="SimSun"/>
          <w:sz w:val="24"/>
          <w:szCs w:val="24"/>
        </w:rPr>
        <w:t xml:space="preserve">工况本体是知识库的核心组件，它以形式化的方式定义了中线工程所有可能遇到的工况类型及其层级关系、属性特征、判别条件和组合规则。</w:t>
      </w:r>
    </w:p>
    <w:p>
      <w:pPr>
        <w:spacing w:after="120" w:line="360"/>
        <w:ind w:firstLine="480"/>
        <w:jc w:val="both"/>
      </w:pPr>
      <w:r>
        <w:rPr>
          <w:rFonts w:ascii="SimSun" w:cs="SimSun" w:eastAsia="SimSun" w:hAnsi="SimSun"/>
          <w:sz w:val="24"/>
          <w:szCs w:val="24"/>
        </w:rPr>
        <w:t xml:space="preserve">以冰期工况为例，本体结构如下：</w:t>
      </w:r>
      <w:r>
        <w:rPr>
          <w:rFonts w:ascii="SimSun" w:cs="SimSun" w:eastAsia="SimSun" w:hAnsi="SimSun"/>
          <w:b/>
          <w:bCs/>
          <w:sz w:val="24"/>
          <w:szCs w:val="24"/>
        </w:rPr>
        <w:t xml:space="preserve">冰期</w:t>
      </w:r>
      <w:r>
        <w:rPr>
          <w:rFonts w:ascii="SimSun" w:cs="SimSun" w:eastAsia="SimSun" w:hAnsi="SimSun"/>
          <w:sz w:val="24"/>
          <w:szCs w:val="24"/>
        </w:rPr>
        <w:t xml:space="preserve">作为一级工况类别，下设三个子工况——</w:t>
      </w:r>
      <w:r>
        <w:rPr>
          <w:rFonts w:ascii="SimSun" w:cs="SimSun" w:eastAsia="SimSun" w:hAnsi="SimSun"/>
          <w:b/>
          <w:bCs/>
          <w:sz w:val="24"/>
          <w:szCs w:val="24"/>
        </w:rPr>
        <w:t xml:space="preserve">冰花输移期</w:t>
      </w:r>
      <w:r>
        <w:rPr>
          <w:rFonts w:ascii="SimSun" w:cs="SimSun" w:eastAsia="SimSun" w:hAnsi="SimSun"/>
          <w:sz w:val="24"/>
          <w:szCs w:val="24"/>
        </w:rPr>
        <w:t xml:space="preserve">（水温接近0℃但尚未形成稳定冰盖，水中存在冰花、冰晶等浮冰体）、</w:t>
      </w:r>
      <w:r>
        <w:rPr>
          <w:rFonts w:ascii="SimSun" w:cs="SimSun" w:eastAsia="SimSun" w:hAnsi="SimSun"/>
          <w:b/>
          <w:bCs/>
          <w:sz w:val="24"/>
          <w:szCs w:val="24"/>
        </w:rPr>
        <w:t xml:space="preserve">稳定冰盖期</w:t>
      </w:r>
      <w:r>
        <w:rPr>
          <w:rFonts w:ascii="SimSun" w:cs="SimSun" w:eastAsia="SimSun" w:hAnsi="SimSun"/>
          <w:sz w:val="24"/>
          <w:szCs w:val="24"/>
        </w:rPr>
        <w:t xml:space="preserve">（渠面形成连续的冰盖层，水流在冰盖下运行）和</w:t>
      </w:r>
      <w:r>
        <w:rPr>
          <w:rFonts w:ascii="SimSun" w:cs="SimSun" w:eastAsia="SimSun" w:hAnsi="SimSun"/>
          <w:b/>
          <w:bCs/>
          <w:sz w:val="24"/>
          <w:szCs w:val="24"/>
        </w:rPr>
        <w:t xml:space="preserve">冰盖消融期</w:t>
      </w:r>
      <w:r>
        <w:rPr>
          <w:rFonts w:ascii="SimSun" w:cs="SimSun" w:eastAsia="SimSun" w:hAnsi="SimSun"/>
          <w:sz w:val="24"/>
          <w:szCs w:val="24"/>
        </w:rPr>
        <w:t xml:space="preserve">（气温回升导致冰盖逐渐融化、破碎的过渡阶段）。每个子工况具有明确的判别条件，例如冰花输移期的判据可表达为：水温T_w &lt; 0.5℃ ∧ 气温T_a &lt; -3℃ ∧ 冰盖覆盖率C_ice &lt; 30%。</w:t>
      </w:r>
    </w:p>
    <w:p>
      <w:pPr>
        <w:spacing w:after="120" w:line="360"/>
        <w:ind w:firstLine="480"/>
        <w:jc w:val="both"/>
      </w:pPr>
      <w:r>
        <w:rPr>
          <w:rFonts w:ascii="SimSun" w:cs="SimSun" w:eastAsia="SimSun" w:hAnsi="SimSun"/>
          <w:sz w:val="24"/>
          <w:szCs w:val="24"/>
        </w:rPr>
        <w:t xml:space="preserve">本体还定义了工况之间的时序关系（冰花输移期→稳定冰盖期→冰盖消融期）、空间传播规律（冰期通常从北部渠段向南部渐进）、以及与其他工况的耦合关系（冰期可能叠加边坡冻融、水质变化等）。工况本体由水利、气象、岩土等领域的专家团队联合编制，经过严格的同行评审，确保其科学性和完备性。</w:t>
      </w:r>
    </w:p>
    <w:p>
      <w:pPr>
        <w:spacing w:after="120" w:line="360"/>
        <w:ind w:firstLine="480"/>
        <w:jc w:val="both"/>
      </w:pPr>
      <w:r>
        <w:rPr>
          <w:rFonts w:ascii="SimSun" w:cs="SimSun" w:eastAsia="SimSun" w:hAnsi="SimSun"/>
          <w:sz w:val="24"/>
          <w:szCs w:val="24"/>
        </w:rPr>
        <w:t xml:space="preserve">工况本体的形式化表达采用本体建模语言（如OWL或领域专用的知识表示格式），支持逻辑推理——例如，当系统检测到水温下降趋势和冰花出现信号时，可以自动推理出当前可能正处于"冰花输移期"的初始阶段，即使各项指标尚未完全达到阈值。这种基于本体推理的工况识别能力，是超越简单阈值判断的关键优势。</w:t>
      </w:r>
    </w:p>
    <w:p>
      <w:pPr>
        <w:pStyle w:val="Heading3"/>
        <w:spacing w:before="250" w:after="120"/>
      </w:pPr>
      <w:r>
        <w:t xml:space="preserve">4.2.2 目标函数模板库</w:t>
      </w:r>
    </w:p>
    <w:p>
      <w:pPr>
        <w:spacing w:after="120" w:line="360"/>
        <w:ind w:firstLine="480"/>
        <w:jc w:val="both"/>
      </w:pPr>
      <w:r>
        <w:rPr>
          <w:rFonts w:ascii="SimSun" w:cs="SimSun" w:eastAsia="SimSun" w:hAnsi="SimSun"/>
          <w:sz w:val="24"/>
          <w:szCs w:val="24"/>
        </w:rPr>
        <w:t xml:space="preserve">每种工况（及其典型组合）对应一个参数化的目标函数模板。模板的数学形式由水利调度专家设计，保证物理合理性；模板中的参数（权重、目标值、惩罚系数等）在运行时由物理模型的状态输出确定具体取值。</w:t>
      </w:r>
    </w:p>
    <w:p>
      <w:pPr>
        <w:spacing w:after="120" w:line="360"/>
        <w:ind w:firstLine="480"/>
        <w:jc w:val="both"/>
      </w:pPr>
      <w:r>
        <w:rPr>
          <w:rFonts w:ascii="SimSun" w:cs="SimSun" w:eastAsia="SimSun" w:hAnsi="SimSun"/>
          <w:sz w:val="24"/>
          <w:szCs w:val="24"/>
        </w:rPr>
        <w:t xml:space="preserve">以冰期工况为例，目标函数模板为：</w:t>
      </w:r>
    </w:p>
    <w:p>
      <w:pPr>
        <w:spacing w:before="100" w:after="100" w:line="360"/>
        <w:jc w:val="center"/>
      </w:pPr>
      <w:r>
        <w:rPr>
          <w:rFonts w:ascii="Cambria Math" w:cs="Cambria Math" w:eastAsia="Cambria Math" w:hAnsi="Cambria Math"/>
          <w:i/>
          <w:iCs/>
          <w:sz w:val="24"/>
          <w:szCs w:val="24"/>
        </w:rPr>
        <w:t xml:space="preserve">J_ice = w₁·‖Fr − Fr_target‖² + w₂·ṁ_ice + w₃·‖Q − Q_demand‖²</w:t>
      </w:r>
    </w:p>
    <w:p>
      <w:pPr>
        <w:spacing w:after="120" w:line="360"/>
        <w:ind w:firstLine="480"/>
        <w:jc w:val="both"/>
      </w:pPr>
      <w:r>
        <w:rPr>
          <w:rFonts w:ascii="SimSun" w:cs="SimSun" w:eastAsia="SimSun" w:hAnsi="SimSun"/>
          <w:sz w:val="24"/>
          <w:szCs w:val="24"/>
        </w:rPr>
        <w:t xml:space="preserve">其中第一项控制弗劳德数（Fr）接近冰期安全目标值（Fr_target），以维持稳定的水力条件，防止冰盖破坏；第二项最小化冰花生成速率（ṁ_ice），减少冰花堵塞闸门的风险；第三项维持输水流量（Q）接近需求值（Q_demand），在保障安全的前提下尽可能满足供水需求。权重w₁、w₂、w₃反映了冰期严重程度和供水紧迫程度的动态平衡。</w:t>
      </w:r>
    </w:p>
    <w:p>
      <w:pPr>
        <w:spacing w:after="120" w:line="360"/>
        <w:ind w:firstLine="480"/>
        <w:jc w:val="both"/>
      </w:pPr>
      <w:r>
        <w:rPr>
          <w:rFonts w:ascii="SimSun" w:cs="SimSun" w:eastAsia="SimSun" w:hAnsi="SimSun"/>
          <w:sz w:val="24"/>
          <w:szCs w:val="24"/>
        </w:rPr>
        <w:t xml:space="preserve">对于正常输水工况，目标函数模板则为：</w:t>
      </w:r>
    </w:p>
    <w:p>
      <w:pPr>
        <w:spacing w:before="100" w:after="100" w:line="360"/>
        <w:jc w:val="center"/>
      </w:pPr>
      <w:r>
        <w:rPr>
          <w:rFonts w:ascii="Cambria Math" w:cs="Cambria Math" w:eastAsia="Cambria Math" w:hAnsi="Cambria Math"/>
          <w:i/>
          <w:iCs/>
          <w:sz w:val="24"/>
          <w:szCs w:val="24"/>
        </w:rPr>
        <w:t xml:space="preserve">J_normal = w₁·‖Q − Q_demand‖² + w₂·∑(ΔG²) + w₃·‖H − H_target‖²</w:t>
      </w:r>
    </w:p>
    <w:p>
      <w:pPr>
        <w:spacing w:after="120" w:line="360"/>
        <w:ind w:firstLine="480"/>
        <w:jc w:val="both"/>
      </w:pPr>
      <w:r>
        <w:rPr>
          <w:rFonts w:ascii="SimSun" w:cs="SimSun" w:eastAsia="SimSun" w:hAnsi="SimSun"/>
          <w:sz w:val="24"/>
          <w:szCs w:val="24"/>
        </w:rPr>
        <w:t xml:space="preserve">其中第一项优化供水偏差，第二项最小化闸门调整幅度（平稳控制），第三项维持渠道水位在目标附近。</w:t>
      </w:r>
    </w:p>
    <w:p>
      <w:pPr>
        <w:spacing w:after="120" w:line="360"/>
        <w:ind w:firstLine="480"/>
        <w:jc w:val="both"/>
      </w:pPr>
      <w:r>
        <w:rPr>
          <w:rFonts w:ascii="SimSun" w:cs="SimSun" w:eastAsia="SimSun" w:hAnsi="SimSun"/>
          <w:sz w:val="24"/>
          <w:szCs w:val="24"/>
        </w:rPr>
        <w:t xml:space="preserve">模板库的关键设计原则包括：</w:t>
      </w:r>
      <w:r>
        <w:rPr>
          <w:rFonts w:ascii="SimSun" w:cs="SimSun" w:eastAsia="SimSun" w:hAnsi="SimSun"/>
          <w:b/>
          <w:bCs/>
          <w:sz w:val="24"/>
          <w:szCs w:val="24"/>
        </w:rPr>
        <w:t xml:space="preserve">参数化而非硬编码</w:t>
      </w:r>
      <w:r>
        <w:rPr>
          <w:rFonts w:ascii="SimSun" w:cs="SimSun" w:eastAsia="SimSun" w:hAnsi="SimSun"/>
          <w:sz w:val="24"/>
          <w:szCs w:val="24"/>
        </w:rPr>
        <w:t xml:space="preserve">——具体数值在运行时填充，保证灵活性；</w:t>
      </w:r>
      <w:r>
        <w:rPr>
          <w:rFonts w:ascii="SimSun" w:cs="SimSun" w:eastAsia="SimSun" w:hAnsi="SimSun"/>
          <w:b/>
          <w:bCs/>
          <w:sz w:val="24"/>
          <w:szCs w:val="24"/>
        </w:rPr>
        <w:t xml:space="preserve">物理一致性</w:t>
      </w:r>
      <w:r>
        <w:rPr>
          <w:rFonts w:ascii="SimSun" w:cs="SimSun" w:eastAsia="SimSun" w:hAnsi="SimSun"/>
          <w:sz w:val="24"/>
          <w:szCs w:val="24"/>
        </w:rPr>
        <w:t xml:space="preserve">——每个模板经过物理合理性审核，确保不会引导优化器产生违背物理定律的解；</w:t>
      </w:r>
      <w:r>
        <w:rPr>
          <w:rFonts w:ascii="SimSun" w:cs="SimSun" w:eastAsia="SimSun" w:hAnsi="SimSun"/>
          <w:b/>
          <w:bCs/>
          <w:sz w:val="24"/>
          <w:szCs w:val="24"/>
        </w:rPr>
        <w:t xml:space="preserve">可组合性</w:t>
      </w:r>
      <w:r>
        <w:rPr>
          <w:rFonts w:ascii="SimSun" w:cs="SimSun" w:eastAsia="SimSun" w:hAnsi="SimSun"/>
          <w:sz w:val="24"/>
          <w:szCs w:val="24"/>
        </w:rPr>
        <w:t xml:space="preserve">——不同工况的模板可以通过加权求和的方式组合，处理复合工况；</w:t>
      </w:r>
      <w:r>
        <w:rPr>
          <w:rFonts w:ascii="SimSun" w:cs="SimSun" w:eastAsia="SimSun" w:hAnsi="SimSun"/>
          <w:b/>
          <w:bCs/>
          <w:sz w:val="24"/>
          <w:szCs w:val="24"/>
        </w:rPr>
        <w:t xml:space="preserve">版本管理</w:t>
      </w:r>
      <w:r>
        <w:rPr>
          <w:rFonts w:ascii="SimSun" w:cs="SimSun" w:eastAsia="SimSun" w:hAnsi="SimSun"/>
          <w:sz w:val="24"/>
          <w:szCs w:val="24"/>
        </w:rPr>
        <w:t xml:space="preserve">——模板的每次修改都有记录，支持回溯和审计。</w:t>
      </w:r>
    </w:p>
    <w:p>
      <w:pPr>
        <w:pStyle w:val="Heading3"/>
        <w:spacing w:before="250" w:after="120"/>
      </w:pPr>
      <w:r>
        <w:t xml:space="preserve">4.2.3 约束规则库</w:t>
      </w:r>
    </w:p>
    <w:p>
      <w:pPr>
        <w:spacing w:after="120" w:line="360"/>
        <w:ind w:firstLine="480"/>
        <w:jc w:val="both"/>
      </w:pPr>
      <w:r>
        <w:rPr>
          <w:rFonts w:ascii="SimSun" w:cs="SimSun" w:eastAsia="SimSun" w:hAnsi="SimSun"/>
          <w:sz w:val="24"/>
          <w:szCs w:val="24"/>
        </w:rPr>
        <w:t xml:space="preserve">约束规则库存储了每类物理过程对控制变量的约束关系，以参数化函数的形式表达。这些约束函数是"领域知识的数学编码"，其函数形式由学科理论确定，参数由物理模型的实时输出填充。</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边坡稳定性约束</w:t>
      </w:r>
      <w:r>
        <w:rPr>
          <w:rFonts w:ascii="SimSun" w:cs="SimSun" w:eastAsia="SimSun" w:hAnsi="SimSun"/>
          <w:sz w:val="24"/>
          <w:szCs w:val="24"/>
        </w:rPr>
        <w:t xml:space="preserve">是一个典型示例。边坡安全系数F_s是由边坡稳定性分析模型根据渠道水位、土体含水率、降雨量等参数实时计算的综合指标。约束函数表达为：</w:t>
      </w:r>
    </w:p>
    <w:p>
      <w:pPr>
        <w:spacing w:before="100" w:after="100" w:line="360"/>
        <w:jc w:val="center"/>
      </w:pPr>
      <w:r>
        <w:rPr>
          <w:rFonts w:ascii="Cambria Math" w:cs="Cambria Math" w:eastAsia="Cambria Math" w:hAnsi="Cambria Math"/>
          <w:i/>
          <w:iCs/>
          <w:sz w:val="24"/>
          <w:szCs w:val="24"/>
        </w:rPr>
        <w:t xml:space="preserve">|ΔH/Δt| ≤ f(F_s)</w:t>
      </w:r>
    </w:p>
    <w:p>
      <w:pPr>
        <w:spacing w:after="120" w:line="360"/>
        <w:ind w:firstLine="480"/>
        <w:jc w:val="both"/>
      </w:pPr>
      <w:r>
        <w:rPr>
          <w:rFonts w:ascii="SimSun" w:cs="SimSun" w:eastAsia="SimSun" w:hAnsi="SimSun"/>
          <w:sz w:val="24"/>
          <w:szCs w:val="24"/>
        </w:rPr>
        <w:t xml:space="preserve">即水位变化速率的绝对值不得超过安全系数的函数值。函数f的形式由岩土力学基本原理确定：安全系数越低，土体越接近极限状态，允许的水位变化速率越小。具体而言，f可以表达为分段线性函数或指数衰减函数，其参数根据不同渠段的地质条件和历史监测数据进行标定。</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冰期水力约束</w:t>
      </w:r>
      <w:r>
        <w:rPr>
          <w:rFonts w:ascii="SimSun" w:cs="SimSun" w:eastAsia="SimSun" w:hAnsi="SimSun"/>
          <w:sz w:val="24"/>
          <w:szCs w:val="24"/>
        </w:rPr>
        <w:t xml:space="preserve">则关注弗劳德数的控制。在冰盖存在的条件下，过高的弗劳德数会导致冰盖底面侵蚀、冰盖破坏，产生冰块堵塞闸门的严重风险。约束表达为：</w:t>
      </w:r>
    </w:p>
    <w:p>
      <w:pPr>
        <w:spacing w:before="100" w:after="100" w:line="360"/>
        <w:jc w:val="center"/>
      </w:pPr>
      <w:r>
        <w:rPr>
          <w:rFonts w:ascii="Cambria Math" w:cs="Cambria Math" w:eastAsia="Cambria Math" w:hAnsi="Cambria Math"/>
          <w:i/>
          <w:iCs/>
          <w:sz w:val="24"/>
          <w:szCs w:val="24"/>
        </w:rPr>
        <w:t xml:space="preserve">Fr ≤ Fr_max(C_ice, δ_ice)</w:t>
      </w:r>
    </w:p>
    <w:p>
      <w:pPr>
        <w:spacing w:after="120" w:line="360"/>
        <w:ind w:firstLine="480"/>
        <w:jc w:val="both"/>
      </w:pPr>
      <w:r>
        <w:rPr>
          <w:rFonts w:ascii="SimSun" w:cs="SimSun" w:eastAsia="SimSun" w:hAnsi="SimSun"/>
          <w:sz w:val="24"/>
          <w:szCs w:val="24"/>
        </w:rPr>
        <w:t xml:space="preserve">其中Fr_max是冰盖覆盖率C_ice和冰盖厚度δ_ice的函数——冰盖越薄、覆盖率越高，允许的弗劳德数上限越低。</w:t>
      </w:r>
    </w:p>
    <w:p>
      <w:pPr>
        <w:spacing w:after="120" w:line="360"/>
        <w:ind w:firstLine="480"/>
        <w:jc w:val="both"/>
      </w:pPr>
      <w:r>
        <w:rPr>
          <w:rFonts w:ascii="SimSun" w:cs="SimSun" w:eastAsia="SimSun" w:hAnsi="SimSun"/>
          <w:sz w:val="24"/>
          <w:szCs w:val="24"/>
        </w:rPr>
        <w:t xml:space="preserve">约束规则库中还包括：渠道水位上下限约束（水位不得超过挡水建筑物高程或低于最低允许水位）、流速约束（流速不得超过渠道允许最大值以防冲刷）、闸门操作约束（闸门开度变化速率受机械限制）、水质约束（特定渠段的水质指标须满足标准要求）等。所有这些约束均以参数化函数的形式存储，参数在运行时由对应的物理模型实时提供。</w:t>
      </w:r>
    </w:p>
    <w:p>
      <w:pPr>
        <w:pStyle w:val="Heading3"/>
        <w:spacing w:before="250" w:after="120"/>
      </w:pPr>
      <w:r>
        <w:t xml:space="preserve">4.2.4 优先级与冲突消解规则</w:t>
      </w:r>
    </w:p>
    <w:p>
      <w:pPr>
        <w:spacing w:after="120" w:line="360"/>
        <w:ind w:firstLine="480"/>
        <w:jc w:val="both"/>
      </w:pPr>
      <w:r>
        <w:rPr>
          <w:rFonts w:ascii="SimSun" w:cs="SimSun" w:eastAsia="SimSun" w:hAnsi="SimSun"/>
          <w:sz w:val="24"/>
          <w:szCs w:val="24"/>
        </w:rPr>
        <w:t xml:space="preserve">当多域约束同时收紧导致优化问题的可行域极度缩小甚至为空时，需要按照预定义的优先级准则进行冲突消解。优先级序列编码了调度规程中的核心安全理念：</w:t>
      </w:r>
    </w:p>
    <w:p>
      <w:pPr>
        <w:spacing w:after="120" w:line="360"/>
        <w:jc w:val="center"/>
      </w:pPr>
      <w:r>
        <w:rPr>
          <w:rFonts w:ascii="SimSun" w:cs="SimSun" w:eastAsia="SimSun" w:hAnsi="SimSun"/>
          <w:sz w:val="24"/>
          <w:szCs w:val="24"/>
        </w:rPr>
        <w:t xml:space="preserve"/>
      </w:r>
      <w:r>
        <w:rPr>
          <w:rFonts w:ascii="SimSun" w:cs="SimSun" w:eastAsia="SimSun" w:hAnsi="SimSun"/>
          <w:b/>
          <w:bCs/>
          <w:sz w:val="24"/>
          <w:szCs w:val="24"/>
        </w:rPr>
        <w:t xml:space="preserve">工程安全 &gt; 供水安全 &gt; 水质安全 &gt; 输水效率</w:t>
      </w:r>
      <w:r>
        <w:rPr>
          <w:rFonts w:ascii="SimSun" w:cs="SimSun" w:eastAsia="SimSun" w:hAnsi="SimSun"/>
          <w:sz w:val="24"/>
          <w:szCs w:val="24"/>
        </w:rPr>
        <w:t xml:space="preserve"/>
      </w:r>
    </w:p>
    <w:p>
      <w:pPr>
        <w:spacing w:after="120" w:line="360"/>
        <w:ind w:firstLine="480"/>
        <w:jc w:val="both"/>
      </w:pPr>
      <w:r>
        <w:rPr>
          <w:rFonts w:ascii="SimSun" w:cs="SimSun" w:eastAsia="SimSun" w:hAnsi="SimSun"/>
          <w:sz w:val="24"/>
          <w:szCs w:val="24"/>
        </w:rPr>
        <w:t xml:space="preserve">这一优先级序列的含义是：在极端情况下，保障渠道工程结构的安全是最高优先级，即使需要暂时中断供水；在工程安全有保障的前提下，维持对受水区的基本供水是次高优先级；水质保障和输水效率在更低的优先级层次。</w:t>
      </w:r>
    </w:p>
    <w:p>
      <w:pPr>
        <w:spacing w:after="120" w:line="360"/>
        <w:ind w:firstLine="480"/>
        <w:jc w:val="both"/>
      </w:pPr>
      <w:r>
        <w:rPr>
          <w:rFonts w:ascii="SimSun" w:cs="SimSun" w:eastAsia="SimSun" w:hAnsi="SimSun"/>
          <w:sz w:val="24"/>
          <w:szCs w:val="24"/>
        </w:rPr>
        <w:t xml:space="preserve">但冲突消解并非简单的"高优先级覆盖低优先级"。正确的消解策略是：</w:t>
      </w:r>
      <w:r>
        <w:rPr>
          <w:rFonts w:ascii="SimSun" w:cs="SimSun" w:eastAsia="SimSun" w:hAnsi="SimSun"/>
          <w:b/>
          <w:bCs/>
          <w:sz w:val="24"/>
          <w:szCs w:val="24"/>
        </w:rPr>
        <w:t xml:space="preserve">在满足高优先级约束的前提下，最大限度地满足低优先级目标。</w:t>
      </w:r>
      <w:r>
        <w:rPr>
          <w:rFonts w:ascii="SimSun" w:cs="SimSun" w:eastAsia="SimSun" w:hAnsi="SimSun"/>
          <w:sz w:val="24"/>
          <w:szCs w:val="24"/>
        </w:rPr>
        <w:t xml:space="preserve">这本质上是一个字典序优化（Lexicographic Optimization）问题——先确保最高优先级目标的可行性，在其可行域内优化次高优先级目标，以此类推。</w:t>
      </w:r>
    </w:p>
    <w:p>
      <w:pPr>
        <w:spacing w:after="120" w:line="360"/>
        <w:ind w:firstLine="480"/>
        <w:jc w:val="both"/>
      </w:pPr>
      <w:r>
        <w:rPr>
          <w:rFonts w:ascii="SimSun" w:cs="SimSun" w:eastAsia="SimSun" w:hAnsi="SimSun"/>
          <w:sz w:val="24"/>
          <w:szCs w:val="24"/>
        </w:rPr>
        <w:t xml:space="preserve">此外，优先级准则还包括一些更精细的消解策略：例如，当工程安全约束和供水安全约束冲突时，优先考虑短期内是否存在替代供水方案（从备用水源或应急储水设施补给），如果存在替代方案则可以更大程度地收紧供水约束以保障工程安全；又如，水质约束的松弛存在"分级"机制——可以先松弛到次级标准而非完全放弃。这些精细的消解策略来自调度规程和专家经验，以规则化的形式编码在知识库中。</w:t>
      </w:r>
    </w:p>
    <w:p>
      <w:pPr>
        <w:pStyle w:val="Heading3"/>
        <w:spacing w:before="250" w:after="120"/>
      </w:pPr>
      <w:r>
        <w:t xml:space="preserve">4.2.5 知识库的构建与维护机制</w:t>
      </w:r>
    </w:p>
    <w:p>
      <w:pPr>
        <w:spacing w:after="120" w:line="360"/>
        <w:ind w:firstLine="480"/>
        <w:jc w:val="both"/>
      </w:pPr>
      <w:r>
        <w:rPr>
          <w:rFonts w:ascii="SimSun" w:cs="SimSun" w:eastAsia="SimSun" w:hAnsi="SimSun"/>
          <w:sz w:val="24"/>
          <w:szCs w:val="24"/>
        </w:rPr>
        <w:t xml:space="preserve">知识库的构建是一个系统工程，需要多领域专家的协同参与。建议采用以下构建流程：</w:t>
      </w:r>
      <w:r>
        <w:rPr>
          <w:rFonts w:ascii="SimSun" w:cs="SimSun" w:eastAsia="SimSun" w:hAnsi="SimSun"/>
          <w:b/>
          <w:bCs/>
          <w:sz w:val="24"/>
          <w:szCs w:val="24"/>
        </w:rPr>
        <w:t xml:space="preserve">第一步</w:t>
      </w:r>
      <w:r>
        <w:rPr>
          <w:rFonts w:ascii="SimSun" w:cs="SimSun" w:eastAsia="SimSun" w:hAnsi="SimSun"/>
          <w:sz w:val="24"/>
          <w:szCs w:val="24"/>
        </w:rPr>
        <w:t xml:space="preserve">，由水利调度、冰期水力学、岩土工程、水环境等领域的专家团队分别编制各自领域的工况描述、目标函数和约束规则；</w:t>
      </w:r>
      <w:r>
        <w:rPr>
          <w:rFonts w:ascii="SimSun" w:cs="SimSun" w:eastAsia="SimSun" w:hAnsi="SimSun"/>
          <w:b/>
          <w:bCs/>
          <w:sz w:val="24"/>
          <w:szCs w:val="24"/>
        </w:rPr>
        <w:t xml:space="preserve">第二步</w:t>
      </w:r>
      <w:r>
        <w:rPr>
          <w:rFonts w:ascii="SimSun" w:cs="SimSun" w:eastAsia="SimSun" w:hAnsi="SimSun"/>
          <w:sz w:val="24"/>
          <w:szCs w:val="24"/>
        </w:rPr>
        <w:t xml:space="preserve">，由系统工程师将专家知识转化为形式化的本体、模板和规则，并建立交叉验证机制，检查不同领域知识之间的一致性；</w:t>
      </w:r>
      <w:r>
        <w:rPr>
          <w:rFonts w:ascii="SimSun" w:cs="SimSun" w:eastAsia="SimSun" w:hAnsi="SimSun"/>
          <w:b/>
          <w:bCs/>
          <w:sz w:val="24"/>
          <w:szCs w:val="24"/>
        </w:rPr>
        <w:t xml:space="preserve">第三步</w:t>
      </w:r>
      <w:r>
        <w:rPr>
          <w:rFonts w:ascii="SimSun" w:cs="SimSun" w:eastAsia="SimSun" w:hAnsi="SimSun"/>
          <w:sz w:val="24"/>
          <w:szCs w:val="24"/>
        </w:rPr>
        <w:t xml:space="preserve">，通过历史运行数据的回溯验证，检验知识库在典型工况下的适用性；</w:t>
      </w:r>
      <w:r>
        <w:rPr>
          <w:rFonts w:ascii="SimSun" w:cs="SimSun" w:eastAsia="SimSun" w:hAnsi="SimSun"/>
          <w:b/>
          <w:bCs/>
          <w:sz w:val="24"/>
          <w:szCs w:val="24"/>
        </w:rPr>
        <w:t xml:space="preserve">第四步</w:t>
      </w:r>
      <w:r>
        <w:rPr>
          <w:rFonts w:ascii="SimSun" w:cs="SimSun" w:eastAsia="SimSun" w:hAnsi="SimSun"/>
          <w:sz w:val="24"/>
          <w:szCs w:val="24"/>
        </w:rPr>
        <w:t xml:space="preserve">，在实际运行中持续收集反馈，迭代优化知识库内容。</w:t>
      </w:r>
    </w:p>
    <w:p>
      <w:pPr>
        <w:spacing w:after="120" w:line="360"/>
        <w:ind w:firstLine="480"/>
        <w:jc w:val="both"/>
      </w:pPr>
      <w:r>
        <w:rPr>
          <w:rFonts w:ascii="SimSun" w:cs="SimSun" w:eastAsia="SimSun" w:hAnsi="SimSun"/>
          <w:sz w:val="24"/>
          <w:szCs w:val="24"/>
        </w:rPr>
        <w:t xml:space="preserve">知识库的维护采用</w:t>
      </w:r>
      <w:r>
        <w:rPr>
          <w:rFonts w:ascii="SimSun" w:cs="SimSun" w:eastAsia="SimSun" w:hAnsi="SimSun"/>
          <w:b/>
          <w:bCs/>
          <w:sz w:val="24"/>
          <w:szCs w:val="24"/>
        </w:rPr>
        <w:t xml:space="preserve">模块化更新</w:t>
      </w:r>
      <w:r>
        <w:rPr>
          <w:rFonts w:ascii="SimSun" w:cs="SimSun" w:eastAsia="SimSun" w:hAnsi="SimSun"/>
          <w:sz w:val="24"/>
          <w:szCs w:val="24"/>
        </w:rPr>
        <w:t xml:space="preserve">机制——每类工况的知识独立维护，更新一类工况的知识不影响其他类别。所有更新均需经过专家审核和回溯验证后方可生效，并保留完整的版本历史以支持追溯。这种机制既保证了知识的持续演进，又控制了更新风险。</w:t>
      </w:r>
    </w:p>
    <w:p>
      <w:pPr>
        <w:pStyle w:val="Heading2"/>
        <w:spacing w:before="300" w:after="150"/>
      </w:pPr>
      <w:r>
        <w:t xml:space="preserve">4.3 第二层：大模型推理引擎（认知中枢）</w:t>
      </w:r>
    </w:p>
    <w:p>
      <w:pPr>
        <w:spacing w:after="120" w:line="360"/>
        <w:ind w:firstLine="480"/>
        <w:jc w:val="both"/>
      </w:pPr>
      <w:r>
        <w:rPr>
          <w:rFonts w:ascii="SimSun" w:cs="SimSun" w:eastAsia="SimSun" w:hAnsi="SimSun"/>
          <w:sz w:val="24"/>
          <w:szCs w:val="24"/>
        </w:rPr>
        <w:t xml:space="preserve">大模型在三元架构中的角色被精确定义为</w:t>
      </w:r>
      <w:r>
        <w:rPr>
          <w:rFonts w:ascii="SimSun" w:cs="SimSun" w:eastAsia="SimSun" w:hAnsi="SimSun"/>
          <w:b/>
          <w:bCs/>
          <w:sz w:val="24"/>
          <w:szCs w:val="24"/>
        </w:rPr>
        <w:t xml:space="preserve">认知中枢</w:t>
      </w:r>
      <w:r>
        <w:rPr>
          <w:rFonts w:ascii="SimSun" w:cs="SimSun" w:eastAsia="SimSun" w:hAnsi="SimSun"/>
          <w:sz w:val="24"/>
          <w:szCs w:val="24"/>
        </w:rPr>
        <w:t xml:space="preserve">——它不直接输出控制决策的数值，而是承担工况理解、知识检索、规则组合和异常推理等"元决策"任务。这种角色定位充分发挥了大模型在复杂情境理解和灵活推理方面的优势，同时通过限定其职责边界来控制幻觉风险。</w:t>
      </w:r>
    </w:p>
    <w:p>
      <w:pPr>
        <w:pStyle w:val="Heading3"/>
        <w:spacing w:before="250" w:after="120"/>
      </w:pPr>
      <w:r>
        <w:t xml:space="preserve">4.3.1 任务一：复杂工况的识别与分类</w:t>
      </w:r>
    </w:p>
    <w:p>
      <w:pPr>
        <w:spacing w:after="120" w:line="360"/>
        <w:ind w:firstLine="480"/>
        <w:jc w:val="both"/>
      </w:pPr>
      <w:r>
        <w:rPr>
          <w:rFonts w:ascii="SimSun" w:cs="SimSun" w:eastAsia="SimSun" w:hAnsi="SimSun"/>
          <w:sz w:val="24"/>
          <w:szCs w:val="24"/>
        </w:rPr>
        <w:t xml:space="preserve">工况识别是自适应优化的起点。对于单一、典型的工况，阈值规则即可完成识别；但大模型的价值体现在对</w:t>
      </w:r>
      <w:r>
        <w:rPr>
          <w:rFonts w:ascii="SimSun" w:cs="SimSun" w:eastAsia="SimSun" w:hAnsi="SimSun"/>
          <w:b/>
          <w:bCs/>
          <w:sz w:val="24"/>
          <w:szCs w:val="24"/>
        </w:rPr>
        <w:t xml:space="preserve">复杂、模糊、渐变的工况叠加</w:t>
      </w:r>
      <w:r>
        <w:rPr>
          <w:rFonts w:ascii="SimSun" w:cs="SimSun" w:eastAsia="SimSun" w:hAnsi="SimSun"/>
          <w:sz w:val="24"/>
          <w:szCs w:val="24"/>
        </w:rPr>
        <w:t xml:space="preserve">的理解能力。</w:t>
      </w:r>
    </w:p>
    <w:p>
      <w:pPr>
        <w:spacing w:after="120" w:line="360"/>
        <w:ind w:firstLine="480"/>
        <w:jc w:val="both"/>
      </w:pPr>
      <w:r>
        <w:rPr>
          <w:rFonts w:ascii="SimSun" w:cs="SimSun" w:eastAsia="SimSun" w:hAnsi="SimSun"/>
          <w:sz w:val="24"/>
          <w:szCs w:val="24"/>
        </w:rPr>
        <w:t xml:space="preserve">考虑以下典型场景：水温传感器显示2.5℃且呈缓慢下降趋势，气象预报未来48小时将有强冷空气过程，同时下游某交叉河流水位偏高但尚未达到洪水标准。这是一个多信号叠加、各项指标均未达到单一工况的触发阈值，但综合来看需要提前准备工况切换的复杂情境。大模型能够结合知识库中的工况本体，理解"即将进入冰期但当前处于过渡状态""同时需要关注防洪预警"这种多维度、渐变性的工况判断，并给出相应的工况分类结论。</w:t>
      </w:r>
    </w:p>
    <w:p>
      <w:pPr>
        <w:spacing w:after="120" w:line="360"/>
        <w:ind w:firstLine="480"/>
        <w:jc w:val="both"/>
      </w:pPr>
      <w:r>
        <w:rPr>
          <w:rFonts w:ascii="SimSun" w:cs="SimSun" w:eastAsia="SimSun" w:hAnsi="SimSun"/>
          <w:sz w:val="24"/>
          <w:szCs w:val="24"/>
        </w:rPr>
        <w:t xml:space="preserve">大模型在工况识别中的另一个重要能力是</w:t>
      </w:r>
      <w:r>
        <w:rPr>
          <w:rFonts w:ascii="SimSun" w:cs="SimSun" w:eastAsia="SimSun" w:hAnsi="SimSun"/>
          <w:b/>
          <w:bCs/>
          <w:sz w:val="24"/>
          <w:szCs w:val="24"/>
        </w:rPr>
        <w:t xml:space="preserve">空间工况整合</w:t>
      </w:r>
      <w:r>
        <w:rPr>
          <w:rFonts w:ascii="SimSun" w:cs="SimSun" w:eastAsia="SimSun" w:hAnsi="SimSun"/>
          <w:sz w:val="24"/>
          <w:szCs w:val="24"/>
        </w:rPr>
        <w:t xml:space="preserve">——将1432公里渠道上不同位置、不同类型的工况信号整合为全局性的工况态势判断。例如："北部渠段已进入稳定冰盖期，中部渠段处于冰花输移期初期，南部渠段正常输水但需关注一处边坡安全预警"。这种空间异质的工况态势需要全局性的综合判断，是大模型擅长的任务类型。</w:t>
      </w:r>
    </w:p>
    <w:p>
      <w:pPr>
        <w:pStyle w:val="Heading3"/>
        <w:spacing w:before="250" w:after="120"/>
      </w:pPr>
      <w:r>
        <w:t xml:space="preserve">4.3.2 任务二：目标函数和约束的组装</w:t>
      </w:r>
    </w:p>
    <w:p>
      <w:pPr>
        <w:spacing w:after="120" w:line="360"/>
        <w:ind w:firstLine="480"/>
        <w:jc w:val="both"/>
      </w:pPr>
      <w:r>
        <w:rPr>
          <w:rFonts w:ascii="SimSun" w:cs="SimSun" w:eastAsia="SimSun" w:hAnsi="SimSun"/>
          <w:sz w:val="24"/>
          <w:szCs w:val="24"/>
        </w:rPr>
        <w:t xml:space="preserve">根据识别出的工况组合，大模型从模板库中检索相应的目标模板和约束模板，确定各项的权重和参数取值范围，组装成完整的优化问题定义。</w:t>
      </w:r>
    </w:p>
    <w:p>
      <w:pPr>
        <w:spacing w:after="120" w:line="360"/>
        <w:ind w:firstLine="480"/>
        <w:jc w:val="both"/>
      </w:pPr>
      <w:r>
        <w:rPr>
          <w:rFonts w:ascii="SimSun" w:cs="SimSun" w:eastAsia="SimSun" w:hAnsi="SimSun"/>
          <w:sz w:val="24"/>
          <w:szCs w:val="24"/>
        </w:rPr>
        <w:t xml:space="preserve">这个过程可以类比为一种特殊的RAG（检索增强生成）范式，但与传统RAG有根本性的区别：</w:t>
      </w:r>
      <w:r>
        <w:rPr>
          <w:rFonts w:ascii="SimSun" w:cs="SimSun" w:eastAsia="SimSun" w:hAnsi="SimSun"/>
          <w:b/>
          <w:bCs/>
          <w:sz w:val="24"/>
          <w:szCs w:val="24"/>
        </w:rPr>
        <w:t xml:space="preserve">检索的对象不是文本段落而是数学模板，生成的输出不是自然语言而是优化问题的形式化描述。</w:t>
      </w:r>
      <w:r>
        <w:rPr>
          <w:rFonts w:ascii="SimSun" w:cs="SimSun" w:eastAsia="SimSun" w:hAnsi="SimSun"/>
          <w:sz w:val="24"/>
          <w:szCs w:val="24"/>
        </w:rPr>
        <w:t xml:space="preserve">大模型的作用是在工况理解的基础上，从预定义的模板库中选择合适的组件并确定其组合方式和参数范围。</w:t>
      </w:r>
    </w:p>
    <w:p>
      <w:pPr>
        <w:spacing w:after="120" w:line="360"/>
        <w:ind w:firstLine="480"/>
        <w:jc w:val="both"/>
      </w:pPr>
      <w:r>
        <w:rPr>
          <w:rFonts w:ascii="SimSun" w:cs="SimSun" w:eastAsia="SimSun" w:hAnsi="SimSun"/>
          <w:sz w:val="24"/>
          <w:szCs w:val="24"/>
        </w:rPr>
        <w:t xml:space="preserve">以冰期叠加边坡安全预警的复合工况为例，大模型的组装过程如下：检索冰期目标模板J_ice和边坡约束函数f(F_s)；判断当前冰期严重程度以确定冰期目标的权重范围；检查边坡安全系数的当前值以确定约束收紧的程度；将冰期目标和正常输水目标按权重合并，将边坡约束叠加到标准约束集合中；最终输出一个完整的优化问题定义——目标函数、等式约束、不等式约束、变量范围。</w:t>
      </w:r>
    </w:p>
    <w:p>
      <w:pPr>
        <w:spacing w:after="120" w:line="360"/>
        <w:ind w:firstLine="480"/>
        <w:jc w:val="both"/>
      </w:pPr>
      <w:r>
        <w:rPr>
          <w:rFonts w:ascii="SimSun" w:cs="SimSun" w:eastAsia="SimSun" w:hAnsi="SimSun"/>
          <w:sz w:val="24"/>
          <w:szCs w:val="24"/>
        </w:rPr>
        <w:t xml:space="preserve">关键的设计约束是：大模型在此过程中</w:t>
      </w:r>
      <w:r>
        <w:rPr>
          <w:rFonts w:ascii="SimSun" w:cs="SimSun" w:eastAsia="SimSun" w:hAnsi="SimSun"/>
          <w:b/>
          <w:bCs/>
          <w:sz w:val="24"/>
          <w:szCs w:val="24"/>
        </w:rPr>
        <w:t xml:space="preserve">不创造新的数学表达式</w:t>
      </w:r>
      <w:r>
        <w:rPr>
          <w:rFonts w:ascii="SimSun" w:cs="SimSun" w:eastAsia="SimSun" w:hAnsi="SimSun"/>
          <w:sz w:val="24"/>
          <w:szCs w:val="24"/>
        </w:rPr>
        <w:t xml:space="preserve">，而是从预审核的模板中选择和参数化。这从根本上约束了幻觉风险——即使大模型在选择或参数化上出现偏差，其输出仍然在专家审核过的模板空间内，不会出现物理上荒谬的数学形式。</w:t>
      </w:r>
    </w:p>
    <w:p>
      <w:pPr>
        <w:pStyle w:val="Heading3"/>
        <w:spacing w:before="250" w:after="120"/>
      </w:pPr>
      <w:r>
        <w:t xml:space="preserve">4.3.3 任务三：未预见工况的应急推理</w:t>
      </w:r>
    </w:p>
    <w:p>
      <w:pPr>
        <w:spacing w:after="120" w:line="360"/>
        <w:ind w:firstLine="480"/>
        <w:jc w:val="both"/>
      </w:pPr>
      <w:r>
        <w:rPr>
          <w:rFonts w:ascii="SimSun" w:cs="SimSun" w:eastAsia="SimSun" w:hAnsi="SimSun"/>
          <w:sz w:val="24"/>
          <w:szCs w:val="24"/>
        </w:rPr>
        <w:t xml:space="preserve">无论知识库多么完善，实际运行中总会出现未被精确预见的工况组合。这可能是罕见的极端天气事件、设备的非典型故障模式、或多种异常的偶然叠加。对于这类未预见工况，大模型的应急推理能力成为系统韧性的关键保障。</w:t>
      </w:r>
    </w:p>
    <w:p>
      <w:pPr>
        <w:spacing w:after="120" w:line="360"/>
        <w:ind w:firstLine="480"/>
        <w:jc w:val="both"/>
      </w:pPr>
      <w:r>
        <w:rPr>
          <w:rFonts w:ascii="SimSun" w:cs="SimSun" w:eastAsia="SimSun" w:hAnsi="SimSun"/>
          <w:sz w:val="24"/>
          <w:szCs w:val="24"/>
        </w:rPr>
        <w:t xml:space="preserve">大模型的应急推理遵循以下原则：</w:t>
      </w:r>
      <w:r>
        <w:rPr>
          <w:rFonts w:ascii="SimSun" w:cs="SimSun" w:eastAsia="SimSun" w:hAnsi="SimSun"/>
          <w:b/>
          <w:bCs/>
          <w:sz w:val="24"/>
          <w:szCs w:val="24"/>
        </w:rPr>
        <w:t xml:space="preserve">第一，类比推理。</w:t>
      </w:r>
      <w:r>
        <w:rPr>
          <w:rFonts w:ascii="SimSun" w:cs="SimSun" w:eastAsia="SimSun" w:hAnsi="SimSun"/>
          <w:sz w:val="24"/>
          <w:szCs w:val="24"/>
        </w:rPr>
        <w:t xml:space="preserve">在知识库中找到与当前工况最接近的已知工况（或工况组合），以其对应的目标和约束为基础进行类比推理。例如，如果遇到一种罕见的冰情——冰花在异常高温（-1℃）下仍然大量生成，大模型可以将其类比为标准冰花输移期，但在约束参数上取更保守的值。</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第二，保守原则。</w:t>
      </w:r>
      <w:r>
        <w:rPr>
          <w:rFonts w:ascii="SimSun" w:cs="SimSun" w:eastAsia="SimSun" w:hAnsi="SimSun"/>
          <w:sz w:val="24"/>
          <w:szCs w:val="24"/>
        </w:rPr>
        <w:t xml:space="preserve">对于推理置信度较低的决策，系统默认采取保守策略——收紧约束而非放松、降低目标而非提高、减少控制动作而非增加。这确保了在知识不足的情况下，系统行为趋向安全而非冒险。</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第三，待确认标记。</w:t>
      </w:r>
      <w:r>
        <w:rPr>
          <w:rFonts w:ascii="SimSun" w:cs="SimSun" w:eastAsia="SimSun" w:hAnsi="SimSun"/>
          <w:sz w:val="24"/>
          <w:szCs w:val="24"/>
        </w:rPr>
        <w:t xml:space="preserve">所有基于应急推理生成的目标和约束建议都标记为"待确认"状态，不会直接执行，而是在满足保守策略的前提下暂行，同时通过告警系统通知人工决策者进行审核确认。只有在人工确认后，或者大模型推理的置信度达到预设阈值后，才转为"已确认"状态正常执行。</w:t>
      </w:r>
    </w:p>
    <w:p>
      <w:pPr>
        <w:spacing w:after="120" w:line="360"/>
        <w:ind w:firstLine="480"/>
        <w:jc w:val="both"/>
      </w:pPr>
      <w:r>
        <w:rPr>
          <w:rFonts w:ascii="SimSun" w:cs="SimSun" w:eastAsia="SimSun" w:hAnsi="SimSun"/>
          <w:sz w:val="24"/>
          <w:szCs w:val="24"/>
        </w:rPr>
        <w:t xml:space="preserve">这种应急推理机制使系统在面对未知时不会"无所适从"，而是能够给出合理的（虽然可能不是最优的）安全响应，为人工决策者争取时间和信息。</w:t>
      </w:r>
    </w:p>
    <w:p>
      <w:pPr>
        <w:pStyle w:val="Heading3"/>
        <w:spacing w:before="250" w:after="120"/>
      </w:pPr>
      <w:r>
        <w:t xml:space="preserve">4.3.4 任务四：决策过程的可解释性生成</w:t>
      </w:r>
    </w:p>
    <w:p>
      <w:pPr>
        <w:spacing w:after="120" w:line="360"/>
        <w:ind w:firstLine="480"/>
        <w:jc w:val="both"/>
      </w:pPr>
      <w:r>
        <w:rPr>
          <w:rFonts w:ascii="SimSun" w:cs="SimSun" w:eastAsia="SimSun" w:hAnsi="SimSun"/>
          <w:sz w:val="24"/>
          <w:szCs w:val="24"/>
        </w:rPr>
        <w:t xml:space="preserve">每一次目标切换、约束调整或冲突消解，大模型都生成自然语言的决策解释，形成完整的决策日志。这些解释不仅服务于运行人员的实时监控，也为事后审计提供了可追溯的记录。</w:t>
      </w:r>
    </w:p>
    <w:p>
      <w:pPr>
        <w:spacing w:after="120" w:line="360"/>
        <w:ind w:firstLine="480"/>
        <w:jc w:val="both"/>
      </w:pPr>
      <w:r>
        <w:rPr>
          <w:rFonts w:ascii="SimSun" w:cs="SimSun" w:eastAsia="SimSun" w:hAnsi="SimSun"/>
          <w:sz w:val="24"/>
          <w:szCs w:val="24"/>
        </w:rPr>
        <w:t xml:space="preserve">一条典型的决策解释如下：</w:t>
      </w:r>
    </w:p>
    <w:p>
      <w:pPr>
        <w:spacing w:after="120" w:line="340"/>
        <w:ind w:left="720" w:right="720"/>
        <w:jc w:val="both"/>
      </w:pPr>
      <w:r>
        <w:rPr>
          <w:rFonts w:ascii="SimSun" w:cs="SimSun" w:eastAsia="SimSun" w:hAnsi="SimSun"/>
          <w:i/>
          <w:iCs/>
          <w:color w:val="444444"/>
          <w:sz w:val="22"/>
          <w:szCs w:val="22"/>
        </w:rPr>
        <w:t xml:space="preserve">"[2025-01-15 08:30:15] 工况变更：A渠段（桩号K850-K920）由正常输水工况切换为冰期预警工况。触发依据：(1) 冰期预测模型输出未来48小时冰盖形成概率87%；(2) 当前水温1.8℃，24小时降幅0.7℃；(3) 当前弗劳德数0.12，高于冰期安全阈值0.08。目标调整：启用冰期安全模板J_ice，弗劳德数目标值设为0.06，冰期安全权重w₁=0.6，供水保障权重w₃=0.3。约束调整：增加弗劳德数上限约束Fr≤0.08。预计影响：A渠段流量将降低约15%，下游B口门供水量可能减少约8%，建议通知受水方做好应急准备。"</w:t>
      </w:r>
    </w:p>
    <w:p>
      <w:pPr>
        <w:spacing w:after="120" w:line="360"/>
        <w:ind w:firstLine="480"/>
        <w:jc w:val="both"/>
      </w:pPr>
      <w:r>
        <w:rPr>
          <w:rFonts w:ascii="SimSun" w:cs="SimSun" w:eastAsia="SimSun" w:hAnsi="SimSun"/>
          <w:sz w:val="24"/>
          <w:szCs w:val="24"/>
        </w:rPr>
        <w:t xml:space="preserve">这种决策解释具有完整的时间戳、触发条件、数据依据、参数设定和影响预估，为运行人员理解系统行为和监管部门事后审计提供了充分的信息支撑。</w:t>
      </w:r>
    </w:p>
    <w:p>
      <w:pPr>
        <w:pStyle w:val="Heading3"/>
        <w:spacing w:before="250" w:after="120"/>
      </w:pPr>
      <w:r>
        <w:t xml:space="preserve">4.3.5 大模型的领域适配策略</w:t>
      </w:r>
    </w:p>
    <w:p>
      <w:pPr>
        <w:spacing w:after="120" w:line="360"/>
        <w:ind w:firstLine="480"/>
        <w:jc w:val="both"/>
      </w:pPr>
      <w:r>
        <w:rPr>
          <w:rFonts w:ascii="SimSun" w:cs="SimSun" w:eastAsia="SimSun" w:hAnsi="SimSun"/>
          <w:sz w:val="24"/>
          <w:szCs w:val="24"/>
        </w:rPr>
        <w:t xml:space="preserve">为使大模型在认知中枢角色上达到满意的性能，需要进行系统性的领域适配。建议采用以下技术路线：</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基座模型选择。</w:t>
      </w:r>
      <w:r>
        <w:rPr>
          <w:rFonts w:ascii="SimSun" w:cs="SimSun" w:eastAsia="SimSun" w:hAnsi="SimSun"/>
          <w:sz w:val="24"/>
          <w:szCs w:val="24"/>
        </w:rPr>
        <w:t xml:space="preserve">选择具有较强逻辑推理能力和长上下文处理能力的大模型作为基座，优先考虑在科学技术领域有较好表现的模型版本。</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领域微调。</w:t>
      </w:r>
      <w:r>
        <w:rPr>
          <w:rFonts w:ascii="SimSun" w:cs="SimSun" w:eastAsia="SimSun" w:hAnsi="SimSun"/>
          <w:sz w:val="24"/>
          <w:szCs w:val="24"/>
        </w:rPr>
        <w:t xml:space="preserve">利用中线工程的历史调度记录、运行日志、专家分析报告等数据，对基座模型进行领域微调。微调的重点不是让模型记住具体数据，而是使其掌握水利调度的思维方式——如何从多域状态信号中识别工况、如何在安全与效率之间权衡、如何处理信息不完整的决策场景。</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提示工程优化。</w:t>
      </w:r>
      <w:r>
        <w:rPr>
          <w:rFonts w:ascii="SimSun" w:cs="SimSun" w:eastAsia="SimSun" w:hAnsi="SimSun"/>
          <w:sz w:val="24"/>
          <w:szCs w:val="24"/>
        </w:rPr>
        <w:t xml:space="preserve">设计专业化的提示模板，将工况本体的结构信息、模板库的索引信息、优先级准则等作为系统提示注入大模型的上下文。通过精心设计的提示结构，引导大模型在规定的框架内进行推理，减少自由发挥的空间。</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持续反馈与迭代。</w:t>
      </w:r>
      <w:r>
        <w:rPr>
          <w:rFonts w:ascii="SimSun" w:cs="SimSun" w:eastAsia="SimSun" w:hAnsi="SimSun"/>
          <w:sz w:val="24"/>
          <w:szCs w:val="24"/>
        </w:rPr>
        <w:t xml:space="preserve">建立大模型输出质量的评估机制，由领域专家定期审查大模型的工况识别准确率、模板选择合理性、应急推理质量等指标，发现问题后通过微调或提示优化进行修正。</w:t>
      </w:r>
    </w:p>
    <w:p>
      <w:pPr>
        <w:pStyle w:val="Heading2"/>
        <w:spacing w:before="300" w:after="150"/>
      </w:pPr>
      <w:r>
        <w:t xml:space="preserve">4.4 第三层：物理模型约束（安全底线）</w:t>
      </w:r>
    </w:p>
    <w:p>
      <w:pPr>
        <w:spacing w:after="120" w:line="360"/>
        <w:ind w:firstLine="480"/>
        <w:jc w:val="both"/>
      </w:pPr>
      <w:r>
        <w:rPr>
          <w:rFonts w:ascii="SimSun" w:cs="SimSun" w:eastAsia="SimSun" w:hAnsi="SimSun"/>
          <w:sz w:val="24"/>
          <w:szCs w:val="24"/>
        </w:rPr>
        <w:t xml:space="preserve">物理模型层是三元架构中不可逾越的安全底线。无论知识库和大模型给出什么样的目标和约束定义，最终的优化结果都必须通过物理模型的预演校验方可执行。这一层的设计哲学可以用航空工程中的</w:t>
      </w:r>
      <w:r>
        <w:rPr>
          <w:rFonts w:ascii="SimSun" w:cs="SimSun" w:eastAsia="SimSun" w:hAnsi="SimSun"/>
          <w:b/>
          <w:bCs/>
          <w:sz w:val="24"/>
          <w:szCs w:val="24"/>
        </w:rPr>
        <w:t xml:space="preserve">"飞行包线保护"</w:t>
      </w:r>
      <w:r>
        <w:rPr>
          <w:rFonts w:ascii="SimSun" w:cs="SimSun" w:eastAsia="SimSun" w:hAnsi="SimSun"/>
          <w:sz w:val="24"/>
          <w:szCs w:val="24"/>
        </w:rPr>
        <w:t xml:space="preserve">类比——飞行员（大模型）可以做出各种飞行决策，但飞行控制系统（物理模型）绝不允许飞机突破安全飞行包线。</w:t>
      </w:r>
    </w:p>
    <w:p>
      <w:pPr>
        <w:pStyle w:val="Heading3"/>
        <w:spacing w:before="250" w:after="120"/>
      </w:pPr>
      <w:r>
        <w:t xml:space="preserve">4.4.1 预演校验机制</w:t>
      </w:r>
    </w:p>
    <w:p>
      <w:pPr>
        <w:spacing w:after="120" w:line="360"/>
        <w:ind w:firstLine="480"/>
        <w:jc w:val="both"/>
      </w:pPr>
      <w:r>
        <w:rPr>
          <w:rFonts w:ascii="SimSun" w:cs="SimSun" w:eastAsia="SimSun" w:hAnsi="SimSun"/>
          <w:sz w:val="24"/>
          <w:szCs w:val="24"/>
        </w:rPr>
        <w:t xml:space="preserve">预演校验的核心思路是：调度优化器求解出的控制策略（闸门开度序列），在下发执行前，先在物理仿真模型中做一次完整的"预演"。具体而言，将优化求解得到的未来若干时段的闸门开度序列输入水动力学模型（基于圣维南方程组的一维非恒定流模型），结合冰期模型、边坡模型等专项模型，模拟出该控制策略下渠道各断面的水位、流速、弗劳德数、水位变化速率等关键状态变量的时间序列。</w:t>
      </w:r>
    </w:p>
    <w:p>
      <w:pPr>
        <w:spacing w:after="120" w:line="360"/>
        <w:ind w:firstLine="480"/>
        <w:jc w:val="both"/>
      </w:pPr>
      <w:r>
        <w:rPr>
          <w:rFonts w:ascii="SimSun" w:cs="SimSun" w:eastAsia="SimSun" w:hAnsi="SimSun"/>
          <w:sz w:val="24"/>
          <w:szCs w:val="24"/>
        </w:rPr>
        <w:t xml:space="preserve">然后对这些模拟结果进行全面的硬约束检查：</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水位安全检查</w:t>
      </w:r>
      <w:r>
        <w:rPr>
          <w:rFonts w:ascii="SimSun" w:cs="SimSun" w:eastAsia="SimSun" w:hAnsi="SimSun"/>
          <w:sz w:val="24"/>
          <w:szCs w:val="24"/>
        </w:rPr>
        <w:t xml:space="preserve">——任何断面、任何时刻的水位不得超过该断面挡水建筑物高程（防溢流），也不得低于最低允许水位（防露底）。</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流速安全检查</w:t>
      </w:r>
      <w:r>
        <w:rPr>
          <w:rFonts w:ascii="SimSun" w:cs="SimSun" w:eastAsia="SimSun" w:hAnsi="SimSun"/>
          <w:sz w:val="24"/>
          <w:szCs w:val="24"/>
        </w:rPr>
        <w:t xml:space="preserve">——任何断面的流速不得超过该渠段的允许最大流速（防冲刷）。</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弗劳德数检查</w:t>
      </w:r>
      <w:r>
        <w:rPr>
          <w:rFonts w:ascii="SimSun" w:cs="SimSun" w:eastAsia="SimSun" w:hAnsi="SimSun"/>
          <w:sz w:val="24"/>
          <w:szCs w:val="24"/>
        </w:rPr>
        <w:t xml:space="preserve">——在冰期工况下，各断面的弗劳德数不得超过冰盖安全对应的临界值。</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水位变化速率检查</w:t>
      </w:r>
      <w:r>
        <w:rPr>
          <w:rFonts w:ascii="SimSun" w:cs="SimSun" w:eastAsia="SimSun" w:hAnsi="SimSun"/>
          <w:sz w:val="24"/>
          <w:szCs w:val="24"/>
        </w:rPr>
        <w:t xml:space="preserve">——各断面的水位变化速率不得超过该渠段边坡稳定性允许的最大值。</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闸门操作可行性检查</w:t>
      </w:r>
      <w:r>
        <w:rPr>
          <w:rFonts w:ascii="SimSun" w:cs="SimSun" w:eastAsia="SimSun" w:hAnsi="SimSun"/>
          <w:sz w:val="24"/>
          <w:szCs w:val="24"/>
        </w:rPr>
        <w:t xml:space="preserve">——控制策略中的闸门开度变化是否在闸门机械允许的调节范围和速率之内。</w:t>
      </w:r>
    </w:p>
    <w:p>
      <w:pPr>
        <w:pStyle w:val="Heading3"/>
        <w:spacing w:before="250" w:after="120"/>
      </w:pPr>
      <w:r>
        <w:t xml:space="preserve">4.4.2 校验失败的反馈迭代</w:t>
      </w:r>
    </w:p>
    <w:p>
      <w:pPr>
        <w:spacing w:after="120" w:line="360"/>
        <w:ind w:firstLine="480"/>
        <w:jc w:val="both"/>
      </w:pPr>
      <w:r>
        <w:rPr>
          <w:rFonts w:ascii="SimSun" w:cs="SimSun" w:eastAsia="SimSun" w:hAnsi="SimSun"/>
          <w:sz w:val="24"/>
          <w:szCs w:val="24"/>
        </w:rPr>
        <w:t xml:space="preserve">当预演校验发现任何硬约束被违反时，物理模型层将违约信息（违约的约束类型、违约的位置和时段、违约的严重程度）反馈给大模型推理层。大模型根据违约信息分析原因，调整相应的约束参数——例如收紧弗劳德数上限、降低水位变化速率允许值、或调整目标权重以给安全约束更多的优先权——然后重新组装优化问题，由优化器重新求解。</w:t>
      </w:r>
    </w:p>
    <w:p>
      <w:pPr>
        <w:spacing w:after="120" w:line="360"/>
        <w:ind w:firstLine="480"/>
        <w:jc w:val="both"/>
      </w:pPr>
      <w:r>
        <w:rPr>
          <w:rFonts w:ascii="SimSun" w:cs="SimSun" w:eastAsia="SimSun" w:hAnsi="SimSun"/>
          <w:sz w:val="24"/>
          <w:szCs w:val="24"/>
        </w:rPr>
        <w:t xml:space="preserve">这构成了一个</w:t>
      </w:r>
      <w:r>
        <w:rPr>
          <w:rFonts w:ascii="SimSun" w:cs="SimSun" w:eastAsia="SimSun" w:hAnsi="SimSun"/>
          <w:b/>
          <w:bCs/>
          <w:sz w:val="24"/>
          <w:szCs w:val="24"/>
        </w:rPr>
        <w:t xml:space="preserve">"认知层提出方案 → 物理层校验 → 认知层修正"</w:t>
      </w:r>
      <w:r>
        <w:rPr>
          <w:rFonts w:ascii="SimSun" w:cs="SimSun" w:eastAsia="SimSun" w:hAnsi="SimSun"/>
          <w:sz w:val="24"/>
          <w:szCs w:val="24"/>
        </w:rPr>
        <w:t xml:space="preserve">的迭代闭环。通常经过一到两轮迭代即可找到满足所有硬约束的可行方案。如果经过预设的最大迭代次数（例如三轮）仍无法满足所有约束，系统将自动触发保守模式——采用最严格的约束设定和最保守的控制策略，同时生成告警通知人工介入。</w:t>
      </w:r>
    </w:p>
    <w:p>
      <w:pPr>
        <w:pStyle w:val="Heading3"/>
        <w:spacing w:before="250" w:after="120"/>
      </w:pPr>
      <w:r>
        <w:t xml:space="preserve">4.4.3 物理模型的组成与性能要求</w:t>
      </w:r>
    </w:p>
    <w:p>
      <w:pPr>
        <w:spacing w:after="120" w:line="360"/>
        <w:ind w:firstLine="480"/>
        <w:jc w:val="both"/>
      </w:pPr>
      <w:r>
        <w:rPr>
          <w:rFonts w:ascii="SimSun" w:cs="SimSun" w:eastAsia="SimSun" w:hAnsi="SimSun"/>
          <w:sz w:val="24"/>
          <w:szCs w:val="24"/>
        </w:rPr>
        <w:t xml:space="preserve">预演校验所用的物理模型包括：</w:t>
      </w:r>
      <w:r>
        <w:rPr>
          <w:rFonts w:ascii="SimSun" w:cs="SimSun" w:eastAsia="SimSun" w:hAnsi="SimSun"/>
          <w:b/>
          <w:bCs/>
          <w:sz w:val="24"/>
          <w:szCs w:val="24"/>
        </w:rPr>
        <w:t xml:space="preserve">水动力学模型</w:t>
      </w:r>
      <w:r>
        <w:rPr>
          <w:rFonts w:ascii="SimSun" w:cs="SimSun" w:eastAsia="SimSun" w:hAnsi="SimSun"/>
          <w:sz w:val="24"/>
          <w:szCs w:val="24"/>
        </w:rPr>
        <w:t xml:space="preserve">——基于圣维南方程组的一维非恒定流模型，是核心的水力仿真工具，用于计算渠道水位、流速、流量的时空分布；</w:t>
      </w:r>
      <w:r>
        <w:rPr>
          <w:rFonts w:ascii="SimSun" w:cs="SimSun" w:eastAsia="SimSun" w:hAnsi="SimSun"/>
          <w:b/>
          <w:bCs/>
          <w:sz w:val="24"/>
          <w:szCs w:val="24"/>
        </w:rPr>
        <w:t xml:space="preserve">冰期模型</w:t>
      </w:r>
      <w:r>
        <w:rPr>
          <w:rFonts w:ascii="SimSun" w:cs="SimSun" w:eastAsia="SimSun" w:hAnsi="SimSun"/>
          <w:sz w:val="24"/>
          <w:szCs w:val="24"/>
        </w:rPr>
        <w:t xml:space="preserve">——模拟冰花生成、输移、堆积，冰盖形成、演化、消融等过程，提供冰期相关的状态变量；</w:t>
      </w:r>
      <w:r>
        <w:rPr>
          <w:rFonts w:ascii="SimSun" w:cs="SimSun" w:eastAsia="SimSun" w:hAnsi="SimSun"/>
          <w:b/>
          <w:bCs/>
          <w:sz w:val="24"/>
          <w:szCs w:val="24"/>
        </w:rPr>
        <w:t xml:space="preserve">边坡稳定性模型</w:t>
      </w:r>
      <w:r>
        <w:rPr>
          <w:rFonts w:ascii="SimSun" w:cs="SimSun" w:eastAsia="SimSun" w:hAnsi="SimSun"/>
          <w:sz w:val="24"/>
          <w:szCs w:val="24"/>
        </w:rPr>
        <w:t xml:space="preserve">——根据水位变化历史和地质参数计算边坡安全系数，评估边坡稳定性状态；</w:t>
      </w:r>
      <w:r>
        <w:rPr>
          <w:rFonts w:ascii="SimSun" w:cs="SimSun" w:eastAsia="SimSun" w:hAnsi="SimSun"/>
          <w:b/>
          <w:bCs/>
          <w:sz w:val="24"/>
          <w:szCs w:val="24"/>
        </w:rPr>
        <w:t xml:space="preserve">水质模型</w:t>
      </w:r>
      <w:r>
        <w:rPr>
          <w:rFonts w:ascii="SimSun" w:cs="SimSun" w:eastAsia="SimSun" w:hAnsi="SimSun"/>
          <w:sz w:val="24"/>
          <w:szCs w:val="24"/>
        </w:rPr>
        <w:t xml:space="preserve">——模拟水中污染物的对流扩散过程，用于水质约束的校验。</w:t>
      </w:r>
    </w:p>
    <w:p>
      <w:pPr>
        <w:spacing w:after="120" w:line="360"/>
        <w:ind w:firstLine="480"/>
        <w:jc w:val="both"/>
      </w:pPr>
      <w:r>
        <w:rPr>
          <w:rFonts w:ascii="SimSun" w:cs="SimSun" w:eastAsia="SimSun" w:hAnsi="SimSun"/>
          <w:sz w:val="24"/>
          <w:szCs w:val="24"/>
        </w:rPr>
        <w:t xml:space="preserve">对物理模型的性能要求是：</w:t>
      </w:r>
      <w:r>
        <w:rPr>
          <w:rFonts w:ascii="SimSun" w:cs="SimSun" w:eastAsia="SimSun" w:hAnsi="SimSun"/>
          <w:b/>
          <w:bCs/>
          <w:sz w:val="24"/>
          <w:szCs w:val="24"/>
        </w:rPr>
        <w:t xml:space="preserve">计算速度必须显著快于实际过程的演进速度。</w:t>
      </w:r>
      <w:r>
        <w:rPr>
          <w:rFonts w:ascii="SimSun" w:cs="SimSun" w:eastAsia="SimSun" w:hAnsi="SimSun"/>
          <w:sz w:val="24"/>
          <w:szCs w:val="24"/>
        </w:rPr>
        <w:t xml:space="preserve">如果调度周期为15分钟，预演需要模拟未来数小时到一天的过程，那么物理模型需要在分钟量级内完成整个预演计算。这对模型的计算效率提出了很高要求，可能需要采用降阶模型、GPU加速、并行计算等技术手段来满足。同时，模型的精度不能因为追求速度而过度牺牲——预演的目的是检验安全约束是否满足，如果模型精度不足，可能出现"预演通过但实际违约"的危险情况。如何在速度和精度之间取得恰当平衡，是物理模型层的核心技术挑战之一。</w:t>
      </w:r>
    </w:p>
    <w:p>
      <w:pPr>
        <w:pStyle w:val="Heading2"/>
        <w:spacing w:before="300" w:after="150"/>
      </w:pPr>
      <w:r>
        <w:t xml:space="preserve">4.5 三层架构的协作接口设计</w:t>
      </w:r>
    </w:p>
    <w:p>
      <w:pPr>
        <w:spacing w:after="120" w:line="360"/>
        <w:ind w:firstLine="480"/>
        <w:jc w:val="both"/>
      </w:pPr>
      <w:r>
        <w:rPr>
          <w:rFonts w:ascii="SimSun" w:cs="SimSun" w:eastAsia="SimSun" w:hAnsi="SimSun"/>
          <w:sz w:val="24"/>
          <w:szCs w:val="24"/>
        </w:rPr>
        <w:t xml:space="preserve">三层架构之间的协作通过标准化的接口进行。主要接口包括：</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状态向量接口（物理模型→知识库/大模型）：</w:t>
      </w:r>
      <w:r>
        <w:rPr>
          <w:rFonts w:ascii="SimSun" w:cs="SimSun" w:eastAsia="SimSun" w:hAnsi="SimSun"/>
          <w:sz w:val="24"/>
          <w:szCs w:val="24"/>
        </w:rPr>
        <w:t xml:space="preserve">物理模型（包括在线仿真和实时监测）输出标准化的状态向量，包含各断面的水位、流速、弗劳德数、水温、冰盖参数、边坡安全系数等关键状态变量，以及气象预报、来水预报等预测信息。</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工况查询接口（大模型→知识库）：</w:t>
      </w:r>
      <w:r>
        <w:rPr>
          <w:rFonts w:ascii="SimSun" w:cs="SimSun" w:eastAsia="SimSun" w:hAnsi="SimSun"/>
          <w:sz w:val="24"/>
          <w:szCs w:val="24"/>
        </w:rPr>
        <w:t xml:space="preserve">大模型以状态向量为输入，查询知识库中的工况本体，获取当前工况的分类结果和相关属性信息。</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模板检索接口（大模型→知识库）：</w:t>
      </w:r>
      <w:r>
        <w:rPr>
          <w:rFonts w:ascii="SimSun" w:cs="SimSun" w:eastAsia="SimSun" w:hAnsi="SimSun"/>
          <w:sz w:val="24"/>
          <w:szCs w:val="24"/>
        </w:rPr>
        <w:t xml:space="preserve">大模型根据工况分类结果，从知识库中检索对应的目标函数模板和约束规则模板。</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优化问题定义接口（大模型→优化器）：</w:t>
      </w:r>
      <w:r>
        <w:rPr>
          <w:rFonts w:ascii="SimSun" w:cs="SimSun" w:eastAsia="SimSun" w:hAnsi="SimSun"/>
          <w:sz w:val="24"/>
          <w:szCs w:val="24"/>
        </w:rPr>
        <w:t xml:space="preserve">大模型输出完整的优化问题定义，包括目标函数、等式约束、不等式约束、变量范围和初始猜测，采用标准化的数学描述格式。</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预演请求接口（优化器→物理模型）：</w:t>
      </w:r>
      <w:r>
        <w:rPr>
          <w:rFonts w:ascii="SimSun" w:cs="SimSun" w:eastAsia="SimSun" w:hAnsi="SimSun"/>
          <w:sz w:val="24"/>
          <w:szCs w:val="24"/>
        </w:rPr>
        <w:t xml:space="preserve">优化器将求解得到的控制策略发送给物理模型进行预演校验。</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校验结果接口（物理模型→大模型）：</w:t>
      </w:r>
      <w:r>
        <w:rPr>
          <w:rFonts w:ascii="SimSun" w:cs="SimSun" w:eastAsia="SimSun" w:hAnsi="SimSun"/>
          <w:sz w:val="24"/>
          <w:szCs w:val="24"/>
        </w:rPr>
        <w:t xml:space="preserve">物理模型返回预演结果，包括是否通过校验、违约详情（如有）和关键状态变量的预测值。</w:t>
      </w:r>
    </w:p>
    <w:p>
      <w:pPr>
        <w:pStyle w:val="Heading2"/>
        <w:spacing w:before="300" w:after="150"/>
      </w:pPr>
      <w:r>
        <w:t xml:space="preserve">4.6 三层架构的角色与分工总结</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1900"/>
      </w:tblGrid>
      <w:tr>
        <w:tc>
          <w:tcPr>
            <w:tcW w:type="dxa" w:w="16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架构层次</w:t>
            </w:r>
          </w:p>
        </w:tc>
        <w:tc>
          <w:tcPr>
            <w:tcW w:type="dxa" w:w="16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核心定位</w:t>
            </w:r>
          </w:p>
        </w:tc>
        <w:tc>
          <w:tcPr>
            <w:tcW w:type="dxa" w:w="28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主要功能</w:t>
            </w:r>
          </w:p>
        </w:tc>
        <w:tc>
          <w:tcPr>
            <w:tcW w:type="dxa" w:w="19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vAlign w:val="center"/>
          </w:tcPr>
          <w:p>
            <w:pPr>
              <w:jc w:val="center"/>
            </w:pPr>
            <w:r>
              <w:rPr>
                <w:rFonts w:ascii="SimHei" w:cs="SimHei" w:eastAsia="SimHei" w:hAnsi="SimHei"/>
                <w:b/>
                <w:bCs/>
                <w:color w:val="FFFFFF"/>
                <w:sz w:val="22"/>
                <w:szCs w:val="22"/>
              </w:rPr>
              <w:t xml:space="preserve">关键特征</w:t>
            </w:r>
          </w:p>
        </w:tc>
      </w:tr>
      <w:tr>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专业知识库</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知识底座</w:t>
            </w:r>
          </w:p>
        </w:tc>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工况本体定义、目标模板管理、约束规则编码、优先级准则维护</w:t>
            </w:r>
          </w:p>
        </w:tc>
        <w:tc>
          <w:tcPr>
            <w:tcW w:type="dxa" w:w="1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结构化、参数化、专家编制、模块化更新</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大模型推理引擎</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认知中枢</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复杂工况识别、模板组装、应急推理、可解释性生成</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300"/>
            </w:pPr>
            <w:r>
              <w:rPr>
                <w:rFonts w:ascii="SimSun" w:cs="SimSun" w:eastAsia="SimSun" w:hAnsi="SimSun"/>
                <w:sz w:val="21"/>
                <w:szCs w:val="21"/>
              </w:rPr>
              <w:t xml:space="preserve">灵活智能、可处理模糊工况、受知识库约束</w:t>
            </w:r>
          </w:p>
        </w:tc>
      </w:tr>
      <w:tr>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物理模型约束</w:t>
            </w:r>
          </w:p>
        </w:tc>
        <w:tc>
          <w:tcPr>
            <w:tcW w:type="dxa" w:w="16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安全底线</w:t>
            </w:r>
          </w:p>
        </w:tc>
        <w:tc>
          <w:tcPr>
            <w:tcW w:type="dxa" w:w="28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控制策略预演校验、硬约束检查、违约反馈</w:t>
            </w:r>
          </w:p>
        </w:tc>
        <w:tc>
          <w:tcPr>
            <w:tcW w:type="dxa" w:w="190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pPr>
              <w:spacing w:line="300"/>
            </w:pPr>
            <w:r>
              <w:rPr>
                <w:rFonts w:ascii="SimSun" w:cs="SimSun" w:eastAsia="SimSun" w:hAnsi="SimSun"/>
                <w:sz w:val="21"/>
                <w:szCs w:val="21"/>
              </w:rPr>
              <w:t xml:space="preserve">刚性不可逾越、基于物理定律、实时仿真</w:t>
            </w:r>
          </w:p>
        </w:tc>
      </w:tr>
    </w:tbl>
    <w:p>
      <w:r>
        <w:br w:type="page"/>
      </w:r>
    </w:p>
    <w:p>
      <w:pPr>
        <w:pStyle w:val="Heading1"/>
        <w:spacing w:before="400" w:after="200"/>
      </w:pPr>
      <w:r>
        <w:t xml:space="preserve">五、运行时的典型工作流</w:t>
      </w:r>
    </w:p>
    <w:p>
      <w:pPr>
        <w:pStyle w:val="Heading2"/>
        <w:spacing w:before="300" w:after="150"/>
      </w:pPr>
      <w:r>
        <w:t xml:space="preserve">5.1 标准决策周期</w:t>
      </w:r>
    </w:p>
    <w:p>
      <w:pPr>
        <w:spacing w:after="120" w:line="360"/>
        <w:ind w:firstLine="480"/>
        <w:jc w:val="both"/>
      </w:pPr>
      <w:r>
        <w:rPr>
          <w:rFonts w:ascii="SimSun" w:cs="SimSun" w:eastAsia="SimSun" w:hAnsi="SimSun"/>
          <w:sz w:val="24"/>
          <w:szCs w:val="24"/>
        </w:rPr>
        <w:t xml:space="preserve">将三层架构串联起来，一个完整的自适应优化决策周期按以下流程运转：</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步骤一：状态感知。</w:t>
      </w:r>
      <w:r>
        <w:rPr>
          <w:rFonts w:ascii="SimSun" w:cs="SimSun" w:eastAsia="SimSun" w:hAnsi="SimSun"/>
          <w:sz w:val="24"/>
          <w:szCs w:val="24"/>
        </w:rPr>
        <w:t xml:space="preserve">多域物理模型（水动力学、冰期、边坡、水质等）基于实时监测数据和预报信息，输出当前状态向量和未来若干时段的预测状态向量。</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步骤二：工况识别。</w:t>
      </w:r>
      <w:r>
        <w:rPr>
          <w:rFonts w:ascii="SimSun" w:cs="SimSun" w:eastAsia="SimSun" w:hAnsi="SimSun"/>
          <w:sz w:val="24"/>
          <w:szCs w:val="24"/>
        </w:rPr>
        <w:t xml:space="preserve">大模型接收状态向量，结合知识库中的工况本体，识别当前各渠段的工况类型和全线的工况态势。对于标准工况，直接匹配本体中的定义；对于模糊或复合工况，利用大模型的推理能力进行综合判断。</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步骤三：模板检索。</w:t>
      </w:r>
      <w:r>
        <w:rPr>
          <w:rFonts w:ascii="SimSun" w:cs="SimSun" w:eastAsia="SimSun" w:hAnsi="SimSun"/>
          <w:sz w:val="24"/>
          <w:szCs w:val="24"/>
        </w:rPr>
        <w:t xml:space="preserve">根据工况识别结果，从知识库的模板库中检索对应的目标函数模板和约束规则模板。</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步骤四：问题组装。</w:t>
      </w:r>
      <w:r>
        <w:rPr>
          <w:rFonts w:ascii="SimSun" w:cs="SimSun" w:eastAsia="SimSun" w:hAnsi="SimSun"/>
          <w:sz w:val="24"/>
          <w:szCs w:val="24"/>
        </w:rPr>
        <w:t xml:space="preserve">大模型将检索到的模板与当前状态值相结合，确定目标函数中各项的权重和目标值，确定约束函数中的参数取值，组装成完整的数学优化问题。</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步骤五：优化求解。</w:t>
      </w:r>
      <w:r>
        <w:rPr>
          <w:rFonts w:ascii="SimSun" w:cs="SimSun" w:eastAsia="SimSun" w:hAnsi="SimSun"/>
          <w:sz w:val="24"/>
          <w:szCs w:val="24"/>
        </w:rPr>
        <w:t xml:space="preserve">专业的调度优化器（如模型预测控制求解器）求解组装好的优化问题，得到最优的控制策略（闸门开度序列）。</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步骤六：预演校验。</w:t>
      </w:r>
      <w:r>
        <w:rPr>
          <w:rFonts w:ascii="SimSun" w:cs="SimSun" w:eastAsia="SimSun" w:hAnsi="SimSun"/>
          <w:sz w:val="24"/>
          <w:szCs w:val="24"/>
        </w:rPr>
        <w:t xml:space="preserve">将控制策略输入物理模型进行预演，检查所有硬约束是否满足。</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步骤七：决策执行或迭代修正。</w:t>
      </w:r>
      <w:r>
        <w:rPr>
          <w:rFonts w:ascii="SimSun" w:cs="SimSun" w:eastAsia="SimSun" w:hAnsi="SimSun"/>
          <w:sz w:val="24"/>
          <w:szCs w:val="24"/>
        </w:rPr>
        <w:t xml:space="preserve">如果预演校验通过，控制策略下发执行；如果发现违约，将违约信息反馈给大模型，后者调整参数后重新组装问题并求解，直到通过校验或达到最大迭代次数。</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步骤八：日志生成。</w:t>
      </w:r>
      <w:r>
        <w:rPr>
          <w:rFonts w:ascii="SimSun" w:cs="SimSun" w:eastAsia="SimSun" w:hAnsi="SimSun"/>
          <w:sz w:val="24"/>
          <w:szCs w:val="24"/>
        </w:rPr>
        <w:t xml:space="preserve">大模型生成本次决策周期的完整解释日志，记录工况识别结论、目标和约束的设定依据、优化结果摘要和校验结论。</w:t>
      </w:r>
    </w:p>
    <w:p>
      <w:pPr>
        <w:spacing w:after="120" w:line="360"/>
        <w:ind w:firstLine="480"/>
        <w:jc w:val="both"/>
      </w:pPr>
      <w:r>
        <w:rPr>
          <w:rFonts w:ascii="SimSun" w:cs="SimSun" w:eastAsia="SimSun" w:hAnsi="SimSun"/>
          <w:sz w:val="24"/>
          <w:szCs w:val="24"/>
        </w:rPr>
        <w:t xml:space="preserve">整个过程中，大模型不直接生成数值控制决策，而是做</w:t>
      </w:r>
      <w:r>
        <w:rPr>
          <w:rFonts w:ascii="SimSun" w:cs="SimSun" w:eastAsia="SimSun" w:hAnsi="SimSun"/>
          <w:b/>
          <w:bCs/>
          <w:sz w:val="24"/>
          <w:szCs w:val="24"/>
        </w:rPr>
        <w:t xml:space="preserve">"元决策"——决定优化什么、在什么约束下优化</w:t>
      </w:r>
      <w:r>
        <w:rPr>
          <w:rFonts w:ascii="SimSun" w:cs="SimSun" w:eastAsia="SimSun" w:hAnsi="SimSun"/>
          <w:sz w:val="24"/>
          <w:szCs w:val="24"/>
        </w:rPr>
        <w:t xml:space="preserve">。数值计算交给专业的优化求解器，安全校验交给物理模型。这种分工确保了大模型的认知能力被充分利用，同时其幻觉风险被严格控制。</w:t>
      </w:r>
    </w:p>
    <w:p>
      <w:pPr>
        <w:pStyle w:val="Heading2"/>
        <w:spacing w:before="300" w:after="150"/>
      </w:pPr>
      <w:r>
        <w:t xml:space="preserve">5.2 案例一：冰期工况的自适应切换</w:t>
      </w:r>
    </w:p>
    <w:p>
      <w:pPr>
        <w:spacing w:after="120" w:line="360"/>
        <w:ind w:firstLine="480"/>
        <w:jc w:val="both"/>
      </w:pPr>
      <w:r>
        <w:rPr>
          <w:rFonts w:ascii="SimSun" w:cs="SimSun" w:eastAsia="SimSun" w:hAnsi="SimSun"/>
          <w:sz w:val="24"/>
          <w:szCs w:val="24"/>
        </w:rPr>
        <w:t xml:space="preserve">以下通过一个典型的冰期工况演变场景，展示三元架构的完整运行过程。</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T₀时刻（正常输水状态）：</w:t>
      </w:r>
      <w:r>
        <w:rPr>
          <w:rFonts w:ascii="SimSun" w:cs="SimSun" w:eastAsia="SimSun" w:hAnsi="SimSun"/>
          <w:sz w:val="24"/>
          <w:szCs w:val="24"/>
        </w:rPr>
        <w:t xml:space="preserve">1月上旬某日，A渠段（河北段某一控制单元）处于正常输水工况。水温5.2℃，气温-2℃，弗劳德数0.15。系统运行在正常输水模式下，目标函数为J_normal，优化输水效率和供水可靠性。</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T₁时刻（冰期预警阶段）：</w:t>
      </w:r>
      <w:r>
        <w:rPr>
          <w:rFonts w:ascii="SimSun" w:cs="SimSun" w:eastAsia="SimSun" w:hAnsi="SimSun"/>
          <w:sz w:val="24"/>
          <w:szCs w:val="24"/>
        </w:rPr>
        <w:t xml:space="preserve">两天后，水温降至2.5℃且呈持续下降趋势，气象预报显示未来72小时将有强冷空气过境，最低气温将降至-15℃。冰期预测模型输出冰花出现概率65%。大模型综合分析状态向量后判断："A渠段即将进入冰花输移期的预警阶段，虽然各项指标尚未达到冰花输移期的正式判据，但趋势明确，应启动预防性措施。"大模型从模板库检索冰期预警模板，将目标函数调整为正常输水和冰期安全的加权组合（冰期权重0.3），并增加弗劳德数监控约束。决策日志标注"工况预警，预防性调整"。</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T₂时刻（正式进入冰花输移期）：</w:t>
      </w:r>
      <w:r>
        <w:rPr>
          <w:rFonts w:ascii="SimSun" w:cs="SimSun" w:eastAsia="SimSun" w:hAnsi="SimSun"/>
          <w:sz w:val="24"/>
          <w:szCs w:val="24"/>
        </w:rPr>
        <w:t xml:space="preserve">次日，水温降至0.3℃，监测到冰花信号，冰盖覆盖率约10%。大模型判断A渠段正式进入冰花输移期，将目标函数全面切换为冰期安全模板J_ice，弗劳德数目标设为0.06，权重大幅向安全倾斜。约束集合中增加弗劳德数上限Fr≤0.08。优化器求解后得到降低流速的控制策略，物理模型预演确认所有约束满足。决策日志详细记录切换依据和预期影响。</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T₃时刻（冰期叠加边坡预警）：</w:t>
      </w:r>
      <w:r>
        <w:rPr>
          <w:rFonts w:ascii="SimSun" w:cs="SimSun" w:eastAsia="SimSun" w:hAnsi="SimSun"/>
          <w:sz w:val="24"/>
          <w:szCs w:val="24"/>
        </w:rPr>
        <w:t xml:space="preserve">冰期运行第三天，边坡监测系统报告A渠段某断面的边坡安全系数从1.28降至1.18（可能由冻融循环引起）。大模型识别出"冰期+边坡安全预警"的复合工况，从约束库中检索边坡约束函数，将水位变化速率约束从正常值收紧约40%。同时判断两类约束之间不存在冲突（冰期要求降低流速，边坡要求限制水位变化速率，两者方向一致），合并后组装优化问题。物理模型预演通过。</w:t>
      </w:r>
    </w:p>
    <w:p>
      <w:pPr>
        <w:spacing w:after="120" w:line="360"/>
        <w:ind w:firstLine="480"/>
        <w:jc w:val="both"/>
      </w:pPr>
      <w:r>
        <w:rPr>
          <w:rFonts w:ascii="SimSun" w:cs="SimSun" w:eastAsia="SimSun" w:hAnsi="SimSun"/>
          <w:sz w:val="24"/>
          <w:szCs w:val="24"/>
        </w:rPr>
        <w:t xml:space="preserve">这个案例展示了系统在工况渐变过程中的平滑自适应切换能力，以及处理复合工况的模板组合能力。每一步决策都有明确的触发依据和可追溯的推理过程。</w:t>
      </w:r>
    </w:p>
    <w:p>
      <w:pPr>
        <w:pStyle w:val="Heading2"/>
        <w:spacing w:before="300" w:after="150"/>
      </w:pPr>
      <w:r>
        <w:t xml:space="preserve">5.3 案例二：多域冲突的消解处理</w:t>
      </w:r>
    </w:p>
    <w:p>
      <w:pPr>
        <w:spacing w:after="120" w:line="360"/>
        <w:ind w:firstLine="480"/>
        <w:jc w:val="both"/>
      </w:pPr>
      <w:r>
        <w:rPr>
          <w:rFonts w:ascii="SimSun" w:cs="SimSun" w:eastAsia="SimSun" w:hAnsi="SimSun"/>
          <w:sz w:val="24"/>
          <w:szCs w:val="24"/>
        </w:rPr>
        <w:t xml:space="preserve">考虑一个更具挑战性的场景：夏季某日，B渠段同时面临以下情况——上游来水突然增大（暴雨影响），下游某城市供水需求紧急增加（高温导致用水量激增），同时该渠段某一断面的边坡安全系数降至1.12（连续降雨导致土体含水率升高）。</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工况识别：</w:t>
      </w:r>
      <w:r>
        <w:rPr>
          <w:rFonts w:ascii="SimSun" w:cs="SimSun" w:eastAsia="SimSun" w:hAnsi="SimSun"/>
          <w:sz w:val="24"/>
          <w:szCs w:val="24"/>
        </w:rPr>
        <w:t xml:space="preserve">大模型判断B渠段同时处于"来水偏大""需求偏大""边坡安全预警"三重工况叠加状态。</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冲突分析：</w:t>
      </w:r>
      <w:r>
        <w:rPr>
          <w:rFonts w:ascii="SimSun" w:cs="SimSun" w:eastAsia="SimSun" w:hAnsi="SimSun"/>
          <w:sz w:val="24"/>
          <w:szCs w:val="24"/>
        </w:rPr>
        <w:t xml:space="preserve">下游需求增加要求增大输水流量（提高水位和流速），但来水偏大已经导致水位偏高；边坡安全预警要求严格限制水位变化速率；三者存在明显冲突——既要增大流量满足需求，又要控制水位不过度升高，还要避免水位快速变化。</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冲突消解：</w:t>
      </w:r>
      <w:r>
        <w:rPr>
          <w:rFonts w:ascii="SimSun" w:cs="SimSun" w:eastAsia="SimSun" w:hAnsi="SimSun"/>
          <w:sz w:val="24"/>
          <w:szCs w:val="24"/>
        </w:rPr>
        <w:t xml:space="preserve">大模型依据优先级准则"工程安全 &gt; 供水安全 &gt; 输水效率"进行消解。首先确保边坡约束得到满足（工程安全优先），将水位变化速率约束收紧至安全值；在此约束下，寻找最大可能的输水流量来满足下游需求（供水安全次优先）；如果在边坡约束下无法完全满足下游需求，则建议启用备用水源或通知下游适度限水。</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模板组装与求解：</w:t>
      </w:r>
      <w:r>
        <w:rPr>
          <w:rFonts w:ascii="SimSun" w:cs="SimSun" w:eastAsia="SimSun" w:hAnsi="SimSun"/>
          <w:sz w:val="24"/>
          <w:szCs w:val="24"/>
        </w:rPr>
        <w:t xml:space="preserve">大模型将边坡约束、水位上限约束、流量优化目标等组装成优化问题。优化器求解后得到一个"在边坡安全约束下尽可能满足供水需求"的控制策略。物理模型预演确认边坡约束和水位约束均满足。</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决策日志生成：</w:t>
      </w:r>
      <w:r>
        <w:rPr>
          <w:rFonts w:ascii="SimSun" w:cs="SimSun" w:eastAsia="SimSun" w:hAnsi="SimSun"/>
          <w:sz w:val="24"/>
          <w:szCs w:val="24"/>
        </w:rPr>
        <w:t xml:space="preserve">大模型生成详细的冲突消解日志，记录三重工况的识别过程、冲突分析、消解策略选择和最终方案的性能评估。同时生成供水缺口预警，通知下游受水方和调度管理部门。</w:t>
      </w:r>
    </w:p>
    <w:p>
      <w:pPr>
        <w:pStyle w:val="Heading2"/>
        <w:spacing w:before="300" w:after="150"/>
      </w:pPr>
      <w:r>
        <w:t xml:space="preserve">5.4 案例三：未预见工况的应急响应</w:t>
      </w:r>
    </w:p>
    <w:p>
      <w:pPr>
        <w:spacing w:after="120" w:line="360"/>
        <w:ind w:firstLine="480"/>
        <w:jc w:val="both"/>
      </w:pPr>
      <w:r>
        <w:rPr>
          <w:rFonts w:ascii="SimSun" w:cs="SimSun" w:eastAsia="SimSun" w:hAnsi="SimSun"/>
          <w:sz w:val="24"/>
          <w:szCs w:val="24"/>
        </w:rPr>
        <w:t xml:space="preserve">考虑一个罕见的场景：冬季某日，C渠段在已经形成稳定冰盖的状态下，突然监测到水质指标异常——某种污染物浓度超标。这是知识库中未有精确预案的工况组合（冰期+水质突变），因为在冰盖覆盖下发生水质突变的概率极低。</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大模型应急推理：</w:t>
      </w:r>
      <w:r>
        <w:rPr>
          <w:rFonts w:ascii="SimSun" w:cs="SimSun" w:eastAsia="SimSun" w:hAnsi="SimSun"/>
          <w:sz w:val="24"/>
          <w:szCs w:val="24"/>
        </w:rPr>
        <w:t xml:space="preserve">大模型在知识库中搜索到"冰期"和"水质突变"的独立预案，但未找到两者叠加的组合预案。大模型启动应急推理，通过类比分析得出以下判断：(1)水质突变的常规应对是增大稀释流量或启用退水闸排放，但在冰期状态下增大流量可能破坏冰盖稳定性；(2)退水闸操作会导致局部水位快速变化，同样可能影响冰盖和边坡；(3)综合考虑，应以维持冰期安全为优先，在不影响冰盖稳定的前提下，适度利用退水闸进行水质控制。</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保守策略执行：</w:t>
      </w:r>
      <w:r>
        <w:rPr>
          <w:rFonts w:ascii="SimSun" w:cs="SimSun" w:eastAsia="SimSun" w:hAnsi="SimSun"/>
          <w:sz w:val="24"/>
          <w:szCs w:val="24"/>
        </w:rPr>
        <w:t xml:space="preserve">大模型生成的建议标记为"待确认"，系统采取保守策略——维持当前冰期安全控制不变，仅在确认不影响冰盖稳定的条件下小幅开启退水闸。同时生成高优先级告警，通知调度管理人员介入审核。</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人工审核确认：</w:t>
      </w:r>
      <w:r>
        <w:rPr>
          <w:rFonts w:ascii="SimSun" w:cs="SimSun" w:eastAsia="SimSun" w:hAnsi="SimSun"/>
          <w:sz w:val="24"/>
          <w:szCs w:val="24"/>
        </w:rPr>
        <w:t xml:space="preserve">调度管理人员收到告警后，审核大模型的推理过程和建议方案，结合现场实际情况做出最终决策。审核结果反馈给系统，用于后续知识库的补充完善——将"冰期+水质突变"作为新的组合工况类型纳入工况本体，并编制对应的目标和约束模板。</w:t>
      </w:r>
    </w:p>
    <w:p>
      <w:pPr>
        <w:spacing w:after="120" w:line="360"/>
        <w:ind w:firstLine="480"/>
        <w:jc w:val="both"/>
      </w:pPr>
      <w:r>
        <w:rPr>
          <w:rFonts w:ascii="SimSun" w:cs="SimSun" w:eastAsia="SimSun" w:hAnsi="SimSun"/>
          <w:sz w:val="24"/>
          <w:szCs w:val="24"/>
        </w:rPr>
        <w:t xml:space="preserve">这个案例展示了系统面对未知的韧性——不是崩溃或忽视，而是通过类比推理给出合理的保守响应，同时确保人工决策者的介入权。</w:t>
      </w:r>
    </w:p>
    <w:p>
      <w:r>
        <w:br w:type="page"/>
      </w:r>
    </w:p>
    <w:p>
      <w:pPr>
        <w:pStyle w:val="Heading1"/>
        <w:spacing w:before="400" w:after="200"/>
      </w:pPr>
      <w:r>
        <w:t xml:space="preserve">六、关键设计原则</w:t>
      </w:r>
    </w:p>
    <w:p>
      <w:pPr>
        <w:pStyle w:val="Heading2"/>
        <w:spacing w:before="300" w:after="150"/>
      </w:pPr>
      <w:r>
        <w:t xml:space="preserve">6.1 大模型做"元决策"而非"数值决策"</w:t>
      </w:r>
    </w:p>
    <w:p>
      <w:pPr>
        <w:spacing w:after="120" w:line="360"/>
        <w:ind w:firstLine="480"/>
        <w:jc w:val="both"/>
      </w:pPr>
      <w:r>
        <w:rPr>
          <w:rFonts w:ascii="SimSun" w:cs="SimSun" w:eastAsia="SimSun" w:hAnsi="SimSun"/>
          <w:sz w:val="24"/>
          <w:szCs w:val="24"/>
        </w:rPr>
        <w:t xml:space="preserve">这是三元架构最核心的设计原则。大模型的角色被严格限定为决定"优化什么"（目标函数的形式和权重）和"在什么约束下优化"（约束条件的类型和参数），而不是直接输出闸门开度、流量设定值等数值决策。数值计算交给成熟的、经过验证的数学优化求解器（如IPOPT、Gurobi、或定制的MPC求解器），确保计算的精度、可靠性和确定性。</w:t>
      </w:r>
    </w:p>
    <w:p>
      <w:pPr>
        <w:spacing w:after="120" w:line="360"/>
        <w:ind w:firstLine="480"/>
        <w:jc w:val="both"/>
      </w:pPr>
      <w:r>
        <w:rPr>
          <w:rFonts w:ascii="SimSun" w:cs="SimSun" w:eastAsia="SimSun" w:hAnsi="SimSun"/>
          <w:sz w:val="24"/>
          <w:szCs w:val="24"/>
        </w:rPr>
        <w:t xml:space="preserve">这种分工的深层逻辑在于：大模型擅长的是情境理解、模式识别、知识整合和推理判断——这些是"认知"层面的能力；而精确的数值计算、约束满足的保证、最优解的求取——这些需要"计算"层面的确定性和严格性。将两种不同性质的任务分配给最擅长的工具，是系统设计的基本智慧。</w:t>
      </w:r>
    </w:p>
    <w:p>
      <w:pPr>
        <w:pStyle w:val="Heading2"/>
        <w:spacing w:before="300" w:after="150"/>
      </w:pPr>
      <w:r>
        <w:t xml:space="preserve">6.2 知识检索而非自由生成</w:t>
      </w:r>
    </w:p>
    <w:p>
      <w:pPr>
        <w:spacing w:after="120" w:line="360"/>
        <w:ind w:firstLine="480"/>
        <w:jc w:val="both"/>
      </w:pPr>
      <w:r>
        <w:rPr>
          <w:rFonts w:ascii="SimSun" w:cs="SimSun" w:eastAsia="SimSun" w:hAnsi="SimSun"/>
          <w:sz w:val="24"/>
          <w:szCs w:val="24"/>
        </w:rPr>
        <w:t xml:space="preserve">大模型在组装优化问题时，采用的是类RAG（检索增强生成）模式——从预定义的、经过专家审核的模板库中检索数学模板，而非自由生成新的数学表达式。这从根本上约束了幻觉风险的空间：模板是专家审核过的，其物理合理性和数学正确性有保证；大模型的工作是在这些可信模板之间进行选择和参数化，而非创造性地发明新的数学形式。</w:t>
      </w:r>
    </w:p>
    <w:p>
      <w:pPr>
        <w:spacing w:after="120" w:line="360"/>
        <w:ind w:firstLine="480"/>
        <w:jc w:val="both"/>
      </w:pPr>
      <w:r>
        <w:rPr>
          <w:rFonts w:ascii="SimSun" w:cs="SimSun" w:eastAsia="SimSun" w:hAnsi="SimSun"/>
          <w:sz w:val="24"/>
          <w:szCs w:val="24"/>
        </w:rPr>
        <w:t xml:space="preserve">可以用一个类比来理解这种设计：大模型就像一位经验丰富的中药师，面对患者的复杂症状，他不是随意配药，而是从药柜中（模板库）选取经过验证的药材（目标和约束模板），根据患者的具体情况（状态向量）确定配伍和剂量（权重和参数）。药柜中的每味药都是安全的，中药师的专业性体现在辨证施治——选对药、配好方。这种"在可信空间内进行专业选择"的模式，既发挥了认知能力，又控制了风险。</w:t>
      </w:r>
    </w:p>
    <w:p>
      <w:pPr>
        <w:pStyle w:val="Heading2"/>
        <w:spacing w:before="300" w:after="150"/>
      </w:pPr>
      <w:r>
        <w:t xml:space="preserve">6.3 物理模型刚性兜底</w:t>
      </w:r>
    </w:p>
    <w:p>
      <w:pPr>
        <w:spacing w:after="120" w:line="360"/>
        <w:ind w:firstLine="480"/>
        <w:jc w:val="both"/>
      </w:pPr>
      <w:r>
        <w:rPr>
          <w:rFonts w:ascii="SimSun" w:cs="SimSun" w:eastAsia="SimSun" w:hAnsi="SimSun"/>
          <w:sz w:val="24"/>
          <w:szCs w:val="24"/>
        </w:rPr>
        <w:t xml:space="preserve">无论认知层（知识库+大模型）给出何种优化方案，物理模型的预演校验是最后一道不可逾越的关卡。这种设计哲学与航空工程中的"飞行包线保护"理念高度一致。</w:t>
      </w:r>
    </w:p>
    <w:p>
      <w:pPr>
        <w:spacing w:after="120" w:line="360"/>
        <w:ind w:firstLine="480"/>
        <w:jc w:val="both"/>
      </w:pPr>
      <w:r>
        <w:rPr>
          <w:rFonts w:ascii="SimSun" w:cs="SimSun" w:eastAsia="SimSun" w:hAnsi="SimSun"/>
          <w:sz w:val="24"/>
          <w:szCs w:val="24"/>
        </w:rPr>
        <w:t xml:space="preserve">在现代民航飞机中，飞行员可以做出各种飞行操纵决策，但飞行控制系统（Flight Control Law）会自动限制飞机的迎角、过载、姿态角等参数不超过安全飞行包线。即使飞行员做出错误操作，飞控系统也能保证飞机不会进入危险的飞行状态。这种"电传操纵"的核心理念是：人（认知层）负责决策方向，系统（物理层）保证安全边界。</w:t>
      </w:r>
    </w:p>
    <w:p>
      <w:pPr>
        <w:spacing w:after="120" w:line="360"/>
        <w:ind w:firstLine="480"/>
        <w:jc w:val="both"/>
      </w:pPr>
      <w:r>
        <w:rPr>
          <w:rFonts w:ascii="SimSun" w:cs="SimSun" w:eastAsia="SimSun" w:hAnsi="SimSun"/>
          <w:sz w:val="24"/>
          <w:szCs w:val="24"/>
        </w:rPr>
        <w:t xml:space="preserve">在三元架构中，物理模型扮演的就是"飞控系统"的角色。大模型（飞行员）可以根据对工况的理解提出各种调度方案，但物理模型（飞控系统）确保任何方案在执行前都不会违反渠道的"安全运行包线"——水位不超限、流速不超限、弗劳德数满足要求、边坡稳定性有保障。这种刚性兜底机制是整个架构安全性的最终保障。</w:t>
      </w:r>
    </w:p>
    <w:p>
      <w:pPr>
        <w:pStyle w:val="Heading2"/>
        <w:spacing w:before="300" w:after="150"/>
      </w:pPr>
      <w:r>
        <w:t xml:space="preserve">6.4 保守应急策略</w:t>
      </w:r>
    </w:p>
    <w:p>
      <w:pPr>
        <w:spacing w:after="120" w:line="360"/>
        <w:ind w:firstLine="480"/>
        <w:jc w:val="both"/>
      </w:pPr>
      <w:r>
        <w:rPr>
          <w:rFonts w:ascii="SimSun" w:cs="SimSun" w:eastAsia="SimSun" w:hAnsi="SimSun"/>
          <w:sz w:val="24"/>
          <w:szCs w:val="24"/>
        </w:rPr>
        <w:t xml:space="preserve">对于知识库和大模型无法精确处理的未预见工况，系统默认采取保守策略。保守策略的具体含义包括：</w:t>
      </w:r>
      <w:r>
        <w:rPr>
          <w:rFonts w:ascii="SimSun" w:cs="SimSun" w:eastAsia="SimSun" w:hAnsi="SimSun"/>
          <w:b/>
          <w:bCs/>
          <w:sz w:val="24"/>
          <w:szCs w:val="24"/>
        </w:rPr>
        <w:t xml:space="preserve">约束收紧而非放松</w:t>
      </w:r>
      <w:r>
        <w:rPr>
          <w:rFonts w:ascii="SimSun" w:cs="SimSun" w:eastAsia="SimSun" w:hAnsi="SimSun"/>
          <w:sz w:val="24"/>
          <w:szCs w:val="24"/>
        </w:rPr>
        <w:t xml:space="preserve">——在不确定的情况下，宁可过度限制控制动作也不冒险突破安全边界；</w:t>
      </w:r>
      <w:r>
        <w:rPr>
          <w:rFonts w:ascii="SimSun" w:cs="SimSun" w:eastAsia="SimSun" w:hAnsi="SimSun"/>
          <w:b/>
          <w:bCs/>
          <w:sz w:val="24"/>
          <w:szCs w:val="24"/>
        </w:rPr>
        <w:t xml:space="preserve">目标降低而非维持</w:t>
      </w:r>
      <w:r>
        <w:rPr>
          <w:rFonts w:ascii="SimSun" w:cs="SimSun" w:eastAsia="SimSun" w:hAnsi="SimSun"/>
          <w:sz w:val="24"/>
          <w:szCs w:val="24"/>
        </w:rPr>
        <w:t xml:space="preserve">——在不确定的情况下，主动降低输水效率等非安全性目标，为安全留出更大裕度；</w:t>
      </w:r>
      <w:r>
        <w:rPr>
          <w:rFonts w:ascii="SimSun" w:cs="SimSun" w:eastAsia="SimSun" w:hAnsi="SimSun"/>
          <w:b/>
          <w:bCs/>
          <w:sz w:val="24"/>
          <w:szCs w:val="24"/>
        </w:rPr>
        <w:t xml:space="preserve">动作减少而非增加</w:t>
      </w:r>
      <w:r>
        <w:rPr>
          <w:rFonts w:ascii="SimSun" w:cs="SimSun" w:eastAsia="SimSun" w:hAnsi="SimSun"/>
          <w:sz w:val="24"/>
          <w:szCs w:val="24"/>
        </w:rPr>
        <w:t xml:space="preserve">——在不确定的情况下，尽量减少闸门调整频次和幅度，避免不当操作引入新的风险。</w:t>
      </w:r>
    </w:p>
    <w:p>
      <w:pPr>
        <w:spacing w:after="120" w:line="360"/>
        <w:ind w:firstLine="480"/>
        <w:jc w:val="both"/>
      </w:pPr>
      <w:r>
        <w:rPr>
          <w:rFonts w:ascii="SimSun" w:cs="SimSun" w:eastAsia="SimSun" w:hAnsi="SimSun"/>
          <w:sz w:val="24"/>
          <w:szCs w:val="24"/>
        </w:rPr>
        <w:t xml:space="preserve">保守应急策略的代价是可能损失一定的输水效率或供水保障水平，但在涉及公共安全的工程系统中，这种代价是完全值得的。正如核工程领域的"纵深防御"原则所揭示的：在安全与效率的权衡中，永远选择安全。</w:t>
      </w:r>
    </w:p>
    <w:p>
      <w:pPr>
        <w:pStyle w:val="Heading2"/>
        <w:spacing w:before="300" w:after="150"/>
      </w:pPr>
      <w:r>
        <w:t xml:space="preserve">6.5 渐进信任与人机协同</w:t>
      </w:r>
    </w:p>
    <w:p>
      <w:pPr>
        <w:spacing w:after="120" w:line="360"/>
        <w:ind w:firstLine="480"/>
        <w:jc w:val="both"/>
      </w:pPr>
      <w:r>
        <w:rPr>
          <w:rFonts w:ascii="SimSun" w:cs="SimSun" w:eastAsia="SimSun" w:hAnsi="SimSun"/>
          <w:sz w:val="24"/>
          <w:szCs w:val="24"/>
        </w:rPr>
        <w:t xml:space="preserve">三元架构不是要完全替代人工决策，而是建立一种渐进信任的人机协同模式。在系统部署初期，所有关键决策（工况切换、约束调整）都需要人工确认后方可执行；随着运行经验的积累和系统可靠性的验证，逐步扩大系统自主决策的范围；但对于罕见工况和未预见情况，始终保留人工审核和干预的通道。</w:t>
      </w:r>
    </w:p>
    <w:p>
      <w:pPr>
        <w:spacing w:after="120" w:line="360"/>
        <w:ind w:firstLine="480"/>
        <w:jc w:val="both"/>
      </w:pPr>
      <w:r>
        <w:rPr>
          <w:rFonts w:ascii="SimSun" w:cs="SimSun" w:eastAsia="SimSun" w:hAnsi="SimSun"/>
          <w:sz w:val="24"/>
          <w:szCs w:val="24"/>
        </w:rPr>
        <w:t xml:space="preserve">这种渐进信任机制的设计考量包括：</w:t>
      </w:r>
      <w:r>
        <w:rPr>
          <w:rFonts w:ascii="SimSun" w:cs="SimSun" w:eastAsia="SimSun" w:hAnsi="SimSun"/>
          <w:b/>
          <w:bCs/>
          <w:sz w:val="24"/>
          <w:szCs w:val="24"/>
        </w:rPr>
        <w:t xml:space="preserve">运行人员的接受度</w:t>
      </w:r>
      <w:r>
        <w:rPr>
          <w:rFonts w:ascii="SimSun" w:cs="SimSun" w:eastAsia="SimSun" w:hAnsi="SimSun"/>
          <w:sz w:val="24"/>
          <w:szCs w:val="24"/>
        </w:rPr>
        <w:t xml:space="preserve">——任何智能系统如果不能获得一线运行人员的信任，就无法真正发挥作用；</w:t>
      </w:r>
      <w:r>
        <w:rPr>
          <w:rFonts w:ascii="SimSun" w:cs="SimSun" w:eastAsia="SimSun" w:hAnsi="SimSun"/>
          <w:b/>
          <w:bCs/>
          <w:sz w:val="24"/>
          <w:szCs w:val="24"/>
        </w:rPr>
        <w:t xml:space="preserve">责任归属的明确性</w:t>
      </w:r>
      <w:r>
        <w:rPr>
          <w:rFonts w:ascii="SimSun" w:cs="SimSun" w:eastAsia="SimSun" w:hAnsi="SimSun"/>
          <w:sz w:val="24"/>
          <w:szCs w:val="24"/>
        </w:rPr>
        <w:t xml:space="preserve">——在自主决策和人工决策之间需要有清晰的界限，以便在事故发生时进行责任认定；</w:t>
      </w:r>
      <w:r>
        <w:rPr>
          <w:rFonts w:ascii="SimSun" w:cs="SimSun" w:eastAsia="SimSun" w:hAnsi="SimSun"/>
          <w:b/>
          <w:bCs/>
          <w:sz w:val="24"/>
          <w:szCs w:val="24"/>
        </w:rPr>
        <w:t xml:space="preserve">系统能力的渐进验证</w:t>
      </w:r>
      <w:r>
        <w:rPr>
          <w:rFonts w:ascii="SimSun" w:cs="SimSun" w:eastAsia="SimSun" w:hAnsi="SimSun"/>
          <w:sz w:val="24"/>
          <w:szCs w:val="24"/>
        </w:rPr>
        <w:t xml:space="preserve">——通过在运行实践中逐步积累成功案例，为扩大自主决策范围提供客观依据。</w:t>
      </w:r>
    </w:p>
    <w:p>
      <w:pPr>
        <w:pStyle w:val="Heading2"/>
        <w:spacing w:before="300" w:after="150"/>
      </w:pPr>
      <w:r>
        <w:t xml:space="preserve">6.6 可解释性贯穿全程</w:t>
      </w:r>
    </w:p>
    <w:p>
      <w:pPr>
        <w:spacing w:after="120" w:line="360"/>
        <w:ind w:firstLine="480"/>
        <w:jc w:val="both"/>
      </w:pPr>
      <w:r>
        <w:rPr>
          <w:rFonts w:ascii="SimSun" w:cs="SimSun" w:eastAsia="SimSun" w:hAnsi="SimSun"/>
          <w:sz w:val="24"/>
          <w:szCs w:val="24"/>
        </w:rPr>
        <w:t xml:space="preserve">可解释性不是事后附加的"锦上添花"，而是从架构设计层面嵌入的核心要求。知识库的结构化设计保证了每一条知识的来源和依据都可追溯；大模型的决策日志记录了每一次推理的输入、过程和输出；物理模型的预演结果提供了控制策略效果的定量预评估。三个层次的可解释性信息汇总形成完整的决策审计链条，满足水利工程管理的监管要求。</w:t>
      </w:r>
    </w:p>
    <w:p>
      <w:r>
        <w:br w:type="page"/>
      </w:r>
    </w:p>
    <w:p>
      <w:pPr>
        <w:pStyle w:val="Heading1"/>
        <w:spacing w:before="400" w:after="200"/>
      </w:pPr>
      <w:r>
        <w:t xml:space="preserve">七、实施路径与技术挑战</w:t>
      </w:r>
    </w:p>
    <w:p>
      <w:pPr>
        <w:pStyle w:val="Heading2"/>
        <w:spacing w:before="300" w:after="150"/>
      </w:pPr>
      <w:r>
        <w:t xml:space="preserve">7.1 知识库构建标准与路线</w:t>
      </w:r>
    </w:p>
    <w:p>
      <w:pPr>
        <w:spacing w:after="120" w:line="360"/>
        <w:ind w:firstLine="480"/>
        <w:jc w:val="both"/>
      </w:pPr>
      <w:r>
        <w:rPr>
          <w:rFonts w:ascii="SimSun" w:cs="SimSun" w:eastAsia="SimSun" w:hAnsi="SimSun"/>
          <w:sz w:val="24"/>
          <w:szCs w:val="24"/>
        </w:rPr>
        <w:t xml:space="preserve">知识库的构建是整个架构落地的首要任务，建议分三个阶段推进：</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第一阶段：核心知识编制（6-12个月）。</w:t>
      </w:r>
      <w:r>
        <w:rPr>
          <w:rFonts w:ascii="SimSun" w:cs="SimSun" w:eastAsia="SimSun" w:hAnsi="SimSun"/>
          <w:sz w:val="24"/>
          <w:szCs w:val="24"/>
        </w:rPr>
        <w:t xml:space="preserve">完成冰期、洪水、边坡安全三类核心工况的本体定义、目标模板和约束规则编制。这三类工况是中线工程运行中最常遇到、影响最大的工况类型，优先完成它们的知识化将使系统获得基本的自适应能力。编制过程需要水利调度、冰期水力学、岩土工程领域的专家深度参与，确保知识的科学性和实用性。</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第二阶段：扩展知识完善（12-24个月）。</w:t>
      </w:r>
      <w:r>
        <w:rPr>
          <w:rFonts w:ascii="SimSun" w:cs="SimSun" w:eastAsia="SimSun" w:hAnsi="SimSun"/>
          <w:sz w:val="24"/>
          <w:szCs w:val="24"/>
        </w:rPr>
        <w:t xml:space="preserve">在核心知识的基础上，逐步补充水质突变、设备故障、需求突变等工况类型的知识，完善工况间的组合规则和冲突消解策略。同时基于第一阶段的运行反馈，对核心知识进行修正和优化。</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第三阶段：持续迭代与自学习（24个月以后）。</w:t>
      </w:r>
      <w:r>
        <w:rPr>
          <w:rFonts w:ascii="SimSun" w:cs="SimSun" w:eastAsia="SimSun" w:hAnsi="SimSun"/>
          <w:sz w:val="24"/>
          <w:szCs w:val="24"/>
        </w:rPr>
        <w:t xml:space="preserve">建立知识库的长效维护机制，将运行实践中积累的新知识（如新发现的工况模式、更精确的约束关系）及时纳入知识库。探索利用运行数据辅助知识发现的技术路线，逐步实现知识库的半自动更新。</w:t>
      </w:r>
    </w:p>
    <w:p>
      <w:pPr>
        <w:pStyle w:val="Heading2"/>
        <w:spacing w:before="300" w:after="150"/>
      </w:pPr>
      <w:r>
        <w:t xml:space="preserve">7.2 大模型微调与部署策略</w:t>
      </w:r>
    </w:p>
    <w:p>
      <w:pPr>
        <w:spacing w:after="120" w:line="360"/>
        <w:ind w:firstLine="480"/>
        <w:jc w:val="both"/>
      </w:pPr>
      <w:r>
        <w:rPr>
          <w:rFonts w:ascii="SimSun" w:cs="SimSun" w:eastAsia="SimSun" w:hAnsi="SimSun"/>
          <w:sz w:val="24"/>
          <w:szCs w:val="24"/>
        </w:rPr>
        <w:t xml:space="preserve">大模型的领域适配需要解决以下技术问题：</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训练数据准备。</w:t>
      </w:r>
      <w:r>
        <w:rPr>
          <w:rFonts w:ascii="SimSun" w:cs="SimSun" w:eastAsia="SimSun" w:hAnsi="SimSun"/>
          <w:sz w:val="24"/>
          <w:szCs w:val="24"/>
        </w:rPr>
        <w:t xml:space="preserve">需要从中线工程的历史运行记录中提取高质量的训练数据，包括工况识别案例（输入：状态向量；输出：工况分类和依据）、决策案例（输入：工况描述；输出：目标和约束设定）和应急推理案例（输入：异常工况描述；输出：应急策略和推理过程）。数据质量直接决定微调效果，需要领域专家对训练数据进行标注和质量审核。</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模型选择与微调。</w:t>
      </w:r>
      <w:r>
        <w:rPr>
          <w:rFonts w:ascii="SimSun" w:cs="SimSun" w:eastAsia="SimSun" w:hAnsi="SimSun"/>
          <w:sz w:val="24"/>
          <w:szCs w:val="24"/>
        </w:rPr>
        <w:t xml:space="preserve">建议采用参数高效微调（如LoRA）技术，在保持基座模型通用能力的同时注入领域知识。微调的重点是提升大模型在水利调度语境下的推理准确性和一致性，而非记忆具体数据。</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部署架构。</w:t>
      </w:r>
      <w:r>
        <w:rPr>
          <w:rFonts w:ascii="SimSun" w:cs="SimSun" w:eastAsia="SimSun" w:hAnsi="SimSun"/>
          <w:sz w:val="24"/>
          <w:szCs w:val="24"/>
        </w:rPr>
        <w:t xml:space="preserve">考虑到实时性和可用性要求，建议采用混合部署方案——核心推理模型在本地或私有云部署，保证低延迟和高可用性；利用边缘计算节点部署轻量化的工况识别模型，实现快速的本地响应。</w:t>
      </w:r>
    </w:p>
    <w:p>
      <w:pPr>
        <w:pStyle w:val="Heading2"/>
        <w:spacing w:before="300" w:after="150"/>
      </w:pPr>
      <w:r>
        <w:t xml:space="preserve">7.3 物理模型实时仿真性能优化</w:t>
      </w:r>
    </w:p>
    <w:p>
      <w:pPr>
        <w:spacing w:after="120" w:line="360"/>
        <w:ind w:firstLine="480"/>
        <w:jc w:val="both"/>
      </w:pPr>
      <w:r>
        <w:rPr>
          <w:rFonts w:ascii="SimSun" w:cs="SimSun" w:eastAsia="SimSun" w:hAnsi="SimSun"/>
          <w:sz w:val="24"/>
          <w:szCs w:val="24"/>
        </w:rPr>
        <w:t xml:space="preserve">物理模型的预演校验对计算性能有严格要求。针对1432公里渠道的全线仿真，需要在以下方向进行性能优化：</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模型降阶技术。</w:t>
      </w:r>
      <w:r>
        <w:rPr>
          <w:rFonts w:ascii="SimSun" w:cs="SimSun" w:eastAsia="SimSun" w:hAnsi="SimSun"/>
          <w:sz w:val="24"/>
          <w:szCs w:val="24"/>
        </w:rPr>
        <w:t xml:space="preserve">在保证关键状态变量计算精度的前提下，采用降阶模型（Reduced-Order Model）减少计算维度。例如，对于水力相应明显的关键渠段采用精细模型，对其他渠段采用简化模型，通过多分辨率耦合实现精度和效率的平衡。</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GPU并行加速。</w:t>
      </w:r>
      <w:r>
        <w:rPr>
          <w:rFonts w:ascii="SimSun" w:cs="SimSun" w:eastAsia="SimSun" w:hAnsi="SimSun"/>
          <w:sz w:val="24"/>
          <w:szCs w:val="24"/>
        </w:rPr>
        <w:t xml:space="preserve">圣维南方程组的数值求解具有天然的空间并行性，可以利用GPU大规模并行计算能力显著加速仿真过程。初步估计，GPU加速可以实现5-20倍的计算提速。</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预计算与缓存机制。</w:t>
      </w:r>
      <w:r>
        <w:rPr>
          <w:rFonts w:ascii="SimSun" w:cs="SimSun" w:eastAsia="SimSun" w:hAnsi="SimSun"/>
          <w:sz w:val="24"/>
          <w:szCs w:val="24"/>
        </w:rPr>
        <w:t xml:space="preserve">对于频繁出现的标准工况，可以预先计算和缓存物理模型的响应特征，在运行时通过插值快速获取近似结果，仅在参数偏离较大时触发完整仿真。</w:t>
      </w:r>
    </w:p>
    <w:p>
      <w:pPr>
        <w:pStyle w:val="Heading2"/>
        <w:spacing w:before="300" w:after="150"/>
      </w:pPr>
      <w:r>
        <w:t xml:space="preserve">7.4 系统集成与测试验证</w:t>
      </w:r>
    </w:p>
    <w:p>
      <w:pPr>
        <w:spacing w:after="120" w:line="360"/>
        <w:ind w:firstLine="480"/>
        <w:jc w:val="both"/>
      </w:pPr>
      <w:r>
        <w:rPr>
          <w:rFonts w:ascii="SimSun" w:cs="SimSun" w:eastAsia="SimSun" w:hAnsi="SimSun"/>
          <w:sz w:val="24"/>
          <w:szCs w:val="24"/>
        </w:rPr>
        <w:t xml:space="preserve">三元架构的系统集成面临接口标准化、数据流管理、异常处理等工程挑战。建议采用以下测试验证策略：</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离线回溯验证。</w:t>
      </w:r>
      <w:r>
        <w:rPr>
          <w:rFonts w:ascii="SimSun" w:cs="SimSun" w:eastAsia="SimSun" w:hAnsi="SimSun"/>
          <w:sz w:val="24"/>
          <w:szCs w:val="24"/>
        </w:rPr>
        <w:t xml:space="preserve">利用中线工程的历史运行数据，在离线环境中回放历史工况，检验系统的工况识别准确率、目标约束设定合理性和控制策略优化效果。以历史上实际发生的典型工况（如2016年冰期、2021年暴雨等）作为重点测试案例。</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在线影子运行。</w:t>
      </w:r>
      <w:r>
        <w:rPr>
          <w:rFonts w:ascii="SimSun" w:cs="SimSun" w:eastAsia="SimSun" w:hAnsi="SimSun"/>
          <w:sz w:val="24"/>
          <w:szCs w:val="24"/>
        </w:rPr>
        <w:t xml:space="preserve">在系统正式投运前，进行影子运行——系统与现有调度系统并行运行，但不实际执行控制指令。将系统的决策输出与人工调度决策进行对比分析，发现和修正问题。影子运行周期建议不少于一个完整的年周期，以覆盖不同季节的工况类型。</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渐进式接管。</w:t>
      </w:r>
      <w:r>
        <w:rPr>
          <w:rFonts w:ascii="SimSun" w:cs="SimSun" w:eastAsia="SimSun" w:hAnsi="SimSun"/>
          <w:sz w:val="24"/>
          <w:szCs w:val="24"/>
        </w:rPr>
        <w:t xml:space="preserve">影子运行验证通过后，从非关键渠段或低风险工况开始，逐步由系统接管实际调度任务。每一步接管都经过充分的风险评估和应急预案准备，确保安全可控。</w:t>
      </w:r>
    </w:p>
    <w:p>
      <w:r>
        <w:br w:type="page"/>
      </w:r>
    </w:p>
    <w:p>
      <w:pPr>
        <w:pStyle w:val="Heading1"/>
        <w:spacing w:before="400" w:after="200"/>
      </w:pPr>
      <w:r>
        <w:t xml:space="preserve">八、与相关领域实践的比较与借鉴</w:t>
      </w:r>
    </w:p>
    <w:p>
      <w:pPr>
        <w:pStyle w:val="Heading2"/>
        <w:spacing w:before="300" w:after="150"/>
      </w:pPr>
      <w:r>
        <w:t xml:space="preserve">8.1 航空航天领域的飞行控制</w:t>
      </w:r>
    </w:p>
    <w:p>
      <w:pPr>
        <w:spacing w:after="120" w:line="360"/>
        <w:ind w:firstLine="480"/>
        <w:jc w:val="both"/>
      </w:pPr>
      <w:r>
        <w:rPr>
          <w:rFonts w:ascii="SimSun" w:cs="SimSun" w:eastAsia="SimSun" w:hAnsi="SimSun"/>
          <w:sz w:val="24"/>
          <w:szCs w:val="24"/>
        </w:rPr>
        <w:t xml:space="preserve">如前文所述，三元架构的物理模型刚性兜底理念直接借鉴了航空领域的飞行包线保护设计。但二者之间也存在重要差异：航空飞控的安全包线主要由气动力学和结构力学确定，相对稳定；而水利调度的"安全包线"随工况动态变化——冰期的安全约束与正常期完全不同。这种动态包线的管理正是大模型认知中枢的价值所在。</w:t>
      </w:r>
    </w:p>
    <w:p>
      <w:pPr>
        <w:pStyle w:val="Heading2"/>
        <w:spacing w:before="300" w:after="150"/>
      </w:pPr>
      <w:r>
        <w:t xml:space="preserve">8.2 自动驾驶领域的感知-决策-执行架构</w:t>
      </w:r>
    </w:p>
    <w:p>
      <w:pPr>
        <w:spacing w:after="120" w:line="360"/>
        <w:ind w:firstLine="480"/>
        <w:jc w:val="both"/>
      </w:pPr>
      <w:r>
        <w:rPr>
          <w:rFonts w:ascii="SimSun" w:cs="SimSun" w:eastAsia="SimSun" w:hAnsi="SimSun"/>
          <w:sz w:val="24"/>
          <w:szCs w:val="24"/>
        </w:rPr>
        <w:t xml:space="preserve">自动驾驶系统的技术架构与三元协作架构存在有趣的相似性：感知层（传感器融合）→决策层（路径规划）→执行层（车辆控制）。自动驾驶中的HD地图可类比为工况本体，决策规划算法可类比为大模型推理引擎，车辆动力学约束可类比为物理模型约束。自动驾驶领域在安全冗余设计、边缘案例处理、渐进自主化等方面积累的经验，对水利调度智能化具有重要的借鉴价值。特别是自动驾驶从L1到L5的分级自主化路线，可以启发水利调度自主化的渐进推进策略。</w:t>
      </w:r>
    </w:p>
    <w:p>
      <w:pPr>
        <w:pStyle w:val="Heading2"/>
        <w:spacing w:before="300" w:after="150"/>
      </w:pPr>
      <w:r>
        <w:t xml:space="preserve">8.3 工业过程控制领域的先进过程控制</w:t>
      </w:r>
    </w:p>
    <w:p>
      <w:pPr>
        <w:spacing w:after="120" w:line="360"/>
        <w:ind w:firstLine="480"/>
        <w:jc w:val="both"/>
      </w:pPr>
      <w:r>
        <w:rPr>
          <w:rFonts w:ascii="SimSun" w:cs="SimSun" w:eastAsia="SimSun" w:hAnsi="SimSun"/>
          <w:sz w:val="24"/>
          <w:szCs w:val="24"/>
        </w:rPr>
        <w:t xml:space="preserve">石油化工、钢铁冶金等流程工业中的先进过程控制（APC）技术，特别是模型预测控制（MPC），与本架构中的优化求解层有直接的技术渊源。但传统APC通常假设优化问题的形式（目标函数和约束）是固定的，只是在固定框架下进行在线优化。三元架构的创新之处在于引入了"优化问题本身的动态定义"——这是从固定APC到自适应APC的质变，也是大模型认知中枢在架构中不可替代的价值体现。</w:t>
      </w:r>
    </w:p>
    <w:p>
      <w:r>
        <w:br w:type="page"/>
      </w:r>
    </w:p>
    <w:p>
      <w:pPr>
        <w:pStyle w:val="Heading1"/>
        <w:spacing w:before="400" w:after="200"/>
      </w:pPr>
      <w:r>
        <w:t xml:space="preserve">九、结论与展望</w:t>
      </w:r>
    </w:p>
    <w:p>
      <w:pPr>
        <w:spacing w:after="120" w:line="360"/>
        <w:ind w:firstLine="480"/>
        <w:jc w:val="both"/>
      </w:pPr>
      <w:r>
        <w:rPr>
          <w:rFonts w:ascii="SimSun" w:cs="SimSun" w:eastAsia="SimSun" w:hAnsi="SimSun"/>
          <w:sz w:val="24"/>
          <w:szCs w:val="24"/>
        </w:rPr>
        <w:t xml:space="preserve">本报告针对南水北调中线工程异构模型耦合框架下的自适应优化问题，系统性地提出了"专业知识库 + 大模型推理 + 物理模型约束"的三元协作架构。研究的主要结论和贡献包括：</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第一，深入分析了纯规则系统和纯大模型的根本局限性。</w:t>
      </w:r>
      <w:r>
        <w:rPr>
          <w:rFonts w:ascii="SimSun" w:cs="SimSun" w:eastAsia="SimSun" w:hAnsi="SimSun"/>
          <w:sz w:val="24"/>
          <w:szCs w:val="24"/>
        </w:rPr>
        <w:t xml:space="preserve">纯规则系统受限于工况组合爆炸、连续量决策困境和维护工程代价，无法胜任自适应优化的核心任务；纯大模型受限于幻觉风险、实时性不足、可解释性缺失和领域知识深度不足，无法满足水利安全领域的严格要求。这些分析不仅指出了"为什么不行"，更明确了"哪些能力需要由什么组件来提供"。</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第二，提出了层次清晰、职责明确的三元协作架构。</w:t>
      </w:r>
      <w:r>
        <w:rPr>
          <w:rFonts w:ascii="SimSun" w:cs="SimSun" w:eastAsia="SimSun" w:hAnsi="SimSun"/>
          <w:sz w:val="24"/>
          <w:szCs w:val="24"/>
        </w:rPr>
        <w:t xml:space="preserve">专业知识库作为知识底座，将领域专家的知识结构化、参数化、可检索化；大模型推理引擎作为认知中枢，承担复杂工况识别、模板组装、应急推理和可解释性生成等"元决策"任务；物理模型约束作为安全底线，对所有控制策略进行预演校验，构成不可逾越的刚性安全屏障。三者有机协作、各司其职。</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第三，设计了完整的运行时工作流和典型场景应对方案。</w:t>
      </w:r>
      <w:r>
        <w:rPr>
          <w:rFonts w:ascii="SimSun" w:cs="SimSun" w:eastAsia="SimSun" w:hAnsi="SimSun"/>
          <w:sz w:val="24"/>
          <w:szCs w:val="24"/>
        </w:rPr>
        <w:t xml:space="preserve">通过冰期工况自适应切换、多域冲突消解处理、未预见工况应急响应三个典型案例，展示了三元架构在各种复杂场景下的运行机制和决策逻辑，验证了架构设计的合理性和可操作性。</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第四，确立了六项关键设计原则。</w:t>
      </w:r>
      <w:r>
        <w:rPr>
          <w:rFonts w:ascii="SimSun" w:cs="SimSun" w:eastAsia="SimSun" w:hAnsi="SimSun"/>
          <w:sz w:val="24"/>
          <w:szCs w:val="24"/>
        </w:rPr>
        <w:t xml:space="preserve">"元决策而非数值决策""知识检索而非自由生成""物理模型刚性兜底""保守应急策略""渐进信任与人机协同""可解释性贯穿全程"——这六项原则为架构的具体实现和后续演进提供了根本性的指导。</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第五，给出了从概念到落地的实施路径。</w:t>
      </w:r>
      <w:r>
        <w:rPr>
          <w:rFonts w:ascii="SimSun" w:cs="SimSun" w:eastAsia="SimSun" w:hAnsi="SimSun"/>
          <w:sz w:val="24"/>
          <w:szCs w:val="24"/>
        </w:rPr>
        <w:t xml:space="preserve">包括知识库分阶段构建标准、大模型微调与部署策略、物理模型实时仿真性能优化方案、以及离线回溯-在线影子-渐进接管的测试验证策略。</w:t>
      </w:r>
    </w:p>
    <w:p>
      <w:pPr>
        <w:spacing w:after="120" w:line="360"/>
        <w:ind w:firstLine="480"/>
        <w:jc w:val="both"/>
      </w:pPr>
      <w:r>
        <w:rPr>
          <w:rFonts w:ascii="SimSun" w:cs="SimSun" w:eastAsia="SimSun" w:hAnsi="SimSun"/>
          <w:sz w:val="24"/>
          <w:szCs w:val="24"/>
        </w:rPr>
        <w:t xml:space="preserve">展望未来，本架构的深化研究将围绕以下方向展开：</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知识库的自学习与自演化。</w:t>
      </w:r>
      <w:r>
        <w:rPr>
          <w:rFonts w:ascii="SimSun" w:cs="SimSun" w:eastAsia="SimSun" w:hAnsi="SimSun"/>
          <w:sz w:val="24"/>
          <w:szCs w:val="24"/>
        </w:rPr>
        <w:t xml:space="preserve">探索利用运行数据和大模型的知识发现能力，实现知识库的半自动更新和优化，逐步减少对人工专家持续介入的依赖。</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多智能体协同优化。</w:t>
      </w:r>
      <w:r>
        <w:rPr>
          <w:rFonts w:ascii="SimSun" w:cs="SimSun" w:eastAsia="SimSun" w:hAnsi="SimSun"/>
          <w:sz w:val="24"/>
          <w:szCs w:val="24"/>
        </w:rPr>
        <w:t xml:space="preserve">当前架构中大模型作为单一的认知中枢运行。未来可以探索多智能体架构——不同渠段由不同的局部智能体负责工况识别和初步决策，全局协调智能体负责跨渠段的统筹优化和冲突消解。这种分布式认知架构有望更好地处理中线工程的空间异质性。</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数字孪生深度融合。</w:t>
      </w:r>
      <w:r>
        <w:rPr>
          <w:rFonts w:ascii="SimSun" w:cs="SimSun" w:eastAsia="SimSun" w:hAnsi="SimSun"/>
          <w:sz w:val="24"/>
          <w:szCs w:val="24"/>
        </w:rPr>
        <w:t xml:space="preserve">将三元架构与渠道数字孪生系统深度融合，实现"物理渠道-数字渠道-智能决策"的三维闭环。数字孪生不仅提供预演校验的仿真能力，还可以支持"虚拟调度员"的训练和测试——在数字孪生环境中模拟各种极端工况，验证和优化三元架构的应对能力。</w:t>
      </w:r>
    </w:p>
    <w:p>
      <w:pPr>
        <w:spacing w:after="120" w:line="360"/>
        <w:ind w:firstLine="480"/>
        <w:jc w:val="both"/>
      </w:pPr>
      <w:r>
        <w:rPr>
          <w:rFonts w:ascii="SimSun" w:cs="SimSun" w:eastAsia="SimSun" w:hAnsi="SimSun"/>
          <w:sz w:val="24"/>
          <w:szCs w:val="24"/>
        </w:rPr>
        <w:t xml:space="preserve"/>
      </w:r>
      <w:r>
        <w:rPr>
          <w:rFonts w:ascii="SimSun" w:cs="SimSun" w:eastAsia="SimSun" w:hAnsi="SimSun"/>
          <w:b/>
          <w:bCs/>
          <w:sz w:val="24"/>
          <w:szCs w:val="24"/>
        </w:rPr>
        <w:t xml:space="preserve">跨工程推广与标准化。</w:t>
      </w:r>
      <w:r>
        <w:rPr>
          <w:rFonts w:ascii="SimSun" w:cs="SimSun" w:eastAsia="SimSun" w:hAnsi="SimSun"/>
          <w:sz w:val="24"/>
          <w:szCs w:val="24"/>
        </w:rPr>
        <w:t xml:space="preserve">三元协作架构的设计理念具有普适性，不仅适用于南水北调中线工程，也可推广到其他大型调水工程、水库群调度、城市供水管网运行等水利工程场景。推动架构的标准化和通用化，形成可复用的技术方案和实施规范，是未来的重要工作方向。</w:t>
      </w:r>
    </w:p>
    <w:p>
      <w:pPr>
        <w:spacing w:after="120" w:line="360"/>
        <w:ind w:firstLine="480"/>
        <w:jc w:val="both"/>
      </w:pPr>
      <w:r>
        <w:rPr>
          <w:rFonts w:ascii="SimSun" w:cs="SimSun" w:eastAsia="SimSun" w:hAnsi="SimSun"/>
          <w:sz w:val="24"/>
          <w:szCs w:val="24"/>
        </w:rPr>
        <w:t xml:space="preserve">本研究将"提出概念"进一步深化到"给出实现路径"，为南水北调中线工程智能调度系统的落地实施提供了可操作的技术方案。三元协作架构的核心价值在于：它不是简单地将三种技术叠加在一起，而是通过精心设计的角色分工、接口协作和安全机制，实现了"1+1+1&gt;3"的系统效能——使得自适应优化从理论概念走向工程现实成为可能。</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color w:val="999999"/>
        <w:sz w:val="18"/>
        <w:szCs w:val="18"/>
      </w:rPr>
      <w:t xml:space="preserve">— </w:t>
    </w:r>
    <w:r>
      <w:rPr>
        <w:rFonts w:ascii="SimSun" w:cs="SimSun" w:eastAsia="SimSun" w:hAnsi="SimSun"/>
        <w:color w:val="999999"/>
        <w:sz w:val="18"/>
        <w:szCs w:val="18"/>
      </w:rPr>
      <w:fldChar w:fldCharType="begin"/>
      <w:instrText xml:space="preserve">PAGE</w:instrText>
      <w:fldChar w:fldCharType="separate"/>
      <w:fldChar w:fldCharType="end"/>
    </w:r>
    <w:r>
      <w:rPr>
        <w:rFonts w:ascii="SimSun" w:cs="SimSun" w:eastAsia="SimSun" w:hAnsi="SimSun"/>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i/>
        <w:iCs/>
        <w:color w:val="999999"/>
        <w:sz w:val="18"/>
        <w:szCs w:val="18"/>
      </w:rPr>
      <w:t xml:space="preserve">南水北调中线工程自适应优化实现架构研究报告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SimHei" w:cs="SimHei" w:eastAsia="SimHei" w:hAnsi="SimHei"/>
      <w:b/>
      <w:bCs/>
      <w:color w:val="1F3864"/>
      <w:sz w:val="36"/>
      <w:szCs w:val="36"/>
    </w:rPr>
  </w:style>
  <w:style w:type="paragraph" w:styleId="Heading2">
    <w:name w:val="Heading 2"/>
    <w:basedOn w:val="Normal"/>
    <w:next w:val="Normal"/>
    <w:qFormat/>
    <w:pPr>
      <w:spacing w:before="300" w:after="150"/>
      <w:outlineLvl w:val="1"/>
    </w:pPr>
    <w:rPr>
      <w:rFonts w:ascii="SimHei" w:cs="SimHei" w:eastAsia="SimHei" w:hAnsi="SimHei"/>
      <w:b/>
      <w:bCs/>
      <w:color w:val="2B579A"/>
      <w:sz w:val="30"/>
      <w:szCs w:val="30"/>
    </w:rPr>
  </w:style>
  <w:style w:type="paragraph" w:styleId="Heading3">
    <w:name w:val="Heading 3"/>
    <w:basedOn w:val="Normal"/>
    <w:next w:val="Normal"/>
    <w:qFormat/>
    <w:pPr>
      <w:spacing w:before="250" w:after="120"/>
      <w:outlineLvl w:val="2"/>
    </w:pPr>
    <w:rPr>
      <w:rFonts w:ascii="SimHei" w:cs="SimHei" w:eastAsia="SimHei" w:hAnsi="SimHe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2026-02-05T12:23:31.846Z</dcterms:created>
  <dcterms:modified xsi:type="dcterms:W3CDTF">2026-02-05T12:23:31.847Z</dcterms:modified>
</cp:coreProperties>
</file>

<file path=docProps/custom.xml><?xml version="1.0" encoding="utf-8"?>
<Properties xmlns="http://schemas.openxmlformats.org/officeDocument/2006/custom-properties" xmlns:vt="http://schemas.openxmlformats.org/officeDocument/2006/docPropsVTypes"/>
</file>