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475A0" w14:textId="77777777" w:rsidR="00D90EF0" w:rsidRPr="0005467B" w:rsidRDefault="00D90EF0">
      <w:pPr>
        <w:spacing w:line="640" w:lineRule="exact"/>
        <w:jc w:val="center"/>
        <w:rPr>
          <w:rFonts w:ascii="Times New Roman" w:eastAsia="方正小标宋简体" w:hAnsi="Times New Roman"/>
          <w:sz w:val="44"/>
          <w:szCs w:val="44"/>
        </w:rPr>
      </w:pPr>
      <w:bookmarkStart w:id="0" w:name="_Hlk135938912"/>
      <w:bookmarkEnd w:id="0"/>
    </w:p>
    <w:p w14:paraId="5C2143CE" w14:textId="77777777" w:rsidR="00D90EF0" w:rsidRPr="0005467B" w:rsidRDefault="00D90EF0">
      <w:pPr>
        <w:spacing w:line="640" w:lineRule="exact"/>
        <w:jc w:val="center"/>
        <w:rPr>
          <w:rFonts w:ascii="Times New Roman" w:eastAsia="方正小标宋简体" w:hAnsi="Times New Roman"/>
          <w:sz w:val="44"/>
          <w:szCs w:val="44"/>
        </w:rPr>
      </w:pPr>
    </w:p>
    <w:p w14:paraId="03331706" w14:textId="77777777" w:rsidR="00D90EF0" w:rsidRPr="0005467B" w:rsidRDefault="00D90EF0">
      <w:pPr>
        <w:spacing w:line="640" w:lineRule="exact"/>
        <w:jc w:val="center"/>
        <w:rPr>
          <w:rFonts w:ascii="Times New Roman" w:eastAsia="方正小标宋简体" w:hAnsi="Times New Roman"/>
          <w:sz w:val="44"/>
          <w:szCs w:val="44"/>
        </w:rPr>
      </w:pPr>
    </w:p>
    <w:p w14:paraId="5A06E4D8" w14:textId="77777777" w:rsidR="00D90EF0" w:rsidRPr="0005467B" w:rsidRDefault="00D90EF0">
      <w:pPr>
        <w:spacing w:line="640" w:lineRule="exact"/>
        <w:jc w:val="center"/>
        <w:rPr>
          <w:rFonts w:ascii="Times New Roman" w:eastAsia="方正小标宋简体" w:hAnsi="Times New Roman"/>
          <w:sz w:val="44"/>
          <w:szCs w:val="44"/>
        </w:rPr>
      </w:pPr>
    </w:p>
    <w:p w14:paraId="55861DFE" w14:textId="77777777" w:rsidR="00D90EF0" w:rsidRPr="0005467B" w:rsidRDefault="00000000">
      <w:pPr>
        <w:spacing w:line="640" w:lineRule="exact"/>
        <w:jc w:val="center"/>
        <w:rPr>
          <w:rFonts w:ascii="Times New Roman" w:eastAsia="方正小标宋简体" w:hAnsi="Times New Roman"/>
          <w:sz w:val="44"/>
          <w:szCs w:val="44"/>
        </w:rPr>
      </w:pPr>
      <w:r w:rsidRPr="0005467B">
        <w:rPr>
          <w:rFonts w:ascii="Times New Roman" w:eastAsia="方正小标宋简体" w:hAnsi="Times New Roman" w:hint="eastAsia"/>
          <w:sz w:val="44"/>
          <w:szCs w:val="44"/>
        </w:rPr>
        <w:t>数</w:t>
      </w:r>
      <w:r w:rsidRPr="0005467B">
        <w:rPr>
          <w:rFonts w:ascii="Times New Roman" w:eastAsia="方正小标宋简体" w:hAnsi="Times New Roman"/>
          <w:sz w:val="44"/>
          <w:szCs w:val="44"/>
        </w:rPr>
        <w:t>字孪生胶东调水先行先试</w:t>
      </w:r>
    </w:p>
    <w:p w14:paraId="15397CDB" w14:textId="77777777" w:rsidR="00D90EF0" w:rsidRPr="0005467B" w:rsidRDefault="00D90EF0">
      <w:pPr>
        <w:spacing w:line="640" w:lineRule="exact"/>
        <w:jc w:val="center"/>
        <w:rPr>
          <w:rFonts w:ascii="Times New Roman" w:eastAsia="方正小标宋简体" w:hAnsi="Times New Roman"/>
          <w:sz w:val="44"/>
          <w:szCs w:val="44"/>
        </w:rPr>
      </w:pPr>
    </w:p>
    <w:p w14:paraId="5977A065" w14:textId="2E4AD2FD" w:rsidR="00D90EF0" w:rsidRPr="0005467B" w:rsidRDefault="0093321D">
      <w:pPr>
        <w:spacing w:line="640" w:lineRule="exact"/>
        <w:jc w:val="center"/>
        <w:rPr>
          <w:rFonts w:ascii="Times New Roman" w:eastAsia="方正小标宋简体" w:hAnsi="Times New Roman"/>
          <w:sz w:val="44"/>
          <w:szCs w:val="44"/>
        </w:rPr>
      </w:pPr>
      <w:r w:rsidRPr="0093321D">
        <w:rPr>
          <w:rFonts w:ascii="Times New Roman" w:eastAsia="方正小标宋简体" w:hAnsi="Times New Roman" w:hint="eastAsia"/>
          <w:sz w:val="44"/>
          <w:szCs w:val="44"/>
        </w:rPr>
        <w:t>泵站智慧管控模型</w:t>
      </w:r>
      <w:r w:rsidRPr="0005467B">
        <w:rPr>
          <w:rFonts w:ascii="Times New Roman" w:eastAsia="方正小标宋简体" w:hAnsi="Times New Roman" w:hint="eastAsia"/>
          <w:sz w:val="44"/>
          <w:szCs w:val="44"/>
        </w:rPr>
        <w:t>说明书</w:t>
      </w:r>
    </w:p>
    <w:p w14:paraId="5D511D6E" w14:textId="77777777" w:rsidR="00D90EF0" w:rsidRPr="0005467B" w:rsidRDefault="00D90EF0">
      <w:pPr>
        <w:spacing w:line="640" w:lineRule="exact"/>
        <w:jc w:val="center"/>
        <w:rPr>
          <w:rFonts w:ascii="Times New Roman" w:eastAsia="方正小标宋简体" w:hAnsi="Times New Roman"/>
          <w:sz w:val="44"/>
          <w:szCs w:val="44"/>
        </w:rPr>
      </w:pPr>
    </w:p>
    <w:p w14:paraId="0BE2DD88" w14:textId="77777777" w:rsidR="00D90EF0" w:rsidRPr="0005467B" w:rsidRDefault="00D90EF0">
      <w:pPr>
        <w:spacing w:line="640" w:lineRule="exact"/>
        <w:jc w:val="center"/>
        <w:rPr>
          <w:rFonts w:ascii="Times New Roman" w:eastAsia="方正小标宋简体" w:hAnsi="Times New Roman"/>
          <w:sz w:val="44"/>
          <w:szCs w:val="44"/>
        </w:rPr>
      </w:pPr>
    </w:p>
    <w:p w14:paraId="19595259" w14:textId="77777777" w:rsidR="00D90EF0" w:rsidRPr="0005467B" w:rsidRDefault="00D90EF0">
      <w:pPr>
        <w:spacing w:line="640" w:lineRule="exact"/>
        <w:jc w:val="center"/>
        <w:rPr>
          <w:rFonts w:ascii="Times New Roman" w:eastAsia="方正小标宋简体" w:hAnsi="Times New Roman"/>
          <w:sz w:val="44"/>
          <w:szCs w:val="44"/>
        </w:rPr>
      </w:pPr>
    </w:p>
    <w:p w14:paraId="12B8CCB1" w14:textId="77777777" w:rsidR="00D90EF0" w:rsidRPr="0005467B" w:rsidRDefault="00D90EF0">
      <w:pPr>
        <w:spacing w:line="640" w:lineRule="exact"/>
        <w:jc w:val="center"/>
        <w:rPr>
          <w:rFonts w:ascii="Times New Roman" w:eastAsia="方正小标宋简体" w:hAnsi="Times New Roman"/>
          <w:sz w:val="44"/>
          <w:szCs w:val="44"/>
        </w:rPr>
      </w:pPr>
    </w:p>
    <w:p w14:paraId="56916A28" w14:textId="77777777" w:rsidR="00D90EF0" w:rsidRPr="0005467B" w:rsidRDefault="00D90EF0">
      <w:pPr>
        <w:spacing w:line="640" w:lineRule="exact"/>
        <w:jc w:val="center"/>
        <w:rPr>
          <w:rFonts w:ascii="Times New Roman" w:eastAsia="方正小标宋简体" w:hAnsi="Times New Roman"/>
          <w:sz w:val="44"/>
          <w:szCs w:val="44"/>
        </w:rPr>
      </w:pPr>
    </w:p>
    <w:p w14:paraId="23A261CA" w14:textId="77777777" w:rsidR="00D90EF0" w:rsidRPr="0005467B" w:rsidRDefault="00D90EF0">
      <w:pPr>
        <w:spacing w:line="640" w:lineRule="exact"/>
        <w:jc w:val="center"/>
        <w:rPr>
          <w:rFonts w:ascii="Times New Roman" w:eastAsia="方正小标宋简体" w:hAnsi="Times New Roman"/>
          <w:sz w:val="44"/>
          <w:szCs w:val="44"/>
        </w:rPr>
      </w:pPr>
    </w:p>
    <w:p w14:paraId="278E5362" w14:textId="77777777" w:rsidR="00D90EF0" w:rsidRPr="0005467B" w:rsidRDefault="00D90EF0">
      <w:pPr>
        <w:spacing w:line="640" w:lineRule="exact"/>
        <w:jc w:val="center"/>
        <w:rPr>
          <w:rFonts w:ascii="Times New Roman" w:eastAsia="方正小标宋简体" w:hAnsi="Times New Roman"/>
          <w:sz w:val="44"/>
          <w:szCs w:val="44"/>
        </w:rPr>
      </w:pPr>
    </w:p>
    <w:p w14:paraId="1A2197A4" w14:textId="77777777" w:rsidR="00D90EF0" w:rsidRPr="0005467B" w:rsidRDefault="00D90EF0">
      <w:pPr>
        <w:spacing w:line="640" w:lineRule="exact"/>
        <w:jc w:val="center"/>
        <w:rPr>
          <w:rFonts w:ascii="Times New Roman" w:eastAsia="方正小标宋简体" w:hAnsi="Times New Roman"/>
          <w:sz w:val="44"/>
          <w:szCs w:val="44"/>
        </w:rPr>
      </w:pPr>
    </w:p>
    <w:p w14:paraId="15C33B88" w14:textId="77777777" w:rsidR="00D90EF0" w:rsidRPr="0005467B" w:rsidRDefault="00D90EF0">
      <w:pPr>
        <w:spacing w:line="640" w:lineRule="exact"/>
        <w:jc w:val="center"/>
        <w:rPr>
          <w:rFonts w:ascii="Times New Roman" w:eastAsia="方正小标宋简体" w:hAnsi="Times New Roman"/>
          <w:sz w:val="44"/>
          <w:szCs w:val="44"/>
        </w:rPr>
      </w:pPr>
    </w:p>
    <w:p w14:paraId="7DCF98C9" w14:textId="77777777" w:rsidR="00D90EF0" w:rsidRPr="0005467B" w:rsidRDefault="00D90EF0">
      <w:pPr>
        <w:spacing w:line="640" w:lineRule="exact"/>
        <w:rPr>
          <w:rFonts w:ascii="Times New Roman" w:eastAsia="方正小标宋简体" w:hAnsi="Times New Roman"/>
          <w:sz w:val="44"/>
          <w:szCs w:val="44"/>
        </w:rPr>
      </w:pPr>
    </w:p>
    <w:p w14:paraId="202542B2" w14:textId="77777777" w:rsidR="00D90EF0" w:rsidRPr="0005467B" w:rsidRDefault="00000000">
      <w:pPr>
        <w:spacing w:line="640" w:lineRule="exact"/>
        <w:jc w:val="center"/>
        <w:rPr>
          <w:rFonts w:ascii="Times New Roman" w:eastAsia="方正小标宋简体" w:hAnsi="Times New Roman"/>
          <w:sz w:val="32"/>
          <w:szCs w:val="32"/>
        </w:rPr>
      </w:pPr>
      <w:r w:rsidRPr="0005467B">
        <w:rPr>
          <w:rFonts w:ascii="Times New Roman" w:eastAsia="方正小标宋简体" w:hAnsi="Times New Roman" w:hint="eastAsia"/>
          <w:sz w:val="32"/>
          <w:szCs w:val="32"/>
        </w:rPr>
        <w:t>中国水利水电科学研究院</w:t>
      </w:r>
    </w:p>
    <w:p w14:paraId="507C5AE3" w14:textId="77777777" w:rsidR="00D90EF0" w:rsidRPr="0005467B" w:rsidRDefault="00000000">
      <w:pPr>
        <w:spacing w:line="640" w:lineRule="exact"/>
        <w:jc w:val="center"/>
        <w:rPr>
          <w:rFonts w:ascii="Times New Roman" w:eastAsia="方正小标宋简体" w:hAnsi="Times New Roman"/>
          <w:sz w:val="32"/>
          <w:szCs w:val="32"/>
        </w:rPr>
      </w:pPr>
      <w:r w:rsidRPr="0005467B">
        <w:rPr>
          <w:rFonts w:ascii="Times New Roman" w:eastAsia="方正小标宋简体" w:hAnsi="Times New Roman" w:hint="eastAsia"/>
          <w:sz w:val="32"/>
          <w:szCs w:val="32"/>
        </w:rPr>
        <w:t>2</w:t>
      </w:r>
      <w:r w:rsidRPr="0005467B">
        <w:rPr>
          <w:rFonts w:ascii="Times New Roman" w:eastAsia="方正小标宋简体" w:hAnsi="Times New Roman"/>
          <w:sz w:val="32"/>
          <w:szCs w:val="32"/>
        </w:rPr>
        <w:t>02</w:t>
      </w:r>
      <w:r w:rsidRPr="0005467B">
        <w:rPr>
          <w:rFonts w:ascii="Times New Roman" w:eastAsia="方正小标宋简体" w:hAnsi="Times New Roman" w:hint="eastAsia"/>
          <w:sz w:val="32"/>
          <w:szCs w:val="32"/>
        </w:rPr>
        <w:t>4</w:t>
      </w:r>
      <w:r w:rsidRPr="0005467B">
        <w:rPr>
          <w:rFonts w:ascii="Times New Roman" w:eastAsia="方正小标宋简体" w:hAnsi="Times New Roman" w:hint="eastAsia"/>
          <w:sz w:val="32"/>
          <w:szCs w:val="32"/>
        </w:rPr>
        <w:t>年</w:t>
      </w:r>
      <w:r w:rsidRPr="0005467B">
        <w:rPr>
          <w:rFonts w:ascii="Times New Roman" w:eastAsia="方正小标宋简体" w:hAnsi="Times New Roman" w:hint="eastAsia"/>
          <w:sz w:val="32"/>
          <w:szCs w:val="32"/>
        </w:rPr>
        <w:t>6</w:t>
      </w:r>
      <w:r w:rsidRPr="0005467B">
        <w:rPr>
          <w:rFonts w:ascii="Times New Roman" w:eastAsia="方正小标宋简体" w:hAnsi="Times New Roman" w:hint="eastAsia"/>
          <w:sz w:val="32"/>
          <w:szCs w:val="32"/>
        </w:rPr>
        <w:t>月</w:t>
      </w:r>
    </w:p>
    <w:p w14:paraId="4DB7A775" w14:textId="77777777" w:rsidR="00D90EF0" w:rsidRPr="0005467B" w:rsidRDefault="00D90EF0">
      <w:pPr>
        <w:spacing w:line="640" w:lineRule="exact"/>
        <w:jc w:val="center"/>
        <w:rPr>
          <w:rFonts w:ascii="Times New Roman" w:eastAsia="方正小标宋简体" w:hAnsi="Times New Roman"/>
          <w:sz w:val="44"/>
          <w:szCs w:val="44"/>
        </w:rPr>
        <w:sectPr w:rsidR="00D90EF0" w:rsidRPr="0005467B">
          <w:headerReference w:type="default" r:id="rId8"/>
          <w:footerReference w:type="even" r:id="rId9"/>
          <w:pgSz w:w="11906" w:h="16838"/>
          <w:pgMar w:top="2098" w:right="1588" w:bottom="2098" w:left="1588" w:header="851" w:footer="1582" w:gutter="0"/>
          <w:pgNumType w:fmt="numberInDash" w:start="1"/>
          <w:cols w:space="425"/>
          <w:docGrid w:type="linesAndChars" w:linePitch="574" w:charSpace="9577"/>
        </w:sectPr>
      </w:pPr>
    </w:p>
    <w:p w14:paraId="19A00A0C" w14:textId="77777777" w:rsidR="00D90EF0" w:rsidRPr="0005467B" w:rsidRDefault="00000000">
      <w:pPr>
        <w:rPr>
          <w:rFonts w:ascii="Times New Roman" w:hAnsi="Times New Roman"/>
        </w:rPr>
      </w:pPr>
      <w:r w:rsidRPr="0005467B">
        <w:rPr>
          <w:rFonts w:ascii="Times New Roman" w:hAnsi="Times New Roman" w:hint="eastAsia"/>
        </w:rPr>
        <w:lastRenderedPageBreak/>
        <w:br w:type="page"/>
      </w:r>
    </w:p>
    <w:p w14:paraId="2BAE4055" w14:textId="77777777" w:rsidR="00D90EF0" w:rsidRPr="0005467B" w:rsidRDefault="00000000">
      <w:pPr>
        <w:pStyle w:val="1"/>
        <w:numPr>
          <w:ilvl w:val="0"/>
          <w:numId w:val="2"/>
        </w:numPr>
        <w:spacing w:before="468" w:after="468"/>
      </w:pPr>
      <w:r w:rsidRPr="0005467B">
        <w:rPr>
          <w:rFonts w:hint="eastAsia"/>
        </w:rPr>
        <w:lastRenderedPageBreak/>
        <w:t xml:space="preserve"> </w:t>
      </w:r>
      <w:r w:rsidRPr="0005467B">
        <w:rPr>
          <w:rFonts w:hint="eastAsia"/>
        </w:rPr>
        <w:t>模型概况</w:t>
      </w:r>
    </w:p>
    <w:p w14:paraId="07A6073A" w14:textId="1E3B3C89" w:rsidR="00B45004" w:rsidRDefault="00B45004" w:rsidP="00B45004">
      <w:pPr>
        <w:pStyle w:val="af4"/>
        <w:ind w:firstLine="480"/>
      </w:pPr>
      <w:r>
        <w:rPr>
          <w:rFonts w:hint="eastAsia"/>
        </w:rPr>
        <w:t>泵站智慧管控模型包括设备健康评价模型、泥沙淤积模拟模型、设备劣化趋势预测模型、泵站运行状态综合评价模型和泵站智能调控模型，应用于胶东调水工程的打渔张泵站。由于打渔张泵站位于滨州市博兴县打渔张引黄闸下游，是胶东调水工程的第一级泵站，直接抽引黄河水，故泥沙影响着打渔张泵站的安全运行。</w:t>
      </w:r>
    </w:p>
    <w:p w14:paraId="076FEB5B" w14:textId="61D2432F" w:rsidR="00B45004" w:rsidRDefault="00B45004" w:rsidP="00B45004">
      <w:pPr>
        <w:pStyle w:val="af4"/>
        <w:ind w:firstLine="480"/>
      </w:pPr>
      <w:r>
        <w:rPr>
          <w:rFonts w:hint="eastAsia"/>
        </w:rPr>
        <w:t>泵站智慧管控模型主要针对打渔张泵站的泥沙和调控问题展开，对泵站机组运行损耗状态、泥沙淤积情况及运行安全进行预测性分析研判，为泵站机组运行、泥沙影响情况、设备设施维护等工作提供支撑；同时，围绕泵站运行维护、机组安全管理和可视化管理等主要业务开展功能应用、辅助生成决策建议方案，支撑精准化决策。</w:t>
      </w:r>
    </w:p>
    <w:p w14:paraId="6FF48F43" w14:textId="4CAAA514" w:rsidR="00D90EF0" w:rsidRPr="0005467B" w:rsidRDefault="00000000">
      <w:pPr>
        <w:rPr>
          <w:rFonts w:ascii="Times New Roman" w:eastAsia="黑体" w:hAnsi="Times New Roman" w:cs="Times New Roman"/>
          <w:b/>
          <w:bCs/>
          <w:kern w:val="44"/>
          <w:sz w:val="32"/>
          <w:szCs w:val="44"/>
        </w:rPr>
      </w:pPr>
      <w:r w:rsidRPr="0005467B">
        <w:rPr>
          <w:rFonts w:ascii="Times New Roman" w:eastAsia="黑体" w:hAnsi="Times New Roman" w:cs="Times New Roman" w:hint="eastAsia"/>
          <w:b/>
          <w:bCs/>
          <w:kern w:val="44"/>
          <w:sz w:val="32"/>
          <w:szCs w:val="44"/>
        </w:rPr>
        <w:br w:type="page"/>
      </w:r>
    </w:p>
    <w:p w14:paraId="1428EE56" w14:textId="26ACA347" w:rsidR="00D90EF0" w:rsidRPr="0005467B" w:rsidRDefault="00000000">
      <w:pPr>
        <w:keepNext/>
        <w:keepLines/>
        <w:numPr>
          <w:ilvl w:val="0"/>
          <w:numId w:val="1"/>
        </w:numPr>
        <w:spacing w:beforeLines="150" w:before="468" w:afterLines="150" w:after="468"/>
        <w:jc w:val="center"/>
        <w:outlineLvl w:val="0"/>
        <w:rPr>
          <w:rFonts w:ascii="Times New Roman" w:eastAsia="黑体" w:hAnsi="Times New Roman" w:cs="Times New Roman"/>
          <w:b/>
          <w:bCs/>
          <w:kern w:val="44"/>
          <w:sz w:val="32"/>
          <w:szCs w:val="44"/>
        </w:rPr>
      </w:pPr>
      <w:r w:rsidRPr="0005467B">
        <w:rPr>
          <w:rFonts w:ascii="Times New Roman" w:eastAsia="黑体" w:hAnsi="Times New Roman" w:cs="Times New Roman" w:hint="eastAsia"/>
          <w:b/>
          <w:bCs/>
          <w:kern w:val="44"/>
          <w:sz w:val="32"/>
          <w:szCs w:val="44"/>
        </w:rPr>
        <w:lastRenderedPageBreak/>
        <w:t xml:space="preserve"> </w:t>
      </w:r>
      <w:r w:rsidR="00C71291" w:rsidRPr="0005467B">
        <w:rPr>
          <w:rFonts w:ascii="Times New Roman" w:eastAsia="黑体" w:hAnsi="Times New Roman" w:cs="Times New Roman" w:hint="eastAsia"/>
          <w:b/>
          <w:bCs/>
          <w:kern w:val="44"/>
          <w:sz w:val="32"/>
          <w:szCs w:val="44"/>
        </w:rPr>
        <w:t>设备健康评价</w:t>
      </w:r>
      <w:r w:rsidRPr="0005467B">
        <w:rPr>
          <w:rFonts w:ascii="Times New Roman" w:eastAsia="黑体" w:hAnsi="Times New Roman" w:cs="Times New Roman" w:hint="eastAsia"/>
          <w:b/>
          <w:bCs/>
          <w:kern w:val="44"/>
          <w:sz w:val="32"/>
          <w:szCs w:val="44"/>
        </w:rPr>
        <w:t>模型</w:t>
      </w:r>
    </w:p>
    <w:p w14:paraId="014C096D" w14:textId="77777777" w:rsidR="00D90EF0" w:rsidRPr="0005467B" w:rsidRDefault="0000000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sidRPr="0005467B">
        <w:rPr>
          <w:rFonts w:ascii="Times New Roman" w:hAnsi="Times New Roman" w:cs="Times New Roman" w:hint="eastAsia"/>
          <w:b/>
          <w:bCs/>
          <w:sz w:val="30"/>
          <w:szCs w:val="32"/>
        </w:rPr>
        <w:t>功能设计</w:t>
      </w:r>
    </w:p>
    <w:p w14:paraId="0420CFC9" w14:textId="77777777" w:rsidR="0005467B" w:rsidRPr="0005467B" w:rsidRDefault="0005467B" w:rsidP="0005467B">
      <w:pPr>
        <w:pStyle w:val="af4"/>
        <w:spacing w:before="156"/>
        <w:ind w:firstLine="480"/>
      </w:pPr>
      <w:r w:rsidRPr="0005467B">
        <w:t>实时获取</w:t>
      </w:r>
      <w:r w:rsidRPr="0005467B">
        <w:rPr>
          <w:rFonts w:hint="eastAsia"/>
        </w:rPr>
        <w:t>打渔张泵站</w:t>
      </w:r>
      <w:r w:rsidRPr="0005467B">
        <w:rPr>
          <w:rFonts w:hint="eastAsia"/>
        </w:rPr>
        <w:t>5</w:t>
      </w:r>
      <w:r w:rsidRPr="0005467B">
        <w:rPr>
          <w:rFonts w:hint="eastAsia"/>
        </w:rPr>
        <w:t>台</w:t>
      </w:r>
      <w:r w:rsidRPr="0005467B">
        <w:t>机组的真实运行状态，需要对其建立健康状态模型。需采用机组运行初期无故障数据，建立机组健康状态下分布标准模型。并结合设备振动趋势预测结果，建立设备健康评价指标体系，定量分析机组运行状态。设备健康评价模型构建机组运行数据与机组状态特征数据之间的映射关系，融合多权重和动态阈值优化算法对机组的当前状态进行</w:t>
      </w:r>
      <w:r w:rsidRPr="0005467B">
        <w:rPr>
          <w:rFonts w:hint="eastAsia"/>
        </w:rPr>
        <w:t>评价</w:t>
      </w:r>
      <w:r w:rsidRPr="0005467B">
        <w:t>。</w:t>
      </w:r>
      <w:r w:rsidRPr="0005467B">
        <w:rPr>
          <w:rFonts w:hint="eastAsia"/>
        </w:rPr>
        <w:t>模型的输入为某台机组若干敏感性指标数据，模型</w:t>
      </w:r>
      <w:r w:rsidRPr="0005467B">
        <w:t>能够</w:t>
      </w:r>
      <w:r w:rsidRPr="0005467B">
        <w:rPr>
          <w:rFonts w:hint="eastAsia"/>
        </w:rPr>
        <w:t>输出机组当前工况下的若干指标的劣化度，实现</w:t>
      </w:r>
      <w:r w:rsidRPr="0005467B">
        <w:t>对机组的整体健康状态进行综合评价。</w:t>
      </w:r>
    </w:p>
    <w:p w14:paraId="211C2E28" w14:textId="77777777" w:rsidR="00D90EF0" w:rsidRPr="0005467B" w:rsidRDefault="0000000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sidRPr="0005467B">
        <w:rPr>
          <w:rFonts w:ascii="Times New Roman" w:hAnsi="Times New Roman" w:cs="Times New Roman" w:hint="eastAsia"/>
          <w:b/>
          <w:bCs/>
          <w:sz w:val="30"/>
          <w:szCs w:val="32"/>
        </w:rPr>
        <w:t>模型原理</w:t>
      </w:r>
    </w:p>
    <w:p w14:paraId="5B333D49" w14:textId="51EB8F36" w:rsidR="0005467B" w:rsidRPr="0005467B" w:rsidRDefault="0005467B" w:rsidP="0005467B">
      <w:pPr>
        <w:ind w:firstLineChars="200" w:firstLine="480"/>
        <w:rPr>
          <w:rFonts w:ascii="Times New Roman" w:hAnsi="Times New Roman" w:cs="Times New Roman"/>
          <w:szCs w:val="24"/>
        </w:rPr>
      </w:pPr>
      <w:r w:rsidRPr="0005467B">
        <w:rPr>
          <w:rFonts w:ascii="Times New Roman" w:hAnsi="Times New Roman" w:cs="Times New Roman"/>
          <w:szCs w:val="24"/>
        </w:rPr>
        <w:t>设备</w:t>
      </w:r>
      <w:r w:rsidRPr="0005467B">
        <w:rPr>
          <w:rFonts w:ascii="Times New Roman" w:hAnsi="Times New Roman" w:cs="Times New Roman" w:hint="eastAsia"/>
          <w:szCs w:val="24"/>
        </w:rPr>
        <w:t>健康评价</w:t>
      </w:r>
      <w:r w:rsidRPr="0005467B">
        <w:rPr>
          <w:rFonts w:ascii="Times New Roman" w:hAnsi="Times New Roman" w:cs="Times New Roman"/>
          <w:szCs w:val="24"/>
        </w:rPr>
        <w:t>模型主要针对打渔张泵站</w:t>
      </w:r>
      <w:r w:rsidR="00C60988">
        <w:rPr>
          <w:rFonts w:ascii="Times New Roman" w:hAnsi="Times New Roman" w:cs="Times New Roman" w:hint="eastAsia"/>
          <w:szCs w:val="24"/>
        </w:rPr>
        <w:t>，</w:t>
      </w:r>
      <w:r w:rsidRPr="0005467B">
        <w:rPr>
          <w:rFonts w:ascii="Times New Roman" w:hAnsi="Times New Roman" w:cs="Times New Roman"/>
          <w:szCs w:val="24"/>
        </w:rPr>
        <w:t>对打渔张泵站的水泵机组进行准确的</w:t>
      </w:r>
      <w:r w:rsidRPr="0005467B">
        <w:rPr>
          <w:rFonts w:ascii="Times New Roman" w:hAnsi="Times New Roman" w:cs="Times New Roman" w:hint="eastAsia"/>
          <w:szCs w:val="24"/>
        </w:rPr>
        <w:t>健康评价</w:t>
      </w:r>
      <w:r w:rsidRPr="0005467B">
        <w:rPr>
          <w:rFonts w:ascii="Times New Roman" w:hAnsi="Times New Roman" w:cs="Times New Roman"/>
          <w:szCs w:val="24"/>
        </w:rPr>
        <w:t>分析是本模型的首要目标。打渔张泵站</w:t>
      </w:r>
      <w:r w:rsidRPr="0005467B">
        <w:rPr>
          <w:rFonts w:ascii="Times New Roman" w:hAnsi="Times New Roman" w:cs="Times New Roman" w:hint="eastAsia"/>
          <w:szCs w:val="24"/>
        </w:rPr>
        <w:t>安装有</w:t>
      </w:r>
      <w:r w:rsidRPr="0005467B">
        <w:rPr>
          <w:rFonts w:ascii="Times New Roman" w:hAnsi="Times New Roman" w:cs="Times New Roman"/>
          <w:szCs w:val="24"/>
        </w:rPr>
        <w:t>5</w:t>
      </w:r>
      <w:r w:rsidRPr="0005467B">
        <w:rPr>
          <w:rFonts w:ascii="Times New Roman" w:hAnsi="Times New Roman" w:cs="Times New Roman"/>
          <w:szCs w:val="24"/>
        </w:rPr>
        <w:t>台</w:t>
      </w:r>
      <w:r w:rsidRPr="0005467B">
        <w:rPr>
          <w:rFonts w:ascii="Times New Roman" w:hAnsi="Times New Roman" w:cs="Times New Roman" w:hint="eastAsia"/>
          <w:szCs w:val="24"/>
        </w:rPr>
        <w:t>水泵机组，其中电动机是同步电动机，由河北华博阳光电机有限公司制造；水泵为轴流式由无锡利欧锡泵制造有限公司制造。</w:t>
      </w:r>
    </w:p>
    <w:p w14:paraId="6EE1CC5D" w14:textId="77777777" w:rsidR="0005467B" w:rsidRPr="0005467B" w:rsidRDefault="0005467B" w:rsidP="0005467B">
      <w:pPr>
        <w:ind w:firstLineChars="200" w:firstLine="480"/>
        <w:rPr>
          <w:rFonts w:ascii="Times New Roman" w:hAnsi="Times New Roman"/>
        </w:rPr>
      </w:pPr>
      <w:r w:rsidRPr="0005467B">
        <w:rPr>
          <w:rFonts w:ascii="Times New Roman" w:hAnsi="Times New Roman"/>
        </w:rPr>
        <w:t>实时获取</w:t>
      </w:r>
      <w:r w:rsidRPr="0005467B">
        <w:rPr>
          <w:rFonts w:ascii="Times New Roman" w:hAnsi="Times New Roman" w:hint="eastAsia"/>
        </w:rPr>
        <w:t>打渔张泵站</w:t>
      </w:r>
      <w:r w:rsidRPr="0005467B">
        <w:rPr>
          <w:rFonts w:ascii="Times New Roman" w:hAnsi="Times New Roman" w:hint="eastAsia"/>
        </w:rPr>
        <w:t>5</w:t>
      </w:r>
      <w:r w:rsidRPr="0005467B">
        <w:rPr>
          <w:rFonts w:ascii="Times New Roman" w:hAnsi="Times New Roman" w:hint="eastAsia"/>
        </w:rPr>
        <w:t>台</w:t>
      </w:r>
      <w:r w:rsidRPr="0005467B">
        <w:rPr>
          <w:rFonts w:ascii="Times New Roman" w:hAnsi="Times New Roman"/>
        </w:rPr>
        <w:t>机组的真实运行状态，需要对其建立健康状态模型。需采用机组运行初期无故障数据，建立机组健康状态下分布式振动标准模型。并结合设备振动趋势预测结果，建立设备健康评价指标体系，在线状态下对机组的运行状态进行打分，定量分析机组运行状态。</w:t>
      </w:r>
    </w:p>
    <w:p w14:paraId="6F683CBC" w14:textId="54E1DB17" w:rsidR="0005467B" w:rsidRPr="0005467B" w:rsidRDefault="0005467B" w:rsidP="00C60988">
      <w:pPr>
        <w:ind w:firstLineChars="200" w:firstLine="480"/>
        <w:rPr>
          <w:rFonts w:hint="eastAsia"/>
        </w:rPr>
      </w:pPr>
      <w:r w:rsidRPr="0005467B">
        <w:rPr>
          <w:rFonts w:ascii="Times New Roman" w:hAnsi="Times New Roman" w:hint="eastAsia"/>
          <w:szCs w:val="28"/>
        </w:rPr>
        <w:t>基于水泵机组电动机电流、有功功率，</w:t>
      </w:r>
      <w:r w:rsidRPr="0005467B">
        <w:rPr>
          <w:rFonts w:ascii="Times New Roman" w:hAnsi="Times New Roman" w:hint="eastAsia"/>
          <w:szCs w:val="28"/>
        </w:rPr>
        <w:t>2</w:t>
      </w:r>
      <w:r w:rsidRPr="0005467B">
        <w:rPr>
          <w:rFonts w:ascii="Times New Roman" w:hAnsi="Times New Roman"/>
          <w:szCs w:val="28"/>
        </w:rPr>
        <w:t>0</w:t>
      </w:r>
      <w:r w:rsidRPr="0005467B">
        <w:rPr>
          <w:rFonts w:ascii="Times New Roman" w:hAnsi="Times New Roman" w:hint="eastAsia"/>
          <w:szCs w:val="28"/>
        </w:rPr>
        <w:t>个温度量（铁芯、线圈、瓦温），环境温度，机组振动、摆度、转速、叶片角度、流量、泵站前池水位、泵站出口水位等参数，</w:t>
      </w:r>
      <w:r w:rsidRPr="0005467B">
        <w:rPr>
          <w:rFonts w:ascii="Times New Roman" w:hAnsi="Times New Roman"/>
          <w:szCs w:val="28"/>
        </w:rPr>
        <w:t>依托在线监测数据和离线检查与试验数据，结合设备劣化趋势分析，建立设备健康评价指标体系。</w:t>
      </w:r>
      <w:r w:rsidRPr="0005467B">
        <w:rPr>
          <w:rFonts w:hint="eastAsia"/>
        </w:rPr>
        <w:t>功能设计</w:t>
      </w:r>
    </w:p>
    <w:p w14:paraId="0CEEE6D2" w14:textId="24C49968"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利用设备工情、工况等监测数据的汇集，结合推理树、边缘计算、机理模型等智能分析方法，实现设施设备健康动态评分及健康等级评定，设施健康等级按照良好、一般、劣化、病况、险况五级分类；故障、险况说明设备故障已发生甚至存在严重风险。</w:t>
      </w:r>
    </w:p>
    <w:p w14:paraId="4419B6C5"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lastRenderedPageBreak/>
        <w:t>一、数据汇集与处理</w:t>
      </w:r>
    </w:p>
    <w:p w14:paraId="29856B0D"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数据采集：系统应具备数据采集功能，从各种传感器、监控系统等设备中自动获取设备的工情、工况等监测数据。</w:t>
      </w:r>
    </w:p>
    <w:p w14:paraId="7E689022"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数据预处理：对采集到的数据进行清洗、过滤和格式转换等预处理操作，确保数据的准确性和一致性。</w:t>
      </w:r>
    </w:p>
    <w:p w14:paraId="0C6E7452"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数据存储：将处理后的数据存储在数据库中，方便后续的数据分析和查询。</w:t>
      </w:r>
    </w:p>
    <w:p w14:paraId="04712CF5"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二、智能分析方法</w:t>
      </w:r>
    </w:p>
    <w:p w14:paraId="04D66B34"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推理树：使用推理树算法对设备的状态进行评估和预测。根据设备的运行状态、参数指标等信息，构建相应的推理树模型，进行状态分类和故障预测。</w:t>
      </w:r>
    </w:p>
    <w:p w14:paraId="30DB6636"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边缘计算：利用边缘计算技术，对设备数据进行实时计算和分析，减少数据传输量和处理时间。</w:t>
      </w:r>
    </w:p>
    <w:p w14:paraId="6BECE18F"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机理模型：建立设备的物理模型和数学模型，根据实时监测数据，分析设备的运行状态和性能指标，预测设备的故障模式和故障概率。</w:t>
      </w:r>
    </w:p>
    <w:p w14:paraId="799610C6"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三、设施设备健康评分与等级评定</w:t>
      </w:r>
    </w:p>
    <w:p w14:paraId="0D0E7671"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健康评分：根据设备的运行状态、参数指标等信息，结合推理树、边缘计算、机理模型等智能分析方法，对设施设备的健康状况进行评分。评分标准可按照良好、一般、劣化、病况、险况五级分类进行划分。</w:t>
      </w:r>
    </w:p>
    <w:p w14:paraId="7EE27FEC"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等级评定：根据设施设备的健康评分，结合设定的等级评定标准，对设施设备的健康等级进行评定。等级评定结果应能够直观地反映设施设备的健康状况和风险程度。</w:t>
      </w:r>
    </w:p>
    <w:p w14:paraId="52528DC0"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四、故障与险况预警</w:t>
      </w:r>
    </w:p>
    <w:p w14:paraId="4414D2E5"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故障预警：当设施设备出现故障时，系统应立即发出故障预警信号，通知相关人员及时处理和应对。故障预警应包括故障类型、故障位置、故障原因等信息。</w:t>
      </w:r>
    </w:p>
    <w:p w14:paraId="6DEB745B"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险况预警：当设施设备的运行状态出现异常或存在严重风险时，系统应发出险况预警信号，提醒相关人员及时采取措施进行干预和预防。险况预警应包括险况类型、险况位置、险况程度等信息。</w:t>
      </w:r>
    </w:p>
    <w:p w14:paraId="7CDBA6BD"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五、数据可视化与报告生成</w:t>
      </w:r>
    </w:p>
    <w:p w14:paraId="11989F38"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数据可视化：将设施设备的监测数据以图形化方式展示，如曲线图、柱状图等，方便用户直观地了解设施设备的运行状态和性能指标。</w:t>
      </w:r>
    </w:p>
    <w:p w14:paraId="2720D2E1"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lastRenderedPageBreak/>
        <w:t>报告生成：根据设施设备的健康评分和等级评定结果，生成相应的报告。报告应包括设施设备的名称、型号、运行状态、健康评分、等级评定等信息。同时，可以添加备注或建议等信息，为决策提供参考。</w:t>
      </w:r>
    </w:p>
    <w:p w14:paraId="3146C9AC"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六、用户管理与权限控制</w:t>
      </w:r>
    </w:p>
    <w:p w14:paraId="03B38D5A"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用户管理：系统应对不同用户设置不同的权限级别，如管理员、操作员、观察员等，不同权限级别的用户对应不同的操作和查询权限。</w:t>
      </w:r>
    </w:p>
    <w:p w14:paraId="1A425C36"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权限控制：系统应对不同用户的操作进行控制和限制，避免非法操作和误操作，确保数据的安全性和完整性。同时，应设置相应的加密措施，保护用户的个人信息和重要数据不被泄露。</w:t>
      </w:r>
    </w:p>
    <w:p w14:paraId="7ED84507"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hint="eastAsia"/>
          <w:szCs w:val="24"/>
        </w:rPr>
        <w:t>访问日志：系统应记录不同用户对系统的访问日志，包括访问时间、访问</w:t>
      </w:r>
      <w:r w:rsidRPr="0005467B">
        <w:rPr>
          <w:rFonts w:ascii="Times New Roman" w:hAnsi="Times New Roman" w:hint="eastAsia"/>
          <w:szCs w:val="24"/>
        </w:rPr>
        <w:t>IP</w:t>
      </w:r>
      <w:r w:rsidRPr="0005467B">
        <w:rPr>
          <w:rFonts w:ascii="Times New Roman" w:hAnsi="Times New Roman" w:hint="eastAsia"/>
          <w:szCs w:val="24"/>
        </w:rPr>
        <w:t>地址、操作内容等，方便后续的安全审计和故障排查。</w:t>
      </w:r>
    </w:p>
    <w:p w14:paraId="49DD0D56" w14:textId="77777777" w:rsidR="0005467B" w:rsidRPr="0005467B" w:rsidRDefault="0005467B" w:rsidP="0005467B">
      <w:pPr>
        <w:ind w:firstLine="560"/>
        <w:jc w:val="center"/>
        <w:rPr>
          <w:rFonts w:ascii="Times New Roman" w:hAnsi="Times New Roman"/>
          <w:kern w:val="0"/>
        </w:rPr>
      </w:pPr>
      <w:r w:rsidRPr="0005467B">
        <w:rPr>
          <w:rFonts w:ascii="Times New Roman" w:hAnsi="Times New Roman"/>
          <w:kern w:val="0"/>
        </w:rPr>
        <w:object w:dxaOrig="3083" w:dyaOrig="5159" w14:anchorId="6C841F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8pt;height:257.75pt" o:ole="">
            <v:imagedata r:id="rId10" o:title=""/>
          </v:shape>
          <o:OLEObject Type="Embed" ProgID="Visio.Drawing.15" ShapeID="_x0000_i1025" DrawAspect="Content" ObjectID="_1784557999" r:id="rId11"/>
        </w:object>
      </w:r>
    </w:p>
    <w:p w14:paraId="40557662" w14:textId="02807CD5" w:rsidR="0005467B" w:rsidRPr="0005467B" w:rsidRDefault="0005467B" w:rsidP="0005467B">
      <w:pPr>
        <w:pStyle w:val="a3"/>
        <w:jc w:val="center"/>
        <w:rPr>
          <w:rFonts w:ascii="Times New Roman" w:eastAsia="宋体" w:hAnsi="Times New Roman"/>
          <w:sz w:val="28"/>
          <w:szCs w:val="28"/>
        </w:rPr>
      </w:pPr>
      <w:r w:rsidRPr="0005467B">
        <w:rPr>
          <w:rFonts w:ascii="Times New Roman" w:hAnsi="Times New Roman"/>
        </w:rPr>
        <w:t>图</w:t>
      </w:r>
      <w:r w:rsidRPr="0005467B">
        <w:rPr>
          <w:rFonts w:ascii="Times New Roman" w:hAnsi="Times New Roman"/>
        </w:rPr>
        <w:t xml:space="preserve"> </w:t>
      </w:r>
      <w:r w:rsidRPr="0005467B">
        <w:rPr>
          <w:rFonts w:ascii="Times New Roman" w:hAnsi="Times New Roman" w:hint="eastAsia"/>
        </w:rPr>
        <w:t>2.2</w:t>
      </w:r>
      <w:r w:rsidRPr="0005467B">
        <w:rPr>
          <w:rFonts w:ascii="Times New Roman" w:hAnsi="Times New Roman"/>
        </w:rPr>
        <w:noBreakHyphen/>
      </w:r>
      <w:r w:rsidRPr="0005467B">
        <w:rPr>
          <w:rFonts w:ascii="Times New Roman" w:hAnsi="Times New Roman" w:hint="eastAsia"/>
        </w:rPr>
        <w:t>1</w:t>
      </w:r>
      <w:r w:rsidRPr="0005467B">
        <w:rPr>
          <w:rFonts w:ascii="Times New Roman" w:hAnsi="Times New Roman" w:hint="eastAsia"/>
        </w:rPr>
        <w:t>设备健康评价业务流程</w:t>
      </w:r>
      <w:r w:rsidRPr="0005467B">
        <w:rPr>
          <w:rFonts w:ascii="Times New Roman" w:hAnsi="Times New Roman"/>
        </w:rPr>
        <w:t>图</w:t>
      </w:r>
    </w:p>
    <w:p w14:paraId="29AB54C9" w14:textId="1C50291D" w:rsidR="0005467B" w:rsidRPr="0005467B" w:rsidRDefault="0005467B" w:rsidP="00C60988">
      <w:pPr>
        <w:pStyle w:val="af9"/>
      </w:pPr>
      <w:r w:rsidRPr="0005467B">
        <w:rPr>
          <w:rFonts w:hint="eastAsia"/>
        </w:rPr>
        <w:t>方法</w:t>
      </w:r>
    </w:p>
    <w:p w14:paraId="2CE06BED"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szCs w:val="24"/>
        </w:rPr>
        <w:t>设备健康评价模型主要采用最小二乘支持向量机构建机组运行数据与机组状态特征数据之间的映射关系，并采用层次分析理论，融合多权重和动态阈值优化算法对机组的当前状态进行评分。</w:t>
      </w:r>
    </w:p>
    <w:p w14:paraId="389932D2"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szCs w:val="24"/>
        </w:rPr>
        <w:t>最小二乘支持向量机是支持向量机的变体与改进，它结合最小二乘法理论，将支持向量机分类与回归中的不等式约束条件转换为等式约束，并用误差平方和</w:t>
      </w:r>
      <w:r w:rsidRPr="0005467B">
        <w:rPr>
          <w:rFonts w:ascii="Times New Roman" w:hAnsi="Times New Roman"/>
          <w:szCs w:val="24"/>
        </w:rPr>
        <w:lastRenderedPageBreak/>
        <w:t>损失函数代替其不敏感损失函数，因此，支持向量机的最优解问题也由二次规划问题转变为求解线性方程组，降低了计算的复杂度，具有良好的泛化能力。</w:t>
      </w:r>
    </w:p>
    <w:p w14:paraId="683F8651"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szCs w:val="24"/>
        </w:rPr>
        <w:t>层次分析法是一种定性和定量相结合的、系统的、层次化的分析方法。这种方法的特点是在对复杂决策问题的本质、影响因素及其内在关系等进行深入研究的基础上，利用较少的定量信息使决策的思维过程数学化，从而为多目标、多准则或无结构特性的复杂决策问题提供简便的决策方法。是对难以完全定量的复杂系统做出决策的模型和方法。层次分析法根据问题的性质和要达到的总目标，将问题分解为不同的组成因素，并按照因素间的相互关联影响以及隶属关系将因素按不同的层次聚集组合，形成一个多层次的分析结构模型，从而最终使问题归结为最低层</w:t>
      </w:r>
      <w:r w:rsidRPr="0005467B">
        <w:rPr>
          <w:rFonts w:ascii="Times New Roman" w:hAnsi="Times New Roman" w:hint="eastAsia"/>
          <w:szCs w:val="24"/>
        </w:rPr>
        <w:t>（</w:t>
      </w:r>
      <w:r w:rsidRPr="0005467B">
        <w:rPr>
          <w:rFonts w:ascii="Times New Roman" w:hAnsi="Times New Roman"/>
          <w:szCs w:val="24"/>
        </w:rPr>
        <w:t>供决策的方案、措施等</w:t>
      </w:r>
      <w:r w:rsidRPr="0005467B">
        <w:rPr>
          <w:rFonts w:ascii="Times New Roman" w:hAnsi="Times New Roman" w:hint="eastAsia"/>
          <w:szCs w:val="24"/>
        </w:rPr>
        <w:t>）</w:t>
      </w:r>
      <w:r w:rsidRPr="0005467B">
        <w:rPr>
          <w:rFonts w:ascii="Times New Roman" w:hAnsi="Times New Roman"/>
          <w:szCs w:val="24"/>
        </w:rPr>
        <w:t>相对于最高层</w:t>
      </w:r>
      <w:r w:rsidRPr="0005467B">
        <w:rPr>
          <w:rFonts w:ascii="Times New Roman" w:hAnsi="Times New Roman" w:hint="eastAsia"/>
          <w:szCs w:val="24"/>
        </w:rPr>
        <w:t>（</w:t>
      </w:r>
      <w:r w:rsidRPr="0005467B">
        <w:rPr>
          <w:rFonts w:ascii="Times New Roman" w:hAnsi="Times New Roman"/>
          <w:szCs w:val="24"/>
        </w:rPr>
        <w:t>总目标</w:t>
      </w:r>
      <w:r w:rsidRPr="0005467B">
        <w:rPr>
          <w:rFonts w:ascii="Times New Roman" w:hAnsi="Times New Roman" w:hint="eastAsia"/>
          <w:szCs w:val="24"/>
        </w:rPr>
        <w:t>）</w:t>
      </w:r>
      <w:r w:rsidRPr="0005467B">
        <w:rPr>
          <w:rFonts w:ascii="Times New Roman" w:hAnsi="Times New Roman"/>
          <w:szCs w:val="24"/>
        </w:rPr>
        <w:t>的相对重要权值的确定或相对优劣次序的排定。</w:t>
      </w:r>
    </w:p>
    <w:p w14:paraId="6810BE12"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szCs w:val="24"/>
        </w:rPr>
        <w:t>模型计算流程如下</w:t>
      </w:r>
      <w:r w:rsidRPr="0005467B">
        <w:rPr>
          <w:rFonts w:ascii="Times New Roman" w:hAnsi="Times New Roman" w:hint="eastAsia"/>
          <w:szCs w:val="24"/>
        </w:rPr>
        <w:t>。</w:t>
      </w:r>
    </w:p>
    <w:p w14:paraId="6558A0EA"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szCs w:val="24"/>
        </w:rPr>
        <w:t>1</w:t>
      </w:r>
      <w:r w:rsidRPr="0005467B">
        <w:rPr>
          <w:rFonts w:ascii="Times New Roman" w:hAnsi="Times New Roman"/>
          <w:szCs w:val="24"/>
        </w:rPr>
        <w:t>）首先进行参数敏感性分析，从时频域特征参数中选择出最能反映水泵机组运行状态的若干指标。</w:t>
      </w:r>
    </w:p>
    <w:p w14:paraId="14220BD3"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szCs w:val="24"/>
        </w:rPr>
        <w:t>2</w:t>
      </w:r>
      <w:r w:rsidRPr="0005467B">
        <w:rPr>
          <w:rFonts w:ascii="Times New Roman" w:hAnsi="Times New Roman"/>
          <w:szCs w:val="24"/>
        </w:rPr>
        <w:t>）采用水泵机组运行初期无故障数据，建立机组健康状态下的健康状态模型，根据最小二乘原理及步骤</w:t>
      </w:r>
      <w:r w:rsidRPr="0005467B">
        <w:rPr>
          <w:rFonts w:ascii="Times New Roman" w:hAnsi="Times New Roman"/>
          <w:szCs w:val="24"/>
        </w:rPr>
        <w:t>1</w:t>
      </w:r>
      <w:r w:rsidRPr="0005467B">
        <w:rPr>
          <w:rFonts w:ascii="Times New Roman" w:hAnsi="Times New Roman"/>
          <w:szCs w:val="24"/>
        </w:rPr>
        <w:t>）中选择的敏感性指标，获得机组健康状态下输入参数和输出参数的精确映射关系。</w:t>
      </w:r>
    </w:p>
    <w:p w14:paraId="792C56D2"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szCs w:val="24"/>
        </w:rPr>
        <w:t>3</w:t>
      </w:r>
      <w:r w:rsidRPr="0005467B">
        <w:rPr>
          <w:rFonts w:ascii="Times New Roman" w:hAnsi="Times New Roman"/>
          <w:szCs w:val="24"/>
        </w:rPr>
        <w:t>）将实时的在线数据代入机组健康模型，计算当前工况下的状态参数健康标准值，并和当前工况的实测值进行比较，获得当前机组的劣化度。</w:t>
      </w:r>
    </w:p>
    <w:p w14:paraId="350BA6D5" w14:textId="77777777" w:rsidR="0005467B" w:rsidRPr="0005467B" w:rsidRDefault="0005467B" w:rsidP="0005467B">
      <w:pPr>
        <w:ind w:firstLineChars="200" w:firstLine="480"/>
        <w:rPr>
          <w:rFonts w:ascii="Times New Roman" w:hAnsi="Times New Roman"/>
          <w:szCs w:val="24"/>
        </w:rPr>
      </w:pPr>
      <w:r w:rsidRPr="0005467B">
        <w:rPr>
          <w:rFonts w:ascii="Times New Roman" w:hAnsi="Times New Roman"/>
          <w:szCs w:val="24"/>
        </w:rPr>
        <w:t>4</w:t>
      </w:r>
      <w:r w:rsidRPr="0005467B">
        <w:rPr>
          <w:rFonts w:ascii="Times New Roman" w:hAnsi="Times New Roman"/>
          <w:szCs w:val="24"/>
        </w:rPr>
        <w:t>）采用层次分析法对步骤</w:t>
      </w:r>
      <w:r w:rsidRPr="0005467B">
        <w:rPr>
          <w:rFonts w:ascii="Times New Roman" w:hAnsi="Times New Roman"/>
          <w:szCs w:val="24"/>
        </w:rPr>
        <w:t>3</w:t>
      </w:r>
      <w:r w:rsidRPr="0005467B">
        <w:rPr>
          <w:rFonts w:ascii="Times New Roman" w:hAnsi="Times New Roman"/>
          <w:szCs w:val="24"/>
        </w:rPr>
        <w:t>）中得到的若干个劣化度指标进行综合评价，判断当前机组的健康状态。</w:t>
      </w:r>
    </w:p>
    <w:p w14:paraId="1CF8AA3F" w14:textId="56D0969D" w:rsidR="0005467B" w:rsidRPr="00C60988" w:rsidRDefault="0005467B" w:rsidP="00C60988">
      <w:pPr>
        <w:widowControl/>
        <w:ind w:firstLineChars="200" w:firstLine="480"/>
        <w:rPr>
          <w:rFonts w:ascii="Times New Roman" w:hAnsi="Times New Roman"/>
          <w:szCs w:val="24"/>
        </w:rPr>
      </w:pPr>
      <w:r w:rsidRPr="0005467B">
        <w:rPr>
          <w:rFonts w:ascii="Times New Roman" w:hAnsi="Times New Roman"/>
          <w:szCs w:val="24"/>
        </w:rPr>
        <w:t>设备健康评价模型</w:t>
      </w:r>
      <w:r w:rsidRPr="0005467B">
        <w:rPr>
          <w:rFonts w:ascii="Times New Roman" w:hAnsi="Times New Roman" w:hint="eastAsia"/>
          <w:szCs w:val="24"/>
        </w:rPr>
        <w:t>基于当前机组各指标健康标准值和当前工况下的实测值进行比较，模型</w:t>
      </w:r>
      <w:r w:rsidRPr="0005467B">
        <w:rPr>
          <w:rFonts w:ascii="Times New Roman" w:hAnsi="Times New Roman"/>
          <w:szCs w:val="24"/>
        </w:rPr>
        <w:t>能够</w:t>
      </w:r>
      <w:r w:rsidRPr="0005467B">
        <w:rPr>
          <w:rFonts w:ascii="Times New Roman" w:hAnsi="Times New Roman" w:hint="eastAsia"/>
          <w:szCs w:val="24"/>
        </w:rPr>
        <w:t>输出机组当前工况下的若干指标</w:t>
      </w:r>
      <w:r w:rsidR="00C60988">
        <w:rPr>
          <w:rFonts w:ascii="Times New Roman" w:hAnsi="Times New Roman" w:hint="eastAsia"/>
          <w:szCs w:val="24"/>
        </w:rPr>
        <w:t>情况</w:t>
      </w:r>
      <w:r w:rsidRPr="0005467B">
        <w:rPr>
          <w:rFonts w:ascii="Times New Roman" w:hAnsi="Times New Roman" w:hint="eastAsia"/>
          <w:szCs w:val="24"/>
        </w:rPr>
        <w:t>，实现</w:t>
      </w:r>
      <w:r w:rsidRPr="0005467B">
        <w:rPr>
          <w:rFonts w:ascii="Times New Roman" w:hAnsi="Times New Roman"/>
          <w:szCs w:val="24"/>
        </w:rPr>
        <w:t>对机组的整体健康状态进行综合评价。</w:t>
      </w:r>
    </w:p>
    <w:p w14:paraId="5693205A" w14:textId="77777777" w:rsidR="00D90EF0" w:rsidRPr="0005467B" w:rsidRDefault="0000000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sidRPr="0005467B">
        <w:rPr>
          <w:rFonts w:ascii="Times New Roman" w:hAnsi="Times New Roman" w:cs="Times New Roman" w:hint="eastAsia"/>
          <w:b/>
          <w:bCs/>
          <w:sz w:val="30"/>
          <w:szCs w:val="32"/>
        </w:rPr>
        <w:t>输入输出</w:t>
      </w:r>
    </w:p>
    <w:p w14:paraId="7EEC2A93" w14:textId="77777777" w:rsidR="00B51F04" w:rsidRDefault="00B51F04" w:rsidP="00B51F04">
      <w:pPr>
        <w:pStyle w:val="a3"/>
        <w:jc w:val="center"/>
      </w:pPr>
      <w:r>
        <w:t>表</w:t>
      </w:r>
      <w:r>
        <w:t xml:space="preserve"> </w:t>
      </w:r>
      <w:r>
        <w:fldChar w:fldCharType="begin"/>
      </w:r>
      <w:r>
        <w:instrText xml:space="preserve"> STYLEREF 2 \s </w:instrText>
      </w:r>
      <w:r>
        <w:fldChar w:fldCharType="separate"/>
      </w:r>
      <w:r>
        <w:t>2.3</w:t>
      </w:r>
      <w:r>
        <w:fldChar w:fldCharType="end"/>
      </w:r>
      <w:r>
        <w:rPr>
          <w:rFonts w:hint="eastAsia"/>
        </w:rPr>
        <w:t>-</w:t>
      </w:r>
      <w:r>
        <w:fldChar w:fldCharType="begin"/>
      </w:r>
      <w:r>
        <w:instrText xml:space="preserve"> SEQ </w:instrText>
      </w:r>
      <w:r>
        <w:instrText>表</w:instrText>
      </w:r>
      <w:r>
        <w:instrText xml:space="preserve"> \* ARABIC \s 2 </w:instrText>
      </w:r>
      <w:r>
        <w:fldChar w:fldCharType="separate"/>
      </w:r>
      <w:r>
        <w:t>1</w:t>
      </w:r>
      <w:r>
        <w:fldChar w:fldCharType="end"/>
      </w:r>
      <w:r>
        <w:rPr>
          <w:rFonts w:hint="eastAsia"/>
        </w:rPr>
        <w:t>设备健康模型输入说明</w:t>
      </w:r>
    </w:p>
    <w:tbl>
      <w:tblPr>
        <w:tblW w:w="5000" w:type="pct"/>
        <w:jc w:val="center"/>
        <w:tblLayout w:type="fixed"/>
        <w:tblLook w:val="04A0" w:firstRow="1" w:lastRow="0" w:firstColumn="1" w:lastColumn="0" w:noHBand="0" w:noVBand="1"/>
      </w:tblPr>
      <w:tblGrid>
        <w:gridCol w:w="2096"/>
        <w:gridCol w:w="4002"/>
        <w:gridCol w:w="834"/>
        <w:gridCol w:w="1374"/>
      </w:tblGrid>
      <w:tr w:rsidR="00B51F04" w14:paraId="1140D4F4" w14:textId="77777777" w:rsidTr="00086B40">
        <w:trPr>
          <w:trHeight w:val="362"/>
          <w:jc w:val="center"/>
        </w:trPr>
        <w:tc>
          <w:tcPr>
            <w:tcW w:w="2150" w:type="dxa"/>
            <w:tcBorders>
              <w:top w:val="single" w:sz="12" w:space="0" w:color="auto"/>
              <w:bottom w:val="single" w:sz="4" w:space="0" w:color="auto"/>
            </w:tcBorders>
            <w:noWrap/>
            <w:vAlign w:val="center"/>
          </w:tcPr>
          <w:p w14:paraId="452A4675" w14:textId="77777777" w:rsidR="00B51F04" w:rsidRDefault="00B51F04" w:rsidP="00086B4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szCs w:val="24"/>
              </w:rPr>
              <w:t>参数名称</w:t>
            </w:r>
          </w:p>
        </w:tc>
        <w:tc>
          <w:tcPr>
            <w:tcW w:w="4113" w:type="dxa"/>
            <w:tcBorders>
              <w:top w:val="single" w:sz="12" w:space="0" w:color="auto"/>
              <w:bottom w:val="single" w:sz="4" w:space="0" w:color="auto"/>
            </w:tcBorders>
            <w:noWrap/>
            <w:vAlign w:val="center"/>
          </w:tcPr>
          <w:p w14:paraId="01DDD67E" w14:textId="77777777" w:rsidR="00B51F04" w:rsidRDefault="00B51F04" w:rsidP="00086B4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szCs w:val="24"/>
              </w:rPr>
              <w:t>含义</w:t>
            </w:r>
          </w:p>
        </w:tc>
        <w:tc>
          <w:tcPr>
            <w:tcW w:w="852" w:type="dxa"/>
            <w:tcBorders>
              <w:top w:val="single" w:sz="12" w:space="0" w:color="auto"/>
              <w:bottom w:val="single" w:sz="4" w:space="0" w:color="auto"/>
            </w:tcBorders>
            <w:noWrap/>
            <w:vAlign w:val="center"/>
          </w:tcPr>
          <w:p w14:paraId="367A4709" w14:textId="77777777" w:rsidR="00B51F04" w:rsidRDefault="00B51F04" w:rsidP="00086B4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szCs w:val="24"/>
              </w:rPr>
              <w:t>单位</w:t>
            </w:r>
          </w:p>
        </w:tc>
        <w:tc>
          <w:tcPr>
            <w:tcW w:w="1407" w:type="dxa"/>
            <w:tcBorders>
              <w:top w:val="single" w:sz="12" w:space="0" w:color="auto"/>
              <w:bottom w:val="single" w:sz="4" w:space="0" w:color="auto"/>
            </w:tcBorders>
            <w:noWrap/>
            <w:vAlign w:val="center"/>
          </w:tcPr>
          <w:p w14:paraId="0C040502" w14:textId="77777777" w:rsidR="00B51F04" w:rsidRDefault="00B51F04" w:rsidP="00086B4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szCs w:val="24"/>
              </w:rPr>
              <w:t>数据类型</w:t>
            </w:r>
          </w:p>
        </w:tc>
      </w:tr>
      <w:tr w:rsidR="00B51F04" w14:paraId="67974D5B" w14:textId="77777777" w:rsidTr="00086B40">
        <w:trPr>
          <w:trHeight w:val="362"/>
          <w:jc w:val="center"/>
        </w:trPr>
        <w:tc>
          <w:tcPr>
            <w:tcW w:w="2150" w:type="dxa"/>
            <w:tcBorders>
              <w:top w:val="single" w:sz="4" w:space="0" w:color="auto"/>
            </w:tcBorders>
            <w:noWrap/>
            <w:vAlign w:val="center"/>
          </w:tcPr>
          <w:p w14:paraId="7F364318"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机组编号</w:t>
            </w:r>
          </w:p>
        </w:tc>
        <w:tc>
          <w:tcPr>
            <w:tcW w:w="4113" w:type="dxa"/>
            <w:tcBorders>
              <w:top w:val="single" w:sz="4" w:space="0" w:color="auto"/>
            </w:tcBorders>
            <w:noWrap/>
            <w:vAlign w:val="center"/>
          </w:tcPr>
          <w:p w14:paraId="5FB8E13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水泵机组编号</w:t>
            </w:r>
          </w:p>
        </w:tc>
        <w:tc>
          <w:tcPr>
            <w:tcW w:w="852" w:type="dxa"/>
            <w:tcBorders>
              <w:top w:val="single" w:sz="4" w:space="0" w:color="auto"/>
            </w:tcBorders>
            <w:noWrap/>
            <w:vAlign w:val="center"/>
          </w:tcPr>
          <w:p w14:paraId="52A59BD4" w14:textId="77777777" w:rsidR="00B51F04" w:rsidRDefault="00B51F04" w:rsidP="00086B40">
            <w:pPr>
              <w:widowControl/>
              <w:jc w:val="center"/>
              <w:rPr>
                <w:rFonts w:ascii="Times New Roman" w:hAnsi="Times New Roman" w:cs="Times New Roman"/>
                <w:szCs w:val="24"/>
              </w:rPr>
            </w:pPr>
          </w:p>
        </w:tc>
        <w:tc>
          <w:tcPr>
            <w:tcW w:w="1407" w:type="dxa"/>
            <w:tcBorders>
              <w:top w:val="single" w:sz="4" w:space="0" w:color="auto"/>
            </w:tcBorders>
            <w:noWrap/>
            <w:vAlign w:val="center"/>
          </w:tcPr>
          <w:p w14:paraId="3657F67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Int[]</w:t>
            </w:r>
          </w:p>
        </w:tc>
      </w:tr>
      <w:tr w:rsidR="00B51F04" w14:paraId="4CC48465" w14:textId="77777777" w:rsidTr="00086B40">
        <w:trPr>
          <w:trHeight w:val="338"/>
          <w:jc w:val="center"/>
        </w:trPr>
        <w:tc>
          <w:tcPr>
            <w:tcW w:w="2150" w:type="dxa"/>
            <w:noWrap/>
            <w:vAlign w:val="center"/>
          </w:tcPr>
          <w:p w14:paraId="327F8E4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lastRenderedPageBreak/>
              <w:t>有功功率</w:t>
            </w:r>
          </w:p>
        </w:tc>
        <w:tc>
          <w:tcPr>
            <w:tcW w:w="4113" w:type="dxa"/>
            <w:noWrap/>
            <w:vAlign w:val="center"/>
          </w:tcPr>
          <w:p w14:paraId="6281003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水泵实时有功功率</w:t>
            </w:r>
          </w:p>
        </w:tc>
        <w:tc>
          <w:tcPr>
            <w:tcW w:w="852" w:type="dxa"/>
            <w:noWrap/>
            <w:vAlign w:val="center"/>
          </w:tcPr>
          <w:p w14:paraId="09F15AE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kW</w:t>
            </w:r>
          </w:p>
        </w:tc>
        <w:tc>
          <w:tcPr>
            <w:tcW w:w="1407" w:type="dxa"/>
            <w:noWrap/>
            <w:vAlign w:val="center"/>
          </w:tcPr>
          <w:p w14:paraId="0B3A0AF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3DCAEC5C" w14:textId="77777777" w:rsidTr="00086B40">
        <w:trPr>
          <w:trHeight w:val="338"/>
          <w:jc w:val="center"/>
        </w:trPr>
        <w:tc>
          <w:tcPr>
            <w:tcW w:w="2150" w:type="dxa"/>
            <w:noWrap/>
            <w:vAlign w:val="center"/>
          </w:tcPr>
          <w:p w14:paraId="2A17F387"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叶片角度</w:t>
            </w:r>
          </w:p>
        </w:tc>
        <w:tc>
          <w:tcPr>
            <w:tcW w:w="4113" w:type="dxa"/>
            <w:noWrap/>
            <w:vAlign w:val="center"/>
          </w:tcPr>
          <w:p w14:paraId="73E65DE7"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水泵叶片角度</w:t>
            </w:r>
          </w:p>
        </w:tc>
        <w:tc>
          <w:tcPr>
            <w:tcW w:w="852" w:type="dxa"/>
            <w:noWrap/>
            <w:vAlign w:val="center"/>
          </w:tcPr>
          <w:p w14:paraId="67AD5B48"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0093B67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0480295B" w14:textId="77777777" w:rsidTr="00086B40">
        <w:trPr>
          <w:trHeight w:val="338"/>
          <w:jc w:val="center"/>
        </w:trPr>
        <w:tc>
          <w:tcPr>
            <w:tcW w:w="2150" w:type="dxa"/>
            <w:noWrap/>
            <w:vAlign w:val="center"/>
          </w:tcPr>
          <w:p w14:paraId="2CDA611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转速</w:t>
            </w:r>
          </w:p>
        </w:tc>
        <w:tc>
          <w:tcPr>
            <w:tcW w:w="4113" w:type="dxa"/>
            <w:noWrap/>
            <w:vAlign w:val="center"/>
          </w:tcPr>
          <w:p w14:paraId="50CA675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水泵轴实时每分钟的转数</w:t>
            </w:r>
          </w:p>
        </w:tc>
        <w:tc>
          <w:tcPr>
            <w:tcW w:w="852" w:type="dxa"/>
            <w:noWrap/>
            <w:vAlign w:val="center"/>
          </w:tcPr>
          <w:p w14:paraId="7FEC891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r/min</w:t>
            </w:r>
          </w:p>
        </w:tc>
        <w:tc>
          <w:tcPr>
            <w:tcW w:w="1407" w:type="dxa"/>
            <w:noWrap/>
            <w:vAlign w:val="center"/>
          </w:tcPr>
          <w:p w14:paraId="30533E0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66F665C6" w14:textId="77777777" w:rsidTr="00086B40">
        <w:trPr>
          <w:trHeight w:val="338"/>
          <w:jc w:val="center"/>
        </w:trPr>
        <w:tc>
          <w:tcPr>
            <w:tcW w:w="2150" w:type="dxa"/>
            <w:tcBorders>
              <w:top w:val="dashSmallGap" w:sz="2" w:space="0" w:color="auto"/>
            </w:tcBorders>
            <w:noWrap/>
            <w:vAlign w:val="center"/>
          </w:tcPr>
          <w:p w14:paraId="43BF371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上游水位</w:t>
            </w:r>
          </w:p>
        </w:tc>
        <w:tc>
          <w:tcPr>
            <w:tcW w:w="4113" w:type="dxa"/>
            <w:tcBorders>
              <w:top w:val="dashSmallGap" w:sz="2" w:space="0" w:color="auto"/>
            </w:tcBorders>
            <w:noWrap/>
            <w:vAlign w:val="center"/>
          </w:tcPr>
          <w:p w14:paraId="19B2301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泵站运行时上游水位高度</w:t>
            </w:r>
          </w:p>
        </w:tc>
        <w:tc>
          <w:tcPr>
            <w:tcW w:w="852" w:type="dxa"/>
            <w:tcBorders>
              <w:top w:val="dashSmallGap" w:sz="2" w:space="0" w:color="auto"/>
            </w:tcBorders>
            <w:noWrap/>
            <w:vAlign w:val="center"/>
          </w:tcPr>
          <w:p w14:paraId="63EB08E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m</w:t>
            </w:r>
          </w:p>
        </w:tc>
        <w:tc>
          <w:tcPr>
            <w:tcW w:w="1407" w:type="dxa"/>
            <w:tcBorders>
              <w:top w:val="dashSmallGap" w:sz="2" w:space="0" w:color="auto"/>
            </w:tcBorders>
            <w:noWrap/>
            <w:vAlign w:val="center"/>
          </w:tcPr>
          <w:p w14:paraId="4AC0F15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40D29E85" w14:textId="77777777" w:rsidTr="00086B40">
        <w:trPr>
          <w:trHeight w:val="338"/>
          <w:jc w:val="center"/>
        </w:trPr>
        <w:tc>
          <w:tcPr>
            <w:tcW w:w="2150" w:type="dxa"/>
            <w:noWrap/>
            <w:vAlign w:val="center"/>
          </w:tcPr>
          <w:p w14:paraId="15AB435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下游水位</w:t>
            </w:r>
          </w:p>
        </w:tc>
        <w:tc>
          <w:tcPr>
            <w:tcW w:w="4113" w:type="dxa"/>
            <w:noWrap/>
            <w:vAlign w:val="center"/>
          </w:tcPr>
          <w:p w14:paraId="6643DF8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泵站运行时下游水位高度</w:t>
            </w:r>
          </w:p>
        </w:tc>
        <w:tc>
          <w:tcPr>
            <w:tcW w:w="852" w:type="dxa"/>
            <w:noWrap/>
            <w:vAlign w:val="center"/>
          </w:tcPr>
          <w:p w14:paraId="54E27C2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m</w:t>
            </w:r>
          </w:p>
        </w:tc>
        <w:tc>
          <w:tcPr>
            <w:tcW w:w="1407" w:type="dxa"/>
            <w:noWrap/>
            <w:vAlign w:val="center"/>
          </w:tcPr>
          <w:p w14:paraId="0FC2D78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2CF8A4A1" w14:textId="77777777" w:rsidTr="00086B40">
        <w:trPr>
          <w:trHeight w:val="338"/>
          <w:jc w:val="center"/>
        </w:trPr>
        <w:tc>
          <w:tcPr>
            <w:tcW w:w="2150" w:type="dxa"/>
            <w:noWrap/>
            <w:vAlign w:val="center"/>
          </w:tcPr>
          <w:p w14:paraId="6B183DA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U</w:t>
            </w:r>
            <w:r>
              <w:rPr>
                <w:rFonts w:ascii="Times New Roman" w:hAnsi="Times New Roman" w:cs="Times New Roman"/>
                <w:color w:val="000000"/>
                <w:kern w:val="0"/>
                <w:szCs w:val="21"/>
              </w:rPr>
              <w:t>相</w:t>
            </w:r>
          </w:p>
        </w:tc>
        <w:tc>
          <w:tcPr>
            <w:tcW w:w="4113" w:type="dxa"/>
            <w:noWrap/>
            <w:vAlign w:val="center"/>
          </w:tcPr>
          <w:p w14:paraId="1C028B6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U</w:t>
            </w:r>
            <w:r>
              <w:rPr>
                <w:rFonts w:ascii="Times New Roman" w:hAnsi="Times New Roman" w:cs="Times New Roman"/>
                <w:color w:val="000000"/>
                <w:kern w:val="0"/>
                <w:szCs w:val="21"/>
              </w:rPr>
              <w:t>相温度</w:t>
            </w:r>
          </w:p>
        </w:tc>
        <w:tc>
          <w:tcPr>
            <w:tcW w:w="852" w:type="dxa"/>
            <w:noWrap/>
            <w:vAlign w:val="center"/>
          </w:tcPr>
          <w:p w14:paraId="28ABF1B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67651C3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1FD6A18B" w14:textId="77777777" w:rsidTr="00086B40">
        <w:trPr>
          <w:trHeight w:val="338"/>
          <w:jc w:val="center"/>
        </w:trPr>
        <w:tc>
          <w:tcPr>
            <w:tcW w:w="2150" w:type="dxa"/>
            <w:noWrap/>
            <w:vAlign w:val="center"/>
          </w:tcPr>
          <w:p w14:paraId="59D079D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U</w:t>
            </w:r>
            <w:r>
              <w:rPr>
                <w:rFonts w:ascii="Times New Roman" w:hAnsi="Times New Roman" w:cs="Times New Roman"/>
                <w:color w:val="000000"/>
                <w:kern w:val="0"/>
                <w:szCs w:val="21"/>
              </w:rPr>
              <w:t>相</w:t>
            </w:r>
          </w:p>
        </w:tc>
        <w:tc>
          <w:tcPr>
            <w:tcW w:w="4113" w:type="dxa"/>
            <w:noWrap/>
            <w:vAlign w:val="center"/>
          </w:tcPr>
          <w:p w14:paraId="2DE0417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U</w:t>
            </w:r>
            <w:r>
              <w:rPr>
                <w:rFonts w:ascii="Times New Roman" w:hAnsi="Times New Roman" w:cs="Times New Roman"/>
                <w:color w:val="000000"/>
                <w:kern w:val="0"/>
                <w:szCs w:val="21"/>
              </w:rPr>
              <w:t>相温度</w:t>
            </w:r>
          </w:p>
        </w:tc>
        <w:tc>
          <w:tcPr>
            <w:tcW w:w="852" w:type="dxa"/>
            <w:noWrap/>
            <w:vAlign w:val="center"/>
          </w:tcPr>
          <w:p w14:paraId="0F3D64A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414C1BE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30ACA5E8" w14:textId="77777777" w:rsidTr="00086B40">
        <w:trPr>
          <w:trHeight w:val="338"/>
          <w:jc w:val="center"/>
        </w:trPr>
        <w:tc>
          <w:tcPr>
            <w:tcW w:w="2150" w:type="dxa"/>
            <w:noWrap/>
            <w:vAlign w:val="center"/>
          </w:tcPr>
          <w:p w14:paraId="08000F5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V</w:t>
            </w:r>
            <w:r>
              <w:rPr>
                <w:rFonts w:ascii="Times New Roman" w:hAnsi="Times New Roman" w:cs="Times New Roman"/>
                <w:color w:val="000000"/>
                <w:kern w:val="0"/>
                <w:szCs w:val="21"/>
              </w:rPr>
              <w:t>相</w:t>
            </w:r>
          </w:p>
        </w:tc>
        <w:tc>
          <w:tcPr>
            <w:tcW w:w="4113" w:type="dxa"/>
            <w:noWrap/>
            <w:vAlign w:val="center"/>
          </w:tcPr>
          <w:p w14:paraId="0558444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V</w:t>
            </w:r>
            <w:r>
              <w:rPr>
                <w:rFonts w:ascii="Times New Roman" w:hAnsi="Times New Roman" w:cs="Times New Roman"/>
                <w:color w:val="000000"/>
                <w:kern w:val="0"/>
                <w:szCs w:val="21"/>
              </w:rPr>
              <w:t>相温度</w:t>
            </w:r>
          </w:p>
        </w:tc>
        <w:tc>
          <w:tcPr>
            <w:tcW w:w="852" w:type="dxa"/>
            <w:noWrap/>
            <w:vAlign w:val="center"/>
          </w:tcPr>
          <w:p w14:paraId="26405E4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0E6E187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5003D3DD" w14:textId="77777777" w:rsidTr="00086B40">
        <w:trPr>
          <w:trHeight w:val="338"/>
          <w:jc w:val="center"/>
        </w:trPr>
        <w:tc>
          <w:tcPr>
            <w:tcW w:w="2150" w:type="dxa"/>
            <w:noWrap/>
            <w:vAlign w:val="center"/>
          </w:tcPr>
          <w:p w14:paraId="6A657C9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V</w:t>
            </w:r>
            <w:r>
              <w:rPr>
                <w:rFonts w:ascii="Times New Roman" w:hAnsi="Times New Roman" w:cs="Times New Roman"/>
                <w:color w:val="000000"/>
                <w:kern w:val="0"/>
                <w:szCs w:val="21"/>
              </w:rPr>
              <w:t>相</w:t>
            </w:r>
          </w:p>
        </w:tc>
        <w:tc>
          <w:tcPr>
            <w:tcW w:w="4113" w:type="dxa"/>
            <w:noWrap/>
            <w:vAlign w:val="center"/>
          </w:tcPr>
          <w:p w14:paraId="526A69E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V</w:t>
            </w:r>
            <w:r>
              <w:rPr>
                <w:rFonts w:ascii="Times New Roman" w:hAnsi="Times New Roman" w:cs="Times New Roman"/>
                <w:color w:val="000000"/>
                <w:kern w:val="0"/>
                <w:szCs w:val="21"/>
              </w:rPr>
              <w:t>相温度</w:t>
            </w:r>
          </w:p>
        </w:tc>
        <w:tc>
          <w:tcPr>
            <w:tcW w:w="852" w:type="dxa"/>
            <w:noWrap/>
            <w:vAlign w:val="center"/>
          </w:tcPr>
          <w:p w14:paraId="576CA438"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7DE4DD1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3A325563" w14:textId="77777777" w:rsidTr="00086B40">
        <w:trPr>
          <w:trHeight w:val="345"/>
          <w:jc w:val="center"/>
        </w:trPr>
        <w:tc>
          <w:tcPr>
            <w:tcW w:w="2150" w:type="dxa"/>
            <w:tcBorders>
              <w:top w:val="dashSmallGap" w:sz="2" w:space="0" w:color="auto"/>
              <w:bottom w:val="dashSmallGap" w:sz="4" w:space="0" w:color="auto"/>
            </w:tcBorders>
            <w:noWrap/>
            <w:vAlign w:val="center"/>
          </w:tcPr>
          <w:p w14:paraId="3DE3AAD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W</w:t>
            </w:r>
            <w:r>
              <w:rPr>
                <w:rFonts w:ascii="Times New Roman" w:hAnsi="Times New Roman" w:cs="Times New Roman"/>
                <w:color w:val="000000"/>
                <w:kern w:val="0"/>
                <w:szCs w:val="21"/>
              </w:rPr>
              <w:t>相</w:t>
            </w:r>
          </w:p>
        </w:tc>
        <w:tc>
          <w:tcPr>
            <w:tcW w:w="4113" w:type="dxa"/>
            <w:tcBorders>
              <w:top w:val="dashSmallGap" w:sz="2" w:space="0" w:color="auto"/>
              <w:bottom w:val="dashSmallGap" w:sz="4" w:space="0" w:color="auto"/>
            </w:tcBorders>
            <w:noWrap/>
            <w:vAlign w:val="center"/>
          </w:tcPr>
          <w:p w14:paraId="621CCC1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W</w:t>
            </w:r>
            <w:r>
              <w:rPr>
                <w:rFonts w:ascii="Times New Roman" w:hAnsi="Times New Roman" w:cs="Times New Roman"/>
                <w:color w:val="000000"/>
                <w:kern w:val="0"/>
                <w:szCs w:val="21"/>
              </w:rPr>
              <w:t>相温度</w:t>
            </w:r>
          </w:p>
        </w:tc>
        <w:tc>
          <w:tcPr>
            <w:tcW w:w="852" w:type="dxa"/>
            <w:tcBorders>
              <w:top w:val="dashSmallGap" w:sz="2" w:space="0" w:color="auto"/>
              <w:bottom w:val="dashSmallGap" w:sz="4" w:space="0" w:color="auto"/>
            </w:tcBorders>
            <w:noWrap/>
            <w:vAlign w:val="center"/>
          </w:tcPr>
          <w:p w14:paraId="05CFA3F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tcBorders>
              <w:top w:val="dashSmallGap" w:sz="2" w:space="0" w:color="auto"/>
              <w:bottom w:val="dashSmallGap" w:sz="4" w:space="0" w:color="auto"/>
            </w:tcBorders>
            <w:noWrap/>
            <w:vAlign w:val="center"/>
          </w:tcPr>
          <w:p w14:paraId="09D136D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350EA177" w14:textId="77777777" w:rsidTr="00086B40">
        <w:trPr>
          <w:trHeight w:val="345"/>
          <w:jc w:val="center"/>
        </w:trPr>
        <w:tc>
          <w:tcPr>
            <w:tcW w:w="2150" w:type="dxa"/>
            <w:tcBorders>
              <w:top w:val="dashSmallGap" w:sz="4" w:space="0" w:color="auto"/>
            </w:tcBorders>
            <w:noWrap/>
            <w:vAlign w:val="center"/>
          </w:tcPr>
          <w:p w14:paraId="38028B0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W</w:t>
            </w:r>
            <w:r>
              <w:rPr>
                <w:rFonts w:ascii="Times New Roman" w:hAnsi="Times New Roman" w:cs="Times New Roman"/>
                <w:color w:val="000000"/>
                <w:kern w:val="0"/>
                <w:szCs w:val="21"/>
              </w:rPr>
              <w:t>相</w:t>
            </w:r>
          </w:p>
        </w:tc>
        <w:tc>
          <w:tcPr>
            <w:tcW w:w="4113" w:type="dxa"/>
            <w:tcBorders>
              <w:top w:val="dashSmallGap" w:sz="4" w:space="0" w:color="auto"/>
            </w:tcBorders>
            <w:noWrap/>
            <w:vAlign w:val="center"/>
          </w:tcPr>
          <w:p w14:paraId="549CAA77"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W</w:t>
            </w:r>
            <w:r>
              <w:rPr>
                <w:rFonts w:ascii="Times New Roman" w:hAnsi="Times New Roman" w:cs="Times New Roman"/>
                <w:color w:val="000000"/>
                <w:kern w:val="0"/>
                <w:szCs w:val="21"/>
              </w:rPr>
              <w:t>相温度</w:t>
            </w:r>
          </w:p>
        </w:tc>
        <w:tc>
          <w:tcPr>
            <w:tcW w:w="852" w:type="dxa"/>
            <w:tcBorders>
              <w:top w:val="dashSmallGap" w:sz="4" w:space="0" w:color="auto"/>
            </w:tcBorders>
            <w:noWrap/>
            <w:vAlign w:val="center"/>
          </w:tcPr>
          <w:p w14:paraId="19447B0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tcBorders>
              <w:top w:val="dashSmallGap" w:sz="4" w:space="0" w:color="auto"/>
            </w:tcBorders>
            <w:noWrap/>
            <w:vAlign w:val="center"/>
          </w:tcPr>
          <w:p w14:paraId="7330E00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02D88766" w14:textId="77777777" w:rsidTr="00086B40">
        <w:trPr>
          <w:trHeight w:val="345"/>
          <w:jc w:val="center"/>
        </w:trPr>
        <w:tc>
          <w:tcPr>
            <w:tcW w:w="2150" w:type="dxa"/>
            <w:noWrap/>
            <w:vAlign w:val="center"/>
          </w:tcPr>
          <w:p w14:paraId="0D552C1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T1</w:t>
            </w:r>
          </w:p>
        </w:tc>
        <w:tc>
          <w:tcPr>
            <w:tcW w:w="4113" w:type="dxa"/>
            <w:noWrap/>
            <w:vAlign w:val="center"/>
          </w:tcPr>
          <w:p w14:paraId="17888037"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T1</w:t>
            </w:r>
            <w:r>
              <w:rPr>
                <w:rFonts w:ascii="Times New Roman" w:hAnsi="Times New Roman" w:cs="Times New Roman"/>
                <w:color w:val="000000"/>
                <w:kern w:val="0"/>
                <w:szCs w:val="21"/>
              </w:rPr>
              <w:t>温度</w:t>
            </w:r>
          </w:p>
        </w:tc>
        <w:tc>
          <w:tcPr>
            <w:tcW w:w="852" w:type="dxa"/>
            <w:noWrap/>
            <w:vAlign w:val="center"/>
          </w:tcPr>
          <w:p w14:paraId="6AAB710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4E1B27F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759685E5" w14:textId="77777777" w:rsidTr="00086B40">
        <w:trPr>
          <w:trHeight w:val="345"/>
          <w:jc w:val="center"/>
        </w:trPr>
        <w:tc>
          <w:tcPr>
            <w:tcW w:w="2150" w:type="dxa"/>
            <w:tcBorders>
              <w:bottom w:val="dashSmallGap" w:sz="2" w:space="0" w:color="auto"/>
            </w:tcBorders>
            <w:noWrap/>
            <w:vAlign w:val="center"/>
          </w:tcPr>
          <w:p w14:paraId="47CEF9A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T2</w:t>
            </w:r>
          </w:p>
        </w:tc>
        <w:tc>
          <w:tcPr>
            <w:tcW w:w="4113" w:type="dxa"/>
            <w:tcBorders>
              <w:bottom w:val="dashSmallGap" w:sz="2" w:space="0" w:color="auto"/>
            </w:tcBorders>
            <w:noWrap/>
            <w:vAlign w:val="center"/>
          </w:tcPr>
          <w:p w14:paraId="6A4CF60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T2</w:t>
            </w:r>
            <w:r>
              <w:rPr>
                <w:rFonts w:ascii="Times New Roman" w:hAnsi="Times New Roman" w:cs="Times New Roman"/>
                <w:color w:val="000000"/>
                <w:kern w:val="0"/>
                <w:szCs w:val="21"/>
              </w:rPr>
              <w:t>温度</w:t>
            </w:r>
          </w:p>
        </w:tc>
        <w:tc>
          <w:tcPr>
            <w:tcW w:w="852" w:type="dxa"/>
            <w:tcBorders>
              <w:bottom w:val="dashSmallGap" w:sz="2" w:space="0" w:color="auto"/>
            </w:tcBorders>
            <w:noWrap/>
            <w:vAlign w:val="center"/>
          </w:tcPr>
          <w:p w14:paraId="25866FE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tcBorders>
              <w:bottom w:val="dashSmallGap" w:sz="2" w:space="0" w:color="auto"/>
            </w:tcBorders>
            <w:noWrap/>
            <w:vAlign w:val="center"/>
          </w:tcPr>
          <w:p w14:paraId="317F240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057B5D87" w14:textId="77777777" w:rsidTr="00086B40">
        <w:trPr>
          <w:trHeight w:val="345"/>
          <w:jc w:val="center"/>
        </w:trPr>
        <w:tc>
          <w:tcPr>
            <w:tcW w:w="2150" w:type="dxa"/>
            <w:tcBorders>
              <w:top w:val="dashSmallGap" w:sz="2" w:space="0" w:color="auto"/>
            </w:tcBorders>
            <w:noWrap/>
            <w:vAlign w:val="center"/>
          </w:tcPr>
          <w:p w14:paraId="2A9BA278"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T3</w:t>
            </w:r>
          </w:p>
        </w:tc>
        <w:tc>
          <w:tcPr>
            <w:tcW w:w="4113" w:type="dxa"/>
            <w:tcBorders>
              <w:top w:val="dashSmallGap" w:sz="2" w:space="0" w:color="auto"/>
            </w:tcBorders>
            <w:noWrap/>
            <w:vAlign w:val="center"/>
          </w:tcPr>
          <w:p w14:paraId="2FB4AE3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T3</w:t>
            </w:r>
            <w:r>
              <w:rPr>
                <w:rFonts w:ascii="Times New Roman" w:hAnsi="Times New Roman" w:cs="Times New Roman"/>
                <w:color w:val="000000"/>
                <w:kern w:val="0"/>
                <w:szCs w:val="21"/>
              </w:rPr>
              <w:t>温度</w:t>
            </w:r>
          </w:p>
        </w:tc>
        <w:tc>
          <w:tcPr>
            <w:tcW w:w="852" w:type="dxa"/>
            <w:tcBorders>
              <w:top w:val="dashSmallGap" w:sz="2" w:space="0" w:color="auto"/>
            </w:tcBorders>
            <w:noWrap/>
            <w:vAlign w:val="center"/>
          </w:tcPr>
          <w:p w14:paraId="418D091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tcBorders>
              <w:top w:val="dashSmallGap" w:sz="2" w:space="0" w:color="auto"/>
            </w:tcBorders>
            <w:noWrap/>
            <w:vAlign w:val="center"/>
          </w:tcPr>
          <w:p w14:paraId="5AA19FC6"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4B7B6478" w14:textId="77777777" w:rsidTr="00086B40">
        <w:trPr>
          <w:trHeight w:val="345"/>
          <w:jc w:val="center"/>
        </w:trPr>
        <w:tc>
          <w:tcPr>
            <w:tcW w:w="2150" w:type="dxa"/>
            <w:noWrap/>
            <w:vAlign w:val="center"/>
          </w:tcPr>
          <w:p w14:paraId="68BFBB6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T4</w:t>
            </w:r>
          </w:p>
        </w:tc>
        <w:tc>
          <w:tcPr>
            <w:tcW w:w="4113" w:type="dxa"/>
            <w:noWrap/>
            <w:vAlign w:val="center"/>
          </w:tcPr>
          <w:p w14:paraId="1E85B44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T4</w:t>
            </w:r>
            <w:r>
              <w:rPr>
                <w:rFonts w:ascii="Times New Roman" w:hAnsi="Times New Roman" w:cs="Times New Roman"/>
                <w:color w:val="000000"/>
                <w:kern w:val="0"/>
                <w:szCs w:val="21"/>
              </w:rPr>
              <w:t>温度</w:t>
            </w:r>
          </w:p>
        </w:tc>
        <w:tc>
          <w:tcPr>
            <w:tcW w:w="852" w:type="dxa"/>
            <w:noWrap/>
            <w:vAlign w:val="center"/>
          </w:tcPr>
          <w:p w14:paraId="0A61579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536B03B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14CE7157" w14:textId="77777777" w:rsidTr="00086B40">
        <w:trPr>
          <w:trHeight w:val="345"/>
          <w:jc w:val="center"/>
        </w:trPr>
        <w:tc>
          <w:tcPr>
            <w:tcW w:w="2150" w:type="dxa"/>
            <w:noWrap/>
            <w:vAlign w:val="center"/>
          </w:tcPr>
          <w:p w14:paraId="57CA1E4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A1</w:t>
            </w:r>
          </w:p>
        </w:tc>
        <w:tc>
          <w:tcPr>
            <w:tcW w:w="4113" w:type="dxa"/>
            <w:noWrap/>
            <w:vAlign w:val="center"/>
          </w:tcPr>
          <w:p w14:paraId="7FF80C4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A1</w:t>
            </w:r>
            <w:r>
              <w:rPr>
                <w:rFonts w:ascii="Times New Roman" w:hAnsi="Times New Roman" w:cs="Times New Roman"/>
                <w:color w:val="000000"/>
                <w:kern w:val="0"/>
                <w:szCs w:val="21"/>
              </w:rPr>
              <w:t>温度</w:t>
            </w:r>
          </w:p>
        </w:tc>
        <w:tc>
          <w:tcPr>
            <w:tcW w:w="852" w:type="dxa"/>
            <w:noWrap/>
            <w:vAlign w:val="center"/>
          </w:tcPr>
          <w:p w14:paraId="69FB665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6C91148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54C723C7" w14:textId="77777777" w:rsidTr="00086B40">
        <w:trPr>
          <w:trHeight w:val="345"/>
          <w:jc w:val="center"/>
        </w:trPr>
        <w:tc>
          <w:tcPr>
            <w:tcW w:w="2150" w:type="dxa"/>
            <w:noWrap/>
            <w:vAlign w:val="center"/>
          </w:tcPr>
          <w:p w14:paraId="4EDEE3D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A2</w:t>
            </w:r>
          </w:p>
        </w:tc>
        <w:tc>
          <w:tcPr>
            <w:tcW w:w="4113" w:type="dxa"/>
            <w:noWrap/>
            <w:vAlign w:val="center"/>
          </w:tcPr>
          <w:p w14:paraId="57D82CD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A2</w:t>
            </w:r>
            <w:r>
              <w:rPr>
                <w:rFonts w:ascii="Times New Roman" w:hAnsi="Times New Roman" w:cs="Times New Roman"/>
                <w:color w:val="000000"/>
                <w:kern w:val="0"/>
                <w:szCs w:val="21"/>
              </w:rPr>
              <w:t>温度</w:t>
            </w:r>
          </w:p>
        </w:tc>
        <w:tc>
          <w:tcPr>
            <w:tcW w:w="852" w:type="dxa"/>
            <w:noWrap/>
            <w:vAlign w:val="center"/>
          </w:tcPr>
          <w:p w14:paraId="1B3C02C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68425BC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022BB1D4" w14:textId="77777777" w:rsidTr="00086B40">
        <w:trPr>
          <w:trHeight w:val="370"/>
          <w:jc w:val="center"/>
        </w:trPr>
        <w:tc>
          <w:tcPr>
            <w:tcW w:w="2150" w:type="dxa"/>
            <w:noWrap/>
            <w:vAlign w:val="center"/>
          </w:tcPr>
          <w:p w14:paraId="76B45E4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A3</w:t>
            </w:r>
          </w:p>
        </w:tc>
        <w:tc>
          <w:tcPr>
            <w:tcW w:w="4113" w:type="dxa"/>
            <w:noWrap/>
            <w:vAlign w:val="center"/>
          </w:tcPr>
          <w:p w14:paraId="0091096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A3</w:t>
            </w:r>
            <w:r>
              <w:rPr>
                <w:rFonts w:ascii="Times New Roman" w:hAnsi="Times New Roman" w:cs="Times New Roman"/>
                <w:color w:val="000000"/>
                <w:kern w:val="0"/>
                <w:szCs w:val="21"/>
              </w:rPr>
              <w:t>温度</w:t>
            </w:r>
          </w:p>
        </w:tc>
        <w:tc>
          <w:tcPr>
            <w:tcW w:w="852" w:type="dxa"/>
            <w:noWrap/>
            <w:vAlign w:val="center"/>
          </w:tcPr>
          <w:p w14:paraId="572399C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0BCE3DF6"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20D4A77F" w14:textId="77777777" w:rsidTr="00086B40">
        <w:trPr>
          <w:trHeight w:val="370"/>
          <w:jc w:val="center"/>
        </w:trPr>
        <w:tc>
          <w:tcPr>
            <w:tcW w:w="2150" w:type="dxa"/>
            <w:noWrap/>
            <w:vAlign w:val="center"/>
          </w:tcPr>
          <w:p w14:paraId="6151D2F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A4</w:t>
            </w:r>
          </w:p>
        </w:tc>
        <w:tc>
          <w:tcPr>
            <w:tcW w:w="4113" w:type="dxa"/>
            <w:noWrap/>
            <w:vAlign w:val="center"/>
          </w:tcPr>
          <w:p w14:paraId="1B17AD2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A4</w:t>
            </w:r>
            <w:r>
              <w:rPr>
                <w:rFonts w:ascii="Times New Roman" w:hAnsi="Times New Roman" w:cs="Times New Roman"/>
                <w:color w:val="000000"/>
                <w:kern w:val="0"/>
                <w:szCs w:val="21"/>
              </w:rPr>
              <w:t>温度</w:t>
            </w:r>
          </w:p>
        </w:tc>
        <w:tc>
          <w:tcPr>
            <w:tcW w:w="852" w:type="dxa"/>
            <w:noWrap/>
            <w:vAlign w:val="center"/>
          </w:tcPr>
          <w:p w14:paraId="765B2E1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407" w:type="dxa"/>
            <w:noWrap/>
            <w:vAlign w:val="center"/>
          </w:tcPr>
          <w:p w14:paraId="230563D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6BF6FB12" w14:textId="77777777" w:rsidTr="00086B40">
        <w:trPr>
          <w:trHeight w:val="370"/>
          <w:jc w:val="center"/>
        </w:trPr>
        <w:tc>
          <w:tcPr>
            <w:tcW w:w="2150" w:type="dxa"/>
            <w:noWrap/>
            <w:vAlign w:val="center"/>
          </w:tcPr>
          <w:p w14:paraId="192A6BEF"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上油池热电阻</w:t>
            </w:r>
            <w:r>
              <w:rPr>
                <w:rFonts w:ascii="Times New Roman" w:hAnsi="Times New Roman" w:cs="Times New Roman"/>
                <w:color w:val="000000"/>
                <w:kern w:val="0"/>
                <w:szCs w:val="21"/>
              </w:rPr>
              <w:t>A5</w:t>
            </w:r>
          </w:p>
        </w:tc>
        <w:tc>
          <w:tcPr>
            <w:tcW w:w="4113" w:type="dxa"/>
            <w:noWrap/>
            <w:vAlign w:val="center"/>
          </w:tcPr>
          <w:p w14:paraId="0B7B7D87"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上油池热电阻</w:t>
            </w:r>
            <w:r>
              <w:rPr>
                <w:rFonts w:ascii="Times New Roman" w:hAnsi="Times New Roman" w:cs="Times New Roman"/>
                <w:color w:val="000000"/>
                <w:kern w:val="0"/>
                <w:szCs w:val="21"/>
              </w:rPr>
              <w:t>A5</w:t>
            </w:r>
            <w:r>
              <w:rPr>
                <w:rFonts w:ascii="Times New Roman" w:hAnsi="Times New Roman" w:cs="Times New Roman"/>
                <w:color w:val="000000"/>
                <w:kern w:val="0"/>
                <w:szCs w:val="21"/>
              </w:rPr>
              <w:t>温度</w:t>
            </w:r>
          </w:p>
        </w:tc>
        <w:tc>
          <w:tcPr>
            <w:tcW w:w="852" w:type="dxa"/>
            <w:noWrap/>
            <w:vAlign w:val="center"/>
          </w:tcPr>
          <w:p w14:paraId="1B8B6562"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407" w:type="dxa"/>
            <w:noWrap/>
            <w:vAlign w:val="center"/>
          </w:tcPr>
          <w:p w14:paraId="4DBD2310"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5BC7172F" w14:textId="77777777" w:rsidTr="00086B40">
        <w:trPr>
          <w:trHeight w:val="370"/>
          <w:jc w:val="center"/>
        </w:trPr>
        <w:tc>
          <w:tcPr>
            <w:tcW w:w="2150" w:type="dxa"/>
            <w:noWrap/>
            <w:vAlign w:val="center"/>
          </w:tcPr>
          <w:p w14:paraId="7D0ACEB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A1</w:t>
            </w:r>
          </w:p>
        </w:tc>
        <w:tc>
          <w:tcPr>
            <w:tcW w:w="4113" w:type="dxa"/>
            <w:noWrap/>
            <w:vAlign w:val="center"/>
          </w:tcPr>
          <w:p w14:paraId="22A8E89F"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A1</w:t>
            </w:r>
            <w:r>
              <w:rPr>
                <w:rFonts w:ascii="Times New Roman" w:hAnsi="Times New Roman" w:cs="Times New Roman"/>
                <w:color w:val="000000"/>
                <w:kern w:val="0"/>
                <w:szCs w:val="21"/>
              </w:rPr>
              <w:t>温度</w:t>
            </w:r>
          </w:p>
        </w:tc>
        <w:tc>
          <w:tcPr>
            <w:tcW w:w="852" w:type="dxa"/>
            <w:noWrap/>
            <w:vAlign w:val="center"/>
          </w:tcPr>
          <w:p w14:paraId="44F0E0C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407" w:type="dxa"/>
            <w:noWrap/>
            <w:vAlign w:val="center"/>
          </w:tcPr>
          <w:p w14:paraId="67EBCA91"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3FBF7A4F" w14:textId="77777777" w:rsidTr="00086B40">
        <w:trPr>
          <w:trHeight w:val="370"/>
          <w:jc w:val="center"/>
        </w:trPr>
        <w:tc>
          <w:tcPr>
            <w:tcW w:w="2150" w:type="dxa"/>
            <w:noWrap/>
            <w:vAlign w:val="center"/>
          </w:tcPr>
          <w:p w14:paraId="7FD13F3C"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A2</w:t>
            </w:r>
          </w:p>
        </w:tc>
        <w:tc>
          <w:tcPr>
            <w:tcW w:w="4113" w:type="dxa"/>
            <w:noWrap/>
            <w:vAlign w:val="center"/>
          </w:tcPr>
          <w:p w14:paraId="1973E6D9"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A2</w:t>
            </w:r>
            <w:r>
              <w:rPr>
                <w:rFonts w:ascii="Times New Roman" w:hAnsi="Times New Roman" w:cs="Times New Roman"/>
                <w:color w:val="000000"/>
                <w:kern w:val="0"/>
                <w:szCs w:val="21"/>
              </w:rPr>
              <w:t>温度</w:t>
            </w:r>
          </w:p>
        </w:tc>
        <w:tc>
          <w:tcPr>
            <w:tcW w:w="852" w:type="dxa"/>
            <w:noWrap/>
            <w:vAlign w:val="center"/>
          </w:tcPr>
          <w:p w14:paraId="0E6BC4AA"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407" w:type="dxa"/>
            <w:noWrap/>
            <w:vAlign w:val="center"/>
          </w:tcPr>
          <w:p w14:paraId="57645937"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2620F6A8" w14:textId="77777777" w:rsidTr="00086B40">
        <w:trPr>
          <w:trHeight w:val="370"/>
          <w:jc w:val="center"/>
        </w:trPr>
        <w:tc>
          <w:tcPr>
            <w:tcW w:w="2150" w:type="dxa"/>
            <w:noWrap/>
            <w:vAlign w:val="center"/>
          </w:tcPr>
          <w:p w14:paraId="2FC3EEAF"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A3</w:t>
            </w:r>
          </w:p>
        </w:tc>
        <w:tc>
          <w:tcPr>
            <w:tcW w:w="4113" w:type="dxa"/>
            <w:noWrap/>
            <w:vAlign w:val="center"/>
          </w:tcPr>
          <w:p w14:paraId="0AA87C14"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A3</w:t>
            </w:r>
            <w:r>
              <w:rPr>
                <w:rFonts w:ascii="Times New Roman" w:hAnsi="Times New Roman" w:cs="Times New Roman"/>
                <w:color w:val="000000"/>
                <w:kern w:val="0"/>
                <w:szCs w:val="21"/>
              </w:rPr>
              <w:t>温度</w:t>
            </w:r>
          </w:p>
        </w:tc>
        <w:tc>
          <w:tcPr>
            <w:tcW w:w="852" w:type="dxa"/>
            <w:noWrap/>
            <w:vAlign w:val="center"/>
          </w:tcPr>
          <w:p w14:paraId="7CACD032"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407" w:type="dxa"/>
            <w:noWrap/>
            <w:vAlign w:val="center"/>
          </w:tcPr>
          <w:p w14:paraId="0CBC1291"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49A31B0E" w14:textId="77777777" w:rsidTr="00086B40">
        <w:trPr>
          <w:trHeight w:val="370"/>
          <w:jc w:val="center"/>
        </w:trPr>
        <w:tc>
          <w:tcPr>
            <w:tcW w:w="2150" w:type="dxa"/>
            <w:noWrap/>
            <w:vAlign w:val="center"/>
          </w:tcPr>
          <w:p w14:paraId="59A3446D"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A4</w:t>
            </w:r>
          </w:p>
        </w:tc>
        <w:tc>
          <w:tcPr>
            <w:tcW w:w="4113" w:type="dxa"/>
            <w:noWrap/>
            <w:vAlign w:val="center"/>
          </w:tcPr>
          <w:p w14:paraId="6784E8AE"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A4</w:t>
            </w:r>
            <w:r>
              <w:rPr>
                <w:rFonts w:ascii="Times New Roman" w:hAnsi="Times New Roman" w:cs="Times New Roman"/>
                <w:color w:val="000000"/>
                <w:kern w:val="0"/>
                <w:szCs w:val="21"/>
              </w:rPr>
              <w:t>温度</w:t>
            </w:r>
          </w:p>
        </w:tc>
        <w:tc>
          <w:tcPr>
            <w:tcW w:w="852" w:type="dxa"/>
            <w:noWrap/>
            <w:vAlign w:val="center"/>
          </w:tcPr>
          <w:p w14:paraId="70DF484E"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407" w:type="dxa"/>
            <w:noWrap/>
            <w:vAlign w:val="center"/>
          </w:tcPr>
          <w:p w14:paraId="40E5C428"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3C41669E" w14:textId="77777777" w:rsidTr="00086B40">
        <w:trPr>
          <w:trHeight w:val="370"/>
          <w:jc w:val="center"/>
        </w:trPr>
        <w:tc>
          <w:tcPr>
            <w:tcW w:w="2150" w:type="dxa"/>
            <w:noWrap/>
            <w:vAlign w:val="center"/>
          </w:tcPr>
          <w:p w14:paraId="1151D0D7"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下油池热电阻</w:t>
            </w:r>
            <w:r>
              <w:rPr>
                <w:rFonts w:ascii="Times New Roman" w:hAnsi="Times New Roman" w:cs="Times New Roman"/>
                <w:color w:val="000000"/>
                <w:kern w:val="0"/>
                <w:szCs w:val="21"/>
              </w:rPr>
              <w:t>A5</w:t>
            </w:r>
          </w:p>
        </w:tc>
        <w:tc>
          <w:tcPr>
            <w:tcW w:w="4113" w:type="dxa"/>
            <w:noWrap/>
            <w:vAlign w:val="center"/>
          </w:tcPr>
          <w:p w14:paraId="0AC5790A"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下油池热电阻</w:t>
            </w:r>
            <w:r>
              <w:rPr>
                <w:rFonts w:ascii="Times New Roman" w:hAnsi="Times New Roman" w:cs="Times New Roman"/>
                <w:color w:val="000000"/>
                <w:kern w:val="0"/>
                <w:szCs w:val="21"/>
              </w:rPr>
              <w:t>A5</w:t>
            </w:r>
            <w:r>
              <w:rPr>
                <w:rFonts w:ascii="Times New Roman" w:hAnsi="Times New Roman" w:cs="Times New Roman"/>
                <w:color w:val="000000"/>
                <w:kern w:val="0"/>
                <w:szCs w:val="21"/>
              </w:rPr>
              <w:t>温度</w:t>
            </w:r>
          </w:p>
        </w:tc>
        <w:tc>
          <w:tcPr>
            <w:tcW w:w="852" w:type="dxa"/>
            <w:noWrap/>
            <w:vAlign w:val="center"/>
          </w:tcPr>
          <w:p w14:paraId="54C11932"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407" w:type="dxa"/>
            <w:noWrap/>
            <w:vAlign w:val="center"/>
          </w:tcPr>
          <w:p w14:paraId="0EF0859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19F9B002" w14:textId="77777777" w:rsidTr="00086B40">
        <w:trPr>
          <w:trHeight w:val="370"/>
          <w:jc w:val="center"/>
        </w:trPr>
        <w:tc>
          <w:tcPr>
            <w:tcW w:w="2150" w:type="dxa"/>
            <w:noWrap/>
            <w:vAlign w:val="center"/>
          </w:tcPr>
          <w:p w14:paraId="340A8BCC"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电机壳体振动</w:t>
            </w:r>
          </w:p>
        </w:tc>
        <w:tc>
          <w:tcPr>
            <w:tcW w:w="4113" w:type="dxa"/>
            <w:noWrap/>
            <w:vAlign w:val="center"/>
          </w:tcPr>
          <w:p w14:paraId="13A1E721"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电机壳体振动</w:t>
            </w:r>
          </w:p>
        </w:tc>
        <w:tc>
          <w:tcPr>
            <w:tcW w:w="852" w:type="dxa"/>
            <w:noWrap/>
            <w:vAlign w:val="center"/>
          </w:tcPr>
          <w:p w14:paraId="452CA48B"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mm/s</w:t>
            </w:r>
          </w:p>
        </w:tc>
        <w:tc>
          <w:tcPr>
            <w:tcW w:w="1407" w:type="dxa"/>
            <w:noWrap/>
            <w:vAlign w:val="center"/>
          </w:tcPr>
          <w:p w14:paraId="5CB1543E"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2615C790" w14:textId="77777777" w:rsidTr="00086B40">
        <w:trPr>
          <w:trHeight w:val="370"/>
          <w:jc w:val="center"/>
        </w:trPr>
        <w:tc>
          <w:tcPr>
            <w:tcW w:w="2150" w:type="dxa"/>
            <w:noWrap/>
            <w:vAlign w:val="center"/>
          </w:tcPr>
          <w:p w14:paraId="1AE1FC4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w:t>
            </w:r>
            <w:r>
              <w:rPr>
                <w:rFonts w:ascii="Times New Roman" w:hAnsi="Times New Roman" w:cs="Times New Roman"/>
                <w:color w:val="000000"/>
                <w:kern w:val="0"/>
                <w:szCs w:val="21"/>
              </w:rPr>
              <w:t>X</w:t>
            </w:r>
            <w:r>
              <w:rPr>
                <w:rFonts w:ascii="Times New Roman" w:hAnsi="Times New Roman" w:cs="Times New Roman"/>
                <w:color w:val="000000"/>
                <w:kern w:val="0"/>
                <w:szCs w:val="21"/>
              </w:rPr>
              <w:t>方向摆度</w:t>
            </w:r>
          </w:p>
        </w:tc>
        <w:tc>
          <w:tcPr>
            <w:tcW w:w="4113" w:type="dxa"/>
            <w:noWrap/>
            <w:vAlign w:val="center"/>
          </w:tcPr>
          <w:p w14:paraId="6A9797BD"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w:t>
            </w:r>
            <w:r>
              <w:rPr>
                <w:rFonts w:ascii="Times New Roman" w:hAnsi="Times New Roman" w:cs="Times New Roman"/>
                <w:color w:val="000000"/>
                <w:kern w:val="0"/>
                <w:szCs w:val="21"/>
              </w:rPr>
              <w:t>X</w:t>
            </w:r>
            <w:r>
              <w:rPr>
                <w:rFonts w:ascii="Times New Roman" w:hAnsi="Times New Roman" w:cs="Times New Roman"/>
                <w:color w:val="000000"/>
                <w:kern w:val="0"/>
                <w:szCs w:val="21"/>
              </w:rPr>
              <w:t>方向摆度</w:t>
            </w:r>
          </w:p>
        </w:tc>
        <w:tc>
          <w:tcPr>
            <w:tcW w:w="852" w:type="dxa"/>
            <w:noWrap/>
            <w:vAlign w:val="center"/>
          </w:tcPr>
          <w:p w14:paraId="54A52219"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rPr>
              <w:t>μm</w:t>
            </w:r>
          </w:p>
        </w:tc>
        <w:tc>
          <w:tcPr>
            <w:tcW w:w="1407" w:type="dxa"/>
            <w:noWrap/>
            <w:vAlign w:val="center"/>
          </w:tcPr>
          <w:p w14:paraId="5E19FD42"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0F872D9D" w14:textId="77777777" w:rsidTr="00086B40">
        <w:trPr>
          <w:trHeight w:val="370"/>
          <w:jc w:val="center"/>
        </w:trPr>
        <w:tc>
          <w:tcPr>
            <w:tcW w:w="2150" w:type="dxa"/>
            <w:noWrap/>
            <w:vAlign w:val="center"/>
          </w:tcPr>
          <w:p w14:paraId="2C95991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w:t>
            </w:r>
            <w:r>
              <w:rPr>
                <w:rFonts w:ascii="Times New Roman" w:hAnsi="Times New Roman" w:cs="Times New Roman"/>
                <w:color w:val="000000"/>
                <w:kern w:val="0"/>
                <w:szCs w:val="21"/>
              </w:rPr>
              <w:t>Y</w:t>
            </w:r>
            <w:r>
              <w:rPr>
                <w:rFonts w:ascii="Times New Roman" w:hAnsi="Times New Roman" w:cs="Times New Roman"/>
                <w:color w:val="000000"/>
                <w:kern w:val="0"/>
                <w:szCs w:val="21"/>
              </w:rPr>
              <w:t>方向摆度</w:t>
            </w:r>
          </w:p>
        </w:tc>
        <w:tc>
          <w:tcPr>
            <w:tcW w:w="4113" w:type="dxa"/>
            <w:noWrap/>
            <w:vAlign w:val="center"/>
          </w:tcPr>
          <w:p w14:paraId="021E9632"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w:t>
            </w:r>
            <w:r>
              <w:rPr>
                <w:rFonts w:ascii="Times New Roman" w:hAnsi="Times New Roman" w:cs="Times New Roman"/>
                <w:color w:val="000000"/>
                <w:kern w:val="0"/>
                <w:szCs w:val="21"/>
              </w:rPr>
              <w:t>Y</w:t>
            </w:r>
            <w:r>
              <w:rPr>
                <w:rFonts w:ascii="Times New Roman" w:hAnsi="Times New Roman" w:cs="Times New Roman"/>
                <w:color w:val="000000"/>
                <w:kern w:val="0"/>
                <w:szCs w:val="21"/>
              </w:rPr>
              <w:t>方向摆度</w:t>
            </w:r>
          </w:p>
        </w:tc>
        <w:tc>
          <w:tcPr>
            <w:tcW w:w="852" w:type="dxa"/>
            <w:noWrap/>
            <w:vAlign w:val="center"/>
          </w:tcPr>
          <w:p w14:paraId="6A74AE4A"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rPr>
              <w:t>μm</w:t>
            </w:r>
          </w:p>
        </w:tc>
        <w:tc>
          <w:tcPr>
            <w:tcW w:w="1407" w:type="dxa"/>
            <w:noWrap/>
            <w:vAlign w:val="center"/>
          </w:tcPr>
          <w:p w14:paraId="194F3A9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393E45AC" w14:textId="77777777" w:rsidTr="00086B40">
        <w:trPr>
          <w:trHeight w:val="370"/>
          <w:jc w:val="center"/>
        </w:trPr>
        <w:tc>
          <w:tcPr>
            <w:tcW w:w="2150" w:type="dxa"/>
            <w:noWrap/>
            <w:vAlign w:val="center"/>
          </w:tcPr>
          <w:p w14:paraId="4FED9E73"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lastRenderedPageBreak/>
              <w:t>上机架</w:t>
            </w:r>
            <w:r>
              <w:rPr>
                <w:rFonts w:ascii="Times New Roman" w:hAnsi="Times New Roman" w:cs="Times New Roman"/>
                <w:color w:val="000000"/>
                <w:kern w:val="0"/>
                <w:szCs w:val="21"/>
              </w:rPr>
              <w:t>X</w:t>
            </w:r>
            <w:r>
              <w:rPr>
                <w:rFonts w:ascii="Times New Roman" w:hAnsi="Times New Roman" w:cs="Times New Roman"/>
                <w:color w:val="000000"/>
                <w:kern w:val="0"/>
                <w:szCs w:val="21"/>
              </w:rPr>
              <w:t>方向振动</w:t>
            </w:r>
          </w:p>
        </w:tc>
        <w:tc>
          <w:tcPr>
            <w:tcW w:w="4113" w:type="dxa"/>
            <w:noWrap/>
            <w:vAlign w:val="center"/>
          </w:tcPr>
          <w:p w14:paraId="69E48761"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电机上机架</w:t>
            </w:r>
            <w:r>
              <w:rPr>
                <w:rFonts w:ascii="Times New Roman" w:hAnsi="Times New Roman" w:cs="Times New Roman"/>
                <w:color w:val="000000"/>
                <w:kern w:val="0"/>
                <w:szCs w:val="21"/>
              </w:rPr>
              <w:t>X</w:t>
            </w:r>
            <w:r>
              <w:rPr>
                <w:rFonts w:ascii="Times New Roman" w:hAnsi="Times New Roman" w:cs="Times New Roman"/>
                <w:color w:val="000000"/>
                <w:kern w:val="0"/>
                <w:szCs w:val="21"/>
              </w:rPr>
              <w:t>方向振动</w:t>
            </w:r>
          </w:p>
        </w:tc>
        <w:tc>
          <w:tcPr>
            <w:tcW w:w="852" w:type="dxa"/>
            <w:noWrap/>
            <w:vAlign w:val="center"/>
          </w:tcPr>
          <w:p w14:paraId="7F2A79C3"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mm/s</w:t>
            </w:r>
          </w:p>
        </w:tc>
        <w:tc>
          <w:tcPr>
            <w:tcW w:w="1407" w:type="dxa"/>
            <w:noWrap/>
            <w:vAlign w:val="center"/>
          </w:tcPr>
          <w:p w14:paraId="1B8E32C4"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6CBD46DC" w14:textId="77777777" w:rsidTr="00086B40">
        <w:trPr>
          <w:trHeight w:val="370"/>
          <w:jc w:val="center"/>
        </w:trPr>
        <w:tc>
          <w:tcPr>
            <w:tcW w:w="2150" w:type="dxa"/>
            <w:noWrap/>
            <w:vAlign w:val="center"/>
          </w:tcPr>
          <w:p w14:paraId="2503A15E"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上机架</w:t>
            </w:r>
            <w:r>
              <w:rPr>
                <w:rFonts w:ascii="Times New Roman" w:hAnsi="Times New Roman" w:cs="Times New Roman"/>
                <w:color w:val="000000"/>
                <w:kern w:val="0"/>
                <w:szCs w:val="21"/>
              </w:rPr>
              <w:t>Y</w:t>
            </w:r>
            <w:r>
              <w:rPr>
                <w:rFonts w:ascii="Times New Roman" w:hAnsi="Times New Roman" w:cs="Times New Roman"/>
                <w:color w:val="000000"/>
                <w:kern w:val="0"/>
                <w:szCs w:val="21"/>
              </w:rPr>
              <w:t>方向振动</w:t>
            </w:r>
          </w:p>
        </w:tc>
        <w:tc>
          <w:tcPr>
            <w:tcW w:w="4113" w:type="dxa"/>
            <w:noWrap/>
            <w:vAlign w:val="center"/>
          </w:tcPr>
          <w:p w14:paraId="17524A60"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电机上机架</w:t>
            </w:r>
            <w:r>
              <w:rPr>
                <w:rFonts w:ascii="Times New Roman" w:hAnsi="Times New Roman" w:cs="Times New Roman"/>
                <w:color w:val="000000"/>
                <w:kern w:val="0"/>
                <w:szCs w:val="21"/>
              </w:rPr>
              <w:t>Y</w:t>
            </w:r>
            <w:r>
              <w:rPr>
                <w:rFonts w:ascii="Times New Roman" w:hAnsi="Times New Roman" w:cs="Times New Roman"/>
                <w:color w:val="000000"/>
                <w:kern w:val="0"/>
                <w:szCs w:val="21"/>
              </w:rPr>
              <w:t>方向振动</w:t>
            </w:r>
          </w:p>
        </w:tc>
        <w:tc>
          <w:tcPr>
            <w:tcW w:w="852" w:type="dxa"/>
            <w:noWrap/>
            <w:vAlign w:val="center"/>
          </w:tcPr>
          <w:p w14:paraId="4AFBF35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mm/s</w:t>
            </w:r>
          </w:p>
        </w:tc>
        <w:tc>
          <w:tcPr>
            <w:tcW w:w="1407" w:type="dxa"/>
            <w:noWrap/>
            <w:vAlign w:val="center"/>
          </w:tcPr>
          <w:p w14:paraId="3EB2CF08"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37716125" w14:textId="77777777" w:rsidTr="00086B40">
        <w:trPr>
          <w:trHeight w:val="370"/>
          <w:jc w:val="center"/>
        </w:trPr>
        <w:tc>
          <w:tcPr>
            <w:tcW w:w="2150" w:type="dxa"/>
            <w:noWrap/>
            <w:vAlign w:val="center"/>
          </w:tcPr>
          <w:p w14:paraId="345467C6"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下机架</w:t>
            </w:r>
            <w:r>
              <w:rPr>
                <w:rFonts w:ascii="Times New Roman" w:hAnsi="Times New Roman" w:cs="Times New Roman"/>
                <w:color w:val="000000"/>
                <w:kern w:val="0"/>
                <w:szCs w:val="21"/>
              </w:rPr>
              <w:t>X</w:t>
            </w:r>
            <w:r>
              <w:rPr>
                <w:rFonts w:ascii="Times New Roman" w:hAnsi="Times New Roman" w:cs="Times New Roman"/>
                <w:color w:val="000000"/>
                <w:kern w:val="0"/>
                <w:szCs w:val="21"/>
              </w:rPr>
              <w:t>方向振动</w:t>
            </w:r>
          </w:p>
        </w:tc>
        <w:tc>
          <w:tcPr>
            <w:tcW w:w="4113" w:type="dxa"/>
            <w:noWrap/>
            <w:vAlign w:val="center"/>
          </w:tcPr>
          <w:p w14:paraId="251DE887"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电机下机架</w:t>
            </w:r>
            <w:r>
              <w:rPr>
                <w:rFonts w:ascii="Times New Roman" w:hAnsi="Times New Roman" w:cs="Times New Roman"/>
                <w:color w:val="000000"/>
                <w:kern w:val="0"/>
                <w:szCs w:val="21"/>
              </w:rPr>
              <w:t>X</w:t>
            </w:r>
            <w:r>
              <w:rPr>
                <w:rFonts w:ascii="Times New Roman" w:hAnsi="Times New Roman" w:cs="Times New Roman"/>
                <w:color w:val="000000"/>
                <w:kern w:val="0"/>
                <w:szCs w:val="21"/>
              </w:rPr>
              <w:t>方向振动</w:t>
            </w:r>
          </w:p>
        </w:tc>
        <w:tc>
          <w:tcPr>
            <w:tcW w:w="852" w:type="dxa"/>
            <w:noWrap/>
            <w:vAlign w:val="center"/>
          </w:tcPr>
          <w:p w14:paraId="076E5578"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mm/s</w:t>
            </w:r>
          </w:p>
        </w:tc>
        <w:tc>
          <w:tcPr>
            <w:tcW w:w="1407" w:type="dxa"/>
            <w:noWrap/>
            <w:vAlign w:val="center"/>
          </w:tcPr>
          <w:p w14:paraId="2ED18894"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2097AA8F" w14:textId="77777777" w:rsidTr="00086B40">
        <w:trPr>
          <w:trHeight w:val="370"/>
          <w:jc w:val="center"/>
        </w:trPr>
        <w:tc>
          <w:tcPr>
            <w:tcW w:w="2150" w:type="dxa"/>
            <w:tcBorders>
              <w:bottom w:val="single" w:sz="12" w:space="0" w:color="auto"/>
            </w:tcBorders>
            <w:noWrap/>
            <w:vAlign w:val="center"/>
          </w:tcPr>
          <w:p w14:paraId="13A897F1"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hint="eastAsia"/>
                <w:color w:val="000000"/>
                <w:kern w:val="0"/>
                <w:szCs w:val="21"/>
              </w:rPr>
              <w:t>下机架</w:t>
            </w:r>
            <w:r>
              <w:rPr>
                <w:rFonts w:ascii="Times New Roman" w:hAnsi="Times New Roman" w:cs="Times New Roman"/>
                <w:color w:val="000000"/>
                <w:kern w:val="0"/>
                <w:szCs w:val="21"/>
              </w:rPr>
              <w:t>Y</w:t>
            </w:r>
            <w:r>
              <w:rPr>
                <w:rFonts w:ascii="Times New Roman" w:hAnsi="Times New Roman" w:cs="Times New Roman"/>
                <w:color w:val="000000"/>
                <w:kern w:val="0"/>
                <w:szCs w:val="21"/>
              </w:rPr>
              <w:t>方向振动</w:t>
            </w:r>
          </w:p>
        </w:tc>
        <w:tc>
          <w:tcPr>
            <w:tcW w:w="4113" w:type="dxa"/>
            <w:tcBorders>
              <w:bottom w:val="single" w:sz="12" w:space="0" w:color="auto"/>
            </w:tcBorders>
            <w:noWrap/>
            <w:vAlign w:val="center"/>
          </w:tcPr>
          <w:p w14:paraId="45D9C7AD"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hint="eastAsia"/>
                <w:color w:val="000000"/>
                <w:kern w:val="0"/>
                <w:szCs w:val="21"/>
              </w:rPr>
              <w:t>电机下机架</w:t>
            </w:r>
            <w:r>
              <w:rPr>
                <w:rFonts w:ascii="Times New Roman" w:hAnsi="Times New Roman" w:cs="Times New Roman" w:hint="eastAsia"/>
                <w:color w:val="000000"/>
                <w:kern w:val="0"/>
                <w:szCs w:val="21"/>
              </w:rPr>
              <w:t>Y</w:t>
            </w:r>
            <w:r>
              <w:rPr>
                <w:rFonts w:ascii="Times New Roman" w:hAnsi="Times New Roman" w:cs="Times New Roman"/>
                <w:color w:val="000000"/>
                <w:kern w:val="0"/>
                <w:szCs w:val="21"/>
              </w:rPr>
              <w:t>方向振动</w:t>
            </w:r>
          </w:p>
        </w:tc>
        <w:tc>
          <w:tcPr>
            <w:tcW w:w="852" w:type="dxa"/>
            <w:tcBorders>
              <w:bottom w:val="single" w:sz="12" w:space="0" w:color="auto"/>
            </w:tcBorders>
            <w:noWrap/>
            <w:vAlign w:val="center"/>
          </w:tcPr>
          <w:p w14:paraId="4ECE0A7E"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hint="eastAsia"/>
                <w:color w:val="000000"/>
                <w:kern w:val="0"/>
                <w:szCs w:val="21"/>
              </w:rPr>
              <w:t>mm/s</w:t>
            </w:r>
          </w:p>
        </w:tc>
        <w:tc>
          <w:tcPr>
            <w:tcW w:w="1407" w:type="dxa"/>
            <w:tcBorders>
              <w:bottom w:val="single" w:sz="12" w:space="0" w:color="auto"/>
            </w:tcBorders>
            <w:noWrap/>
            <w:vAlign w:val="center"/>
          </w:tcPr>
          <w:p w14:paraId="51756B06"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bl>
    <w:p w14:paraId="715DCBF6" w14:textId="1B2EF548" w:rsidR="00B51F04" w:rsidRDefault="00B51F04" w:rsidP="00B51F04">
      <w:pPr>
        <w:rPr>
          <w:rFonts w:hint="eastAsia"/>
        </w:rPr>
      </w:pPr>
    </w:p>
    <w:p w14:paraId="36667E00" w14:textId="77777777" w:rsidR="00B51F04" w:rsidRDefault="00B51F04" w:rsidP="00B51F04">
      <w:pPr>
        <w:pStyle w:val="a3"/>
        <w:jc w:val="center"/>
      </w:pPr>
      <w:r>
        <w:t>表</w:t>
      </w:r>
      <w:r>
        <w:t xml:space="preserve"> </w:t>
      </w:r>
      <w:r>
        <w:fldChar w:fldCharType="begin"/>
      </w:r>
      <w:r>
        <w:instrText xml:space="preserve"> STYLEREF 2 \s </w:instrText>
      </w:r>
      <w:r>
        <w:fldChar w:fldCharType="separate"/>
      </w:r>
      <w:r>
        <w:t>2.3</w:t>
      </w:r>
      <w:r>
        <w:fldChar w:fldCharType="end"/>
      </w:r>
      <w:r>
        <w:rPr>
          <w:rFonts w:hint="eastAsia"/>
        </w:rPr>
        <w:t>-</w:t>
      </w:r>
      <w:r>
        <w:fldChar w:fldCharType="begin"/>
      </w:r>
      <w:r>
        <w:instrText xml:space="preserve"> SEQ </w:instrText>
      </w:r>
      <w:r>
        <w:instrText>表</w:instrText>
      </w:r>
      <w:r>
        <w:instrText xml:space="preserve"> \* ARABIC \s 2 </w:instrText>
      </w:r>
      <w:r>
        <w:fldChar w:fldCharType="separate"/>
      </w:r>
      <w:r>
        <w:t>2</w:t>
      </w:r>
      <w:r>
        <w:fldChar w:fldCharType="end"/>
      </w:r>
      <w:r>
        <w:rPr>
          <w:rFonts w:hint="eastAsia"/>
        </w:rPr>
        <w:t>设备健康模型输出说明</w:t>
      </w:r>
    </w:p>
    <w:tbl>
      <w:tblPr>
        <w:tblW w:w="5000" w:type="pct"/>
        <w:jc w:val="center"/>
        <w:tblLayout w:type="fixed"/>
        <w:tblLook w:val="04A0" w:firstRow="1" w:lastRow="0" w:firstColumn="1" w:lastColumn="0" w:noHBand="0" w:noVBand="1"/>
      </w:tblPr>
      <w:tblGrid>
        <w:gridCol w:w="2167"/>
        <w:gridCol w:w="3390"/>
        <w:gridCol w:w="1092"/>
        <w:gridCol w:w="1657"/>
      </w:tblGrid>
      <w:tr w:rsidR="00B51F04" w14:paraId="363855B6" w14:textId="77777777" w:rsidTr="00086B40">
        <w:trPr>
          <w:trHeight w:val="362"/>
          <w:jc w:val="center"/>
        </w:trPr>
        <w:tc>
          <w:tcPr>
            <w:tcW w:w="2223" w:type="dxa"/>
            <w:tcBorders>
              <w:top w:val="single" w:sz="12" w:space="0" w:color="auto"/>
              <w:bottom w:val="single" w:sz="4" w:space="0" w:color="auto"/>
            </w:tcBorders>
            <w:noWrap/>
            <w:vAlign w:val="center"/>
          </w:tcPr>
          <w:p w14:paraId="14FC938E" w14:textId="77777777" w:rsidR="00B51F04" w:rsidRDefault="00B51F04" w:rsidP="00086B4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参数名称</w:t>
            </w:r>
          </w:p>
        </w:tc>
        <w:tc>
          <w:tcPr>
            <w:tcW w:w="3483" w:type="dxa"/>
            <w:tcBorders>
              <w:top w:val="single" w:sz="12" w:space="0" w:color="auto"/>
              <w:bottom w:val="single" w:sz="4" w:space="0" w:color="auto"/>
            </w:tcBorders>
            <w:noWrap/>
            <w:vAlign w:val="center"/>
          </w:tcPr>
          <w:p w14:paraId="38B561FD" w14:textId="77777777" w:rsidR="00B51F04" w:rsidRDefault="00B51F04" w:rsidP="00086B4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含义</w:t>
            </w:r>
          </w:p>
        </w:tc>
        <w:tc>
          <w:tcPr>
            <w:tcW w:w="1117" w:type="dxa"/>
            <w:tcBorders>
              <w:top w:val="single" w:sz="12" w:space="0" w:color="auto"/>
              <w:bottom w:val="single" w:sz="4" w:space="0" w:color="auto"/>
            </w:tcBorders>
            <w:noWrap/>
            <w:vAlign w:val="center"/>
          </w:tcPr>
          <w:p w14:paraId="217CF19E" w14:textId="77777777" w:rsidR="00B51F04" w:rsidRDefault="00B51F04" w:rsidP="00086B4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单位</w:t>
            </w:r>
          </w:p>
        </w:tc>
        <w:tc>
          <w:tcPr>
            <w:tcW w:w="1699" w:type="dxa"/>
            <w:tcBorders>
              <w:top w:val="single" w:sz="12" w:space="0" w:color="auto"/>
              <w:bottom w:val="single" w:sz="4" w:space="0" w:color="auto"/>
            </w:tcBorders>
            <w:noWrap/>
            <w:vAlign w:val="center"/>
          </w:tcPr>
          <w:p w14:paraId="514DF18C" w14:textId="77777777" w:rsidR="00B51F04" w:rsidRDefault="00B51F04" w:rsidP="00086B4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数据类型</w:t>
            </w:r>
          </w:p>
        </w:tc>
      </w:tr>
      <w:tr w:rsidR="00B51F04" w14:paraId="120E0AB1" w14:textId="77777777" w:rsidTr="00086B40">
        <w:trPr>
          <w:trHeight w:val="362"/>
          <w:jc w:val="center"/>
        </w:trPr>
        <w:tc>
          <w:tcPr>
            <w:tcW w:w="2223" w:type="dxa"/>
            <w:tcBorders>
              <w:top w:val="single" w:sz="4" w:space="0" w:color="auto"/>
            </w:tcBorders>
            <w:noWrap/>
            <w:vAlign w:val="center"/>
          </w:tcPr>
          <w:p w14:paraId="2A3CF665"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机组编号</w:t>
            </w:r>
          </w:p>
        </w:tc>
        <w:tc>
          <w:tcPr>
            <w:tcW w:w="3483" w:type="dxa"/>
            <w:tcBorders>
              <w:top w:val="single" w:sz="4" w:space="0" w:color="auto"/>
            </w:tcBorders>
            <w:noWrap/>
            <w:vAlign w:val="center"/>
          </w:tcPr>
          <w:p w14:paraId="7FC53AE8"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水泵机组编号</w:t>
            </w:r>
          </w:p>
        </w:tc>
        <w:tc>
          <w:tcPr>
            <w:tcW w:w="1117" w:type="dxa"/>
            <w:tcBorders>
              <w:top w:val="single" w:sz="4" w:space="0" w:color="auto"/>
            </w:tcBorders>
            <w:noWrap/>
            <w:vAlign w:val="center"/>
          </w:tcPr>
          <w:p w14:paraId="4C71DBA7" w14:textId="77777777" w:rsidR="00B51F04" w:rsidRDefault="00B51F04" w:rsidP="00086B40">
            <w:pPr>
              <w:widowControl/>
              <w:jc w:val="center"/>
              <w:rPr>
                <w:rFonts w:ascii="Times New Roman" w:hAnsi="Times New Roman" w:cs="Times New Roman"/>
                <w:szCs w:val="24"/>
              </w:rPr>
            </w:pPr>
          </w:p>
        </w:tc>
        <w:tc>
          <w:tcPr>
            <w:tcW w:w="1699" w:type="dxa"/>
            <w:tcBorders>
              <w:top w:val="single" w:sz="4" w:space="0" w:color="auto"/>
            </w:tcBorders>
            <w:noWrap/>
            <w:vAlign w:val="center"/>
          </w:tcPr>
          <w:p w14:paraId="47047BC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Int[]</w:t>
            </w:r>
          </w:p>
        </w:tc>
      </w:tr>
      <w:tr w:rsidR="00B51F04" w14:paraId="15B0A546" w14:textId="77777777" w:rsidTr="00086B40">
        <w:trPr>
          <w:trHeight w:val="338"/>
          <w:jc w:val="center"/>
        </w:trPr>
        <w:tc>
          <w:tcPr>
            <w:tcW w:w="2223" w:type="dxa"/>
            <w:noWrap/>
            <w:vAlign w:val="center"/>
          </w:tcPr>
          <w:p w14:paraId="3FBCEA0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有功功率</w:t>
            </w:r>
          </w:p>
        </w:tc>
        <w:tc>
          <w:tcPr>
            <w:tcW w:w="3483" w:type="dxa"/>
            <w:noWrap/>
            <w:vAlign w:val="center"/>
          </w:tcPr>
          <w:p w14:paraId="4D6A5A6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水泵实时有功功率</w:t>
            </w:r>
          </w:p>
        </w:tc>
        <w:tc>
          <w:tcPr>
            <w:tcW w:w="1117" w:type="dxa"/>
            <w:noWrap/>
            <w:vAlign w:val="center"/>
          </w:tcPr>
          <w:p w14:paraId="041A9E5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kW</w:t>
            </w:r>
          </w:p>
        </w:tc>
        <w:tc>
          <w:tcPr>
            <w:tcW w:w="1699" w:type="dxa"/>
            <w:noWrap/>
            <w:vAlign w:val="center"/>
          </w:tcPr>
          <w:p w14:paraId="0C39850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22C84EEA" w14:textId="77777777" w:rsidTr="00086B40">
        <w:trPr>
          <w:trHeight w:val="338"/>
          <w:jc w:val="center"/>
        </w:trPr>
        <w:tc>
          <w:tcPr>
            <w:tcW w:w="2223" w:type="dxa"/>
            <w:noWrap/>
            <w:vAlign w:val="center"/>
          </w:tcPr>
          <w:p w14:paraId="34C13876"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叶片角度</w:t>
            </w:r>
          </w:p>
        </w:tc>
        <w:tc>
          <w:tcPr>
            <w:tcW w:w="3483" w:type="dxa"/>
            <w:noWrap/>
            <w:vAlign w:val="center"/>
          </w:tcPr>
          <w:p w14:paraId="739FCC06"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水泵叶片角度</w:t>
            </w:r>
          </w:p>
        </w:tc>
        <w:tc>
          <w:tcPr>
            <w:tcW w:w="1117" w:type="dxa"/>
            <w:noWrap/>
            <w:vAlign w:val="center"/>
          </w:tcPr>
          <w:p w14:paraId="5462F51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7362725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30EFF0C1" w14:textId="77777777" w:rsidTr="00086B40">
        <w:trPr>
          <w:trHeight w:val="338"/>
          <w:jc w:val="center"/>
        </w:trPr>
        <w:tc>
          <w:tcPr>
            <w:tcW w:w="2223" w:type="dxa"/>
            <w:noWrap/>
            <w:vAlign w:val="center"/>
          </w:tcPr>
          <w:p w14:paraId="7988378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转速</w:t>
            </w:r>
          </w:p>
        </w:tc>
        <w:tc>
          <w:tcPr>
            <w:tcW w:w="3483" w:type="dxa"/>
            <w:noWrap/>
            <w:vAlign w:val="center"/>
          </w:tcPr>
          <w:p w14:paraId="79C8268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水泵轴实时每分钟的转数</w:t>
            </w:r>
          </w:p>
        </w:tc>
        <w:tc>
          <w:tcPr>
            <w:tcW w:w="1117" w:type="dxa"/>
            <w:noWrap/>
            <w:vAlign w:val="center"/>
          </w:tcPr>
          <w:p w14:paraId="0E7B61F7"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r/min</w:t>
            </w:r>
          </w:p>
        </w:tc>
        <w:tc>
          <w:tcPr>
            <w:tcW w:w="1699" w:type="dxa"/>
            <w:noWrap/>
            <w:vAlign w:val="center"/>
          </w:tcPr>
          <w:p w14:paraId="2E69EE8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5BF6E5AE" w14:textId="77777777" w:rsidTr="00086B40">
        <w:trPr>
          <w:trHeight w:val="370"/>
          <w:jc w:val="center"/>
        </w:trPr>
        <w:tc>
          <w:tcPr>
            <w:tcW w:w="2223" w:type="dxa"/>
            <w:noWrap/>
            <w:vAlign w:val="center"/>
          </w:tcPr>
          <w:p w14:paraId="7FF3FBC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上游水位</w:t>
            </w:r>
          </w:p>
        </w:tc>
        <w:tc>
          <w:tcPr>
            <w:tcW w:w="3483" w:type="dxa"/>
            <w:noWrap/>
            <w:vAlign w:val="center"/>
          </w:tcPr>
          <w:p w14:paraId="4E0F993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泵站运行时上游水位高度</w:t>
            </w:r>
          </w:p>
        </w:tc>
        <w:tc>
          <w:tcPr>
            <w:tcW w:w="1117" w:type="dxa"/>
            <w:noWrap/>
            <w:vAlign w:val="center"/>
          </w:tcPr>
          <w:p w14:paraId="477610E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m</w:t>
            </w:r>
          </w:p>
        </w:tc>
        <w:tc>
          <w:tcPr>
            <w:tcW w:w="1699" w:type="dxa"/>
            <w:noWrap/>
            <w:vAlign w:val="center"/>
          </w:tcPr>
          <w:p w14:paraId="1774192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4BBA99E6" w14:textId="77777777" w:rsidTr="00086B40">
        <w:trPr>
          <w:trHeight w:val="370"/>
          <w:jc w:val="center"/>
        </w:trPr>
        <w:tc>
          <w:tcPr>
            <w:tcW w:w="2223" w:type="dxa"/>
            <w:noWrap/>
            <w:vAlign w:val="center"/>
          </w:tcPr>
          <w:p w14:paraId="29D63A9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下游水位</w:t>
            </w:r>
          </w:p>
        </w:tc>
        <w:tc>
          <w:tcPr>
            <w:tcW w:w="3483" w:type="dxa"/>
            <w:noWrap/>
            <w:vAlign w:val="center"/>
          </w:tcPr>
          <w:p w14:paraId="1A92D92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泵站运行时下游水位高度</w:t>
            </w:r>
          </w:p>
        </w:tc>
        <w:tc>
          <w:tcPr>
            <w:tcW w:w="1117" w:type="dxa"/>
            <w:noWrap/>
            <w:vAlign w:val="center"/>
          </w:tcPr>
          <w:p w14:paraId="0EA0566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m</w:t>
            </w:r>
          </w:p>
        </w:tc>
        <w:tc>
          <w:tcPr>
            <w:tcW w:w="1699" w:type="dxa"/>
            <w:noWrap/>
            <w:vAlign w:val="center"/>
          </w:tcPr>
          <w:p w14:paraId="3820571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54F10A27" w14:textId="77777777" w:rsidTr="00086B40">
        <w:trPr>
          <w:trHeight w:val="370"/>
          <w:jc w:val="center"/>
        </w:trPr>
        <w:tc>
          <w:tcPr>
            <w:tcW w:w="2223" w:type="dxa"/>
            <w:noWrap/>
            <w:vAlign w:val="center"/>
          </w:tcPr>
          <w:p w14:paraId="50AEE665"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U</w:t>
            </w:r>
            <w:r>
              <w:rPr>
                <w:rFonts w:ascii="Times New Roman" w:hAnsi="Times New Roman" w:cs="Times New Roman"/>
                <w:color w:val="000000"/>
                <w:kern w:val="0"/>
                <w:szCs w:val="21"/>
              </w:rPr>
              <w:t>相</w:t>
            </w:r>
          </w:p>
        </w:tc>
        <w:tc>
          <w:tcPr>
            <w:tcW w:w="3483" w:type="dxa"/>
            <w:noWrap/>
            <w:vAlign w:val="center"/>
          </w:tcPr>
          <w:p w14:paraId="60C9825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U</w:t>
            </w:r>
            <w:r>
              <w:rPr>
                <w:rFonts w:ascii="Times New Roman" w:hAnsi="Times New Roman" w:cs="Times New Roman"/>
                <w:color w:val="000000"/>
                <w:kern w:val="0"/>
                <w:szCs w:val="21"/>
              </w:rPr>
              <w:t>相温度健康值</w:t>
            </w:r>
          </w:p>
        </w:tc>
        <w:tc>
          <w:tcPr>
            <w:tcW w:w="1117" w:type="dxa"/>
            <w:noWrap/>
            <w:vAlign w:val="center"/>
          </w:tcPr>
          <w:p w14:paraId="2D9B032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2ED5A39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1B67CBFF" w14:textId="77777777" w:rsidTr="00086B40">
        <w:trPr>
          <w:trHeight w:val="370"/>
          <w:jc w:val="center"/>
        </w:trPr>
        <w:tc>
          <w:tcPr>
            <w:tcW w:w="2223" w:type="dxa"/>
            <w:noWrap/>
            <w:vAlign w:val="center"/>
          </w:tcPr>
          <w:p w14:paraId="3E1F6C8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U</w:t>
            </w:r>
            <w:r>
              <w:rPr>
                <w:rFonts w:ascii="Times New Roman" w:hAnsi="Times New Roman" w:cs="Times New Roman"/>
                <w:color w:val="000000"/>
                <w:kern w:val="0"/>
                <w:szCs w:val="21"/>
              </w:rPr>
              <w:t>相</w:t>
            </w:r>
          </w:p>
        </w:tc>
        <w:tc>
          <w:tcPr>
            <w:tcW w:w="3483" w:type="dxa"/>
            <w:noWrap/>
            <w:vAlign w:val="center"/>
          </w:tcPr>
          <w:p w14:paraId="5692981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U</w:t>
            </w:r>
            <w:r>
              <w:rPr>
                <w:rFonts w:ascii="Times New Roman" w:hAnsi="Times New Roman" w:cs="Times New Roman"/>
                <w:color w:val="000000"/>
                <w:kern w:val="0"/>
                <w:szCs w:val="21"/>
              </w:rPr>
              <w:t>相温度健康值</w:t>
            </w:r>
          </w:p>
        </w:tc>
        <w:tc>
          <w:tcPr>
            <w:tcW w:w="1117" w:type="dxa"/>
            <w:noWrap/>
            <w:vAlign w:val="center"/>
          </w:tcPr>
          <w:p w14:paraId="50E23EB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128BE1F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7AA3B91C" w14:textId="77777777" w:rsidTr="00086B40">
        <w:trPr>
          <w:trHeight w:val="420"/>
          <w:jc w:val="center"/>
        </w:trPr>
        <w:tc>
          <w:tcPr>
            <w:tcW w:w="2223" w:type="dxa"/>
            <w:noWrap/>
            <w:vAlign w:val="center"/>
          </w:tcPr>
          <w:p w14:paraId="7809A94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V</w:t>
            </w:r>
            <w:r>
              <w:rPr>
                <w:rFonts w:ascii="Times New Roman" w:hAnsi="Times New Roman" w:cs="Times New Roman"/>
                <w:color w:val="000000"/>
                <w:kern w:val="0"/>
                <w:szCs w:val="21"/>
              </w:rPr>
              <w:t>相</w:t>
            </w:r>
          </w:p>
        </w:tc>
        <w:tc>
          <w:tcPr>
            <w:tcW w:w="3483" w:type="dxa"/>
            <w:noWrap/>
            <w:vAlign w:val="center"/>
          </w:tcPr>
          <w:p w14:paraId="25AF4EF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V</w:t>
            </w:r>
            <w:r>
              <w:rPr>
                <w:rFonts w:ascii="Times New Roman" w:hAnsi="Times New Roman" w:cs="Times New Roman"/>
                <w:color w:val="000000"/>
                <w:kern w:val="0"/>
                <w:szCs w:val="21"/>
              </w:rPr>
              <w:t>相温度健康值</w:t>
            </w:r>
          </w:p>
        </w:tc>
        <w:tc>
          <w:tcPr>
            <w:tcW w:w="1117" w:type="dxa"/>
            <w:noWrap/>
            <w:vAlign w:val="center"/>
          </w:tcPr>
          <w:p w14:paraId="5174916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7FFBD19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56294A40" w14:textId="77777777" w:rsidTr="00086B40">
        <w:trPr>
          <w:trHeight w:val="420"/>
          <w:jc w:val="center"/>
        </w:trPr>
        <w:tc>
          <w:tcPr>
            <w:tcW w:w="2223" w:type="dxa"/>
            <w:noWrap/>
            <w:vAlign w:val="center"/>
          </w:tcPr>
          <w:p w14:paraId="760156B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V</w:t>
            </w:r>
            <w:r>
              <w:rPr>
                <w:rFonts w:ascii="Times New Roman" w:hAnsi="Times New Roman" w:cs="Times New Roman"/>
                <w:color w:val="000000"/>
                <w:kern w:val="0"/>
                <w:szCs w:val="21"/>
              </w:rPr>
              <w:t>相</w:t>
            </w:r>
          </w:p>
        </w:tc>
        <w:tc>
          <w:tcPr>
            <w:tcW w:w="3483" w:type="dxa"/>
            <w:noWrap/>
            <w:vAlign w:val="center"/>
          </w:tcPr>
          <w:p w14:paraId="2C697C55"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V</w:t>
            </w:r>
            <w:r>
              <w:rPr>
                <w:rFonts w:ascii="Times New Roman" w:hAnsi="Times New Roman" w:cs="Times New Roman"/>
                <w:color w:val="000000"/>
                <w:kern w:val="0"/>
                <w:szCs w:val="21"/>
              </w:rPr>
              <w:t>相温度健康值</w:t>
            </w:r>
          </w:p>
        </w:tc>
        <w:tc>
          <w:tcPr>
            <w:tcW w:w="1117" w:type="dxa"/>
            <w:noWrap/>
            <w:vAlign w:val="center"/>
          </w:tcPr>
          <w:p w14:paraId="65D3A377"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0332FD3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3AA43DFB" w14:textId="77777777" w:rsidTr="00086B40">
        <w:trPr>
          <w:trHeight w:val="420"/>
          <w:jc w:val="center"/>
        </w:trPr>
        <w:tc>
          <w:tcPr>
            <w:tcW w:w="2223" w:type="dxa"/>
            <w:noWrap/>
            <w:vAlign w:val="center"/>
          </w:tcPr>
          <w:p w14:paraId="09124B3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W</w:t>
            </w:r>
            <w:r>
              <w:rPr>
                <w:rFonts w:ascii="Times New Roman" w:hAnsi="Times New Roman" w:cs="Times New Roman"/>
                <w:color w:val="000000"/>
                <w:kern w:val="0"/>
                <w:szCs w:val="21"/>
              </w:rPr>
              <w:t>相</w:t>
            </w:r>
          </w:p>
        </w:tc>
        <w:tc>
          <w:tcPr>
            <w:tcW w:w="3483" w:type="dxa"/>
            <w:noWrap/>
            <w:vAlign w:val="center"/>
          </w:tcPr>
          <w:p w14:paraId="1DDCAF9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定子铁心</w:t>
            </w:r>
            <w:r>
              <w:rPr>
                <w:rFonts w:ascii="Times New Roman" w:hAnsi="Times New Roman" w:cs="Times New Roman"/>
                <w:color w:val="000000"/>
                <w:kern w:val="0"/>
                <w:szCs w:val="21"/>
              </w:rPr>
              <w:t>W</w:t>
            </w:r>
            <w:r>
              <w:rPr>
                <w:rFonts w:ascii="Times New Roman" w:hAnsi="Times New Roman" w:cs="Times New Roman"/>
                <w:color w:val="000000"/>
                <w:kern w:val="0"/>
                <w:szCs w:val="21"/>
              </w:rPr>
              <w:t>相温度健康值</w:t>
            </w:r>
          </w:p>
        </w:tc>
        <w:tc>
          <w:tcPr>
            <w:tcW w:w="1117" w:type="dxa"/>
            <w:noWrap/>
            <w:vAlign w:val="center"/>
          </w:tcPr>
          <w:p w14:paraId="3649CEB6"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488BEA3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01E444ED" w14:textId="77777777" w:rsidTr="00086B40">
        <w:trPr>
          <w:trHeight w:val="420"/>
          <w:jc w:val="center"/>
        </w:trPr>
        <w:tc>
          <w:tcPr>
            <w:tcW w:w="2223" w:type="dxa"/>
            <w:noWrap/>
            <w:vAlign w:val="center"/>
          </w:tcPr>
          <w:p w14:paraId="49EA9A67"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W</w:t>
            </w:r>
            <w:r>
              <w:rPr>
                <w:rFonts w:ascii="Times New Roman" w:hAnsi="Times New Roman" w:cs="Times New Roman"/>
                <w:color w:val="000000"/>
                <w:kern w:val="0"/>
                <w:szCs w:val="21"/>
              </w:rPr>
              <w:t>相</w:t>
            </w:r>
          </w:p>
        </w:tc>
        <w:tc>
          <w:tcPr>
            <w:tcW w:w="3483" w:type="dxa"/>
            <w:noWrap/>
            <w:vAlign w:val="center"/>
          </w:tcPr>
          <w:p w14:paraId="4832418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定子线圈</w:t>
            </w:r>
            <w:r>
              <w:rPr>
                <w:rFonts w:ascii="Times New Roman" w:hAnsi="Times New Roman" w:cs="Times New Roman"/>
                <w:color w:val="000000"/>
                <w:kern w:val="0"/>
                <w:szCs w:val="21"/>
              </w:rPr>
              <w:t>W</w:t>
            </w:r>
            <w:r>
              <w:rPr>
                <w:rFonts w:ascii="Times New Roman" w:hAnsi="Times New Roman" w:cs="Times New Roman"/>
                <w:color w:val="000000"/>
                <w:kern w:val="0"/>
                <w:szCs w:val="21"/>
              </w:rPr>
              <w:t>相温度健康值</w:t>
            </w:r>
          </w:p>
        </w:tc>
        <w:tc>
          <w:tcPr>
            <w:tcW w:w="1117" w:type="dxa"/>
            <w:noWrap/>
            <w:vAlign w:val="center"/>
          </w:tcPr>
          <w:p w14:paraId="4B0999C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4A5D8C8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0C801C63" w14:textId="77777777" w:rsidTr="00086B40">
        <w:trPr>
          <w:trHeight w:val="420"/>
          <w:jc w:val="center"/>
        </w:trPr>
        <w:tc>
          <w:tcPr>
            <w:tcW w:w="2223" w:type="dxa"/>
            <w:noWrap/>
            <w:vAlign w:val="center"/>
          </w:tcPr>
          <w:p w14:paraId="2D34E89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T1</w:t>
            </w:r>
          </w:p>
        </w:tc>
        <w:tc>
          <w:tcPr>
            <w:tcW w:w="3483" w:type="dxa"/>
            <w:noWrap/>
            <w:vAlign w:val="center"/>
          </w:tcPr>
          <w:p w14:paraId="61CB3D3F"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T1</w:t>
            </w:r>
            <w:r>
              <w:rPr>
                <w:rFonts w:ascii="Times New Roman" w:hAnsi="Times New Roman" w:cs="Times New Roman"/>
                <w:color w:val="000000"/>
                <w:kern w:val="0"/>
                <w:szCs w:val="21"/>
              </w:rPr>
              <w:t>温度健康值</w:t>
            </w:r>
          </w:p>
        </w:tc>
        <w:tc>
          <w:tcPr>
            <w:tcW w:w="1117" w:type="dxa"/>
            <w:noWrap/>
            <w:vAlign w:val="center"/>
          </w:tcPr>
          <w:p w14:paraId="4CF995A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1DEF9DA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1EDA0FD5" w14:textId="77777777" w:rsidTr="00086B40">
        <w:trPr>
          <w:trHeight w:val="420"/>
          <w:jc w:val="center"/>
        </w:trPr>
        <w:tc>
          <w:tcPr>
            <w:tcW w:w="2223" w:type="dxa"/>
            <w:noWrap/>
            <w:vAlign w:val="center"/>
          </w:tcPr>
          <w:p w14:paraId="29CDBA16"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T2</w:t>
            </w:r>
          </w:p>
        </w:tc>
        <w:tc>
          <w:tcPr>
            <w:tcW w:w="3483" w:type="dxa"/>
            <w:noWrap/>
            <w:vAlign w:val="center"/>
          </w:tcPr>
          <w:p w14:paraId="5468B9B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T2</w:t>
            </w:r>
            <w:r>
              <w:rPr>
                <w:rFonts w:ascii="Times New Roman" w:hAnsi="Times New Roman" w:cs="Times New Roman"/>
                <w:color w:val="000000"/>
                <w:kern w:val="0"/>
                <w:szCs w:val="21"/>
              </w:rPr>
              <w:t>温度健康值</w:t>
            </w:r>
          </w:p>
        </w:tc>
        <w:tc>
          <w:tcPr>
            <w:tcW w:w="1117" w:type="dxa"/>
            <w:noWrap/>
            <w:vAlign w:val="center"/>
          </w:tcPr>
          <w:p w14:paraId="50A914D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01907B6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2E63B86B" w14:textId="77777777" w:rsidTr="00086B40">
        <w:trPr>
          <w:trHeight w:val="420"/>
          <w:jc w:val="center"/>
        </w:trPr>
        <w:tc>
          <w:tcPr>
            <w:tcW w:w="2223" w:type="dxa"/>
            <w:noWrap/>
            <w:vAlign w:val="center"/>
          </w:tcPr>
          <w:p w14:paraId="2E9E1ED2"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T3</w:t>
            </w:r>
          </w:p>
        </w:tc>
        <w:tc>
          <w:tcPr>
            <w:tcW w:w="3483" w:type="dxa"/>
            <w:noWrap/>
            <w:vAlign w:val="center"/>
          </w:tcPr>
          <w:p w14:paraId="0311255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T3</w:t>
            </w:r>
            <w:r>
              <w:rPr>
                <w:rFonts w:ascii="Times New Roman" w:hAnsi="Times New Roman" w:cs="Times New Roman"/>
                <w:color w:val="000000"/>
                <w:kern w:val="0"/>
                <w:szCs w:val="21"/>
              </w:rPr>
              <w:t>温度健康值</w:t>
            </w:r>
          </w:p>
        </w:tc>
        <w:tc>
          <w:tcPr>
            <w:tcW w:w="1117" w:type="dxa"/>
            <w:noWrap/>
            <w:vAlign w:val="center"/>
          </w:tcPr>
          <w:p w14:paraId="43D30C0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12825E2E"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3D3C27A6" w14:textId="77777777" w:rsidTr="00086B40">
        <w:trPr>
          <w:trHeight w:val="420"/>
          <w:jc w:val="center"/>
        </w:trPr>
        <w:tc>
          <w:tcPr>
            <w:tcW w:w="2223" w:type="dxa"/>
            <w:noWrap/>
            <w:vAlign w:val="center"/>
          </w:tcPr>
          <w:p w14:paraId="42A6B31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T4</w:t>
            </w:r>
          </w:p>
        </w:tc>
        <w:tc>
          <w:tcPr>
            <w:tcW w:w="3483" w:type="dxa"/>
            <w:noWrap/>
            <w:vAlign w:val="center"/>
          </w:tcPr>
          <w:p w14:paraId="103076FC"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推力轴瓦热</w:t>
            </w:r>
            <w:r>
              <w:rPr>
                <w:rFonts w:ascii="Times New Roman" w:hAnsi="Times New Roman" w:cs="Times New Roman"/>
                <w:color w:val="000000"/>
                <w:kern w:val="0"/>
                <w:szCs w:val="21"/>
              </w:rPr>
              <w:t>T4</w:t>
            </w:r>
            <w:r>
              <w:rPr>
                <w:rFonts w:ascii="Times New Roman" w:hAnsi="Times New Roman" w:cs="Times New Roman"/>
                <w:color w:val="000000"/>
                <w:kern w:val="0"/>
                <w:szCs w:val="21"/>
              </w:rPr>
              <w:t>温度健康值</w:t>
            </w:r>
          </w:p>
        </w:tc>
        <w:tc>
          <w:tcPr>
            <w:tcW w:w="1117" w:type="dxa"/>
            <w:noWrap/>
            <w:vAlign w:val="center"/>
          </w:tcPr>
          <w:p w14:paraId="2E5152ED"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00E71C7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7BBE0612" w14:textId="77777777" w:rsidTr="00086B40">
        <w:trPr>
          <w:trHeight w:val="420"/>
          <w:jc w:val="center"/>
        </w:trPr>
        <w:tc>
          <w:tcPr>
            <w:tcW w:w="2223" w:type="dxa"/>
            <w:noWrap/>
            <w:vAlign w:val="center"/>
          </w:tcPr>
          <w:p w14:paraId="47C9CF0A"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A1</w:t>
            </w:r>
          </w:p>
        </w:tc>
        <w:tc>
          <w:tcPr>
            <w:tcW w:w="3483" w:type="dxa"/>
            <w:noWrap/>
            <w:vAlign w:val="center"/>
          </w:tcPr>
          <w:p w14:paraId="24189FB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A1</w:t>
            </w:r>
            <w:r>
              <w:rPr>
                <w:rFonts w:ascii="Times New Roman" w:hAnsi="Times New Roman" w:cs="Times New Roman"/>
                <w:color w:val="000000"/>
                <w:kern w:val="0"/>
                <w:szCs w:val="21"/>
              </w:rPr>
              <w:t>温度健康值</w:t>
            </w:r>
          </w:p>
        </w:tc>
        <w:tc>
          <w:tcPr>
            <w:tcW w:w="1117" w:type="dxa"/>
            <w:noWrap/>
            <w:vAlign w:val="center"/>
          </w:tcPr>
          <w:p w14:paraId="5FB48E64"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2CC77AC8"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4A54E690" w14:textId="77777777" w:rsidTr="00086B40">
        <w:trPr>
          <w:trHeight w:val="420"/>
          <w:jc w:val="center"/>
        </w:trPr>
        <w:tc>
          <w:tcPr>
            <w:tcW w:w="2223" w:type="dxa"/>
            <w:noWrap/>
            <w:vAlign w:val="center"/>
          </w:tcPr>
          <w:p w14:paraId="43FBE25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A2</w:t>
            </w:r>
          </w:p>
        </w:tc>
        <w:tc>
          <w:tcPr>
            <w:tcW w:w="3483" w:type="dxa"/>
            <w:noWrap/>
            <w:vAlign w:val="center"/>
          </w:tcPr>
          <w:p w14:paraId="312607F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A2</w:t>
            </w:r>
            <w:r>
              <w:rPr>
                <w:rFonts w:ascii="Times New Roman" w:hAnsi="Times New Roman" w:cs="Times New Roman"/>
                <w:color w:val="000000"/>
                <w:kern w:val="0"/>
                <w:szCs w:val="21"/>
              </w:rPr>
              <w:t>温度健康值</w:t>
            </w:r>
          </w:p>
        </w:tc>
        <w:tc>
          <w:tcPr>
            <w:tcW w:w="1117" w:type="dxa"/>
            <w:noWrap/>
            <w:vAlign w:val="center"/>
          </w:tcPr>
          <w:p w14:paraId="1B0CF7C3"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5B89A39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633DA76E" w14:textId="77777777" w:rsidTr="00086B40">
        <w:trPr>
          <w:trHeight w:val="420"/>
          <w:jc w:val="center"/>
        </w:trPr>
        <w:tc>
          <w:tcPr>
            <w:tcW w:w="2223" w:type="dxa"/>
            <w:noWrap/>
            <w:vAlign w:val="center"/>
          </w:tcPr>
          <w:p w14:paraId="361E09F0"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lastRenderedPageBreak/>
              <w:t>上导轴瓦热</w:t>
            </w:r>
            <w:r>
              <w:rPr>
                <w:rFonts w:ascii="Times New Roman" w:hAnsi="Times New Roman" w:cs="Times New Roman"/>
                <w:color w:val="000000"/>
                <w:kern w:val="0"/>
                <w:szCs w:val="21"/>
              </w:rPr>
              <w:t>A3</w:t>
            </w:r>
          </w:p>
        </w:tc>
        <w:tc>
          <w:tcPr>
            <w:tcW w:w="3483" w:type="dxa"/>
            <w:noWrap/>
            <w:vAlign w:val="center"/>
          </w:tcPr>
          <w:p w14:paraId="39701E0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A3</w:t>
            </w:r>
            <w:r>
              <w:rPr>
                <w:rFonts w:ascii="Times New Roman" w:hAnsi="Times New Roman" w:cs="Times New Roman"/>
                <w:color w:val="000000"/>
                <w:kern w:val="0"/>
                <w:szCs w:val="21"/>
              </w:rPr>
              <w:t>温度健康值</w:t>
            </w:r>
          </w:p>
        </w:tc>
        <w:tc>
          <w:tcPr>
            <w:tcW w:w="1117" w:type="dxa"/>
            <w:noWrap/>
            <w:vAlign w:val="center"/>
          </w:tcPr>
          <w:p w14:paraId="1D3D6E6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58C045AB"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50619332" w14:textId="77777777" w:rsidTr="00086B40">
        <w:trPr>
          <w:trHeight w:val="420"/>
          <w:jc w:val="center"/>
        </w:trPr>
        <w:tc>
          <w:tcPr>
            <w:tcW w:w="2223" w:type="dxa"/>
            <w:noWrap/>
            <w:vAlign w:val="center"/>
          </w:tcPr>
          <w:p w14:paraId="4F4D1FE5"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A4</w:t>
            </w:r>
          </w:p>
        </w:tc>
        <w:tc>
          <w:tcPr>
            <w:tcW w:w="3483" w:type="dxa"/>
            <w:noWrap/>
            <w:vAlign w:val="center"/>
          </w:tcPr>
          <w:p w14:paraId="5CCD7479"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上导轴瓦热</w:t>
            </w:r>
            <w:r>
              <w:rPr>
                <w:rFonts w:ascii="Times New Roman" w:hAnsi="Times New Roman" w:cs="Times New Roman"/>
                <w:color w:val="000000"/>
                <w:kern w:val="0"/>
                <w:szCs w:val="21"/>
              </w:rPr>
              <w:t>A4</w:t>
            </w:r>
            <w:r>
              <w:rPr>
                <w:rFonts w:ascii="Times New Roman" w:hAnsi="Times New Roman" w:cs="Times New Roman"/>
                <w:color w:val="000000"/>
                <w:kern w:val="0"/>
                <w:szCs w:val="21"/>
              </w:rPr>
              <w:t>温度健康值</w:t>
            </w:r>
          </w:p>
        </w:tc>
        <w:tc>
          <w:tcPr>
            <w:tcW w:w="1117" w:type="dxa"/>
            <w:noWrap/>
            <w:vAlign w:val="center"/>
          </w:tcPr>
          <w:p w14:paraId="50FA2F75"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w:t>
            </w:r>
          </w:p>
        </w:tc>
        <w:tc>
          <w:tcPr>
            <w:tcW w:w="1699" w:type="dxa"/>
            <w:noWrap/>
            <w:vAlign w:val="center"/>
          </w:tcPr>
          <w:p w14:paraId="28FB6BC1" w14:textId="77777777" w:rsidR="00B51F04" w:rsidRDefault="00B51F04" w:rsidP="00086B40">
            <w:pPr>
              <w:widowControl/>
              <w:jc w:val="center"/>
              <w:rPr>
                <w:rFonts w:ascii="Times New Roman" w:hAnsi="Times New Roman" w:cs="Times New Roman"/>
                <w:szCs w:val="24"/>
              </w:rPr>
            </w:pPr>
            <w:r>
              <w:rPr>
                <w:rFonts w:ascii="Times New Roman" w:hAnsi="Times New Roman" w:cs="Times New Roman"/>
                <w:color w:val="000000"/>
                <w:kern w:val="0"/>
                <w:szCs w:val="21"/>
              </w:rPr>
              <w:t>float[]</w:t>
            </w:r>
          </w:p>
        </w:tc>
      </w:tr>
      <w:tr w:rsidR="00B51F04" w14:paraId="0810EA13" w14:textId="77777777" w:rsidTr="00086B40">
        <w:trPr>
          <w:trHeight w:val="420"/>
          <w:jc w:val="center"/>
        </w:trPr>
        <w:tc>
          <w:tcPr>
            <w:tcW w:w="2223" w:type="dxa"/>
            <w:noWrap/>
            <w:vAlign w:val="center"/>
          </w:tcPr>
          <w:p w14:paraId="4A58B4F6"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上油池热电阻</w:t>
            </w:r>
            <w:r>
              <w:rPr>
                <w:rFonts w:ascii="Times New Roman" w:hAnsi="Times New Roman" w:cs="Times New Roman"/>
                <w:color w:val="000000"/>
                <w:kern w:val="0"/>
                <w:szCs w:val="21"/>
              </w:rPr>
              <w:t>A5</w:t>
            </w:r>
          </w:p>
        </w:tc>
        <w:tc>
          <w:tcPr>
            <w:tcW w:w="3483" w:type="dxa"/>
            <w:noWrap/>
            <w:vAlign w:val="center"/>
          </w:tcPr>
          <w:p w14:paraId="48232C5D"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上油池热电阻</w:t>
            </w:r>
            <w:r>
              <w:rPr>
                <w:rFonts w:ascii="Times New Roman" w:hAnsi="Times New Roman" w:cs="Times New Roman"/>
                <w:color w:val="000000"/>
                <w:kern w:val="0"/>
                <w:szCs w:val="21"/>
              </w:rPr>
              <w:t>A5</w:t>
            </w:r>
            <w:r>
              <w:rPr>
                <w:rFonts w:ascii="Times New Roman" w:hAnsi="Times New Roman" w:cs="Times New Roman"/>
                <w:color w:val="000000"/>
                <w:kern w:val="0"/>
                <w:szCs w:val="21"/>
              </w:rPr>
              <w:t>温度健康值</w:t>
            </w:r>
          </w:p>
        </w:tc>
        <w:tc>
          <w:tcPr>
            <w:tcW w:w="1117" w:type="dxa"/>
            <w:noWrap/>
            <w:vAlign w:val="center"/>
          </w:tcPr>
          <w:p w14:paraId="0869D450"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699" w:type="dxa"/>
            <w:noWrap/>
            <w:vAlign w:val="center"/>
          </w:tcPr>
          <w:p w14:paraId="5F02C373"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169A2876" w14:textId="77777777" w:rsidTr="00086B40">
        <w:trPr>
          <w:trHeight w:val="420"/>
          <w:jc w:val="center"/>
        </w:trPr>
        <w:tc>
          <w:tcPr>
            <w:tcW w:w="2223" w:type="dxa"/>
            <w:noWrap/>
            <w:vAlign w:val="center"/>
          </w:tcPr>
          <w:p w14:paraId="0BF07F79"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A1</w:t>
            </w:r>
          </w:p>
        </w:tc>
        <w:tc>
          <w:tcPr>
            <w:tcW w:w="3483" w:type="dxa"/>
            <w:noWrap/>
            <w:vAlign w:val="center"/>
          </w:tcPr>
          <w:p w14:paraId="2456EAA6"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A1</w:t>
            </w:r>
            <w:r>
              <w:rPr>
                <w:rFonts w:ascii="Times New Roman" w:hAnsi="Times New Roman" w:cs="Times New Roman"/>
                <w:color w:val="000000"/>
                <w:kern w:val="0"/>
                <w:szCs w:val="21"/>
              </w:rPr>
              <w:t>温度健康值</w:t>
            </w:r>
          </w:p>
        </w:tc>
        <w:tc>
          <w:tcPr>
            <w:tcW w:w="1117" w:type="dxa"/>
            <w:noWrap/>
            <w:vAlign w:val="center"/>
          </w:tcPr>
          <w:p w14:paraId="3574A3CB"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699" w:type="dxa"/>
            <w:noWrap/>
            <w:vAlign w:val="center"/>
          </w:tcPr>
          <w:p w14:paraId="56BC732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772C7F6E" w14:textId="77777777" w:rsidTr="00086B40">
        <w:trPr>
          <w:trHeight w:val="420"/>
          <w:jc w:val="center"/>
        </w:trPr>
        <w:tc>
          <w:tcPr>
            <w:tcW w:w="2223" w:type="dxa"/>
            <w:noWrap/>
            <w:vAlign w:val="center"/>
          </w:tcPr>
          <w:p w14:paraId="330EFE6D"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A2</w:t>
            </w:r>
          </w:p>
        </w:tc>
        <w:tc>
          <w:tcPr>
            <w:tcW w:w="3483" w:type="dxa"/>
            <w:noWrap/>
            <w:vAlign w:val="center"/>
          </w:tcPr>
          <w:p w14:paraId="614360FB"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A2</w:t>
            </w:r>
            <w:r>
              <w:rPr>
                <w:rFonts w:ascii="Times New Roman" w:hAnsi="Times New Roman" w:cs="Times New Roman"/>
                <w:color w:val="000000"/>
                <w:kern w:val="0"/>
                <w:szCs w:val="21"/>
              </w:rPr>
              <w:t>温度健康值</w:t>
            </w:r>
          </w:p>
        </w:tc>
        <w:tc>
          <w:tcPr>
            <w:tcW w:w="1117" w:type="dxa"/>
            <w:noWrap/>
            <w:vAlign w:val="center"/>
          </w:tcPr>
          <w:p w14:paraId="70EC5EAA"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699" w:type="dxa"/>
            <w:noWrap/>
            <w:vAlign w:val="center"/>
          </w:tcPr>
          <w:p w14:paraId="36F885A9"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75BED97D" w14:textId="77777777" w:rsidTr="00086B40">
        <w:trPr>
          <w:trHeight w:val="420"/>
          <w:jc w:val="center"/>
        </w:trPr>
        <w:tc>
          <w:tcPr>
            <w:tcW w:w="2223" w:type="dxa"/>
            <w:noWrap/>
            <w:vAlign w:val="center"/>
          </w:tcPr>
          <w:p w14:paraId="01219367"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A3</w:t>
            </w:r>
          </w:p>
        </w:tc>
        <w:tc>
          <w:tcPr>
            <w:tcW w:w="3483" w:type="dxa"/>
            <w:noWrap/>
            <w:vAlign w:val="center"/>
          </w:tcPr>
          <w:p w14:paraId="00209463"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A3</w:t>
            </w:r>
            <w:r>
              <w:rPr>
                <w:rFonts w:ascii="Times New Roman" w:hAnsi="Times New Roman" w:cs="Times New Roman"/>
                <w:color w:val="000000"/>
                <w:kern w:val="0"/>
                <w:szCs w:val="21"/>
              </w:rPr>
              <w:t>温度健康值</w:t>
            </w:r>
          </w:p>
        </w:tc>
        <w:tc>
          <w:tcPr>
            <w:tcW w:w="1117" w:type="dxa"/>
            <w:noWrap/>
            <w:vAlign w:val="center"/>
          </w:tcPr>
          <w:p w14:paraId="7CE955C1"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699" w:type="dxa"/>
            <w:noWrap/>
            <w:vAlign w:val="center"/>
          </w:tcPr>
          <w:p w14:paraId="1E8BD6DF"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598E0CE0" w14:textId="77777777" w:rsidTr="00086B40">
        <w:trPr>
          <w:trHeight w:val="420"/>
          <w:jc w:val="center"/>
        </w:trPr>
        <w:tc>
          <w:tcPr>
            <w:tcW w:w="2223" w:type="dxa"/>
            <w:noWrap/>
            <w:vAlign w:val="center"/>
          </w:tcPr>
          <w:p w14:paraId="35AA7E42"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A4</w:t>
            </w:r>
          </w:p>
        </w:tc>
        <w:tc>
          <w:tcPr>
            <w:tcW w:w="3483" w:type="dxa"/>
            <w:noWrap/>
            <w:vAlign w:val="center"/>
          </w:tcPr>
          <w:p w14:paraId="68BA688A"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下导轴瓦热</w:t>
            </w:r>
            <w:r>
              <w:rPr>
                <w:rFonts w:ascii="Times New Roman" w:hAnsi="Times New Roman" w:cs="Times New Roman"/>
                <w:color w:val="000000"/>
                <w:kern w:val="0"/>
                <w:szCs w:val="21"/>
              </w:rPr>
              <w:t>A4</w:t>
            </w:r>
            <w:r>
              <w:rPr>
                <w:rFonts w:ascii="Times New Roman" w:hAnsi="Times New Roman" w:cs="Times New Roman"/>
                <w:color w:val="000000"/>
                <w:kern w:val="0"/>
                <w:szCs w:val="21"/>
              </w:rPr>
              <w:t>温度健康值</w:t>
            </w:r>
          </w:p>
        </w:tc>
        <w:tc>
          <w:tcPr>
            <w:tcW w:w="1117" w:type="dxa"/>
            <w:noWrap/>
            <w:vAlign w:val="center"/>
          </w:tcPr>
          <w:p w14:paraId="524969AC"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699" w:type="dxa"/>
            <w:noWrap/>
            <w:vAlign w:val="center"/>
          </w:tcPr>
          <w:p w14:paraId="6567C8C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29225B89" w14:textId="77777777" w:rsidTr="00086B40">
        <w:trPr>
          <w:trHeight w:val="420"/>
          <w:jc w:val="center"/>
        </w:trPr>
        <w:tc>
          <w:tcPr>
            <w:tcW w:w="2223" w:type="dxa"/>
            <w:noWrap/>
            <w:vAlign w:val="center"/>
          </w:tcPr>
          <w:p w14:paraId="3990C903"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下油池热电阻</w:t>
            </w:r>
            <w:r>
              <w:rPr>
                <w:rFonts w:ascii="Times New Roman" w:hAnsi="Times New Roman" w:cs="Times New Roman"/>
                <w:color w:val="000000"/>
                <w:kern w:val="0"/>
                <w:szCs w:val="21"/>
              </w:rPr>
              <w:t>A5</w:t>
            </w:r>
          </w:p>
        </w:tc>
        <w:tc>
          <w:tcPr>
            <w:tcW w:w="3483" w:type="dxa"/>
            <w:noWrap/>
            <w:vAlign w:val="center"/>
          </w:tcPr>
          <w:p w14:paraId="027C578D"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下油池热电阻</w:t>
            </w:r>
            <w:r>
              <w:rPr>
                <w:rFonts w:ascii="Times New Roman" w:hAnsi="Times New Roman" w:cs="Times New Roman"/>
                <w:color w:val="000000"/>
                <w:kern w:val="0"/>
                <w:szCs w:val="21"/>
              </w:rPr>
              <w:t>A5</w:t>
            </w:r>
            <w:r>
              <w:rPr>
                <w:rFonts w:ascii="Times New Roman" w:hAnsi="Times New Roman" w:cs="Times New Roman"/>
                <w:color w:val="000000"/>
                <w:kern w:val="0"/>
                <w:szCs w:val="21"/>
              </w:rPr>
              <w:t>温度健康值</w:t>
            </w:r>
          </w:p>
        </w:tc>
        <w:tc>
          <w:tcPr>
            <w:tcW w:w="1117" w:type="dxa"/>
            <w:noWrap/>
            <w:vAlign w:val="center"/>
          </w:tcPr>
          <w:p w14:paraId="77377F6E"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w:t>
            </w:r>
          </w:p>
        </w:tc>
        <w:tc>
          <w:tcPr>
            <w:tcW w:w="1699" w:type="dxa"/>
            <w:noWrap/>
            <w:vAlign w:val="center"/>
          </w:tcPr>
          <w:p w14:paraId="27209C8C"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6F58ED1F" w14:textId="77777777" w:rsidTr="00086B40">
        <w:trPr>
          <w:trHeight w:val="420"/>
          <w:jc w:val="center"/>
        </w:trPr>
        <w:tc>
          <w:tcPr>
            <w:tcW w:w="2223" w:type="dxa"/>
            <w:noWrap/>
            <w:vAlign w:val="center"/>
          </w:tcPr>
          <w:p w14:paraId="261E64D9"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电机壳体振动</w:t>
            </w:r>
          </w:p>
        </w:tc>
        <w:tc>
          <w:tcPr>
            <w:tcW w:w="3483" w:type="dxa"/>
            <w:noWrap/>
            <w:vAlign w:val="center"/>
          </w:tcPr>
          <w:p w14:paraId="770F96A5"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电机壳体振动健康值</w:t>
            </w:r>
          </w:p>
        </w:tc>
        <w:tc>
          <w:tcPr>
            <w:tcW w:w="1117" w:type="dxa"/>
            <w:noWrap/>
            <w:vAlign w:val="center"/>
          </w:tcPr>
          <w:p w14:paraId="2C133287"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mm/s</w:t>
            </w:r>
          </w:p>
        </w:tc>
        <w:tc>
          <w:tcPr>
            <w:tcW w:w="1699" w:type="dxa"/>
            <w:noWrap/>
            <w:vAlign w:val="center"/>
          </w:tcPr>
          <w:p w14:paraId="77861ECF"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785348F6" w14:textId="77777777" w:rsidTr="00086B40">
        <w:trPr>
          <w:trHeight w:val="420"/>
          <w:jc w:val="center"/>
        </w:trPr>
        <w:tc>
          <w:tcPr>
            <w:tcW w:w="2223" w:type="dxa"/>
            <w:noWrap/>
            <w:vAlign w:val="center"/>
          </w:tcPr>
          <w:p w14:paraId="418DBD44"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w:t>
            </w:r>
            <w:r>
              <w:rPr>
                <w:rFonts w:ascii="Times New Roman" w:hAnsi="Times New Roman" w:cs="Times New Roman"/>
                <w:color w:val="000000"/>
                <w:kern w:val="0"/>
                <w:szCs w:val="21"/>
              </w:rPr>
              <w:t>X</w:t>
            </w:r>
            <w:r>
              <w:rPr>
                <w:rFonts w:ascii="Times New Roman" w:hAnsi="Times New Roman" w:cs="Times New Roman"/>
                <w:color w:val="000000"/>
                <w:kern w:val="0"/>
                <w:szCs w:val="21"/>
              </w:rPr>
              <w:t>方向摆度</w:t>
            </w:r>
          </w:p>
        </w:tc>
        <w:tc>
          <w:tcPr>
            <w:tcW w:w="3483" w:type="dxa"/>
            <w:noWrap/>
            <w:vAlign w:val="center"/>
          </w:tcPr>
          <w:p w14:paraId="75A2AF0B"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w:t>
            </w:r>
            <w:r>
              <w:rPr>
                <w:rFonts w:ascii="Times New Roman" w:hAnsi="Times New Roman" w:cs="Times New Roman"/>
                <w:color w:val="000000"/>
                <w:kern w:val="0"/>
                <w:szCs w:val="21"/>
              </w:rPr>
              <w:t>X</w:t>
            </w:r>
            <w:r>
              <w:rPr>
                <w:rFonts w:ascii="Times New Roman" w:hAnsi="Times New Roman" w:cs="Times New Roman"/>
                <w:color w:val="000000"/>
                <w:kern w:val="0"/>
                <w:szCs w:val="21"/>
              </w:rPr>
              <w:t>方向摆度健康值</w:t>
            </w:r>
          </w:p>
        </w:tc>
        <w:tc>
          <w:tcPr>
            <w:tcW w:w="1117" w:type="dxa"/>
            <w:noWrap/>
            <w:vAlign w:val="center"/>
          </w:tcPr>
          <w:p w14:paraId="7D2234ED"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rPr>
              <w:t>μm</w:t>
            </w:r>
          </w:p>
        </w:tc>
        <w:tc>
          <w:tcPr>
            <w:tcW w:w="1699" w:type="dxa"/>
            <w:noWrap/>
            <w:vAlign w:val="center"/>
          </w:tcPr>
          <w:p w14:paraId="245552B9"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00907E99" w14:textId="77777777" w:rsidTr="00086B40">
        <w:trPr>
          <w:trHeight w:val="420"/>
          <w:jc w:val="center"/>
        </w:trPr>
        <w:tc>
          <w:tcPr>
            <w:tcW w:w="2223" w:type="dxa"/>
            <w:noWrap/>
            <w:vAlign w:val="center"/>
          </w:tcPr>
          <w:p w14:paraId="2E2309B1"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w:t>
            </w:r>
            <w:r>
              <w:rPr>
                <w:rFonts w:ascii="Times New Roman" w:hAnsi="Times New Roman" w:cs="Times New Roman"/>
                <w:color w:val="000000"/>
                <w:kern w:val="0"/>
                <w:szCs w:val="21"/>
              </w:rPr>
              <w:t>Y</w:t>
            </w:r>
            <w:r>
              <w:rPr>
                <w:rFonts w:ascii="Times New Roman" w:hAnsi="Times New Roman" w:cs="Times New Roman"/>
                <w:color w:val="000000"/>
                <w:kern w:val="0"/>
                <w:szCs w:val="21"/>
              </w:rPr>
              <w:t>方向摆度</w:t>
            </w:r>
          </w:p>
        </w:tc>
        <w:tc>
          <w:tcPr>
            <w:tcW w:w="3483" w:type="dxa"/>
            <w:noWrap/>
            <w:vAlign w:val="center"/>
          </w:tcPr>
          <w:p w14:paraId="11379CC0"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w:t>
            </w:r>
            <w:r>
              <w:rPr>
                <w:rFonts w:ascii="Times New Roman" w:hAnsi="Times New Roman" w:cs="Times New Roman"/>
                <w:color w:val="000000"/>
                <w:kern w:val="0"/>
                <w:szCs w:val="21"/>
              </w:rPr>
              <w:t>Y</w:t>
            </w:r>
            <w:r>
              <w:rPr>
                <w:rFonts w:ascii="Times New Roman" w:hAnsi="Times New Roman" w:cs="Times New Roman"/>
                <w:color w:val="000000"/>
                <w:kern w:val="0"/>
                <w:szCs w:val="21"/>
              </w:rPr>
              <w:t>方向摆度健康值</w:t>
            </w:r>
          </w:p>
        </w:tc>
        <w:tc>
          <w:tcPr>
            <w:tcW w:w="1117" w:type="dxa"/>
            <w:noWrap/>
            <w:vAlign w:val="center"/>
          </w:tcPr>
          <w:p w14:paraId="1D85363D"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rPr>
              <w:t>μm</w:t>
            </w:r>
          </w:p>
        </w:tc>
        <w:tc>
          <w:tcPr>
            <w:tcW w:w="1699" w:type="dxa"/>
            <w:noWrap/>
            <w:vAlign w:val="center"/>
          </w:tcPr>
          <w:p w14:paraId="1A7E7663"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3A54BFFB" w14:textId="77777777" w:rsidTr="00086B40">
        <w:trPr>
          <w:trHeight w:val="420"/>
          <w:jc w:val="center"/>
        </w:trPr>
        <w:tc>
          <w:tcPr>
            <w:tcW w:w="2223" w:type="dxa"/>
            <w:noWrap/>
            <w:vAlign w:val="center"/>
          </w:tcPr>
          <w:p w14:paraId="425563C3"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机组温度健康值</w:t>
            </w:r>
          </w:p>
        </w:tc>
        <w:tc>
          <w:tcPr>
            <w:tcW w:w="3483" w:type="dxa"/>
            <w:noWrap/>
            <w:vAlign w:val="center"/>
          </w:tcPr>
          <w:p w14:paraId="60E101D0"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机组温度健康值</w:t>
            </w:r>
          </w:p>
        </w:tc>
        <w:tc>
          <w:tcPr>
            <w:tcW w:w="1117" w:type="dxa"/>
            <w:noWrap/>
            <w:vAlign w:val="center"/>
          </w:tcPr>
          <w:p w14:paraId="330F62ED" w14:textId="77777777" w:rsidR="00B51F04" w:rsidRDefault="00B51F04" w:rsidP="00086B40">
            <w:pPr>
              <w:widowControl/>
              <w:jc w:val="center"/>
              <w:rPr>
                <w:rFonts w:ascii="Times New Roman" w:hAnsi="Times New Roman" w:cs="Times New Roman"/>
                <w:color w:val="000000"/>
                <w:kern w:val="0"/>
                <w:szCs w:val="21"/>
              </w:rPr>
            </w:pPr>
          </w:p>
        </w:tc>
        <w:tc>
          <w:tcPr>
            <w:tcW w:w="1699" w:type="dxa"/>
            <w:noWrap/>
            <w:vAlign w:val="center"/>
          </w:tcPr>
          <w:p w14:paraId="7052FA2F"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097EC352" w14:textId="77777777" w:rsidTr="00086B40">
        <w:trPr>
          <w:trHeight w:val="420"/>
          <w:jc w:val="center"/>
        </w:trPr>
        <w:tc>
          <w:tcPr>
            <w:tcW w:w="2223" w:type="dxa"/>
            <w:noWrap/>
            <w:vAlign w:val="center"/>
          </w:tcPr>
          <w:p w14:paraId="6055D108"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机组振动健康值</w:t>
            </w:r>
          </w:p>
        </w:tc>
        <w:tc>
          <w:tcPr>
            <w:tcW w:w="3483" w:type="dxa"/>
            <w:noWrap/>
            <w:vAlign w:val="center"/>
          </w:tcPr>
          <w:p w14:paraId="5740F95F"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机组振动健康值</w:t>
            </w:r>
          </w:p>
        </w:tc>
        <w:tc>
          <w:tcPr>
            <w:tcW w:w="1117" w:type="dxa"/>
            <w:noWrap/>
            <w:vAlign w:val="center"/>
          </w:tcPr>
          <w:p w14:paraId="72AB86B4" w14:textId="77777777" w:rsidR="00B51F04" w:rsidRDefault="00B51F04" w:rsidP="00086B40">
            <w:pPr>
              <w:widowControl/>
              <w:jc w:val="center"/>
              <w:rPr>
                <w:rFonts w:ascii="Times New Roman" w:hAnsi="Times New Roman" w:cs="Times New Roman"/>
                <w:color w:val="000000"/>
                <w:kern w:val="0"/>
                <w:szCs w:val="21"/>
              </w:rPr>
            </w:pPr>
          </w:p>
        </w:tc>
        <w:tc>
          <w:tcPr>
            <w:tcW w:w="1699" w:type="dxa"/>
            <w:noWrap/>
            <w:vAlign w:val="center"/>
          </w:tcPr>
          <w:p w14:paraId="395B9563"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1B37808F" w14:textId="77777777" w:rsidTr="00086B40">
        <w:trPr>
          <w:trHeight w:val="420"/>
          <w:jc w:val="center"/>
        </w:trPr>
        <w:tc>
          <w:tcPr>
            <w:tcW w:w="2223" w:type="dxa"/>
            <w:noWrap/>
            <w:vAlign w:val="center"/>
          </w:tcPr>
          <w:p w14:paraId="5F17D7C9"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机组摆度健康值</w:t>
            </w:r>
          </w:p>
        </w:tc>
        <w:tc>
          <w:tcPr>
            <w:tcW w:w="3483" w:type="dxa"/>
            <w:noWrap/>
            <w:vAlign w:val="center"/>
          </w:tcPr>
          <w:p w14:paraId="30BE204C"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机组摆度健康值</w:t>
            </w:r>
          </w:p>
        </w:tc>
        <w:tc>
          <w:tcPr>
            <w:tcW w:w="1117" w:type="dxa"/>
            <w:noWrap/>
            <w:vAlign w:val="center"/>
          </w:tcPr>
          <w:p w14:paraId="08E9DB21" w14:textId="77777777" w:rsidR="00B51F04" w:rsidRDefault="00B51F04" w:rsidP="00086B40">
            <w:pPr>
              <w:widowControl/>
              <w:jc w:val="center"/>
              <w:rPr>
                <w:rFonts w:ascii="Times New Roman" w:hAnsi="Times New Roman" w:cs="Times New Roman"/>
                <w:color w:val="000000"/>
                <w:kern w:val="0"/>
                <w:szCs w:val="21"/>
              </w:rPr>
            </w:pPr>
          </w:p>
        </w:tc>
        <w:tc>
          <w:tcPr>
            <w:tcW w:w="1699" w:type="dxa"/>
            <w:noWrap/>
            <w:vAlign w:val="center"/>
          </w:tcPr>
          <w:p w14:paraId="0E883A76" w14:textId="77777777" w:rsidR="00B51F04" w:rsidRDefault="00B51F04" w:rsidP="00086B40">
            <w:pPr>
              <w:widowControl/>
              <w:jc w:val="center"/>
              <w:rPr>
                <w:rFonts w:ascii="Times New Roman" w:hAnsi="Times New Roman" w:cs="Times New Roman"/>
                <w:color w:val="000000"/>
                <w:kern w:val="0"/>
                <w:szCs w:val="21"/>
              </w:rPr>
            </w:pPr>
            <w:r>
              <w:rPr>
                <w:rFonts w:ascii="Times New Roman" w:hAnsi="Times New Roman" w:cs="Times New Roman"/>
                <w:color w:val="000000"/>
                <w:kern w:val="0"/>
                <w:szCs w:val="21"/>
              </w:rPr>
              <w:t>float[]</w:t>
            </w:r>
          </w:p>
        </w:tc>
      </w:tr>
      <w:tr w:rsidR="00B51F04" w14:paraId="4E0FE439" w14:textId="77777777" w:rsidTr="00086B40">
        <w:trPr>
          <w:trHeight w:val="420"/>
          <w:jc w:val="center"/>
        </w:trPr>
        <w:tc>
          <w:tcPr>
            <w:tcW w:w="2223" w:type="dxa"/>
            <w:tcBorders>
              <w:bottom w:val="single" w:sz="12" w:space="0" w:color="auto"/>
            </w:tcBorders>
            <w:noWrap/>
            <w:vAlign w:val="center"/>
          </w:tcPr>
          <w:p w14:paraId="3B4BB090" w14:textId="77777777" w:rsidR="00B51F04" w:rsidRDefault="00B51F04" w:rsidP="00086B40">
            <w:pPr>
              <w:widowControl/>
              <w:jc w:val="center"/>
              <w:rPr>
                <w:rFonts w:ascii="Times New Roman" w:hAnsi="Times New Roman" w:cs="Times New Roman"/>
                <w:color w:val="000000"/>
                <w:kern w:val="0"/>
                <w:szCs w:val="21"/>
                <w:highlight w:val="yellow"/>
              </w:rPr>
            </w:pPr>
            <w:r>
              <w:rPr>
                <w:rFonts w:ascii="Times New Roman" w:hAnsi="Times New Roman" w:cs="Times New Roman"/>
                <w:color w:val="000000"/>
                <w:kern w:val="0"/>
                <w:szCs w:val="21"/>
              </w:rPr>
              <w:t>机组健康值</w:t>
            </w:r>
          </w:p>
        </w:tc>
        <w:tc>
          <w:tcPr>
            <w:tcW w:w="3483" w:type="dxa"/>
            <w:tcBorders>
              <w:bottom w:val="single" w:sz="12" w:space="0" w:color="auto"/>
            </w:tcBorders>
            <w:noWrap/>
            <w:vAlign w:val="center"/>
          </w:tcPr>
          <w:p w14:paraId="61C14A25" w14:textId="77777777" w:rsidR="00B51F04" w:rsidRDefault="00B51F04" w:rsidP="00086B40">
            <w:pPr>
              <w:widowControl/>
              <w:jc w:val="center"/>
              <w:rPr>
                <w:rFonts w:ascii="Times New Roman" w:hAnsi="Times New Roman" w:cs="Times New Roman"/>
                <w:color w:val="000000"/>
                <w:kern w:val="0"/>
                <w:szCs w:val="21"/>
                <w:highlight w:val="yellow"/>
              </w:rPr>
            </w:pPr>
            <w:r>
              <w:rPr>
                <w:rFonts w:ascii="Times New Roman" w:hAnsi="Times New Roman" w:cs="Times New Roman"/>
                <w:color w:val="000000"/>
                <w:kern w:val="0"/>
                <w:szCs w:val="21"/>
              </w:rPr>
              <w:t>机组健康值</w:t>
            </w:r>
          </w:p>
        </w:tc>
        <w:tc>
          <w:tcPr>
            <w:tcW w:w="1117" w:type="dxa"/>
            <w:tcBorders>
              <w:bottom w:val="single" w:sz="12" w:space="0" w:color="auto"/>
            </w:tcBorders>
            <w:noWrap/>
            <w:vAlign w:val="center"/>
          </w:tcPr>
          <w:p w14:paraId="4F46525F" w14:textId="77777777" w:rsidR="00B51F04" w:rsidRDefault="00B51F04" w:rsidP="00086B40">
            <w:pPr>
              <w:widowControl/>
              <w:jc w:val="center"/>
              <w:rPr>
                <w:rFonts w:ascii="Times New Roman" w:hAnsi="Times New Roman" w:cs="Times New Roman"/>
                <w:color w:val="000000"/>
                <w:kern w:val="0"/>
                <w:szCs w:val="21"/>
              </w:rPr>
            </w:pPr>
          </w:p>
        </w:tc>
        <w:tc>
          <w:tcPr>
            <w:tcW w:w="1699" w:type="dxa"/>
            <w:tcBorders>
              <w:bottom w:val="single" w:sz="12" w:space="0" w:color="auto"/>
            </w:tcBorders>
            <w:noWrap/>
            <w:vAlign w:val="center"/>
          </w:tcPr>
          <w:p w14:paraId="57D2D3B0" w14:textId="77777777" w:rsidR="00B51F04" w:rsidRDefault="00B51F04" w:rsidP="00086B40">
            <w:pPr>
              <w:widowControl/>
              <w:jc w:val="center"/>
              <w:rPr>
                <w:rFonts w:ascii="Times New Roman" w:hAnsi="Times New Roman" w:cs="Times New Roman"/>
                <w:color w:val="000000"/>
                <w:kern w:val="0"/>
                <w:szCs w:val="21"/>
                <w:highlight w:val="yellow"/>
              </w:rPr>
            </w:pPr>
            <w:r>
              <w:rPr>
                <w:rFonts w:ascii="Times New Roman" w:hAnsi="Times New Roman" w:cs="Times New Roman"/>
                <w:color w:val="000000"/>
                <w:kern w:val="0"/>
                <w:szCs w:val="21"/>
              </w:rPr>
              <w:t>float[]</w:t>
            </w:r>
          </w:p>
        </w:tc>
      </w:tr>
    </w:tbl>
    <w:p w14:paraId="09092069" w14:textId="77777777" w:rsidR="00D90EF0" w:rsidRPr="0005467B" w:rsidRDefault="00000000">
      <w:pPr>
        <w:rPr>
          <w:rFonts w:ascii="Times New Roman" w:eastAsia="黑体" w:hAnsi="Times New Roman" w:cs="Times New Roman"/>
          <w:b/>
          <w:bCs/>
          <w:kern w:val="44"/>
          <w:sz w:val="32"/>
          <w:szCs w:val="44"/>
        </w:rPr>
      </w:pPr>
      <w:r w:rsidRPr="0005467B">
        <w:rPr>
          <w:rFonts w:ascii="Times New Roman" w:eastAsia="黑体" w:hAnsi="Times New Roman" w:cs="Times New Roman" w:hint="eastAsia"/>
          <w:b/>
          <w:bCs/>
          <w:kern w:val="44"/>
          <w:sz w:val="32"/>
          <w:szCs w:val="44"/>
        </w:rPr>
        <w:br w:type="page"/>
      </w:r>
    </w:p>
    <w:p w14:paraId="3E2D152A" w14:textId="7C92425A" w:rsidR="00D90EF0" w:rsidRPr="0005467B" w:rsidRDefault="00000000">
      <w:pPr>
        <w:keepNext/>
        <w:keepLines/>
        <w:numPr>
          <w:ilvl w:val="0"/>
          <w:numId w:val="1"/>
        </w:numPr>
        <w:spacing w:beforeLines="150" w:before="468" w:afterLines="150" w:after="468"/>
        <w:jc w:val="center"/>
        <w:outlineLvl w:val="0"/>
        <w:rPr>
          <w:rFonts w:ascii="Times New Roman" w:eastAsia="黑体" w:hAnsi="Times New Roman" w:cs="Times New Roman"/>
          <w:b/>
          <w:bCs/>
          <w:kern w:val="44"/>
          <w:sz w:val="32"/>
          <w:szCs w:val="44"/>
        </w:rPr>
      </w:pPr>
      <w:r w:rsidRPr="0005467B">
        <w:rPr>
          <w:rFonts w:ascii="Times New Roman" w:eastAsia="黑体" w:hAnsi="Times New Roman" w:cs="Times New Roman" w:hint="eastAsia"/>
          <w:b/>
          <w:bCs/>
          <w:kern w:val="44"/>
          <w:sz w:val="32"/>
          <w:szCs w:val="44"/>
        </w:rPr>
        <w:lastRenderedPageBreak/>
        <w:t xml:space="preserve"> </w:t>
      </w:r>
      <w:r w:rsidR="00181309" w:rsidRPr="0005467B">
        <w:rPr>
          <w:rFonts w:ascii="Times New Roman" w:eastAsia="黑体" w:hAnsi="Times New Roman" w:cs="Times New Roman" w:hint="eastAsia"/>
          <w:b/>
          <w:bCs/>
          <w:kern w:val="44"/>
          <w:sz w:val="32"/>
          <w:szCs w:val="44"/>
        </w:rPr>
        <w:t>泥沙淤积模拟</w:t>
      </w:r>
      <w:r w:rsidRPr="0005467B">
        <w:rPr>
          <w:rFonts w:ascii="Times New Roman" w:eastAsia="黑体" w:hAnsi="Times New Roman" w:cs="Times New Roman" w:hint="eastAsia"/>
          <w:b/>
          <w:bCs/>
          <w:kern w:val="44"/>
          <w:sz w:val="32"/>
          <w:szCs w:val="44"/>
        </w:rPr>
        <w:t>模型</w:t>
      </w:r>
    </w:p>
    <w:p w14:paraId="6291CEDD" w14:textId="77777777" w:rsidR="00D90EF0" w:rsidRPr="0005467B" w:rsidRDefault="00000000">
      <w:pPr>
        <w:pStyle w:val="2"/>
        <w:spacing w:before="156" w:after="156"/>
      </w:pPr>
      <w:r w:rsidRPr="0005467B">
        <w:rPr>
          <w:rFonts w:hint="eastAsia"/>
        </w:rPr>
        <w:t>功能设计</w:t>
      </w:r>
    </w:p>
    <w:p w14:paraId="1FACDD7F" w14:textId="4F4B7413" w:rsidR="00181309" w:rsidRPr="0005467B" w:rsidRDefault="00181309">
      <w:pPr>
        <w:ind w:firstLine="420"/>
        <w:rPr>
          <w:rFonts w:ascii="Times New Roman" w:hAnsi="Times New Roman" w:cs="Times New Roman"/>
          <w:szCs w:val="24"/>
        </w:rPr>
      </w:pPr>
      <w:r w:rsidRPr="0005467B">
        <w:rPr>
          <w:rFonts w:ascii="Times New Roman" w:hAnsi="Times New Roman" w:cs="Times New Roman" w:hint="eastAsia"/>
          <w:szCs w:val="24"/>
        </w:rPr>
        <w:t>打渔张泵站对泥沙淤积模型的主要需要为根据上游来流条件快速预测泵站前池中的泥沙淤积情况，由于泥沙淤积的模拟分析需要较长的计算时间和较大的计算资源，无法实时前端系统上的实时模拟计算。因此针对这一需要，泥沙淤积模型部分开发了泥沙淤积分布情况的快速响应模型，基于数值模拟的结果通过插值方法得到任意工况下泵站前池的泥沙淤积分布情况。从而，目前泥沙淤积模型实现的主要功能为：通过云图等方式对泵站前池泥沙淤积情况进行可视化，并统计整体最大泥沙淤积高度，实现对泥沙淤积水平的定量化评估，并分析总结不同工况下泵站前池泥沙淤积的主要位置，确定不同流量及含沙量情况下的最优机组组合运行方式。同时基于所建立的“运行工况——泥沙淤积情况”数据库，采用插值方法针对系统中实时传入的流量、含沙量等数据输出泵站前池泥沙淤积分布云图及最大泥沙淤积高度，并依据数值模拟的分析结果给出当前工况下的最优机组组合运行方式，从而实现对实际运行的调控建议。</w:t>
      </w:r>
    </w:p>
    <w:p w14:paraId="6F2D8647" w14:textId="77777777" w:rsidR="00D90EF0" w:rsidRPr="0005467B" w:rsidRDefault="0000000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sidRPr="0005467B">
        <w:rPr>
          <w:rFonts w:ascii="Times New Roman" w:hAnsi="Times New Roman" w:cs="Times New Roman" w:hint="eastAsia"/>
          <w:b/>
          <w:bCs/>
          <w:sz w:val="30"/>
          <w:szCs w:val="32"/>
        </w:rPr>
        <w:t>模型原理</w:t>
      </w:r>
    </w:p>
    <w:p w14:paraId="60F255A1" w14:textId="28915D10" w:rsidR="00181309" w:rsidRPr="0005467B" w:rsidRDefault="00181309">
      <w:pPr>
        <w:pStyle w:val="af4"/>
        <w:ind w:firstLine="480"/>
        <w:textAlignment w:val="center"/>
        <w:rPr>
          <w:szCs w:val="24"/>
        </w:rPr>
      </w:pPr>
      <w:r w:rsidRPr="0005467B">
        <w:rPr>
          <w:rFonts w:hint="eastAsia"/>
          <w:szCs w:val="24"/>
        </w:rPr>
        <w:t>含沙水流流动会导致泵站前池泥沙淤积，严重影响过流能力，因此必须明晰其中流场分布及泥沙淤积特性，并采取相应水力调控措施来控制前池泥沙淤积情况。因此，针对含沙条件下的泵站流场及泥沙淤积模拟预测，可结合</w:t>
      </w:r>
      <w:r w:rsidRPr="0005467B">
        <w:rPr>
          <w:rFonts w:hint="eastAsia"/>
          <w:szCs w:val="24"/>
        </w:rPr>
        <w:t>RNG k-</w:t>
      </w:r>
      <w:r w:rsidRPr="0005467B">
        <w:rPr>
          <w:rFonts w:hint="eastAsia"/>
          <w:szCs w:val="24"/>
        </w:rPr>
        <w:t>ε紊流模型、双</w:t>
      </w:r>
      <w:r w:rsidRPr="0005467B">
        <w:rPr>
          <w:rFonts w:hint="eastAsia"/>
          <w:szCs w:val="24"/>
        </w:rPr>
        <w:t>Euler</w:t>
      </w:r>
      <w:r w:rsidRPr="0005467B">
        <w:rPr>
          <w:rFonts w:hint="eastAsia"/>
          <w:szCs w:val="24"/>
        </w:rPr>
        <w:t>泥沙模型，采用</w:t>
      </w:r>
      <w:r w:rsidRPr="0005467B">
        <w:rPr>
          <w:rFonts w:hint="eastAsia"/>
          <w:szCs w:val="24"/>
        </w:rPr>
        <w:t>CFD</w:t>
      </w:r>
      <w:r w:rsidRPr="0005467B">
        <w:rPr>
          <w:rFonts w:hint="eastAsia"/>
          <w:szCs w:val="24"/>
        </w:rPr>
        <w:t>数值模拟的方法，对不同来流条件、不同含沙量、不同运行状态下的流场流动及泥沙淤积情况进行分析及优化。</w:t>
      </w:r>
    </w:p>
    <w:p w14:paraId="2D9CCE1F" w14:textId="04692D7F" w:rsidR="000221E4" w:rsidRPr="0005467B" w:rsidRDefault="000221E4" w:rsidP="000221E4">
      <w:pPr>
        <w:pStyle w:val="af4"/>
        <w:ind w:firstLine="480"/>
        <w:textAlignment w:val="center"/>
        <w:rPr>
          <w:szCs w:val="24"/>
        </w:rPr>
      </w:pPr>
      <w:r w:rsidRPr="0005467B">
        <w:rPr>
          <w:rFonts w:hint="eastAsia"/>
          <w:szCs w:val="24"/>
        </w:rPr>
        <w:t>RNG k-</w:t>
      </w:r>
      <w:r w:rsidRPr="0005467B">
        <w:rPr>
          <w:rFonts w:hint="eastAsia"/>
          <w:szCs w:val="24"/>
        </w:rPr>
        <w:t>ε紊流模型的控制方程如下：</w:t>
      </w:r>
    </w:p>
    <w:p w14:paraId="739C5267" w14:textId="77777777" w:rsidR="000221E4" w:rsidRPr="0005467B" w:rsidRDefault="000221E4" w:rsidP="000221E4">
      <w:pPr>
        <w:pStyle w:val="af4"/>
        <w:ind w:firstLine="480"/>
        <w:textAlignment w:val="center"/>
        <w:rPr>
          <w:szCs w:val="24"/>
        </w:rPr>
      </w:pPr>
      <w:r w:rsidRPr="0005467B">
        <w:rPr>
          <w:rFonts w:hint="eastAsia"/>
          <w:szCs w:val="24"/>
        </w:rPr>
        <w:t>连续性方程：</w:t>
      </w:r>
    </w:p>
    <w:p w14:paraId="4F121CC6" w14:textId="5994241E" w:rsidR="000221E4" w:rsidRPr="0005467B" w:rsidRDefault="000221E4" w:rsidP="000221E4">
      <w:pPr>
        <w:pStyle w:val="af4"/>
        <w:ind w:firstLine="440"/>
        <w:jc w:val="center"/>
        <w:textAlignment w:val="center"/>
        <w:rPr>
          <w:szCs w:val="24"/>
        </w:rPr>
      </w:pPr>
      <w:r w:rsidRPr="0005467B">
        <w:rPr>
          <w:sz w:val="22"/>
          <w:szCs w:val="24"/>
        </w:rPr>
        <w:object w:dxaOrig="1260" w:dyaOrig="620" w14:anchorId="253E140E">
          <v:shape id="_x0000_i1026" type="#_x0000_t75" style="width:63.05pt;height:30.65pt" o:ole="">
            <v:imagedata r:id="rId12" o:title=""/>
          </v:shape>
          <o:OLEObject Type="Embed" ProgID="Equation.DSMT4" ShapeID="_x0000_i1026" DrawAspect="Content" ObjectID="_1784558000" r:id="rId13"/>
        </w:object>
      </w:r>
    </w:p>
    <w:p w14:paraId="04E6AC61" w14:textId="77777777" w:rsidR="000221E4" w:rsidRPr="0005467B" w:rsidRDefault="000221E4" w:rsidP="000221E4">
      <w:pPr>
        <w:pStyle w:val="af4"/>
        <w:ind w:firstLine="480"/>
        <w:textAlignment w:val="center"/>
        <w:rPr>
          <w:szCs w:val="24"/>
        </w:rPr>
      </w:pPr>
      <w:r w:rsidRPr="0005467B">
        <w:rPr>
          <w:rFonts w:hint="eastAsia"/>
          <w:szCs w:val="24"/>
        </w:rPr>
        <w:t>动量方程：</w:t>
      </w:r>
    </w:p>
    <w:p w14:paraId="206FAD8D" w14:textId="2F60CE43" w:rsidR="000221E4" w:rsidRPr="0005467B" w:rsidRDefault="000221E4" w:rsidP="000221E4">
      <w:pPr>
        <w:pStyle w:val="af4"/>
        <w:ind w:firstLine="440"/>
        <w:jc w:val="center"/>
        <w:textAlignment w:val="center"/>
        <w:rPr>
          <w:szCs w:val="24"/>
        </w:rPr>
      </w:pPr>
      <w:r w:rsidRPr="0005467B">
        <w:rPr>
          <w:sz w:val="22"/>
          <w:szCs w:val="24"/>
        </w:rPr>
        <w:object w:dxaOrig="4680" w:dyaOrig="760" w14:anchorId="721BCBA8">
          <v:shape id="_x0000_i1027" type="#_x0000_t75" style="width:234.3pt;height:37.5pt" o:ole="">
            <v:imagedata r:id="rId14" o:title=""/>
          </v:shape>
          <o:OLEObject Type="Embed" ProgID="Equation.DSMT4" ShapeID="_x0000_i1027" DrawAspect="Content" ObjectID="_1784558001" r:id="rId15"/>
        </w:object>
      </w:r>
    </w:p>
    <w:p w14:paraId="7761C96B" w14:textId="77777777" w:rsidR="000221E4" w:rsidRPr="0005467B" w:rsidRDefault="000221E4" w:rsidP="000221E4">
      <w:pPr>
        <w:pStyle w:val="af4"/>
        <w:ind w:firstLine="480"/>
        <w:textAlignment w:val="center"/>
        <w:rPr>
          <w:szCs w:val="24"/>
        </w:rPr>
      </w:pPr>
      <w:r w:rsidRPr="0005467B">
        <w:rPr>
          <w:rFonts w:hint="eastAsia"/>
          <w:szCs w:val="24"/>
        </w:rPr>
        <w:lastRenderedPageBreak/>
        <w:t>紊动能方程：</w:t>
      </w:r>
    </w:p>
    <w:p w14:paraId="7D790DD8" w14:textId="3B24D194" w:rsidR="000221E4" w:rsidRPr="0005467B" w:rsidRDefault="000221E4" w:rsidP="000221E4">
      <w:pPr>
        <w:pStyle w:val="af4"/>
        <w:ind w:firstLine="440"/>
        <w:jc w:val="center"/>
        <w:textAlignment w:val="center"/>
        <w:rPr>
          <w:szCs w:val="24"/>
        </w:rPr>
      </w:pPr>
      <w:r w:rsidRPr="0005467B">
        <w:rPr>
          <w:sz w:val="22"/>
          <w:szCs w:val="24"/>
        </w:rPr>
        <w:object w:dxaOrig="4819" w:dyaOrig="800" w14:anchorId="608721B4">
          <v:shape id="_x0000_i1028" type="#_x0000_t75" style="width:240.3pt;height:40.05pt" o:ole="">
            <v:imagedata r:id="rId16" o:title=""/>
          </v:shape>
          <o:OLEObject Type="Embed" ProgID="Equation.DSMT4" ShapeID="_x0000_i1028" DrawAspect="Content" ObjectID="_1784558002" r:id="rId17"/>
        </w:object>
      </w:r>
    </w:p>
    <w:p w14:paraId="281520F7" w14:textId="77777777" w:rsidR="000221E4" w:rsidRPr="0005467B" w:rsidRDefault="000221E4" w:rsidP="000221E4">
      <w:pPr>
        <w:pStyle w:val="af4"/>
        <w:ind w:firstLine="480"/>
        <w:textAlignment w:val="center"/>
        <w:rPr>
          <w:szCs w:val="24"/>
        </w:rPr>
      </w:pPr>
      <w:r w:rsidRPr="0005467B">
        <w:rPr>
          <w:rFonts w:hint="eastAsia"/>
          <w:szCs w:val="24"/>
        </w:rPr>
        <w:t>紊动能耗散率方程：</w:t>
      </w:r>
    </w:p>
    <w:p w14:paraId="4D9E6332" w14:textId="168158D3" w:rsidR="000221E4" w:rsidRPr="0005467B" w:rsidRDefault="000221E4" w:rsidP="000221E4">
      <w:pPr>
        <w:pStyle w:val="af4"/>
        <w:ind w:firstLine="440"/>
        <w:jc w:val="center"/>
        <w:textAlignment w:val="center"/>
        <w:rPr>
          <w:szCs w:val="24"/>
        </w:rPr>
      </w:pPr>
      <w:r w:rsidRPr="0005467B">
        <w:rPr>
          <w:sz w:val="22"/>
          <w:szCs w:val="24"/>
        </w:rPr>
        <w:object w:dxaOrig="5840" w:dyaOrig="800" w14:anchorId="48AFACB4">
          <v:shape id="_x0000_i1029" type="#_x0000_t75" style="width:291pt;height:40.05pt" o:ole="">
            <v:imagedata r:id="rId18" o:title=""/>
          </v:shape>
          <o:OLEObject Type="Embed" ProgID="Equation.DSMT4" ShapeID="_x0000_i1029" DrawAspect="Content" ObjectID="_1784558003" r:id="rId19"/>
        </w:object>
      </w:r>
    </w:p>
    <w:p w14:paraId="5050493C" w14:textId="77777777" w:rsidR="000221E4" w:rsidRPr="0005467B" w:rsidRDefault="000221E4" w:rsidP="000221E4">
      <w:pPr>
        <w:pStyle w:val="af4"/>
        <w:ind w:firstLine="480"/>
        <w:textAlignment w:val="center"/>
        <w:rPr>
          <w:szCs w:val="24"/>
        </w:rPr>
      </w:pPr>
      <w:r w:rsidRPr="0005467B">
        <w:rPr>
          <w:rFonts w:hint="eastAsia"/>
          <w:szCs w:val="24"/>
        </w:rPr>
        <w:t>使用</w:t>
      </w:r>
      <w:r w:rsidRPr="0005467B">
        <w:rPr>
          <w:rFonts w:hint="eastAsia"/>
          <w:szCs w:val="24"/>
        </w:rPr>
        <w:t>VOF</w:t>
      </w:r>
      <w:r w:rsidRPr="0005467B">
        <w:rPr>
          <w:rFonts w:hint="eastAsia"/>
          <w:szCs w:val="24"/>
        </w:rPr>
        <w:t>方法计算自由液面：</w:t>
      </w:r>
    </w:p>
    <w:p w14:paraId="331654FF" w14:textId="5331FD9A" w:rsidR="000221E4" w:rsidRPr="0005467B" w:rsidRDefault="000221E4" w:rsidP="000221E4">
      <w:pPr>
        <w:pStyle w:val="af4"/>
        <w:ind w:firstLine="440"/>
        <w:jc w:val="center"/>
        <w:textAlignment w:val="center"/>
        <w:rPr>
          <w:szCs w:val="24"/>
        </w:rPr>
      </w:pPr>
      <w:r w:rsidRPr="0005467B">
        <w:rPr>
          <w:sz w:val="22"/>
          <w:szCs w:val="24"/>
        </w:rPr>
        <w:object w:dxaOrig="1820" w:dyaOrig="560" w14:anchorId="2E5847F4">
          <v:shape id="_x0000_i1030" type="#_x0000_t75" style="width:102.65pt;height:31.1pt" o:ole="">
            <v:imagedata r:id="rId20" o:title=""/>
          </v:shape>
          <o:OLEObject Type="Embed" ProgID="Equation.DSMT4" ShapeID="_x0000_i1030" DrawAspect="Content" ObjectID="_1784558004" r:id="rId21"/>
        </w:object>
      </w:r>
    </w:p>
    <w:p w14:paraId="7AC77813" w14:textId="77777777" w:rsidR="000221E4" w:rsidRPr="0005467B" w:rsidRDefault="000221E4" w:rsidP="000221E4">
      <w:pPr>
        <w:pStyle w:val="af4"/>
        <w:ind w:firstLine="480"/>
        <w:textAlignment w:val="center"/>
        <w:rPr>
          <w:szCs w:val="24"/>
        </w:rPr>
      </w:pPr>
      <w:r w:rsidRPr="0005467B">
        <w:rPr>
          <w:rFonts w:hint="eastAsia"/>
          <w:szCs w:val="24"/>
        </w:rPr>
        <w:t>Euler-Euler</w:t>
      </w:r>
      <w:r w:rsidRPr="0005467B">
        <w:rPr>
          <w:rFonts w:hint="eastAsia"/>
          <w:szCs w:val="24"/>
        </w:rPr>
        <w:t>双流体模型：</w:t>
      </w:r>
    </w:p>
    <w:p w14:paraId="51566F02" w14:textId="3BBC2DE0" w:rsidR="000221E4" w:rsidRPr="0005467B" w:rsidRDefault="000221E4" w:rsidP="000221E4">
      <w:pPr>
        <w:pStyle w:val="af4"/>
        <w:ind w:firstLine="440"/>
        <w:jc w:val="center"/>
        <w:textAlignment w:val="center"/>
        <w:rPr>
          <w:szCs w:val="24"/>
        </w:rPr>
      </w:pPr>
      <w:r w:rsidRPr="0005467B">
        <w:rPr>
          <w:noProof/>
          <w:sz w:val="22"/>
          <w:szCs w:val="24"/>
        </w:rPr>
        <w:drawing>
          <wp:inline distT="0" distB="0" distL="0" distR="0" wp14:anchorId="3D38AD96" wp14:editId="42682AB5">
            <wp:extent cx="2867025" cy="837720"/>
            <wp:effectExtent l="0" t="0" r="0" b="635"/>
            <wp:docPr id="47" name="图片 46">
              <a:extLst xmlns:a="http://schemas.openxmlformats.org/drawingml/2006/main">
                <a:ext uri="{FF2B5EF4-FFF2-40B4-BE49-F238E27FC236}">
                  <a16:creationId xmlns:a16="http://schemas.microsoft.com/office/drawing/2014/main" id="{715B4315-0E56-445C-97D8-0073E5E85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a:extLst>
                        <a:ext uri="{FF2B5EF4-FFF2-40B4-BE49-F238E27FC236}">
                          <a16:creationId xmlns:a16="http://schemas.microsoft.com/office/drawing/2014/main" id="{715B4315-0E56-445C-97D8-0073E5E855E1}"/>
                        </a:ext>
                      </a:extLst>
                    </pic:cNvPr>
                    <pic:cNvPicPr>
                      <a:picLocks noChangeAspect="1"/>
                    </pic:cNvPicPr>
                  </pic:nvPicPr>
                  <pic:blipFill>
                    <a:blip r:embed="rId22"/>
                    <a:stretch>
                      <a:fillRect/>
                    </a:stretch>
                  </pic:blipFill>
                  <pic:spPr>
                    <a:xfrm>
                      <a:off x="0" y="0"/>
                      <a:ext cx="2884068" cy="842700"/>
                    </a:xfrm>
                    <a:prstGeom prst="rect">
                      <a:avLst/>
                    </a:prstGeom>
                  </pic:spPr>
                </pic:pic>
              </a:graphicData>
            </a:graphic>
          </wp:inline>
        </w:drawing>
      </w:r>
    </w:p>
    <w:p w14:paraId="216A265D" w14:textId="2E70F9A9" w:rsidR="000221E4" w:rsidRPr="0005467B" w:rsidRDefault="000221E4" w:rsidP="000221E4">
      <w:pPr>
        <w:ind w:firstLineChars="200" w:firstLine="480"/>
        <w:rPr>
          <w:rFonts w:ascii="Times New Roman" w:hAnsi="Times New Roman"/>
          <w:sz w:val="22"/>
          <w:szCs w:val="24"/>
        </w:rPr>
      </w:pPr>
      <w:r w:rsidRPr="0005467B">
        <w:rPr>
          <w:rFonts w:ascii="Times New Roman" w:hAnsi="Times New Roman" w:hint="eastAsia"/>
          <w:szCs w:val="24"/>
        </w:rPr>
        <w:t>式中：</w:t>
      </w:r>
      <w:r w:rsidRPr="0005467B">
        <w:rPr>
          <w:rFonts w:ascii="Times New Roman" w:hAnsi="Times New Roman"/>
          <w:sz w:val="22"/>
          <w:szCs w:val="24"/>
        </w:rPr>
        <w:object w:dxaOrig="240" w:dyaOrig="255" w14:anchorId="79257EF6">
          <v:shape id="_x0000_i1031" type="#_x0000_t75" style="width:11.95pt;height:13.2pt" o:ole="">
            <v:imagedata r:id="rId23" o:title=""/>
          </v:shape>
          <o:OLEObject Type="Embed" ProgID="Equation.DSMT4" ShapeID="_x0000_i1031" DrawAspect="Content" ObjectID="_1784558005" r:id="rId24"/>
        </w:object>
      </w:r>
      <w:r w:rsidRPr="0005467B">
        <w:rPr>
          <w:rFonts w:ascii="Times New Roman" w:hAnsi="Times New Roman" w:hint="eastAsia"/>
          <w:sz w:val="22"/>
          <w:szCs w:val="24"/>
        </w:rPr>
        <w:t>为水的密度；</w:t>
      </w:r>
      <w:r w:rsidRPr="0005467B">
        <w:rPr>
          <w:rFonts w:ascii="Times New Roman" w:hAnsi="Times New Roman"/>
          <w:sz w:val="22"/>
          <w:szCs w:val="24"/>
        </w:rPr>
        <w:object w:dxaOrig="135" w:dyaOrig="240" w14:anchorId="2E849961">
          <v:shape id="_x0000_i1032" type="#_x0000_t75" style="width:6.8pt;height:11.95pt" o:ole="">
            <v:imagedata r:id="rId25" o:title=""/>
          </v:shape>
          <o:OLEObject Type="Embed" ProgID="Equation.DSMT4" ShapeID="_x0000_i1032" DrawAspect="Content" ObjectID="_1784558006" r:id="rId26"/>
        </w:object>
      </w:r>
      <w:r w:rsidRPr="0005467B">
        <w:rPr>
          <w:rFonts w:ascii="Times New Roman" w:hAnsi="Times New Roman" w:hint="eastAsia"/>
          <w:sz w:val="22"/>
          <w:szCs w:val="24"/>
        </w:rPr>
        <w:t>为时间；</w:t>
      </w:r>
      <w:r w:rsidRPr="0005467B">
        <w:rPr>
          <w:rFonts w:ascii="Times New Roman" w:hAnsi="Times New Roman"/>
          <w:sz w:val="22"/>
          <w:szCs w:val="24"/>
        </w:rPr>
        <w:object w:dxaOrig="240" w:dyaOrig="375" w14:anchorId="2FFCFB60">
          <v:shape id="_x0000_i1033" type="#_x0000_t75" style="width:11.95pt;height:19.6pt" o:ole="">
            <v:imagedata r:id="rId27" o:title=""/>
          </v:shape>
          <o:OLEObject Type="Embed" ProgID="Equation.DSMT4" ShapeID="_x0000_i1033" DrawAspect="Content" ObjectID="_1784558007" r:id="rId28"/>
        </w:object>
      </w:r>
      <w:r w:rsidRPr="0005467B">
        <w:rPr>
          <w:rFonts w:ascii="Times New Roman" w:hAnsi="Times New Roman" w:hint="eastAsia"/>
          <w:sz w:val="22"/>
          <w:szCs w:val="24"/>
        </w:rPr>
        <w:t>为</w:t>
      </w:r>
      <w:r w:rsidRPr="0005467B">
        <w:rPr>
          <w:rFonts w:ascii="Times New Roman" w:hAnsi="Times New Roman"/>
          <w:sz w:val="22"/>
          <w:szCs w:val="24"/>
        </w:rPr>
        <w:object w:dxaOrig="135" w:dyaOrig="255" w14:anchorId="17446340">
          <v:shape id="_x0000_i1034" type="#_x0000_t75" style="width:6.8pt;height:13.2pt" o:ole="">
            <v:imagedata r:id="rId29" o:title=""/>
          </v:shape>
          <o:OLEObject Type="Embed" ProgID="Equation.DSMT4" ShapeID="_x0000_i1034" DrawAspect="Content" ObjectID="_1784558008" r:id="rId30"/>
        </w:object>
      </w:r>
      <w:r w:rsidRPr="0005467B">
        <w:rPr>
          <w:rFonts w:ascii="Times New Roman" w:hAnsi="Times New Roman" w:hint="eastAsia"/>
          <w:sz w:val="22"/>
          <w:szCs w:val="24"/>
        </w:rPr>
        <w:t>方向的速度分量</w:t>
      </w:r>
      <w:r w:rsidRPr="0005467B">
        <w:rPr>
          <w:rFonts w:ascii="Times New Roman" w:hAnsi="Times New Roman"/>
          <w:sz w:val="22"/>
          <w:szCs w:val="24"/>
        </w:rPr>
        <w:object w:dxaOrig="255" w:dyaOrig="375" w14:anchorId="35A04BC4">
          <v:shape id="_x0000_i1035" type="#_x0000_t75" style="width:13.2pt;height:19.6pt" o:ole="">
            <v:imagedata r:id="rId31" o:title=""/>
          </v:shape>
          <o:OLEObject Type="Embed" ProgID="Equation.DSMT4" ShapeID="_x0000_i1035" DrawAspect="Content" ObjectID="_1784558009" r:id="rId32"/>
        </w:object>
      </w:r>
      <w:r w:rsidRPr="0005467B">
        <w:rPr>
          <w:rFonts w:ascii="Times New Roman" w:hAnsi="Times New Roman" w:hint="eastAsia"/>
          <w:sz w:val="22"/>
          <w:szCs w:val="24"/>
        </w:rPr>
        <w:t>为方向的速度分量</w:t>
      </w:r>
      <w:r w:rsidRPr="0005467B">
        <w:rPr>
          <w:rFonts w:ascii="Times New Roman" w:hAnsi="Times New Roman"/>
          <w:sz w:val="22"/>
          <w:szCs w:val="24"/>
        </w:rPr>
        <w:object w:dxaOrig="195" w:dyaOrig="300" w14:anchorId="61877CE9">
          <v:shape id="_x0000_i1036" type="#_x0000_t75" style="width:9.35pt;height:14.9pt" o:ole="">
            <v:imagedata r:id="rId33" o:title=""/>
          </v:shape>
          <o:OLEObject Type="Embed" ProgID="Equation.DSMT4" ShapeID="_x0000_i1036" DrawAspect="Content" ObjectID="_1784558010" r:id="rId34"/>
        </w:object>
      </w:r>
      <w:r w:rsidRPr="0005467B">
        <w:rPr>
          <w:rFonts w:ascii="Times New Roman" w:hAnsi="Times New Roman" w:hint="eastAsia"/>
          <w:sz w:val="22"/>
          <w:szCs w:val="24"/>
        </w:rPr>
        <w:t>方向的速度分量；</w:t>
      </w:r>
      <w:r w:rsidRPr="0005467B">
        <w:rPr>
          <w:rFonts w:ascii="Times New Roman" w:hAnsi="Times New Roman"/>
          <w:sz w:val="22"/>
          <w:szCs w:val="24"/>
        </w:rPr>
        <w:object w:dxaOrig="255" w:dyaOrig="375" w14:anchorId="25CFE744">
          <v:shape id="_x0000_i1037" type="#_x0000_t75" style="width:13.2pt;height:19.6pt" o:ole="">
            <v:imagedata r:id="rId35" o:title=""/>
          </v:shape>
          <o:OLEObject Type="Embed" ProgID="Equation.DSMT4" ShapeID="_x0000_i1037" DrawAspect="Content" ObjectID="_1784558011" r:id="rId36"/>
        </w:object>
      </w:r>
      <w:r w:rsidRPr="0005467B">
        <w:rPr>
          <w:rFonts w:ascii="Times New Roman" w:hAnsi="Times New Roman" w:hint="eastAsia"/>
          <w:sz w:val="22"/>
          <w:szCs w:val="24"/>
        </w:rPr>
        <w:t>为</w:t>
      </w:r>
      <w:r w:rsidRPr="0005467B">
        <w:rPr>
          <w:rFonts w:ascii="Times New Roman" w:hAnsi="Times New Roman"/>
          <w:sz w:val="22"/>
          <w:szCs w:val="24"/>
        </w:rPr>
        <w:object w:dxaOrig="135" w:dyaOrig="255" w14:anchorId="33E7CF68">
          <v:shape id="_x0000_i1038" type="#_x0000_t75" style="width:6.8pt;height:13.2pt" o:ole="">
            <v:imagedata r:id="rId29" o:title=""/>
          </v:shape>
          <o:OLEObject Type="Embed" ProgID="Equation.DSMT4" ShapeID="_x0000_i1038" DrawAspect="Content" ObjectID="_1784558012" r:id="rId37"/>
        </w:object>
      </w:r>
      <w:r w:rsidRPr="0005467B">
        <w:rPr>
          <w:rFonts w:ascii="Times New Roman" w:hAnsi="Times New Roman" w:hint="eastAsia"/>
          <w:sz w:val="22"/>
          <w:szCs w:val="24"/>
        </w:rPr>
        <w:t>方向的质量力；</w:t>
      </w:r>
      <w:r w:rsidRPr="0005467B">
        <w:rPr>
          <w:rFonts w:ascii="Times New Roman" w:hAnsi="Times New Roman"/>
          <w:sz w:val="22"/>
          <w:szCs w:val="24"/>
        </w:rPr>
        <w:object w:dxaOrig="240" w:dyaOrig="255" w14:anchorId="5F0C88FE">
          <v:shape id="_x0000_i1039" type="#_x0000_t75" style="width:11.95pt;height:13.2pt" o:ole="">
            <v:imagedata r:id="rId38" o:title=""/>
          </v:shape>
          <o:OLEObject Type="Embed" ProgID="Equation.DSMT4" ShapeID="_x0000_i1039" DrawAspect="Content" ObjectID="_1784558013" r:id="rId39"/>
        </w:object>
      </w:r>
      <w:r w:rsidRPr="0005467B">
        <w:rPr>
          <w:rFonts w:ascii="Times New Roman" w:hAnsi="Times New Roman" w:hint="eastAsia"/>
          <w:sz w:val="22"/>
          <w:szCs w:val="24"/>
        </w:rPr>
        <w:t>为动力粘度；</w:t>
      </w:r>
      <w:r w:rsidRPr="0005467B">
        <w:rPr>
          <w:rFonts w:ascii="Times New Roman" w:hAnsi="Times New Roman"/>
          <w:sz w:val="22"/>
          <w:szCs w:val="24"/>
        </w:rPr>
        <w:object w:dxaOrig="240" w:dyaOrig="255" w14:anchorId="7EF06BA9">
          <v:shape id="_x0000_i1040" type="#_x0000_t75" style="width:11.95pt;height:13.2pt" o:ole="">
            <v:imagedata r:id="rId40" o:title=""/>
          </v:shape>
          <o:OLEObject Type="Embed" ProgID="Equation.DSMT4" ShapeID="_x0000_i1040" DrawAspect="Content" ObjectID="_1784558014" r:id="rId41"/>
        </w:object>
      </w:r>
      <w:r w:rsidRPr="0005467B">
        <w:rPr>
          <w:rFonts w:ascii="Times New Roman" w:hAnsi="Times New Roman" w:hint="eastAsia"/>
          <w:sz w:val="22"/>
          <w:szCs w:val="24"/>
        </w:rPr>
        <w:t>为压强；</w:t>
      </w:r>
      <w:r w:rsidRPr="0005467B">
        <w:rPr>
          <w:rFonts w:ascii="Times New Roman" w:hAnsi="Times New Roman"/>
          <w:sz w:val="22"/>
          <w:szCs w:val="24"/>
        </w:rPr>
        <w:object w:dxaOrig="300" w:dyaOrig="375" w14:anchorId="685F281B">
          <v:shape id="_x0000_i1041" type="#_x0000_t75" style="width:14.9pt;height:19.6pt" o:ole="">
            <v:imagedata r:id="rId42" o:title=""/>
          </v:shape>
          <o:OLEObject Type="Embed" ProgID="Equation.DSMT4" ShapeID="_x0000_i1041" DrawAspect="Content" ObjectID="_1784558015" r:id="rId43"/>
        </w:object>
      </w:r>
      <w:r w:rsidRPr="0005467B">
        <w:rPr>
          <w:rFonts w:ascii="Times New Roman" w:hAnsi="Times New Roman" w:hint="eastAsia"/>
          <w:sz w:val="22"/>
          <w:szCs w:val="24"/>
        </w:rPr>
        <w:t>为流体体积函数；</w:t>
      </w:r>
      <w:r w:rsidRPr="0005467B">
        <w:rPr>
          <w:rFonts w:ascii="Times New Roman" w:hAnsi="Times New Roman"/>
          <w:sz w:val="22"/>
          <w:szCs w:val="24"/>
        </w:rPr>
        <w:object w:dxaOrig="285" w:dyaOrig="375" w14:anchorId="25927B70">
          <v:shape id="_x0000_i1042" type="#_x0000_t75" style="width:14.5pt;height:19.6pt" o:ole="">
            <v:imagedata r:id="rId44" o:title=""/>
          </v:shape>
          <o:OLEObject Type="Embed" ProgID="Equation.DSMT4" ShapeID="_x0000_i1042" DrawAspect="Content" ObjectID="_1784558016" r:id="rId45"/>
        </w:object>
      </w:r>
      <w:r w:rsidRPr="0005467B">
        <w:rPr>
          <w:rFonts w:ascii="Times New Roman" w:hAnsi="Times New Roman" w:hint="eastAsia"/>
          <w:sz w:val="22"/>
          <w:szCs w:val="24"/>
        </w:rPr>
        <w:t>为紊流粘滞系数，可由紊动能</w:t>
      </w:r>
      <w:r w:rsidRPr="0005467B">
        <w:rPr>
          <w:rFonts w:ascii="Times New Roman" w:hAnsi="Times New Roman"/>
          <w:sz w:val="22"/>
          <w:szCs w:val="24"/>
        </w:rPr>
        <w:object w:dxaOrig="195" w:dyaOrig="285" w14:anchorId="7F96332D">
          <v:shape id="_x0000_i1043" type="#_x0000_t75" style="width:9.35pt;height:14.5pt" o:ole="">
            <v:imagedata r:id="rId46" o:title=""/>
          </v:shape>
          <o:OLEObject Type="Embed" ProgID="Equation.DSMT4" ShapeID="_x0000_i1043" DrawAspect="Content" ObjectID="_1784558017" r:id="rId47"/>
        </w:object>
      </w:r>
      <w:r w:rsidRPr="0005467B">
        <w:rPr>
          <w:rFonts w:ascii="Times New Roman" w:hAnsi="Times New Roman" w:hint="eastAsia"/>
          <w:sz w:val="22"/>
          <w:szCs w:val="24"/>
        </w:rPr>
        <w:t>和紊动能耗散率</w:t>
      </w:r>
      <w:r w:rsidRPr="0005467B">
        <w:rPr>
          <w:rFonts w:ascii="Times New Roman" w:hAnsi="Times New Roman"/>
          <w:sz w:val="22"/>
          <w:szCs w:val="24"/>
        </w:rPr>
        <w:object w:dxaOrig="195" w:dyaOrig="225" w14:anchorId="40364E18">
          <v:shape id="_x0000_i1044" type="#_x0000_t75" style="width:9.35pt;height:11.95pt" o:ole="">
            <v:imagedata r:id="rId48" o:title=""/>
          </v:shape>
          <o:OLEObject Type="Embed" ProgID="Equation.DSMT4" ShapeID="_x0000_i1044" DrawAspect="Content" ObjectID="_1784558018" r:id="rId49"/>
        </w:object>
      </w:r>
      <w:r w:rsidRPr="0005467B">
        <w:rPr>
          <w:rFonts w:ascii="Times New Roman" w:hAnsi="Times New Roman" w:hint="eastAsia"/>
          <w:sz w:val="22"/>
          <w:szCs w:val="24"/>
        </w:rPr>
        <w:t>表示，即</w:t>
      </w:r>
      <w:r w:rsidRPr="0005467B">
        <w:rPr>
          <w:rFonts w:ascii="Times New Roman" w:hAnsi="Times New Roman"/>
          <w:sz w:val="22"/>
          <w:szCs w:val="24"/>
        </w:rPr>
        <w:object w:dxaOrig="1455" w:dyaOrig="405" w14:anchorId="7E5EB539">
          <v:shape id="_x0000_i1045" type="#_x0000_t75" style="width:72.85pt;height:20.45pt" o:ole="">
            <v:imagedata r:id="rId50" o:title=""/>
          </v:shape>
          <o:OLEObject Type="Embed" ProgID="Equation.DSMT4" ShapeID="_x0000_i1045" DrawAspect="Content" ObjectID="_1784558019" r:id="rId51"/>
        </w:object>
      </w:r>
      <w:r w:rsidRPr="0005467B">
        <w:rPr>
          <w:rFonts w:ascii="Times New Roman" w:hAnsi="Times New Roman" w:hint="eastAsia"/>
          <w:sz w:val="22"/>
          <w:szCs w:val="24"/>
        </w:rPr>
        <w:t>，</w:t>
      </w:r>
      <w:r w:rsidRPr="0005467B">
        <w:rPr>
          <w:rFonts w:ascii="Times New Roman" w:hAnsi="Times New Roman"/>
          <w:sz w:val="22"/>
          <w:szCs w:val="24"/>
        </w:rPr>
        <w:object w:dxaOrig="1005" w:dyaOrig="375" w14:anchorId="125B48FE">
          <v:shape id="_x0000_i1046" type="#_x0000_t75" style="width:50.25pt;height:19.6pt" o:ole="">
            <v:imagedata r:id="rId52" o:title=""/>
          </v:shape>
          <o:OLEObject Type="Embed" ProgID="Equation.DSMT4" ShapeID="_x0000_i1046" DrawAspect="Content" ObjectID="_1784558020" r:id="rId53"/>
        </w:object>
      </w:r>
      <w:r w:rsidRPr="0005467B">
        <w:rPr>
          <w:rFonts w:ascii="Times New Roman" w:hAnsi="Times New Roman" w:hint="eastAsia"/>
          <w:sz w:val="22"/>
          <w:szCs w:val="24"/>
        </w:rPr>
        <w:t>；方程中通用模型常数</w:t>
      </w:r>
      <w:r w:rsidRPr="0005467B">
        <w:rPr>
          <w:rFonts w:ascii="Times New Roman" w:hAnsi="Times New Roman"/>
          <w:sz w:val="22"/>
          <w:szCs w:val="24"/>
        </w:rPr>
        <w:object w:dxaOrig="840" w:dyaOrig="375" w14:anchorId="530BE05C">
          <v:shape id="_x0000_i1047" type="#_x0000_t75" style="width:41.75pt;height:19.6pt" o:ole="">
            <v:imagedata r:id="rId54" o:title=""/>
          </v:shape>
          <o:OLEObject Type="Embed" ProgID="Equation.DSMT4" ShapeID="_x0000_i1047" DrawAspect="Content" ObjectID="_1784558021" r:id="rId55"/>
        </w:object>
      </w:r>
      <w:r w:rsidRPr="0005467B">
        <w:rPr>
          <w:rFonts w:ascii="Times New Roman" w:hAnsi="Times New Roman" w:hint="eastAsia"/>
          <w:sz w:val="22"/>
          <w:szCs w:val="24"/>
        </w:rPr>
        <w:t>，</w:t>
      </w:r>
      <w:r w:rsidRPr="0005467B">
        <w:rPr>
          <w:rFonts w:ascii="Times New Roman" w:hAnsi="Times New Roman"/>
          <w:sz w:val="22"/>
          <w:szCs w:val="24"/>
        </w:rPr>
        <w:object w:dxaOrig="840" w:dyaOrig="375" w14:anchorId="09AB0A15">
          <v:shape id="_x0000_i1048" type="#_x0000_t75" style="width:41.75pt;height:19.6pt" o:ole="">
            <v:imagedata r:id="rId56" o:title=""/>
          </v:shape>
          <o:OLEObject Type="Embed" ProgID="Equation.DSMT4" ShapeID="_x0000_i1048" DrawAspect="Content" ObjectID="_1784558022" r:id="rId57"/>
        </w:object>
      </w:r>
      <w:r w:rsidRPr="0005467B">
        <w:rPr>
          <w:rFonts w:ascii="Times New Roman" w:hAnsi="Times New Roman" w:hint="eastAsia"/>
          <w:sz w:val="22"/>
          <w:szCs w:val="24"/>
        </w:rPr>
        <w:t>，</w:t>
      </w:r>
      <w:r w:rsidRPr="0005467B">
        <w:rPr>
          <w:rFonts w:ascii="Times New Roman" w:hAnsi="Times New Roman"/>
          <w:sz w:val="22"/>
          <w:szCs w:val="24"/>
        </w:rPr>
        <w:object w:dxaOrig="1020" w:dyaOrig="375" w14:anchorId="01AE873F">
          <v:shape id="_x0000_i1049" type="#_x0000_t75" style="width:50.7pt;height:19.6pt" o:ole="">
            <v:imagedata r:id="rId58" o:title=""/>
          </v:shape>
          <o:OLEObject Type="Embed" ProgID="Equation.DSMT4" ShapeID="_x0000_i1049" DrawAspect="Content" ObjectID="_1784558023" r:id="rId59"/>
        </w:object>
      </w:r>
      <w:r w:rsidRPr="0005467B">
        <w:rPr>
          <w:rFonts w:ascii="Times New Roman" w:hAnsi="Times New Roman" w:hint="eastAsia"/>
          <w:sz w:val="22"/>
          <w:szCs w:val="24"/>
        </w:rPr>
        <w:t>，</w:t>
      </w:r>
      <w:r w:rsidRPr="0005467B">
        <w:rPr>
          <w:rFonts w:ascii="Times New Roman" w:hAnsi="Times New Roman"/>
          <w:sz w:val="22"/>
          <w:szCs w:val="24"/>
        </w:rPr>
        <w:object w:dxaOrig="1035" w:dyaOrig="375" w14:anchorId="1F873788">
          <v:shape id="_x0000_i1050" type="#_x0000_t75" style="width:51.1pt;height:19.6pt" o:ole="">
            <v:imagedata r:id="rId60" o:title=""/>
          </v:shape>
          <o:OLEObject Type="Embed" ProgID="Equation.DSMT4" ShapeID="_x0000_i1050" DrawAspect="Content" ObjectID="_1784558024" r:id="rId61"/>
        </w:object>
      </w:r>
      <w:r w:rsidRPr="0005467B">
        <w:rPr>
          <w:rFonts w:ascii="Times New Roman" w:hAnsi="Times New Roman" w:hint="eastAsia"/>
          <w:sz w:val="22"/>
          <w:szCs w:val="24"/>
        </w:rPr>
        <w:t>.</w:t>
      </w:r>
    </w:p>
    <w:p w14:paraId="55DF7C32" w14:textId="3F269CD7" w:rsidR="000221E4" w:rsidRPr="0005467B" w:rsidRDefault="000221E4" w:rsidP="000221E4">
      <w:pPr>
        <w:pStyle w:val="af4"/>
        <w:ind w:firstLine="480"/>
        <w:textAlignment w:val="center"/>
        <w:rPr>
          <w:szCs w:val="24"/>
        </w:rPr>
      </w:pPr>
      <w:r w:rsidRPr="0005467B">
        <w:rPr>
          <w:rFonts w:hint="eastAsia"/>
          <w:szCs w:val="24"/>
        </w:rPr>
        <w:t>本模型基于打渔张泵站前池上游的来流流量、含沙量、以及机组运行组合方式进行水沙多相流数值模拟，得到不同运行工况下泵站前池的泥沙淤积分布情况，从而建立“运行工况——泥沙淤积情况”的泵站前池泥沙淤积数据库，为水力调控减淤提供重要支撑。</w:t>
      </w:r>
    </w:p>
    <w:p w14:paraId="66533874" w14:textId="77777777" w:rsidR="00D90EF0" w:rsidRPr="0005467B" w:rsidRDefault="00000000">
      <w:pPr>
        <w:keepNext/>
        <w:keepLines/>
        <w:numPr>
          <w:ilvl w:val="1"/>
          <w:numId w:val="1"/>
        </w:numPr>
        <w:spacing w:beforeLines="50" w:before="156" w:afterLines="50" w:after="156"/>
        <w:jc w:val="left"/>
        <w:outlineLvl w:val="1"/>
        <w:rPr>
          <w:rFonts w:ascii="Times New Roman" w:eastAsia="黑体" w:hAnsi="Times New Roman" w:cs="Times New Roman"/>
          <w:b/>
          <w:bCs/>
          <w:kern w:val="44"/>
          <w:sz w:val="32"/>
          <w:szCs w:val="44"/>
        </w:rPr>
      </w:pPr>
      <w:r w:rsidRPr="0005467B">
        <w:rPr>
          <w:rFonts w:ascii="Times New Roman" w:hAnsi="Times New Roman" w:cs="Times New Roman" w:hint="eastAsia"/>
          <w:b/>
          <w:bCs/>
          <w:sz w:val="30"/>
          <w:szCs w:val="32"/>
        </w:rPr>
        <w:t>输入输出</w:t>
      </w:r>
    </w:p>
    <w:p w14:paraId="21A9B76C" w14:textId="690EC3FB" w:rsidR="00D90EF0" w:rsidRPr="0005467B" w:rsidRDefault="00000000">
      <w:pPr>
        <w:pStyle w:val="a3"/>
        <w:spacing w:beforeLines="50" w:before="156"/>
        <w:jc w:val="center"/>
        <w:rPr>
          <w:rFonts w:ascii="Times New Roman" w:hAnsi="Times New Roman"/>
          <w:szCs w:val="20"/>
        </w:rPr>
      </w:pPr>
      <w:r w:rsidRPr="0005467B">
        <w:rPr>
          <w:rFonts w:ascii="Times New Roman" w:hAnsi="Times New Roman"/>
          <w:szCs w:val="24"/>
        </w:rPr>
        <w:t>表</w:t>
      </w:r>
      <w:r w:rsidRPr="0005467B">
        <w:rPr>
          <w:rFonts w:ascii="Times New Roman" w:hAnsi="Times New Roman"/>
          <w:szCs w:val="24"/>
        </w:rPr>
        <w:t xml:space="preserve"> </w:t>
      </w:r>
      <w:r w:rsidRPr="0005467B">
        <w:rPr>
          <w:rFonts w:ascii="Times New Roman" w:hAnsi="Times New Roman"/>
          <w:szCs w:val="24"/>
        </w:rPr>
        <w:fldChar w:fldCharType="begin"/>
      </w:r>
      <w:r w:rsidRPr="0005467B">
        <w:rPr>
          <w:rFonts w:ascii="Times New Roman" w:hAnsi="Times New Roman"/>
          <w:szCs w:val="24"/>
        </w:rPr>
        <w:instrText xml:space="preserve"> STYLEREF 2 \s </w:instrText>
      </w:r>
      <w:r w:rsidRPr="0005467B">
        <w:rPr>
          <w:rFonts w:ascii="Times New Roman" w:hAnsi="Times New Roman"/>
          <w:szCs w:val="24"/>
        </w:rPr>
        <w:fldChar w:fldCharType="separate"/>
      </w:r>
      <w:r w:rsidRPr="0005467B">
        <w:rPr>
          <w:rFonts w:ascii="Times New Roman" w:hAnsi="Times New Roman"/>
          <w:szCs w:val="24"/>
        </w:rPr>
        <w:t>3.3</w:t>
      </w:r>
      <w:r w:rsidRPr="0005467B">
        <w:rPr>
          <w:rFonts w:ascii="Times New Roman" w:hAnsi="Times New Roman"/>
          <w:szCs w:val="24"/>
        </w:rPr>
        <w:fldChar w:fldCharType="end"/>
      </w:r>
      <w:r w:rsidRPr="0005467B">
        <w:rPr>
          <w:rFonts w:ascii="Times New Roman" w:hAnsi="Times New Roman" w:hint="eastAsia"/>
          <w:szCs w:val="24"/>
        </w:rPr>
        <w:t>-</w:t>
      </w:r>
      <w:r w:rsidRPr="0005467B">
        <w:rPr>
          <w:rFonts w:ascii="Times New Roman" w:hAnsi="Times New Roman"/>
          <w:szCs w:val="24"/>
        </w:rPr>
        <w:fldChar w:fldCharType="begin"/>
      </w:r>
      <w:r w:rsidRPr="0005467B">
        <w:rPr>
          <w:rFonts w:ascii="Times New Roman" w:hAnsi="Times New Roman"/>
          <w:szCs w:val="24"/>
        </w:rPr>
        <w:instrText xml:space="preserve"> SEQ </w:instrText>
      </w:r>
      <w:r w:rsidRPr="0005467B">
        <w:rPr>
          <w:rFonts w:ascii="Times New Roman" w:hAnsi="Times New Roman"/>
          <w:szCs w:val="24"/>
        </w:rPr>
        <w:instrText>表</w:instrText>
      </w:r>
      <w:r w:rsidRPr="0005467B">
        <w:rPr>
          <w:rFonts w:ascii="Times New Roman" w:hAnsi="Times New Roman"/>
          <w:szCs w:val="24"/>
        </w:rPr>
        <w:instrText xml:space="preserve"> \* ARABIC \s 2 </w:instrText>
      </w:r>
      <w:r w:rsidRPr="0005467B">
        <w:rPr>
          <w:rFonts w:ascii="Times New Roman" w:hAnsi="Times New Roman"/>
          <w:szCs w:val="24"/>
        </w:rPr>
        <w:fldChar w:fldCharType="separate"/>
      </w:r>
      <w:r w:rsidRPr="0005467B">
        <w:rPr>
          <w:rFonts w:ascii="Times New Roman" w:hAnsi="Times New Roman"/>
          <w:szCs w:val="24"/>
        </w:rPr>
        <w:t>1</w:t>
      </w:r>
      <w:r w:rsidRPr="0005467B">
        <w:rPr>
          <w:rFonts w:ascii="Times New Roman" w:hAnsi="Times New Roman"/>
          <w:szCs w:val="24"/>
        </w:rPr>
        <w:fldChar w:fldCharType="end"/>
      </w:r>
      <w:r w:rsidRPr="0005467B">
        <w:rPr>
          <w:rFonts w:ascii="Times New Roman" w:hAnsi="Times New Roman"/>
          <w:szCs w:val="21"/>
        </w:rPr>
        <w:t xml:space="preserve"> </w:t>
      </w:r>
      <w:r w:rsidR="000221E4" w:rsidRPr="0005467B">
        <w:rPr>
          <w:rFonts w:ascii="Times New Roman" w:hAnsi="Times New Roman" w:hint="eastAsia"/>
          <w:szCs w:val="20"/>
        </w:rPr>
        <w:t>泥沙淤积模拟模型输入说明</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3352"/>
        <w:gridCol w:w="993"/>
        <w:gridCol w:w="1417"/>
      </w:tblGrid>
      <w:tr w:rsidR="000221E4" w:rsidRPr="0005467B" w14:paraId="774DE702" w14:textId="77777777" w:rsidTr="009762ED">
        <w:trPr>
          <w:trHeight w:val="397"/>
          <w:jc w:val="center"/>
        </w:trPr>
        <w:tc>
          <w:tcPr>
            <w:tcW w:w="2313" w:type="dxa"/>
            <w:shd w:val="clear" w:color="auto" w:fill="auto"/>
            <w:noWrap/>
            <w:vAlign w:val="center"/>
          </w:tcPr>
          <w:p w14:paraId="1BCEDC5E" w14:textId="77777777" w:rsidR="000221E4" w:rsidRPr="0005467B" w:rsidRDefault="000221E4" w:rsidP="000221E4">
            <w:pPr>
              <w:pStyle w:val="ac"/>
              <w:spacing w:line="240" w:lineRule="auto"/>
              <w:rPr>
                <w:rFonts w:cs="Times New Roman"/>
                <w:b/>
                <w:bCs/>
                <w:kern w:val="0"/>
              </w:rPr>
            </w:pPr>
            <w:r w:rsidRPr="0005467B">
              <w:rPr>
                <w:rFonts w:cs="Times New Roman"/>
                <w:b/>
                <w:bCs/>
                <w:kern w:val="0"/>
              </w:rPr>
              <w:t>参数名称</w:t>
            </w:r>
          </w:p>
        </w:tc>
        <w:tc>
          <w:tcPr>
            <w:tcW w:w="3352" w:type="dxa"/>
            <w:shd w:val="clear" w:color="auto" w:fill="auto"/>
            <w:noWrap/>
            <w:vAlign w:val="center"/>
          </w:tcPr>
          <w:p w14:paraId="69E8C4C2" w14:textId="77777777" w:rsidR="000221E4" w:rsidRPr="0005467B" w:rsidRDefault="000221E4" w:rsidP="000221E4">
            <w:pPr>
              <w:pStyle w:val="ac"/>
              <w:spacing w:line="240" w:lineRule="auto"/>
              <w:rPr>
                <w:rFonts w:cs="Times New Roman"/>
                <w:b/>
                <w:bCs/>
                <w:kern w:val="0"/>
              </w:rPr>
            </w:pPr>
            <w:r w:rsidRPr="0005467B">
              <w:rPr>
                <w:rFonts w:cs="Times New Roman"/>
                <w:b/>
                <w:bCs/>
                <w:kern w:val="0"/>
              </w:rPr>
              <w:t>含义</w:t>
            </w:r>
          </w:p>
        </w:tc>
        <w:tc>
          <w:tcPr>
            <w:tcW w:w="993" w:type="dxa"/>
            <w:shd w:val="clear" w:color="auto" w:fill="auto"/>
            <w:noWrap/>
            <w:vAlign w:val="center"/>
          </w:tcPr>
          <w:p w14:paraId="21D132AD" w14:textId="77777777" w:rsidR="000221E4" w:rsidRPr="0005467B" w:rsidRDefault="000221E4" w:rsidP="000221E4">
            <w:pPr>
              <w:pStyle w:val="ac"/>
              <w:spacing w:line="240" w:lineRule="auto"/>
              <w:rPr>
                <w:rFonts w:cs="Times New Roman"/>
                <w:b/>
                <w:bCs/>
                <w:kern w:val="0"/>
              </w:rPr>
            </w:pPr>
            <w:r w:rsidRPr="0005467B">
              <w:rPr>
                <w:rFonts w:cs="Times New Roman"/>
                <w:b/>
                <w:bCs/>
                <w:kern w:val="0"/>
              </w:rPr>
              <w:t>单位</w:t>
            </w:r>
          </w:p>
        </w:tc>
        <w:tc>
          <w:tcPr>
            <w:tcW w:w="1417" w:type="dxa"/>
            <w:shd w:val="clear" w:color="auto" w:fill="auto"/>
            <w:noWrap/>
            <w:vAlign w:val="center"/>
          </w:tcPr>
          <w:p w14:paraId="7191D569" w14:textId="77777777" w:rsidR="000221E4" w:rsidRPr="0005467B" w:rsidRDefault="000221E4" w:rsidP="000221E4">
            <w:pPr>
              <w:pStyle w:val="ac"/>
              <w:spacing w:line="240" w:lineRule="auto"/>
              <w:rPr>
                <w:rFonts w:cs="Times New Roman"/>
                <w:b/>
                <w:bCs/>
                <w:kern w:val="0"/>
              </w:rPr>
            </w:pPr>
            <w:r w:rsidRPr="0005467B">
              <w:rPr>
                <w:rFonts w:cs="Times New Roman"/>
                <w:b/>
                <w:bCs/>
                <w:kern w:val="0"/>
              </w:rPr>
              <w:t>数据类型</w:t>
            </w:r>
          </w:p>
        </w:tc>
      </w:tr>
      <w:tr w:rsidR="000221E4" w:rsidRPr="0005467B" w14:paraId="7364E8FC" w14:textId="77777777" w:rsidTr="009762ED">
        <w:trPr>
          <w:trHeight w:val="397"/>
          <w:jc w:val="center"/>
        </w:trPr>
        <w:tc>
          <w:tcPr>
            <w:tcW w:w="2313" w:type="dxa"/>
            <w:shd w:val="clear" w:color="auto" w:fill="auto"/>
            <w:noWrap/>
            <w:vAlign w:val="center"/>
          </w:tcPr>
          <w:p w14:paraId="02A424FA"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含沙量</w:t>
            </w:r>
          </w:p>
        </w:tc>
        <w:tc>
          <w:tcPr>
            <w:tcW w:w="3352" w:type="dxa"/>
            <w:shd w:val="clear" w:color="auto" w:fill="auto"/>
            <w:noWrap/>
            <w:vAlign w:val="center"/>
          </w:tcPr>
          <w:p w14:paraId="6E2B4EED"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当前含沙量</w:t>
            </w:r>
          </w:p>
        </w:tc>
        <w:tc>
          <w:tcPr>
            <w:tcW w:w="993" w:type="dxa"/>
            <w:shd w:val="clear" w:color="auto" w:fill="auto"/>
            <w:noWrap/>
            <w:vAlign w:val="center"/>
          </w:tcPr>
          <w:p w14:paraId="0E7FDE94" w14:textId="64E58AEA"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k</w:t>
            </w:r>
            <w:r w:rsidRPr="0005467B">
              <w:rPr>
                <w:rFonts w:ascii="Times New Roman" w:hAnsi="Times New Roman" w:cs="Times New Roman"/>
                <w:kern w:val="0"/>
                <w:szCs w:val="24"/>
              </w:rPr>
              <w:t>g/m</w:t>
            </w:r>
            <w:r w:rsidRPr="0005467B">
              <w:rPr>
                <w:rFonts w:ascii="Times New Roman" w:hAnsi="Times New Roman" w:cs="Times New Roman"/>
                <w:kern w:val="0"/>
                <w:szCs w:val="24"/>
                <w:vertAlign w:val="superscript"/>
              </w:rPr>
              <w:t>3</w:t>
            </w:r>
          </w:p>
        </w:tc>
        <w:tc>
          <w:tcPr>
            <w:tcW w:w="1417" w:type="dxa"/>
            <w:shd w:val="clear" w:color="auto" w:fill="auto"/>
            <w:noWrap/>
            <w:vAlign w:val="center"/>
          </w:tcPr>
          <w:p w14:paraId="5A8A7D59"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float[]</w:t>
            </w:r>
          </w:p>
        </w:tc>
      </w:tr>
      <w:tr w:rsidR="000221E4" w:rsidRPr="0005467B" w14:paraId="57279341" w14:textId="77777777" w:rsidTr="009762ED">
        <w:trPr>
          <w:trHeight w:val="397"/>
          <w:jc w:val="center"/>
        </w:trPr>
        <w:tc>
          <w:tcPr>
            <w:tcW w:w="2313" w:type="dxa"/>
            <w:shd w:val="clear" w:color="auto" w:fill="auto"/>
            <w:noWrap/>
            <w:vAlign w:val="center"/>
          </w:tcPr>
          <w:p w14:paraId="014AF50D"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流量</w:t>
            </w:r>
          </w:p>
        </w:tc>
        <w:tc>
          <w:tcPr>
            <w:tcW w:w="3352" w:type="dxa"/>
            <w:shd w:val="clear" w:color="auto" w:fill="auto"/>
            <w:noWrap/>
            <w:vAlign w:val="center"/>
          </w:tcPr>
          <w:p w14:paraId="33A79D9C"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当前流量</w:t>
            </w:r>
          </w:p>
        </w:tc>
        <w:tc>
          <w:tcPr>
            <w:tcW w:w="993" w:type="dxa"/>
            <w:shd w:val="clear" w:color="auto" w:fill="auto"/>
            <w:noWrap/>
            <w:vAlign w:val="center"/>
          </w:tcPr>
          <w:p w14:paraId="405631C1"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m</w:t>
            </w:r>
            <w:r w:rsidRPr="0005467B">
              <w:rPr>
                <w:rFonts w:ascii="Times New Roman" w:hAnsi="Times New Roman" w:cs="Times New Roman"/>
                <w:kern w:val="0"/>
                <w:szCs w:val="24"/>
                <w:vertAlign w:val="superscript"/>
              </w:rPr>
              <w:t>3</w:t>
            </w:r>
            <w:r w:rsidRPr="0005467B">
              <w:rPr>
                <w:rFonts w:ascii="Times New Roman" w:hAnsi="Times New Roman" w:cs="Times New Roman"/>
                <w:kern w:val="0"/>
                <w:szCs w:val="24"/>
              </w:rPr>
              <w:t>/s</w:t>
            </w:r>
          </w:p>
        </w:tc>
        <w:tc>
          <w:tcPr>
            <w:tcW w:w="1417" w:type="dxa"/>
            <w:shd w:val="clear" w:color="auto" w:fill="auto"/>
            <w:noWrap/>
            <w:vAlign w:val="center"/>
          </w:tcPr>
          <w:p w14:paraId="45BF946A"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float[]</w:t>
            </w:r>
          </w:p>
        </w:tc>
      </w:tr>
      <w:tr w:rsidR="000221E4" w:rsidRPr="0005467B" w14:paraId="52F64757" w14:textId="77777777" w:rsidTr="009762ED">
        <w:trPr>
          <w:trHeight w:val="397"/>
          <w:jc w:val="center"/>
        </w:trPr>
        <w:tc>
          <w:tcPr>
            <w:tcW w:w="2313" w:type="dxa"/>
            <w:shd w:val="clear" w:color="auto" w:fill="auto"/>
            <w:noWrap/>
            <w:vAlign w:val="center"/>
          </w:tcPr>
          <w:p w14:paraId="24490B44"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机组运行方式</w:t>
            </w:r>
          </w:p>
        </w:tc>
        <w:tc>
          <w:tcPr>
            <w:tcW w:w="3352" w:type="dxa"/>
            <w:shd w:val="clear" w:color="auto" w:fill="auto"/>
            <w:noWrap/>
            <w:vAlign w:val="center"/>
          </w:tcPr>
          <w:p w14:paraId="214203B3"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当前机组运行方式</w:t>
            </w:r>
          </w:p>
        </w:tc>
        <w:tc>
          <w:tcPr>
            <w:tcW w:w="993" w:type="dxa"/>
            <w:shd w:val="clear" w:color="auto" w:fill="auto"/>
            <w:noWrap/>
            <w:vAlign w:val="center"/>
          </w:tcPr>
          <w:p w14:paraId="7C94B541" w14:textId="77777777" w:rsidR="000221E4" w:rsidRPr="0005467B" w:rsidRDefault="000221E4" w:rsidP="000221E4">
            <w:pPr>
              <w:widowControl/>
              <w:spacing w:line="240" w:lineRule="auto"/>
              <w:jc w:val="center"/>
              <w:rPr>
                <w:rFonts w:ascii="Times New Roman" w:hAnsi="Times New Roman" w:cs="Times New Roman"/>
                <w:kern w:val="0"/>
                <w:szCs w:val="24"/>
              </w:rPr>
            </w:pPr>
          </w:p>
        </w:tc>
        <w:tc>
          <w:tcPr>
            <w:tcW w:w="1417" w:type="dxa"/>
            <w:shd w:val="clear" w:color="auto" w:fill="auto"/>
            <w:noWrap/>
            <w:vAlign w:val="center"/>
          </w:tcPr>
          <w:p w14:paraId="6FFA6689"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float[]</w:t>
            </w:r>
          </w:p>
        </w:tc>
      </w:tr>
      <w:tr w:rsidR="000221E4" w:rsidRPr="0005467B" w14:paraId="5435B75A" w14:textId="77777777" w:rsidTr="009762ED">
        <w:trPr>
          <w:trHeight w:val="397"/>
          <w:jc w:val="center"/>
        </w:trPr>
        <w:tc>
          <w:tcPr>
            <w:tcW w:w="2313" w:type="dxa"/>
            <w:shd w:val="clear" w:color="auto" w:fill="auto"/>
            <w:noWrap/>
            <w:vAlign w:val="center"/>
          </w:tcPr>
          <w:p w14:paraId="4D1BC5D2"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清淤</w:t>
            </w:r>
          </w:p>
        </w:tc>
        <w:tc>
          <w:tcPr>
            <w:tcW w:w="3352" w:type="dxa"/>
            <w:shd w:val="clear" w:color="auto" w:fill="auto"/>
            <w:noWrap/>
            <w:vAlign w:val="center"/>
          </w:tcPr>
          <w:p w14:paraId="3D80F4BD"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是否进行清淤操作</w:t>
            </w:r>
          </w:p>
        </w:tc>
        <w:tc>
          <w:tcPr>
            <w:tcW w:w="993" w:type="dxa"/>
            <w:shd w:val="clear" w:color="auto" w:fill="auto"/>
            <w:noWrap/>
            <w:vAlign w:val="center"/>
          </w:tcPr>
          <w:p w14:paraId="1739BC45" w14:textId="77777777" w:rsidR="000221E4" w:rsidRPr="0005467B" w:rsidRDefault="000221E4" w:rsidP="000221E4">
            <w:pPr>
              <w:widowControl/>
              <w:spacing w:line="240" w:lineRule="auto"/>
              <w:jc w:val="center"/>
              <w:rPr>
                <w:rFonts w:ascii="Times New Roman" w:hAnsi="Times New Roman" w:cs="Times New Roman"/>
                <w:kern w:val="0"/>
                <w:szCs w:val="24"/>
              </w:rPr>
            </w:pPr>
          </w:p>
        </w:tc>
        <w:tc>
          <w:tcPr>
            <w:tcW w:w="1417" w:type="dxa"/>
            <w:shd w:val="clear" w:color="auto" w:fill="auto"/>
            <w:noWrap/>
            <w:vAlign w:val="center"/>
          </w:tcPr>
          <w:p w14:paraId="1CF87318" w14:textId="77777777" w:rsidR="000221E4" w:rsidRPr="0005467B" w:rsidRDefault="000221E4" w:rsidP="000221E4">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float[]</w:t>
            </w:r>
          </w:p>
        </w:tc>
      </w:tr>
    </w:tbl>
    <w:p w14:paraId="07DE3D7A" w14:textId="3FA4AAA3" w:rsidR="00D90EF0" w:rsidRPr="0005467B" w:rsidRDefault="00000000">
      <w:pPr>
        <w:pStyle w:val="a3"/>
        <w:spacing w:beforeLines="50" w:before="156"/>
        <w:jc w:val="center"/>
        <w:rPr>
          <w:rFonts w:ascii="Times New Roman" w:hAnsi="Times New Roman"/>
          <w:szCs w:val="20"/>
        </w:rPr>
      </w:pPr>
      <w:r w:rsidRPr="0005467B">
        <w:rPr>
          <w:rFonts w:ascii="Times New Roman" w:hAnsi="Times New Roman"/>
        </w:rPr>
        <w:lastRenderedPageBreak/>
        <w:t>表</w:t>
      </w:r>
      <w:r w:rsidRPr="0005467B">
        <w:rPr>
          <w:rFonts w:ascii="Times New Roman" w:hAnsi="Times New Roman"/>
        </w:rPr>
        <w:t xml:space="preserve"> </w:t>
      </w:r>
      <w:r w:rsidRPr="0005467B">
        <w:rPr>
          <w:rFonts w:ascii="Times New Roman" w:hAnsi="Times New Roman"/>
        </w:rPr>
        <w:fldChar w:fldCharType="begin"/>
      </w:r>
      <w:r w:rsidRPr="0005467B">
        <w:rPr>
          <w:rFonts w:ascii="Times New Roman" w:hAnsi="Times New Roman"/>
        </w:rPr>
        <w:instrText xml:space="preserve"> STYLEREF 2 \s </w:instrText>
      </w:r>
      <w:r w:rsidRPr="0005467B">
        <w:rPr>
          <w:rFonts w:ascii="Times New Roman" w:hAnsi="Times New Roman"/>
        </w:rPr>
        <w:fldChar w:fldCharType="separate"/>
      </w:r>
      <w:r w:rsidRPr="0005467B">
        <w:rPr>
          <w:rFonts w:ascii="Times New Roman" w:hAnsi="Times New Roman"/>
        </w:rPr>
        <w:t>3.3</w:t>
      </w:r>
      <w:r w:rsidRPr="0005467B">
        <w:rPr>
          <w:rFonts w:ascii="Times New Roman" w:hAnsi="Times New Roman"/>
        </w:rPr>
        <w:fldChar w:fldCharType="end"/>
      </w:r>
      <w:r w:rsidRPr="0005467B">
        <w:rPr>
          <w:rFonts w:ascii="Times New Roman" w:hAnsi="Times New Roman" w:hint="eastAsia"/>
        </w:rPr>
        <w:t>-</w:t>
      </w:r>
      <w:r w:rsidRPr="0005467B">
        <w:rPr>
          <w:rFonts w:ascii="Times New Roman" w:hAnsi="Times New Roman"/>
        </w:rPr>
        <w:fldChar w:fldCharType="begin"/>
      </w:r>
      <w:r w:rsidRPr="0005467B">
        <w:rPr>
          <w:rFonts w:ascii="Times New Roman" w:hAnsi="Times New Roman"/>
        </w:rPr>
        <w:instrText xml:space="preserve"> SEQ </w:instrText>
      </w:r>
      <w:r w:rsidRPr="0005467B">
        <w:rPr>
          <w:rFonts w:ascii="Times New Roman" w:hAnsi="Times New Roman"/>
        </w:rPr>
        <w:instrText>表</w:instrText>
      </w:r>
      <w:r w:rsidRPr="0005467B">
        <w:rPr>
          <w:rFonts w:ascii="Times New Roman" w:hAnsi="Times New Roman"/>
        </w:rPr>
        <w:instrText xml:space="preserve"> \* ARABIC \s 2 </w:instrText>
      </w:r>
      <w:r w:rsidRPr="0005467B">
        <w:rPr>
          <w:rFonts w:ascii="Times New Roman" w:hAnsi="Times New Roman"/>
        </w:rPr>
        <w:fldChar w:fldCharType="separate"/>
      </w:r>
      <w:r w:rsidRPr="0005467B">
        <w:rPr>
          <w:rFonts w:ascii="Times New Roman" w:hAnsi="Times New Roman"/>
        </w:rPr>
        <w:t>2</w:t>
      </w:r>
      <w:r w:rsidRPr="0005467B">
        <w:rPr>
          <w:rFonts w:ascii="Times New Roman" w:hAnsi="Times New Roman"/>
        </w:rPr>
        <w:fldChar w:fldCharType="end"/>
      </w:r>
      <w:r w:rsidRPr="0005467B">
        <w:rPr>
          <w:rFonts w:ascii="Times New Roman" w:hAnsi="Times New Roman"/>
          <w:szCs w:val="20"/>
        </w:rPr>
        <w:t xml:space="preserve"> </w:t>
      </w:r>
      <w:r w:rsidR="009762ED" w:rsidRPr="0005467B">
        <w:rPr>
          <w:rFonts w:ascii="Times New Roman" w:hAnsi="Times New Roman" w:hint="eastAsia"/>
          <w:szCs w:val="20"/>
        </w:rPr>
        <w:t>泥沙淤积模拟模型</w:t>
      </w:r>
      <w:r w:rsidRPr="0005467B">
        <w:rPr>
          <w:rFonts w:ascii="Times New Roman" w:hAnsi="Times New Roman" w:hint="eastAsia"/>
          <w:szCs w:val="20"/>
        </w:rPr>
        <w:t>输出说明</w:t>
      </w:r>
    </w:p>
    <w:tbl>
      <w:tblPr>
        <w:tblW w:w="82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7"/>
        <w:gridCol w:w="3625"/>
        <w:gridCol w:w="851"/>
        <w:gridCol w:w="1198"/>
      </w:tblGrid>
      <w:tr w:rsidR="00C00822" w:rsidRPr="0005467B" w14:paraId="475F3E1E" w14:textId="77777777" w:rsidTr="00C00822">
        <w:trPr>
          <w:trHeight w:val="276"/>
          <w:jc w:val="center"/>
        </w:trPr>
        <w:tc>
          <w:tcPr>
            <w:tcW w:w="2607" w:type="dxa"/>
            <w:shd w:val="clear" w:color="auto" w:fill="auto"/>
            <w:noWrap/>
            <w:vAlign w:val="center"/>
          </w:tcPr>
          <w:p w14:paraId="685AAC02" w14:textId="77777777" w:rsidR="00C00822" w:rsidRPr="0005467B" w:rsidRDefault="00C00822" w:rsidP="00086B40">
            <w:pPr>
              <w:pStyle w:val="ac"/>
              <w:rPr>
                <w:rFonts w:cs="Times New Roman"/>
                <w:b/>
                <w:bCs/>
                <w:kern w:val="0"/>
              </w:rPr>
            </w:pPr>
            <w:r w:rsidRPr="0005467B">
              <w:rPr>
                <w:rFonts w:cs="Times New Roman"/>
                <w:b/>
                <w:bCs/>
                <w:kern w:val="0"/>
              </w:rPr>
              <w:t>参数名称</w:t>
            </w:r>
          </w:p>
        </w:tc>
        <w:tc>
          <w:tcPr>
            <w:tcW w:w="3625" w:type="dxa"/>
            <w:shd w:val="clear" w:color="auto" w:fill="auto"/>
            <w:noWrap/>
            <w:vAlign w:val="center"/>
          </w:tcPr>
          <w:p w14:paraId="7985A87B" w14:textId="77777777" w:rsidR="00C00822" w:rsidRPr="0005467B" w:rsidRDefault="00C00822" w:rsidP="00086B40">
            <w:pPr>
              <w:pStyle w:val="ac"/>
              <w:rPr>
                <w:rFonts w:cs="Times New Roman"/>
                <w:b/>
                <w:bCs/>
                <w:kern w:val="0"/>
              </w:rPr>
            </w:pPr>
            <w:r w:rsidRPr="0005467B">
              <w:rPr>
                <w:rFonts w:cs="Times New Roman"/>
                <w:b/>
                <w:bCs/>
                <w:kern w:val="0"/>
              </w:rPr>
              <w:t>含义</w:t>
            </w:r>
          </w:p>
        </w:tc>
        <w:tc>
          <w:tcPr>
            <w:tcW w:w="851" w:type="dxa"/>
            <w:shd w:val="clear" w:color="auto" w:fill="auto"/>
            <w:noWrap/>
            <w:vAlign w:val="center"/>
          </w:tcPr>
          <w:p w14:paraId="179D7C22" w14:textId="77777777" w:rsidR="00C00822" w:rsidRPr="0005467B" w:rsidRDefault="00C00822" w:rsidP="00086B40">
            <w:pPr>
              <w:pStyle w:val="ac"/>
              <w:rPr>
                <w:rFonts w:cs="Times New Roman"/>
                <w:b/>
                <w:bCs/>
                <w:kern w:val="0"/>
              </w:rPr>
            </w:pPr>
            <w:r w:rsidRPr="0005467B">
              <w:rPr>
                <w:rFonts w:cs="Times New Roman"/>
                <w:b/>
                <w:bCs/>
                <w:kern w:val="0"/>
              </w:rPr>
              <w:t>单位</w:t>
            </w:r>
          </w:p>
        </w:tc>
        <w:tc>
          <w:tcPr>
            <w:tcW w:w="1198" w:type="dxa"/>
            <w:shd w:val="clear" w:color="auto" w:fill="auto"/>
            <w:noWrap/>
            <w:vAlign w:val="center"/>
          </w:tcPr>
          <w:p w14:paraId="0FAFEB29" w14:textId="77777777" w:rsidR="00C00822" w:rsidRPr="0005467B" w:rsidRDefault="00C00822" w:rsidP="00086B40">
            <w:pPr>
              <w:pStyle w:val="ac"/>
              <w:rPr>
                <w:rFonts w:cs="Times New Roman"/>
                <w:b/>
                <w:bCs/>
                <w:kern w:val="0"/>
              </w:rPr>
            </w:pPr>
            <w:r w:rsidRPr="0005467B">
              <w:rPr>
                <w:rFonts w:cs="Times New Roman"/>
                <w:b/>
                <w:bCs/>
                <w:kern w:val="0"/>
              </w:rPr>
              <w:t>数据类型</w:t>
            </w:r>
          </w:p>
        </w:tc>
      </w:tr>
      <w:tr w:rsidR="00C00822" w:rsidRPr="0005467B" w14:paraId="34763B80" w14:textId="77777777" w:rsidTr="00C00822">
        <w:trPr>
          <w:trHeight w:val="727"/>
          <w:jc w:val="center"/>
        </w:trPr>
        <w:tc>
          <w:tcPr>
            <w:tcW w:w="2607" w:type="dxa"/>
            <w:shd w:val="clear" w:color="auto" w:fill="auto"/>
            <w:noWrap/>
            <w:vAlign w:val="center"/>
          </w:tcPr>
          <w:p w14:paraId="2BDEE722"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泥沙淤积分布云图</w:t>
            </w:r>
          </w:p>
        </w:tc>
        <w:tc>
          <w:tcPr>
            <w:tcW w:w="3625" w:type="dxa"/>
            <w:shd w:val="clear" w:color="auto" w:fill="auto"/>
            <w:noWrap/>
            <w:vAlign w:val="center"/>
          </w:tcPr>
          <w:p w14:paraId="2155BBDA"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当前工况下的泥沙淤积分布云图</w:t>
            </w:r>
          </w:p>
        </w:tc>
        <w:tc>
          <w:tcPr>
            <w:tcW w:w="851" w:type="dxa"/>
            <w:shd w:val="clear" w:color="auto" w:fill="auto"/>
            <w:noWrap/>
            <w:vAlign w:val="center"/>
          </w:tcPr>
          <w:p w14:paraId="71144C05"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32B55401"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52735503" w14:textId="77777777" w:rsidTr="00C00822">
        <w:trPr>
          <w:trHeight w:val="727"/>
          <w:jc w:val="center"/>
        </w:trPr>
        <w:tc>
          <w:tcPr>
            <w:tcW w:w="2607" w:type="dxa"/>
            <w:shd w:val="clear" w:color="auto" w:fill="auto"/>
            <w:noWrap/>
            <w:vAlign w:val="center"/>
          </w:tcPr>
          <w:p w14:paraId="36D56A27"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情况分析总结</w:t>
            </w:r>
          </w:p>
        </w:tc>
        <w:tc>
          <w:tcPr>
            <w:tcW w:w="3625" w:type="dxa"/>
            <w:shd w:val="clear" w:color="auto" w:fill="auto"/>
            <w:noWrap/>
            <w:vAlign w:val="center"/>
          </w:tcPr>
          <w:p w14:paraId="34562D0A"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当前泥沙淤积分布情况分析总结，包括主要淤积位置，最大淤积高度，当前淤积等级</w:t>
            </w:r>
          </w:p>
        </w:tc>
        <w:tc>
          <w:tcPr>
            <w:tcW w:w="851" w:type="dxa"/>
            <w:shd w:val="clear" w:color="auto" w:fill="auto"/>
            <w:noWrap/>
            <w:vAlign w:val="center"/>
          </w:tcPr>
          <w:p w14:paraId="690AAE6C"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59D2649C"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49B1B5E6" w14:textId="77777777" w:rsidTr="00C00822">
        <w:trPr>
          <w:trHeight w:val="727"/>
          <w:jc w:val="center"/>
        </w:trPr>
        <w:tc>
          <w:tcPr>
            <w:tcW w:w="2607" w:type="dxa"/>
            <w:shd w:val="clear" w:color="auto" w:fill="auto"/>
            <w:noWrap/>
            <w:vAlign w:val="center"/>
          </w:tcPr>
          <w:p w14:paraId="2D9144B5"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1</w:t>
            </w:r>
            <w:r w:rsidRPr="0005467B">
              <w:rPr>
                <w:rFonts w:ascii="Times New Roman" w:hAnsi="Times New Roman" w:cs="Times New Roman"/>
                <w:kern w:val="0"/>
                <w:szCs w:val="24"/>
              </w:rPr>
              <w:t>#</w:t>
            </w:r>
            <w:r w:rsidRPr="0005467B">
              <w:rPr>
                <w:rFonts w:ascii="Times New Roman" w:hAnsi="Times New Roman" w:cs="Times New Roman" w:hint="eastAsia"/>
                <w:kern w:val="0"/>
                <w:szCs w:val="24"/>
              </w:rPr>
              <w:t>机组最优淤积场景</w:t>
            </w:r>
          </w:p>
        </w:tc>
        <w:tc>
          <w:tcPr>
            <w:tcW w:w="3625" w:type="dxa"/>
            <w:shd w:val="clear" w:color="auto" w:fill="auto"/>
            <w:noWrap/>
            <w:vAlign w:val="center"/>
          </w:tcPr>
          <w:p w14:paraId="3905ADD2"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1</w:t>
            </w:r>
            <w:r w:rsidRPr="0005467B">
              <w:rPr>
                <w:rFonts w:ascii="Times New Roman" w:hAnsi="Times New Roman" w:cs="Times New Roman"/>
                <w:kern w:val="0"/>
                <w:szCs w:val="24"/>
              </w:rPr>
              <w:t>#</w:t>
            </w:r>
            <w:r w:rsidRPr="0005467B">
              <w:rPr>
                <w:rFonts w:ascii="Times New Roman" w:hAnsi="Times New Roman" w:cs="Times New Roman" w:hint="eastAsia"/>
                <w:kern w:val="0"/>
                <w:szCs w:val="24"/>
              </w:rPr>
              <w:t>机组最优淤积场景下的泥沙淤积分布云图</w:t>
            </w:r>
          </w:p>
        </w:tc>
        <w:tc>
          <w:tcPr>
            <w:tcW w:w="851" w:type="dxa"/>
            <w:shd w:val="clear" w:color="auto" w:fill="auto"/>
            <w:noWrap/>
            <w:vAlign w:val="center"/>
          </w:tcPr>
          <w:p w14:paraId="29EA1181"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13AE4EE5"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5398D133" w14:textId="77777777" w:rsidTr="00C00822">
        <w:trPr>
          <w:trHeight w:val="727"/>
          <w:jc w:val="center"/>
        </w:trPr>
        <w:tc>
          <w:tcPr>
            <w:tcW w:w="2607" w:type="dxa"/>
            <w:shd w:val="clear" w:color="auto" w:fill="auto"/>
            <w:noWrap/>
            <w:vAlign w:val="center"/>
          </w:tcPr>
          <w:p w14:paraId="419C1371"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1</w:t>
            </w:r>
            <w:r w:rsidRPr="0005467B">
              <w:rPr>
                <w:rFonts w:ascii="Times New Roman" w:hAnsi="Times New Roman" w:cs="Times New Roman"/>
                <w:kern w:val="0"/>
                <w:szCs w:val="24"/>
              </w:rPr>
              <w:t>#</w:t>
            </w:r>
            <w:r w:rsidRPr="0005467B">
              <w:rPr>
                <w:rFonts w:ascii="Times New Roman" w:hAnsi="Times New Roman" w:cs="Times New Roman" w:hint="eastAsia"/>
                <w:kern w:val="0"/>
                <w:szCs w:val="24"/>
              </w:rPr>
              <w:t>机组最优淤积场景情况分析总结</w:t>
            </w:r>
          </w:p>
        </w:tc>
        <w:tc>
          <w:tcPr>
            <w:tcW w:w="3625" w:type="dxa"/>
            <w:shd w:val="clear" w:color="auto" w:fill="auto"/>
            <w:noWrap/>
            <w:vAlign w:val="center"/>
          </w:tcPr>
          <w:p w14:paraId="1BA2BC8E"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hint="eastAsia"/>
                <w:kern w:val="0"/>
                <w:szCs w:val="24"/>
              </w:rPr>
              <w:t>1</w:t>
            </w:r>
            <w:r w:rsidRPr="0005467B">
              <w:rPr>
                <w:rFonts w:ascii="Times New Roman" w:hAnsi="Times New Roman" w:cs="Times New Roman"/>
                <w:kern w:val="0"/>
                <w:szCs w:val="24"/>
              </w:rPr>
              <w:t>#</w:t>
            </w:r>
            <w:r w:rsidRPr="0005467B">
              <w:rPr>
                <w:rFonts w:ascii="Times New Roman" w:hAnsi="Times New Roman" w:cs="Times New Roman" w:hint="eastAsia"/>
                <w:kern w:val="0"/>
                <w:szCs w:val="24"/>
              </w:rPr>
              <w:t>机组最优淤积场景情况分析总结</w:t>
            </w:r>
          </w:p>
        </w:tc>
        <w:tc>
          <w:tcPr>
            <w:tcW w:w="851" w:type="dxa"/>
            <w:shd w:val="clear" w:color="auto" w:fill="auto"/>
            <w:noWrap/>
            <w:vAlign w:val="center"/>
          </w:tcPr>
          <w:p w14:paraId="4D2859A5"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2003E26A"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6B989D76" w14:textId="77777777" w:rsidTr="00C00822">
        <w:trPr>
          <w:trHeight w:val="727"/>
          <w:jc w:val="center"/>
        </w:trPr>
        <w:tc>
          <w:tcPr>
            <w:tcW w:w="2607" w:type="dxa"/>
            <w:shd w:val="clear" w:color="auto" w:fill="auto"/>
            <w:noWrap/>
            <w:vAlign w:val="center"/>
          </w:tcPr>
          <w:p w14:paraId="289E6646"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2#</w:t>
            </w:r>
            <w:r w:rsidRPr="0005467B">
              <w:rPr>
                <w:rFonts w:ascii="Times New Roman" w:hAnsi="Times New Roman" w:cs="Times New Roman" w:hint="eastAsia"/>
                <w:kern w:val="0"/>
                <w:szCs w:val="24"/>
              </w:rPr>
              <w:t>机组最优淤积场景</w:t>
            </w:r>
          </w:p>
        </w:tc>
        <w:tc>
          <w:tcPr>
            <w:tcW w:w="3625" w:type="dxa"/>
            <w:shd w:val="clear" w:color="auto" w:fill="auto"/>
            <w:noWrap/>
            <w:vAlign w:val="center"/>
          </w:tcPr>
          <w:p w14:paraId="5FC64F9D"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2#</w:t>
            </w:r>
            <w:r w:rsidRPr="0005467B">
              <w:rPr>
                <w:rFonts w:ascii="Times New Roman" w:hAnsi="Times New Roman" w:cs="Times New Roman" w:hint="eastAsia"/>
                <w:kern w:val="0"/>
                <w:szCs w:val="24"/>
              </w:rPr>
              <w:t>机组最优淤积场景下的泥沙淤积分布云图</w:t>
            </w:r>
          </w:p>
        </w:tc>
        <w:tc>
          <w:tcPr>
            <w:tcW w:w="851" w:type="dxa"/>
            <w:shd w:val="clear" w:color="auto" w:fill="auto"/>
            <w:noWrap/>
            <w:vAlign w:val="center"/>
          </w:tcPr>
          <w:p w14:paraId="55E91F1D"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6B5B76A5"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327A4742" w14:textId="77777777" w:rsidTr="00C00822">
        <w:trPr>
          <w:trHeight w:val="727"/>
          <w:jc w:val="center"/>
        </w:trPr>
        <w:tc>
          <w:tcPr>
            <w:tcW w:w="2607" w:type="dxa"/>
            <w:shd w:val="clear" w:color="auto" w:fill="auto"/>
            <w:noWrap/>
            <w:vAlign w:val="center"/>
          </w:tcPr>
          <w:p w14:paraId="58DDB9CB"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2#</w:t>
            </w:r>
            <w:r w:rsidRPr="0005467B">
              <w:rPr>
                <w:rFonts w:ascii="Times New Roman" w:hAnsi="Times New Roman" w:cs="Times New Roman" w:hint="eastAsia"/>
                <w:kern w:val="0"/>
                <w:szCs w:val="24"/>
              </w:rPr>
              <w:t>机组最优淤积场景情况分析总结</w:t>
            </w:r>
          </w:p>
        </w:tc>
        <w:tc>
          <w:tcPr>
            <w:tcW w:w="3625" w:type="dxa"/>
            <w:shd w:val="clear" w:color="auto" w:fill="auto"/>
            <w:noWrap/>
            <w:vAlign w:val="center"/>
          </w:tcPr>
          <w:p w14:paraId="4D2D7963"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2#</w:t>
            </w:r>
            <w:r w:rsidRPr="0005467B">
              <w:rPr>
                <w:rFonts w:ascii="Times New Roman" w:hAnsi="Times New Roman" w:cs="Times New Roman" w:hint="eastAsia"/>
                <w:kern w:val="0"/>
                <w:szCs w:val="24"/>
              </w:rPr>
              <w:t>机组最优淤积场景情况分析总结</w:t>
            </w:r>
          </w:p>
        </w:tc>
        <w:tc>
          <w:tcPr>
            <w:tcW w:w="851" w:type="dxa"/>
            <w:shd w:val="clear" w:color="auto" w:fill="auto"/>
            <w:noWrap/>
            <w:vAlign w:val="center"/>
          </w:tcPr>
          <w:p w14:paraId="6496A03B"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018DEC67"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049F60F3" w14:textId="77777777" w:rsidTr="00C00822">
        <w:trPr>
          <w:trHeight w:val="727"/>
          <w:jc w:val="center"/>
        </w:trPr>
        <w:tc>
          <w:tcPr>
            <w:tcW w:w="2607" w:type="dxa"/>
            <w:shd w:val="clear" w:color="auto" w:fill="auto"/>
            <w:noWrap/>
            <w:vAlign w:val="center"/>
          </w:tcPr>
          <w:p w14:paraId="180C76D6"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3#</w:t>
            </w:r>
            <w:r w:rsidRPr="0005467B">
              <w:rPr>
                <w:rFonts w:ascii="Times New Roman" w:hAnsi="Times New Roman" w:cs="Times New Roman" w:hint="eastAsia"/>
                <w:kern w:val="0"/>
                <w:szCs w:val="24"/>
              </w:rPr>
              <w:t>机组最优淤积场景</w:t>
            </w:r>
          </w:p>
        </w:tc>
        <w:tc>
          <w:tcPr>
            <w:tcW w:w="3625" w:type="dxa"/>
            <w:shd w:val="clear" w:color="auto" w:fill="auto"/>
            <w:noWrap/>
            <w:vAlign w:val="center"/>
          </w:tcPr>
          <w:p w14:paraId="3137AAA3"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3#</w:t>
            </w:r>
            <w:r w:rsidRPr="0005467B">
              <w:rPr>
                <w:rFonts w:ascii="Times New Roman" w:hAnsi="Times New Roman" w:cs="Times New Roman" w:hint="eastAsia"/>
                <w:kern w:val="0"/>
                <w:szCs w:val="24"/>
              </w:rPr>
              <w:t>机组最优淤积场景下的泥沙淤积分布云图</w:t>
            </w:r>
          </w:p>
        </w:tc>
        <w:tc>
          <w:tcPr>
            <w:tcW w:w="851" w:type="dxa"/>
            <w:shd w:val="clear" w:color="auto" w:fill="auto"/>
            <w:noWrap/>
            <w:vAlign w:val="center"/>
          </w:tcPr>
          <w:p w14:paraId="3F9A0036"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1206FF05"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767ED069" w14:textId="77777777" w:rsidTr="00C00822">
        <w:trPr>
          <w:trHeight w:val="727"/>
          <w:jc w:val="center"/>
        </w:trPr>
        <w:tc>
          <w:tcPr>
            <w:tcW w:w="2607" w:type="dxa"/>
            <w:shd w:val="clear" w:color="auto" w:fill="auto"/>
            <w:noWrap/>
            <w:vAlign w:val="center"/>
          </w:tcPr>
          <w:p w14:paraId="71570F95"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3#</w:t>
            </w:r>
            <w:r w:rsidRPr="0005467B">
              <w:rPr>
                <w:rFonts w:ascii="Times New Roman" w:hAnsi="Times New Roman" w:cs="Times New Roman" w:hint="eastAsia"/>
                <w:kern w:val="0"/>
                <w:szCs w:val="24"/>
              </w:rPr>
              <w:t>机组最优淤积场景情况分析总结</w:t>
            </w:r>
          </w:p>
        </w:tc>
        <w:tc>
          <w:tcPr>
            <w:tcW w:w="3625" w:type="dxa"/>
            <w:shd w:val="clear" w:color="auto" w:fill="auto"/>
            <w:noWrap/>
            <w:vAlign w:val="center"/>
          </w:tcPr>
          <w:p w14:paraId="33FDC802"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3#</w:t>
            </w:r>
            <w:r w:rsidRPr="0005467B">
              <w:rPr>
                <w:rFonts w:ascii="Times New Roman" w:hAnsi="Times New Roman" w:cs="Times New Roman" w:hint="eastAsia"/>
                <w:kern w:val="0"/>
                <w:szCs w:val="24"/>
              </w:rPr>
              <w:t>机组最优淤积场景情况分析总结</w:t>
            </w:r>
          </w:p>
        </w:tc>
        <w:tc>
          <w:tcPr>
            <w:tcW w:w="851" w:type="dxa"/>
            <w:shd w:val="clear" w:color="auto" w:fill="auto"/>
            <w:noWrap/>
            <w:vAlign w:val="center"/>
          </w:tcPr>
          <w:p w14:paraId="29EEB863"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462488A1"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08647351" w14:textId="77777777" w:rsidTr="00C00822">
        <w:trPr>
          <w:trHeight w:val="727"/>
          <w:jc w:val="center"/>
        </w:trPr>
        <w:tc>
          <w:tcPr>
            <w:tcW w:w="2607" w:type="dxa"/>
            <w:shd w:val="clear" w:color="auto" w:fill="auto"/>
            <w:noWrap/>
            <w:vAlign w:val="center"/>
          </w:tcPr>
          <w:p w14:paraId="7A0E44DA"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4#</w:t>
            </w:r>
            <w:r w:rsidRPr="0005467B">
              <w:rPr>
                <w:rFonts w:ascii="Times New Roman" w:hAnsi="Times New Roman" w:cs="Times New Roman" w:hint="eastAsia"/>
                <w:kern w:val="0"/>
                <w:szCs w:val="24"/>
              </w:rPr>
              <w:t>机组最优淤积场景</w:t>
            </w:r>
          </w:p>
        </w:tc>
        <w:tc>
          <w:tcPr>
            <w:tcW w:w="3625" w:type="dxa"/>
            <w:shd w:val="clear" w:color="auto" w:fill="auto"/>
            <w:noWrap/>
            <w:vAlign w:val="center"/>
          </w:tcPr>
          <w:p w14:paraId="107467F1"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4#</w:t>
            </w:r>
            <w:r w:rsidRPr="0005467B">
              <w:rPr>
                <w:rFonts w:ascii="Times New Roman" w:hAnsi="Times New Roman" w:cs="Times New Roman" w:hint="eastAsia"/>
                <w:kern w:val="0"/>
                <w:szCs w:val="24"/>
              </w:rPr>
              <w:t>机组最优淤积场景下的泥沙淤积分布云图</w:t>
            </w:r>
          </w:p>
        </w:tc>
        <w:tc>
          <w:tcPr>
            <w:tcW w:w="851" w:type="dxa"/>
            <w:shd w:val="clear" w:color="auto" w:fill="auto"/>
            <w:noWrap/>
            <w:vAlign w:val="center"/>
          </w:tcPr>
          <w:p w14:paraId="5CC44F0F"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7219C95D"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354A6D01" w14:textId="77777777" w:rsidTr="00C00822">
        <w:trPr>
          <w:trHeight w:val="727"/>
          <w:jc w:val="center"/>
        </w:trPr>
        <w:tc>
          <w:tcPr>
            <w:tcW w:w="2607" w:type="dxa"/>
            <w:shd w:val="clear" w:color="auto" w:fill="auto"/>
            <w:noWrap/>
            <w:vAlign w:val="center"/>
          </w:tcPr>
          <w:p w14:paraId="10A8B103"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4#</w:t>
            </w:r>
            <w:r w:rsidRPr="0005467B">
              <w:rPr>
                <w:rFonts w:ascii="Times New Roman" w:hAnsi="Times New Roman" w:cs="Times New Roman" w:hint="eastAsia"/>
                <w:kern w:val="0"/>
                <w:szCs w:val="24"/>
              </w:rPr>
              <w:t>机组最优淤积场景情况分析总结</w:t>
            </w:r>
          </w:p>
        </w:tc>
        <w:tc>
          <w:tcPr>
            <w:tcW w:w="3625" w:type="dxa"/>
            <w:shd w:val="clear" w:color="auto" w:fill="auto"/>
            <w:noWrap/>
            <w:vAlign w:val="center"/>
          </w:tcPr>
          <w:p w14:paraId="329B779D"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4#</w:t>
            </w:r>
            <w:r w:rsidRPr="0005467B">
              <w:rPr>
                <w:rFonts w:ascii="Times New Roman" w:hAnsi="Times New Roman" w:cs="Times New Roman" w:hint="eastAsia"/>
                <w:kern w:val="0"/>
                <w:szCs w:val="24"/>
              </w:rPr>
              <w:t>机组最优淤积场景情况分析总结</w:t>
            </w:r>
          </w:p>
        </w:tc>
        <w:tc>
          <w:tcPr>
            <w:tcW w:w="851" w:type="dxa"/>
            <w:shd w:val="clear" w:color="auto" w:fill="auto"/>
            <w:noWrap/>
            <w:vAlign w:val="center"/>
          </w:tcPr>
          <w:p w14:paraId="11488C5E"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273DACD2"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63BC80F7" w14:textId="77777777" w:rsidTr="00C00822">
        <w:trPr>
          <w:trHeight w:val="727"/>
          <w:jc w:val="center"/>
        </w:trPr>
        <w:tc>
          <w:tcPr>
            <w:tcW w:w="2607" w:type="dxa"/>
            <w:shd w:val="clear" w:color="auto" w:fill="auto"/>
            <w:noWrap/>
            <w:vAlign w:val="center"/>
          </w:tcPr>
          <w:p w14:paraId="03448B32"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5#</w:t>
            </w:r>
            <w:r w:rsidRPr="0005467B">
              <w:rPr>
                <w:rFonts w:ascii="Times New Roman" w:hAnsi="Times New Roman" w:cs="Times New Roman" w:hint="eastAsia"/>
                <w:kern w:val="0"/>
                <w:szCs w:val="24"/>
              </w:rPr>
              <w:t>机组最优淤积场景</w:t>
            </w:r>
          </w:p>
        </w:tc>
        <w:tc>
          <w:tcPr>
            <w:tcW w:w="3625" w:type="dxa"/>
            <w:shd w:val="clear" w:color="auto" w:fill="auto"/>
            <w:noWrap/>
            <w:vAlign w:val="center"/>
          </w:tcPr>
          <w:p w14:paraId="779CA9BE"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5#</w:t>
            </w:r>
            <w:r w:rsidRPr="0005467B">
              <w:rPr>
                <w:rFonts w:ascii="Times New Roman" w:hAnsi="Times New Roman" w:cs="Times New Roman" w:hint="eastAsia"/>
                <w:kern w:val="0"/>
                <w:szCs w:val="24"/>
              </w:rPr>
              <w:t>机组最优淤积场景下的泥沙淤积分布云图</w:t>
            </w:r>
          </w:p>
        </w:tc>
        <w:tc>
          <w:tcPr>
            <w:tcW w:w="851" w:type="dxa"/>
            <w:shd w:val="clear" w:color="auto" w:fill="auto"/>
            <w:noWrap/>
            <w:vAlign w:val="center"/>
          </w:tcPr>
          <w:p w14:paraId="5028E126"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4B525AC7" w14:textId="77777777" w:rsidR="00C00822" w:rsidRPr="0005467B" w:rsidRDefault="00C00822" w:rsidP="00C00822">
            <w:pPr>
              <w:widowControl/>
              <w:spacing w:line="240" w:lineRule="auto"/>
              <w:jc w:val="center"/>
              <w:rPr>
                <w:rFonts w:ascii="Times New Roman" w:hAnsi="Times New Roman" w:cs="Times New Roman"/>
                <w:kern w:val="0"/>
                <w:szCs w:val="24"/>
              </w:rPr>
            </w:pPr>
          </w:p>
        </w:tc>
      </w:tr>
      <w:tr w:rsidR="00C00822" w:rsidRPr="0005467B" w14:paraId="7E43E76A" w14:textId="77777777" w:rsidTr="00C00822">
        <w:trPr>
          <w:trHeight w:val="727"/>
          <w:jc w:val="center"/>
        </w:trPr>
        <w:tc>
          <w:tcPr>
            <w:tcW w:w="2607" w:type="dxa"/>
            <w:shd w:val="clear" w:color="auto" w:fill="auto"/>
            <w:noWrap/>
            <w:vAlign w:val="center"/>
          </w:tcPr>
          <w:p w14:paraId="51AC5FE4"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5#</w:t>
            </w:r>
            <w:r w:rsidRPr="0005467B">
              <w:rPr>
                <w:rFonts w:ascii="Times New Roman" w:hAnsi="Times New Roman" w:cs="Times New Roman" w:hint="eastAsia"/>
                <w:kern w:val="0"/>
                <w:szCs w:val="24"/>
              </w:rPr>
              <w:t>机组最优淤积场景情况分析总结</w:t>
            </w:r>
          </w:p>
        </w:tc>
        <w:tc>
          <w:tcPr>
            <w:tcW w:w="3625" w:type="dxa"/>
            <w:shd w:val="clear" w:color="auto" w:fill="auto"/>
            <w:noWrap/>
            <w:vAlign w:val="center"/>
          </w:tcPr>
          <w:p w14:paraId="5CE797B3" w14:textId="77777777" w:rsidR="00C00822" w:rsidRPr="0005467B" w:rsidRDefault="00C00822" w:rsidP="00C00822">
            <w:pPr>
              <w:widowControl/>
              <w:spacing w:line="240" w:lineRule="auto"/>
              <w:jc w:val="center"/>
              <w:rPr>
                <w:rFonts w:ascii="Times New Roman" w:hAnsi="Times New Roman" w:cs="Times New Roman"/>
                <w:kern w:val="0"/>
                <w:szCs w:val="24"/>
              </w:rPr>
            </w:pPr>
            <w:r w:rsidRPr="0005467B">
              <w:rPr>
                <w:rFonts w:ascii="Times New Roman" w:hAnsi="Times New Roman" w:cs="Times New Roman"/>
                <w:kern w:val="0"/>
                <w:szCs w:val="24"/>
              </w:rPr>
              <w:t>5#</w:t>
            </w:r>
            <w:r w:rsidRPr="0005467B">
              <w:rPr>
                <w:rFonts w:ascii="Times New Roman" w:hAnsi="Times New Roman" w:cs="Times New Roman" w:hint="eastAsia"/>
                <w:kern w:val="0"/>
                <w:szCs w:val="24"/>
              </w:rPr>
              <w:t>机组最优淤积场景情况分析总结</w:t>
            </w:r>
          </w:p>
        </w:tc>
        <w:tc>
          <w:tcPr>
            <w:tcW w:w="851" w:type="dxa"/>
            <w:shd w:val="clear" w:color="auto" w:fill="auto"/>
            <w:noWrap/>
            <w:vAlign w:val="center"/>
          </w:tcPr>
          <w:p w14:paraId="3BB3A11E" w14:textId="77777777" w:rsidR="00C00822" w:rsidRPr="0005467B" w:rsidRDefault="00C00822" w:rsidP="00C00822">
            <w:pPr>
              <w:widowControl/>
              <w:spacing w:line="240" w:lineRule="auto"/>
              <w:jc w:val="center"/>
              <w:rPr>
                <w:rFonts w:ascii="Times New Roman" w:hAnsi="Times New Roman" w:cs="Times New Roman"/>
                <w:kern w:val="0"/>
                <w:szCs w:val="24"/>
              </w:rPr>
            </w:pPr>
          </w:p>
        </w:tc>
        <w:tc>
          <w:tcPr>
            <w:tcW w:w="1198" w:type="dxa"/>
            <w:shd w:val="clear" w:color="auto" w:fill="auto"/>
            <w:noWrap/>
            <w:vAlign w:val="center"/>
          </w:tcPr>
          <w:p w14:paraId="7538D5BC" w14:textId="77777777" w:rsidR="00C00822" w:rsidRPr="0005467B" w:rsidRDefault="00C00822" w:rsidP="00C00822">
            <w:pPr>
              <w:widowControl/>
              <w:spacing w:line="240" w:lineRule="auto"/>
              <w:jc w:val="center"/>
              <w:rPr>
                <w:rFonts w:ascii="Times New Roman" w:hAnsi="Times New Roman" w:cs="Times New Roman"/>
                <w:kern w:val="0"/>
                <w:szCs w:val="24"/>
              </w:rPr>
            </w:pPr>
          </w:p>
        </w:tc>
      </w:tr>
    </w:tbl>
    <w:p w14:paraId="2C45F91D" w14:textId="77777777" w:rsidR="00D90EF0" w:rsidRPr="0005467B" w:rsidRDefault="00000000">
      <w:pPr>
        <w:rPr>
          <w:rFonts w:ascii="Times New Roman" w:eastAsia="黑体" w:hAnsi="Times New Roman" w:cs="Times New Roman"/>
          <w:b/>
          <w:bCs/>
          <w:kern w:val="44"/>
          <w:sz w:val="32"/>
          <w:szCs w:val="44"/>
        </w:rPr>
      </w:pPr>
      <w:r w:rsidRPr="0005467B">
        <w:rPr>
          <w:rFonts w:ascii="Times New Roman" w:eastAsia="黑体" w:hAnsi="Times New Roman" w:cs="Times New Roman" w:hint="eastAsia"/>
          <w:b/>
          <w:bCs/>
          <w:kern w:val="44"/>
          <w:sz w:val="32"/>
          <w:szCs w:val="44"/>
        </w:rPr>
        <w:br w:type="page"/>
      </w:r>
    </w:p>
    <w:p w14:paraId="13729C10" w14:textId="1C600668" w:rsidR="00D90EF0" w:rsidRPr="0005467B" w:rsidRDefault="00000000">
      <w:pPr>
        <w:keepNext/>
        <w:keepLines/>
        <w:numPr>
          <w:ilvl w:val="0"/>
          <w:numId w:val="1"/>
        </w:numPr>
        <w:spacing w:beforeLines="150" w:before="468" w:afterLines="150" w:after="468"/>
        <w:jc w:val="center"/>
        <w:outlineLvl w:val="0"/>
        <w:rPr>
          <w:rFonts w:ascii="Times New Roman" w:eastAsia="黑体" w:hAnsi="Times New Roman" w:cs="Times New Roman"/>
          <w:b/>
          <w:bCs/>
          <w:kern w:val="44"/>
          <w:sz w:val="32"/>
          <w:szCs w:val="44"/>
        </w:rPr>
      </w:pPr>
      <w:r w:rsidRPr="0005467B">
        <w:rPr>
          <w:rFonts w:ascii="Times New Roman" w:eastAsia="黑体" w:hAnsi="Times New Roman" w:cs="Times New Roman" w:hint="eastAsia"/>
          <w:b/>
          <w:bCs/>
          <w:kern w:val="44"/>
          <w:sz w:val="32"/>
          <w:szCs w:val="44"/>
        </w:rPr>
        <w:lastRenderedPageBreak/>
        <w:t xml:space="preserve"> </w:t>
      </w:r>
      <w:r w:rsidR="00C71291" w:rsidRPr="0005467B">
        <w:rPr>
          <w:rFonts w:ascii="Times New Roman" w:eastAsia="黑体" w:hAnsi="Times New Roman" w:cs="Times New Roman" w:hint="eastAsia"/>
          <w:b/>
          <w:bCs/>
          <w:kern w:val="44"/>
          <w:sz w:val="32"/>
          <w:szCs w:val="44"/>
        </w:rPr>
        <w:t>设备劣化趋势预测</w:t>
      </w:r>
      <w:r w:rsidRPr="0005467B">
        <w:rPr>
          <w:rFonts w:ascii="Times New Roman" w:eastAsia="黑体" w:hAnsi="Times New Roman" w:cs="Times New Roman" w:hint="eastAsia"/>
          <w:b/>
          <w:bCs/>
          <w:kern w:val="44"/>
          <w:sz w:val="32"/>
          <w:szCs w:val="44"/>
        </w:rPr>
        <w:t>模型</w:t>
      </w:r>
    </w:p>
    <w:p w14:paraId="2ED9D314" w14:textId="77777777" w:rsidR="00D90EF0" w:rsidRPr="0005467B" w:rsidRDefault="0000000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sidRPr="0005467B">
        <w:rPr>
          <w:rFonts w:ascii="Times New Roman" w:hAnsi="Times New Roman" w:cs="Times New Roman" w:hint="eastAsia"/>
          <w:b/>
          <w:bCs/>
          <w:sz w:val="30"/>
          <w:szCs w:val="32"/>
        </w:rPr>
        <w:t>功能设计</w:t>
      </w:r>
    </w:p>
    <w:p w14:paraId="516F9DD3" w14:textId="77777777" w:rsidR="00C71291" w:rsidRPr="0005467B" w:rsidRDefault="00C71291" w:rsidP="00C71291">
      <w:pPr>
        <w:ind w:firstLineChars="200" w:firstLine="480"/>
        <w:rPr>
          <w:rFonts w:ascii="Times New Roman" w:hAnsi="Times New Roman" w:cs="Times New Roman"/>
          <w:szCs w:val="24"/>
        </w:rPr>
      </w:pPr>
      <w:r w:rsidRPr="0005467B">
        <w:rPr>
          <w:rFonts w:ascii="Times New Roman" w:hAnsi="Times New Roman" w:cs="Times New Roman"/>
          <w:szCs w:val="24"/>
        </w:rPr>
        <w:t>通过分析泥沙对泵主要过流部件及机械部件的磨损，对打渔张泵站的水泵机组进行劣化预测分析，提出过流部件、导轴承的最大磨损发生位置，磨损状态，机组可运行时长及机组效率下降</w:t>
      </w:r>
      <w:r w:rsidRPr="0005467B">
        <w:rPr>
          <w:rFonts w:ascii="Times New Roman" w:hAnsi="Times New Roman" w:cs="Times New Roman"/>
          <w:szCs w:val="24"/>
        </w:rPr>
        <w:t>5%</w:t>
      </w:r>
      <w:r w:rsidRPr="0005467B">
        <w:rPr>
          <w:rFonts w:ascii="Times New Roman" w:hAnsi="Times New Roman" w:cs="Times New Roman"/>
          <w:szCs w:val="24"/>
        </w:rPr>
        <w:t>的运行时间长，是本模型的首要目标。</w:t>
      </w:r>
    </w:p>
    <w:p w14:paraId="4C4A31DB" w14:textId="77777777" w:rsidR="00D90EF0" w:rsidRPr="0005467B" w:rsidRDefault="00000000">
      <w:pPr>
        <w:pStyle w:val="2"/>
        <w:spacing w:before="156" w:after="156"/>
      </w:pPr>
      <w:r w:rsidRPr="0005467B">
        <w:rPr>
          <w:rFonts w:hint="eastAsia"/>
        </w:rPr>
        <w:t>模型原理</w:t>
      </w:r>
    </w:p>
    <w:p w14:paraId="7155B021" w14:textId="29BEA210" w:rsidR="00C71291" w:rsidRPr="0005467B" w:rsidRDefault="00C71291" w:rsidP="00C71291">
      <w:pPr>
        <w:rPr>
          <w:rFonts w:ascii="Times New Roman" w:hAnsi="Times New Roman" w:cs="Times New Roman"/>
          <w:szCs w:val="24"/>
        </w:rPr>
      </w:pPr>
      <w:r w:rsidRPr="0005467B">
        <w:rPr>
          <w:rFonts w:ascii="Times New Roman" w:hAnsi="Times New Roman" w:cs="Times New Roman" w:hint="eastAsia"/>
          <w:szCs w:val="24"/>
        </w:rPr>
        <w:t>（</w:t>
      </w:r>
      <w:r w:rsidRPr="0005467B">
        <w:rPr>
          <w:rFonts w:ascii="Times New Roman" w:hAnsi="Times New Roman" w:cs="Times New Roman" w:hint="eastAsia"/>
          <w:szCs w:val="24"/>
        </w:rPr>
        <w:t>1</w:t>
      </w:r>
      <w:r w:rsidRPr="0005467B">
        <w:rPr>
          <w:rFonts w:ascii="Times New Roman" w:hAnsi="Times New Roman" w:cs="Times New Roman" w:hint="eastAsia"/>
          <w:szCs w:val="24"/>
        </w:rPr>
        <w:t>）</w:t>
      </w:r>
      <w:r w:rsidRPr="0005467B">
        <w:rPr>
          <w:rFonts w:ascii="Times New Roman" w:hAnsi="Times New Roman" w:cs="Times New Roman"/>
          <w:szCs w:val="24"/>
        </w:rPr>
        <w:t>水泵叶片磨损计算原理</w:t>
      </w:r>
    </w:p>
    <w:p w14:paraId="7F52D48D" w14:textId="030200A6" w:rsidR="00C71291" w:rsidRPr="0005467B" w:rsidRDefault="00C71291" w:rsidP="00C71291">
      <w:pPr>
        <w:ind w:firstLineChars="200" w:firstLine="480"/>
        <w:rPr>
          <w:rFonts w:ascii="Times New Roman" w:hAnsi="Times New Roman" w:cs="Times New Roman"/>
          <w:szCs w:val="24"/>
        </w:rPr>
      </w:pPr>
      <w:r w:rsidRPr="0005467B">
        <w:rPr>
          <w:rFonts w:ascii="Times New Roman" w:hAnsi="Times New Roman" w:cs="Times New Roman"/>
          <w:szCs w:val="24"/>
        </w:rPr>
        <w:t>采用</w:t>
      </w:r>
      <w:r w:rsidRPr="0005467B">
        <w:rPr>
          <w:rFonts w:ascii="Times New Roman" w:hAnsi="Times New Roman" w:cs="Times New Roman"/>
          <w:szCs w:val="24"/>
        </w:rPr>
        <w:t>Ansys Fluent 2020</w:t>
      </w:r>
      <w:r w:rsidRPr="0005467B">
        <w:rPr>
          <w:rFonts w:ascii="Times New Roman" w:hAnsi="Times New Roman" w:cs="Times New Roman"/>
          <w:szCs w:val="24"/>
        </w:rPr>
        <w:t>对泵计算域进行定常数值模拟，计算过程中假设颗粒相和流体相之间没有能量和质量交换。流体域的计算采用</w:t>
      </w:r>
      <w:r w:rsidRPr="0005467B">
        <w:rPr>
          <w:rFonts w:ascii="Times New Roman" w:hAnsi="Times New Roman" w:cs="Times New Roman"/>
          <w:szCs w:val="24"/>
        </w:rPr>
        <w:t>Standard k-ɛ</w:t>
      </w:r>
      <w:r w:rsidRPr="0005467B">
        <w:rPr>
          <w:rFonts w:ascii="Times New Roman" w:hAnsi="Times New Roman" w:cs="Times New Roman"/>
          <w:szCs w:val="24"/>
        </w:rPr>
        <w:t>湍流模型。在数值模拟中设定残差收敛精度为</w:t>
      </w:r>
      <w:r w:rsidRPr="0005467B">
        <w:rPr>
          <w:rFonts w:ascii="Times New Roman" w:hAnsi="Times New Roman" w:cs="Times New Roman"/>
          <w:szCs w:val="24"/>
        </w:rPr>
        <w:t>10</w:t>
      </w:r>
      <w:r w:rsidRPr="0005467B">
        <w:rPr>
          <w:rFonts w:ascii="Times New Roman" w:hAnsi="Times New Roman" w:cs="Times New Roman"/>
          <w:szCs w:val="24"/>
          <w:vertAlign w:val="superscript"/>
        </w:rPr>
        <w:t>-5</w:t>
      </w:r>
      <w:r w:rsidRPr="0005467B">
        <w:rPr>
          <w:rFonts w:ascii="Times New Roman" w:hAnsi="Times New Roman" w:cs="Times New Roman"/>
          <w:szCs w:val="24"/>
        </w:rPr>
        <w:t xml:space="preserve">, </w:t>
      </w:r>
      <w:r w:rsidRPr="0005467B">
        <w:rPr>
          <w:rFonts w:ascii="Times New Roman" w:hAnsi="Times New Roman" w:cs="Times New Roman"/>
          <w:szCs w:val="24"/>
        </w:rPr>
        <w:t>当相邻计算步之间，泵进、出口的压力和流量差小于</w:t>
      </w:r>
      <w:r w:rsidRPr="0005467B">
        <w:rPr>
          <w:rFonts w:ascii="Times New Roman" w:hAnsi="Times New Roman" w:cs="Times New Roman"/>
          <w:szCs w:val="24"/>
        </w:rPr>
        <w:t>0.01%</w:t>
      </w:r>
      <w:r w:rsidRPr="0005467B">
        <w:rPr>
          <w:rFonts w:ascii="Times New Roman" w:hAnsi="Times New Roman" w:cs="Times New Roman"/>
          <w:szCs w:val="24"/>
        </w:rPr>
        <w:t>该值时判定计算收敛。</w:t>
      </w:r>
    </w:p>
    <w:p w14:paraId="41D660E4" w14:textId="4D9BAE79" w:rsidR="00C71291" w:rsidRPr="0005467B" w:rsidRDefault="00C71291" w:rsidP="00C71291">
      <w:pPr>
        <w:tabs>
          <w:tab w:val="left" w:pos="7213"/>
        </w:tabs>
        <w:ind w:firstLineChars="200" w:firstLine="480"/>
        <w:rPr>
          <w:rFonts w:ascii="Times New Roman" w:hAnsi="Times New Roman" w:cs="Times New Roman"/>
          <w:szCs w:val="24"/>
        </w:rPr>
      </w:pPr>
      <w:r w:rsidRPr="0005467B">
        <w:rPr>
          <w:rFonts w:ascii="Times New Roman" w:hAnsi="Times New Roman" w:cs="Times New Roman"/>
          <w:szCs w:val="24"/>
        </w:rPr>
        <w:t>以</w:t>
      </w:r>
      <w:r w:rsidRPr="0005467B">
        <w:rPr>
          <w:rFonts w:ascii="Times New Roman" w:hAnsi="Times New Roman" w:cs="Times New Roman"/>
          <w:szCs w:val="24"/>
        </w:rPr>
        <w:t>x</w:t>
      </w:r>
      <w:r w:rsidRPr="0005467B">
        <w:rPr>
          <w:rFonts w:ascii="Times New Roman" w:hAnsi="Times New Roman" w:cs="Times New Roman"/>
          <w:szCs w:val="24"/>
        </w:rPr>
        <w:t>轴方向为例，颗粒在计算域内运动求解方程如下：</w:t>
      </w:r>
    </w:p>
    <w:p w14:paraId="3ED0773F" w14:textId="45D6EA72" w:rsidR="00C71291" w:rsidRPr="0005467B" w:rsidRDefault="00C71291" w:rsidP="00C71291">
      <w:pPr>
        <w:tabs>
          <w:tab w:val="left" w:pos="7213"/>
        </w:tabs>
        <w:jc w:val="center"/>
        <w:rPr>
          <w:rFonts w:ascii="Times New Roman" w:hAnsi="Times New Roman" w:cs="Times New Roman"/>
          <w:szCs w:val="24"/>
        </w:rPr>
      </w:pPr>
      <w:r w:rsidRPr="0005467B">
        <w:rPr>
          <w:rFonts w:ascii="Times New Roman" w:hAnsi="Times New Roman" w:cs="Times New Roman"/>
          <w:szCs w:val="24"/>
        </w:rPr>
        <w:object w:dxaOrig="4464" w:dyaOrig="720" w14:anchorId="5E7B9383">
          <v:shape id="_x0000_i1051" type="#_x0000_t75" style="width:223.25pt;height:37.05pt" o:ole="">
            <v:imagedata r:id="rId62" o:title=""/>
          </v:shape>
          <o:OLEObject Type="Embed" ProgID="Equation.DSMT4" ShapeID="_x0000_i1051" DrawAspect="Content" ObjectID="_1784558025" r:id="rId63"/>
        </w:object>
      </w:r>
    </w:p>
    <w:p w14:paraId="1DCA4E97" w14:textId="77777777" w:rsidR="00C71291" w:rsidRPr="0005467B" w:rsidRDefault="00C71291" w:rsidP="00C71291">
      <w:pPr>
        <w:autoSpaceDE w:val="0"/>
        <w:autoSpaceDN w:val="0"/>
        <w:adjustRightInd w:val="0"/>
        <w:spacing w:line="400" w:lineRule="exact"/>
        <w:ind w:firstLineChars="200" w:firstLine="480"/>
        <w:textAlignment w:val="center"/>
        <w:rPr>
          <w:rFonts w:ascii="Times New Roman" w:hAnsi="Times New Roman" w:cs="Times New Roman"/>
          <w:szCs w:val="24"/>
        </w:rPr>
      </w:pPr>
      <w:r w:rsidRPr="0005467B">
        <w:rPr>
          <w:rFonts w:ascii="Times New Roman" w:hAnsi="Times New Roman" w:cs="Times New Roman"/>
          <w:szCs w:val="24"/>
        </w:rPr>
        <w:t>式中，</w:t>
      </w:r>
      <w:r w:rsidRPr="0005467B">
        <w:rPr>
          <w:rFonts w:ascii="Times New Roman" w:hAnsi="Times New Roman" w:cs="Times New Roman"/>
          <w:szCs w:val="24"/>
        </w:rPr>
        <w:object w:dxaOrig="1152" w:dyaOrig="432" w14:anchorId="6DEC501D">
          <v:shape id="_x0000_i1052" type="#_x0000_t75" style="width:58.35pt;height:21.75pt" o:ole="">
            <v:imagedata r:id="rId64" o:title=""/>
          </v:shape>
          <o:OLEObject Type="Embed" ProgID="Equation.DSMT4" ShapeID="_x0000_i1052" DrawAspect="Content" ObjectID="_1784558026" r:id="rId65"/>
        </w:object>
      </w:r>
      <w:r w:rsidRPr="0005467B">
        <w:rPr>
          <w:rFonts w:ascii="Times New Roman" w:hAnsi="Times New Roman" w:cs="Times New Roman"/>
          <w:szCs w:val="24"/>
        </w:rPr>
        <w:t>为单位质量固体颗粒所受的曳力，</w:t>
      </w:r>
    </w:p>
    <w:p w14:paraId="5EAAF4AA" w14:textId="407E5460" w:rsidR="00C71291" w:rsidRPr="0005467B" w:rsidRDefault="00C71291" w:rsidP="00C71291">
      <w:pPr>
        <w:tabs>
          <w:tab w:val="left" w:pos="7213"/>
        </w:tabs>
        <w:jc w:val="center"/>
        <w:rPr>
          <w:rFonts w:ascii="Times New Roman" w:hAnsi="Times New Roman" w:cs="Times New Roman"/>
          <w:szCs w:val="24"/>
        </w:rPr>
      </w:pPr>
      <w:r w:rsidRPr="0005467B">
        <w:rPr>
          <w:rFonts w:ascii="Times New Roman" w:hAnsi="Times New Roman" w:cs="Times New Roman"/>
          <w:szCs w:val="24"/>
        </w:rPr>
        <w:object w:dxaOrig="1697" w:dyaOrig="720" w14:anchorId="62ED3104">
          <v:shape id="_x0000_i1053" type="#_x0000_t75" style="width:85.2pt;height:37.05pt" o:ole="">
            <v:imagedata r:id="rId66" o:title=""/>
          </v:shape>
          <o:OLEObject Type="Embed" ProgID="Equation.DSMT4" ShapeID="_x0000_i1053" DrawAspect="Content" ObjectID="_1784558027" r:id="rId67"/>
        </w:object>
      </w:r>
    </w:p>
    <w:p w14:paraId="7E7492D1" w14:textId="77777777" w:rsidR="00C71291" w:rsidRPr="0005467B" w:rsidRDefault="00C71291" w:rsidP="00C71291">
      <w:pPr>
        <w:autoSpaceDE w:val="0"/>
        <w:autoSpaceDN w:val="0"/>
        <w:adjustRightInd w:val="0"/>
        <w:spacing w:line="400" w:lineRule="exact"/>
        <w:ind w:firstLineChars="200" w:firstLine="480"/>
        <w:rPr>
          <w:rFonts w:ascii="Times New Roman" w:hAnsi="Times New Roman" w:cs="Times New Roman"/>
          <w:szCs w:val="24"/>
        </w:rPr>
      </w:pPr>
      <w:r w:rsidRPr="0005467B">
        <w:rPr>
          <w:rFonts w:ascii="Times New Roman" w:hAnsi="Times New Roman" w:cs="Times New Roman"/>
          <w:szCs w:val="24"/>
        </w:rPr>
        <w:t>式中，</w:t>
      </w:r>
      <w:r w:rsidRPr="0005467B">
        <w:rPr>
          <w:rFonts w:ascii="Times New Roman" w:hAnsi="Times New Roman" w:cs="Times New Roman"/>
          <w:szCs w:val="24"/>
        </w:rPr>
        <w:t xml:space="preserve"> u——</w:t>
      </w:r>
      <w:r w:rsidRPr="0005467B">
        <w:rPr>
          <w:rFonts w:ascii="Times New Roman" w:hAnsi="Times New Roman" w:cs="Times New Roman"/>
          <w:szCs w:val="24"/>
        </w:rPr>
        <w:t>流体速度，</w:t>
      </w:r>
      <w:r w:rsidRPr="0005467B">
        <w:rPr>
          <w:rFonts w:ascii="Times New Roman" w:hAnsi="Times New Roman" w:cs="Times New Roman"/>
          <w:szCs w:val="24"/>
        </w:rPr>
        <w:t>m/s</w:t>
      </w:r>
      <w:r w:rsidRPr="0005467B">
        <w:rPr>
          <w:rFonts w:ascii="Times New Roman" w:hAnsi="Times New Roman" w:cs="Times New Roman"/>
          <w:szCs w:val="24"/>
        </w:rPr>
        <w:t>；</w:t>
      </w:r>
    </w:p>
    <w:p w14:paraId="59314C04" w14:textId="77777777" w:rsidR="00C71291" w:rsidRPr="0005467B" w:rsidRDefault="00C71291" w:rsidP="00C71291">
      <w:pPr>
        <w:autoSpaceDE w:val="0"/>
        <w:autoSpaceDN w:val="0"/>
        <w:adjustRightInd w:val="0"/>
        <w:spacing w:line="400" w:lineRule="exact"/>
        <w:ind w:firstLineChars="500" w:firstLine="1200"/>
        <w:textAlignment w:val="center"/>
        <w:rPr>
          <w:rFonts w:ascii="Times New Roman" w:hAnsi="Times New Roman" w:cs="Times New Roman"/>
          <w:szCs w:val="24"/>
        </w:rPr>
      </w:pPr>
      <w:r w:rsidRPr="0005467B">
        <w:rPr>
          <w:rFonts w:ascii="Times New Roman" w:hAnsi="Times New Roman" w:cs="Times New Roman"/>
          <w:szCs w:val="24"/>
        </w:rPr>
        <w:t xml:space="preserve"> </w:t>
      </w:r>
      <w:r w:rsidRPr="0005467B">
        <w:rPr>
          <w:rFonts w:ascii="Times New Roman" w:hAnsi="Times New Roman" w:cs="Times New Roman"/>
          <w:szCs w:val="24"/>
        </w:rPr>
        <w:object w:dxaOrig="288" w:dyaOrig="432" w14:anchorId="2B3F4E20">
          <v:shape id="_x0000_i1054" type="#_x0000_t75" style="width:14.5pt;height:21.75pt" o:ole="">
            <v:imagedata r:id="rId68" o:title=""/>
          </v:shape>
          <o:OLEObject Type="Embed" ProgID="Equation.DSMT4" ShapeID="_x0000_i1054" DrawAspect="Content" ObjectID="_1784558028" r:id="rId69"/>
        </w:object>
      </w:r>
      <w:r w:rsidRPr="0005467B">
        <w:rPr>
          <w:rFonts w:ascii="Times New Roman" w:hAnsi="Times New Roman" w:cs="Times New Roman"/>
          <w:szCs w:val="24"/>
        </w:rPr>
        <w:t>——</w:t>
      </w:r>
      <w:r w:rsidRPr="0005467B">
        <w:rPr>
          <w:rFonts w:ascii="Times New Roman" w:hAnsi="Times New Roman" w:cs="Times New Roman"/>
          <w:szCs w:val="24"/>
        </w:rPr>
        <w:t>颗粒速度，</w:t>
      </w:r>
      <w:r w:rsidRPr="0005467B">
        <w:rPr>
          <w:rFonts w:ascii="Times New Roman" w:hAnsi="Times New Roman" w:cs="Times New Roman"/>
          <w:szCs w:val="24"/>
        </w:rPr>
        <w:t>m/s</w:t>
      </w:r>
      <w:r w:rsidRPr="0005467B">
        <w:rPr>
          <w:rFonts w:ascii="Times New Roman" w:hAnsi="Times New Roman" w:cs="Times New Roman"/>
          <w:szCs w:val="24"/>
        </w:rPr>
        <w:t>；</w:t>
      </w:r>
    </w:p>
    <w:p w14:paraId="533E2B77" w14:textId="77777777" w:rsidR="00C71291" w:rsidRPr="0005467B" w:rsidRDefault="00C71291" w:rsidP="00C71291">
      <w:pPr>
        <w:autoSpaceDE w:val="0"/>
        <w:autoSpaceDN w:val="0"/>
        <w:adjustRightInd w:val="0"/>
        <w:spacing w:line="400" w:lineRule="exact"/>
        <w:ind w:firstLineChars="531" w:firstLine="1274"/>
        <w:textAlignment w:val="center"/>
        <w:rPr>
          <w:rFonts w:ascii="Times New Roman" w:hAnsi="Times New Roman" w:cs="Times New Roman"/>
          <w:szCs w:val="24"/>
        </w:rPr>
      </w:pPr>
      <w:r w:rsidRPr="0005467B">
        <w:rPr>
          <w:rFonts w:ascii="Times New Roman" w:hAnsi="Times New Roman" w:cs="Times New Roman"/>
          <w:szCs w:val="24"/>
        </w:rPr>
        <w:object w:dxaOrig="288" w:dyaOrig="288" w14:anchorId="36A4DEEB">
          <v:shape id="_x0000_i1055" type="#_x0000_t75" style="width:14.5pt;height:14.5pt" o:ole="">
            <v:imagedata r:id="rId70" o:title=""/>
          </v:shape>
          <o:OLEObject Type="Embed" ProgID="Equation.DSMT4" ShapeID="_x0000_i1055" DrawAspect="Content" ObjectID="_1784558029" r:id="rId71"/>
        </w:object>
      </w:r>
      <w:r w:rsidRPr="0005467B">
        <w:rPr>
          <w:rFonts w:ascii="Times New Roman" w:hAnsi="Times New Roman" w:cs="Times New Roman"/>
          <w:szCs w:val="24"/>
        </w:rPr>
        <w:t>——</w:t>
      </w:r>
      <w:r w:rsidRPr="0005467B">
        <w:rPr>
          <w:rFonts w:ascii="Times New Roman" w:hAnsi="Times New Roman" w:cs="Times New Roman"/>
          <w:szCs w:val="24"/>
        </w:rPr>
        <w:t>流体动力粘度，</w:t>
      </w:r>
      <w:r w:rsidRPr="0005467B">
        <w:rPr>
          <w:rFonts w:ascii="Times New Roman" w:hAnsi="Times New Roman" w:cs="Times New Roman"/>
          <w:szCs w:val="24"/>
        </w:rPr>
        <w:t>N •s/m</w:t>
      </w:r>
      <w:r w:rsidRPr="0005467B">
        <w:rPr>
          <w:rFonts w:ascii="Times New Roman" w:hAnsi="Times New Roman" w:cs="Times New Roman"/>
          <w:szCs w:val="24"/>
          <w:vertAlign w:val="superscript"/>
        </w:rPr>
        <w:t>2</w:t>
      </w:r>
      <w:r w:rsidRPr="0005467B">
        <w:rPr>
          <w:rFonts w:ascii="Times New Roman" w:hAnsi="Times New Roman" w:cs="Times New Roman"/>
          <w:szCs w:val="24"/>
        </w:rPr>
        <w:t>；</w:t>
      </w:r>
    </w:p>
    <w:p w14:paraId="1316514B" w14:textId="77777777" w:rsidR="00C71291" w:rsidRPr="0005467B" w:rsidRDefault="00C71291" w:rsidP="00C71291">
      <w:pPr>
        <w:autoSpaceDE w:val="0"/>
        <w:autoSpaceDN w:val="0"/>
        <w:adjustRightInd w:val="0"/>
        <w:spacing w:line="400" w:lineRule="exact"/>
        <w:ind w:firstLineChars="531" w:firstLine="1274"/>
        <w:textAlignment w:val="center"/>
        <w:rPr>
          <w:rFonts w:ascii="Times New Roman" w:hAnsi="Times New Roman" w:cs="Times New Roman"/>
          <w:szCs w:val="24"/>
        </w:rPr>
      </w:pPr>
      <w:r w:rsidRPr="0005467B">
        <w:rPr>
          <w:rFonts w:ascii="Times New Roman" w:hAnsi="Times New Roman" w:cs="Times New Roman"/>
          <w:szCs w:val="24"/>
        </w:rPr>
        <w:object w:dxaOrig="288" w:dyaOrig="288" w14:anchorId="6E08A72C">
          <v:shape id="_x0000_i1056" type="#_x0000_t75" style="width:14.5pt;height:14.5pt" o:ole="">
            <v:imagedata r:id="rId72" o:title=""/>
          </v:shape>
          <o:OLEObject Type="Embed" ProgID="Equation.DSMT4" ShapeID="_x0000_i1056" DrawAspect="Content" ObjectID="_1784558030" r:id="rId73"/>
        </w:object>
      </w:r>
      <w:r w:rsidRPr="0005467B">
        <w:rPr>
          <w:rFonts w:ascii="Times New Roman" w:hAnsi="Times New Roman" w:cs="Times New Roman"/>
          <w:szCs w:val="24"/>
        </w:rPr>
        <w:t>——</w:t>
      </w:r>
      <w:r w:rsidRPr="0005467B">
        <w:rPr>
          <w:rFonts w:ascii="Times New Roman" w:hAnsi="Times New Roman" w:cs="Times New Roman"/>
          <w:szCs w:val="24"/>
        </w:rPr>
        <w:t>流体密度，</w:t>
      </w:r>
      <w:r w:rsidRPr="0005467B">
        <w:rPr>
          <w:rFonts w:ascii="Times New Roman" w:hAnsi="Times New Roman" w:cs="Times New Roman"/>
          <w:szCs w:val="24"/>
        </w:rPr>
        <w:t>kg/m</w:t>
      </w:r>
      <w:r w:rsidRPr="0005467B">
        <w:rPr>
          <w:rFonts w:ascii="Times New Roman" w:hAnsi="Times New Roman" w:cs="Times New Roman"/>
          <w:szCs w:val="24"/>
          <w:vertAlign w:val="superscript"/>
        </w:rPr>
        <w:t>3</w:t>
      </w:r>
      <w:r w:rsidRPr="0005467B">
        <w:rPr>
          <w:rFonts w:ascii="Times New Roman" w:hAnsi="Times New Roman" w:cs="Times New Roman"/>
          <w:szCs w:val="24"/>
        </w:rPr>
        <w:t>；</w:t>
      </w:r>
    </w:p>
    <w:p w14:paraId="5A3974A6" w14:textId="77777777" w:rsidR="00C71291" w:rsidRPr="0005467B" w:rsidRDefault="00C71291" w:rsidP="00C71291">
      <w:pPr>
        <w:autoSpaceDE w:val="0"/>
        <w:autoSpaceDN w:val="0"/>
        <w:adjustRightInd w:val="0"/>
        <w:spacing w:line="400" w:lineRule="exact"/>
        <w:ind w:firstLineChars="531" w:firstLine="1274"/>
        <w:textAlignment w:val="center"/>
        <w:rPr>
          <w:rFonts w:ascii="Times New Roman" w:hAnsi="Times New Roman" w:cs="Times New Roman"/>
          <w:szCs w:val="24"/>
        </w:rPr>
      </w:pPr>
      <w:r w:rsidRPr="0005467B">
        <w:rPr>
          <w:rFonts w:ascii="Times New Roman" w:hAnsi="Times New Roman" w:cs="Times New Roman"/>
          <w:szCs w:val="24"/>
        </w:rPr>
        <w:object w:dxaOrig="288" w:dyaOrig="432" w14:anchorId="5D023FF7">
          <v:shape id="_x0000_i1057" type="#_x0000_t75" style="width:14.5pt;height:21.75pt" o:ole="">
            <v:imagedata r:id="rId74" o:title=""/>
          </v:shape>
          <o:OLEObject Type="Embed" ProgID="Equation.DSMT4" ShapeID="_x0000_i1057" DrawAspect="Content" ObjectID="_1784558031" r:id="rId75"/>
        </w:object>
      </w:r>
      <w:r w:rsidRPr="0005467B">
        <w:rPr>
          <w:rFonts w:ascii="Times New Roman" w:hAnsi="Times New Roman" w:cs="Times New Roman"/>
          <w:szCs w:val="24"/>
        </w:rPr>
        <w:t>——</w:t>
      </w:r>
      <w:r w:rsidRPr="0005467B">
        <w:rPr>
          <w:rFonts w:ascii="Times New Roman" w:hAnsi="Times New Roman" w:cs="Times New Roman"/>
          <w:szCs w:val="24"/>
        </w:rPr>
        <w:t>颗粒密度，</w:t>
      </w:r>
      <w:r w:rsidRPr="0005467B">
        <w:rPr>
          <w:rFonts w:ascii="Times New Roman" w:hAnsi="Times New Roman" w:cs="Times New Roman"/>
          <w:szCs w:val="24"/>
        </w:rPr>
        <w:t>kg/m</w:t>
      </w:r>
      <w:r w:rsidRPr="0005467B">
        <w:rPr>
          <w:rFonts w:ascii="Times New Roman" w:hAnsi="Times New Roman" w:cs="Times New Roman"/>
          <w:szCs w:val="24"/>
          <w:vertAlign w:val="superscript"/>
        </w:rPr>
        <w:t>3</w:t>
      </w:r>
      <w:r w:rsidRPr="0005467B">
        <w:rPr>
          <w:rFonts w:ascii="Times New Roman" w:hAnsi="Times New Roman" w:cs="Times New Roman"/>
          <w:szCs w:val="24"/>
        </w:rPr>
        <w:t>；</w:t>
      </w:r>
    </w:p>
    <w:p w14:paraId="693CEC4E" w14:textId="77777777" w:rsidR="00C71291" w:rsidRPr="0005467B" w:rsidRDefault="00C71291" w:rsidP="00C71291">
      <w:pPr>
        <w:autoSpaceDE w:val="0"/>
        <w:autoSpaceDN w:val="0"/>
        <w:adjustRightInd w:val="0"/>
        <w:spacing w:line="400" w:lineRule="exact"/>
        <w:ind w:firstLineChars="531" w:firstLine="1274"/>
        <w:textAlignment w:val="center"/>
        <w:rPr>
          <w:rFonts w:ascii="Times New Roman" w:hAnsi="Times New Roman" w:cs="Times New Roman"/>
          <w:szCs w:val="24"/>
        </w:rPr>
      </w:pPr>
      <w:r w:rsidRPr="0005467B">
        <w:rPr>
          <w:rFonts w:ascii="Times New Roman" w:hAnsi="Times New Roman" w:cs="Times New Roman"/>
          <w:szCs w:val="24"/>
        </w:rPr>
        <w:object w:dxaOrig="288" w:dyaOrig="432" w14:anchorId="3A5CBFAC">
          <v:shape id="_x0000_i1058" type="#_x0000_t75" style="width:14.5pt;height:21.75pt" o:ole="">
            <v:imagedata r:id="rId76" o:title=""/>
          </v:shape>
          <o:OLEObject Type="Embed" ProgID="Equation.DSMT4" ShapeID="_x0000_i1058" DrawAspect="Content" ObjectID="_1784558032" r:id="rId77"/>
        </w:object>
      </w:r>
      <w:r w:rsidRPr="0005467B">
        <w:rPr>
          <w:rFonts w:ascii="Times New Roman" w:hAnsi="Times New Roman" w:cs="Times New Roman"/>
          <w:szCs w:val="24"/>
        </w:rPr>
        <w:t>——</w:t>
      </w:r>
      <w:r w:rsidRPr="0005467B">
        <w:rPr>
          <w:rFonts w:ascii="Times New Roman" w:hAnsi="Times New Roman" w:cs="Times New Roman"/>
          <w:szCs w:val="24"/>
        </w:rPr>
        <w:t>颗粒直径，</w:t>
      </w:r>
      <w:r w:rsidRPr="0005467B">
        <w:rPr>
          <w:rFonts w:ascii="Times New Roman" w:hAnsi="Times New Roman" w:cs="Times New Roman"/>
          <w:szCs w:val="24"/>
        </w:rPr>
        <w:t>mm</w:t>
      </w:r>
      <w:r w:rsidRPr="0005467B">
        <w:rPr>
          <w:rFonts w:ascii="Times New Roman" w:hAnsi="Times New Roman" w:cs="Times New Roman"/>
          <w:szCs w:val="24"/>
        </w:rPr>
        <w:t>；</w:t>
      </w:r>
    </w:p>
    <w:p w14:paraId="61424AAB" w14:textId="77777777" w:rsidR="00C71291" w:rsidRPr="0005467B" w:rsidRDefault="00C71291" w:rsidP="00C71291">
      <w:pPr>
        <w:autoSpaceDE w:val="0"/>
        <w:autoSpaceDN w:val="0"/>
        <w:adjustRightInd w:val="0"/>
        <w:spacing w:line="400" w:lineRule="exact"/>
        <w:ind w:firstLineChars="531" w:firstLine="1274"/>
        <w:textAlignment w:val="center"/>
        <w:rPr>
          <w:rFonts w:ascii="Times New Roman" w:hAnsi="Times New Roman" w:cs="Times New Roman"/>
          <w:szCs w:val="24"/>
        </w:rPr>
      </w:pPr>
      <w:r w:rsidRPr="0005467B">
        <w:rPr>
          <w:rFonts w:ascii="Times New Roman" w:hAnsi="Times New Roman" w:cs="Times New Roman"/>
          <w:szCs w:val="24"/>
        </w:rPr>
        <w:object w:dxaOrig="298" w:dyaOrig="360" w14:anchorId="1331F444">
          <v:shape id="_x0000_i1059" type="#_x0000_t75" style="width:14.5pt;height:18.3pt" o:ole="">
            <v:imagedata r:id="rId78" o:title=""/>
          </v:shape>
          <o:OLEObject Type="Embed" ProgID="Equation.DSMT4" ShapeID="_x0000_i1059" DrawAspect="Content" ObjectID="_1784558033" r:id="rId79"/>
        </w:object>
      </w:r>
      <w:r w:rsidRPr="0005467B">
        <w:rPr>
          <w:rFonts w:ascii="Times New Roman" w:hAnsi="Times New Roman" w:cs="Times New Roman"/>
          <w:szCs w:val="24"/>
        </w:rPr>
        <w:t>——x</w:t>
      </w:r>
      <w:r w:rsidRPr="0005467B">
        <w:rPr>
          <w:rFonts w:ascii="Times New Roman" w:hAnsi="Times New Roman" w:cs="Times New Roman"/>
          <w:szCs w:val="24"/>
        </w:rPr>
        <w:t>轴方向上所受的重力加速度，</w:t>
      </w:r>
      <w:r w:rsidRPr="0005467B">
        <w:rPr>
          <w:rFonts w:ascii="Times New Roman" w:hAnsi="Times New Roman" w:cs="Times New Roman"/>
          <w:szCs w:val="24"/>
        </w:rPr>
        <w:t>m/s</w:t>
      </w:r>
      <w:r w:rsidRPr="0005467B">
        <w:rPr>
          <w:rFonts w:ascii="Times New Roman" w:hAnsi="Times New Roman" w:cs="Times New Roman"/>
          <w:szCs w:val="24"/>
          <w:vertAlign w:val="superscript"/>
        </w:rPr>
        <w:t>2</w:t>
      </w:r>
      <w:r w:rsidRPr="0005467B">
        <w:rPr>
          <w:rFonts w:ascii="Times New Roman" w:hAnsi="Times New Roman" w:cs="Times New Roman"/>
          <w:szCs w:val="24"/>
        </w:rPr>
        <w:t>。</w:t>
      </w:r>
    </w:p>
    <w:p w14:paraId="67EC0439" w14:textId="7FB50F33" w:rsidR="00C71291" w:rsidRPr="0005467B" w:rsidRDefault="00C71291" w:rsidP="00C71291">
      <w:pPr>
        <w:tabs>
          <w:tab w:val="left" w:pos="7213"/>
        </w:tabs>
        <w:ind w:firstLineChars="200" w:firstLine="480"/>
        <w:rPr>
          <w:rFonts w:ascii="Times New Roman" w:hAnsi="Times New Roman" w:cs="Times New Roman"/>
          <w:szCs w:val="24"/>
        </w:rPr>
      </w:pPr>
      <w:r w:rsidRPr="0005467B">
        <w:rPr>
          <w:rFonts w:ascii="Times New Roman" w:hAnsi="Times New Roman" w:cs="Times New Roman"/>
          <w:szCs w:val="24"/>
        </w:rPr>
        <w:t>单位质量固体颗粒所受曳力</w:t>
      </w:r>
      <w:r w:rsidRPr="0005467B">
        <w:rPr>
          <w:rFonts w:ascii="Times New Roman" w:hAnsi="Times New Roman" w:cs="Times New Roman"/>
          <w:szCs w:val="24"/>
        </w:rPr>
        <w:t>τr</w:t>
      </w:r>
      <w:r w:rsidRPr="0005467B">
        <w:rPr>
          <w:rFonts w:ascii="Times New Roman" w:hAnsi="Times New Roman" w:cs="Times New Roman"/>
          <w:szCs w:val="24"/>
        </w:rPr>
        <w:t>为：</w:t>
      </w:r>
    </w:p>
    <w:p w14:paraId="176F059B" w14:textId="1CEA52E9" w:rsidR="00C71291" w:rsidRPr="0005467B" w:rsidRDefault="00C71291" w:rsidP="00C71291">
      <w:pPr>
        <w:tabs>
          <w:tab w:val="left" w:pos="7213"/>
        </w:tabs>
        <w:jc w:val="center"/>
        <w:rPr>
          <w:rFonts w:ascii="Times New Roman" w:hAnsi="Times New Roman" w:cs="Times New Roman"/>
          <w:szCs w:val="24"/>
        </w:rPr>
      </w:pPr>
      <w:r w:rsidRPr="0005467B">
        <w:rPr>
          <w:rFonts w:ascii="Times New Roman" w:hAnsi="Times New Roman" w:cs="Times New Roman"/>
          <w:szCs w:val="24"/>
        </w:rPr>
        <w:object w:dxaOrig="1620" w:dyaOrig="740" w14:anchorId="3C5ED3A6">
          <v:shape id="_x0000_i1060" type="#_x0000_t75" style="width:79.65pt;height:37.5pt" o:ole="">
            <v:imagedata r:id="rId80" o:title=""/>
          </v:shape>
          <o:OLEObject Type="Embed" ProgID="Equation.DSMT4" ShapeID="_x0000_i1060" DrawAspect="Content" ObjectID="_1784558034" r:id="rId81"/>
        </w:object>
      </w:r>
    </w:p>
    <w:p w14:paraId="5CBCE07F" w14:textId="302466AB" w:rsidR="00C71291" w:rsidRPr="0005467B" w:rsidRDefault="00C71291" w:rsidP="00C71291">
      <w:pPr>
        <w:autoSpaceDE w:val="0"/>
        <w:autoSpaceDN w:val="0"/>
        <w:adjustRightInd w:val="0"/>
        <w:spacing w:line="400" w:lineRule="exact"/>
        <w:ind w:firstLineChars="200" w:firstLine="480"/>
        <w:textAlignment w:val="center"/>
        <w:rPr>
          <w:rFonts w:ascii="Times New Roman" w:hAnsi="Times New Roman" w:cs="Times New Roman"/>
          <w:szCs w:val="24"/>
        </w:rPr>
      </w:pPr>
      <w:r w:rsidRPr="0005467B">
        <w:rPr>
          <w:rFonts w:ascii="Times New Roman" w:hAnsi="Times New Roman" w:cs="Times New Roman"/>
          <w:szCs w:val="24"/>
        </w:rPr>
        <w:t>式中，</w:t>
      </w:r>
      <w:r w:rsidRPr="0005467B">
        <w:rPr>
          <w:rFonts w:ascii="Times New Roman" w:hAnsi="Times New Roman" w:cs="Times New Roman"/>
          <w:szCs w:val="24"/>
        </w:rPr>
        <w:t>ν——</w:t>
      </w:r>
      <w:r w:rsidRPr="0005467B">
        <w:rPr>
          <w:rFonts w:ascii="Times New Roman" w:hAnsi="Times New Roman" w:cs="Times New Roman"/>
          <w:szCs w:val="24"/>
        </w:rPr>
        <w:t>流体的动力粘度，</w:t>
      </w:r>
      <w:r w:rsidRPr="0005467B">
        <w:rPr>
          <w:rFonts w:ascii="Times New Roman" w:hAnsi="Times New Roman" w:cs="Times New Roman"/>
          <w:szCs w:val="24"/>
        </w:rPr>
        <w:t xml:space="preserve"> N·s/m2</w:t>
      </w:r>
      <w:r w:rsidRPr="0005467B">
        <w:rPr>
          <w:rFonts w:ascii="Times New Roman" w:hAnsi="Times New Roman" w:cs="Times New Roman"/>
          <w:szCs w:val="24"/>
        </w:rPr>
        <w:t>。</w:t>
      </w:r>
    </w:p>
    <w:p w14:paraId="54FD4DAA" w14:textId="77777777" w:rsidR="00C71291" w:rsidRPr="0005467B" w:rsidRDefault="00C71291" w:rsidP="00C71291">
      <w:pPr>
        <w:ind w:firstLineChars="200" w:firstLine="480"/>
        <w:rPr>
          <w:rFonts w:ascii="Times New Roman" w:hAnsi="Times New Roman" w:cs="Times New Roman"/>
          <w:szCs w:val="24"/>
        </w:rPr>
      </w:pPr>
      <w:r w:rsidRPr="0005467B">
        <w:rPr>
          <w:rFonts w:ascii="Times New Roman" w:hAnsi="Times New Roman" w:cs="Times New Roman"/>
          <w:szCs w:val="24"/>
        </w:rPr>
        <w:lastRenderedPageBreak/>
        <w:t>定义相对雷诺数</w:t>
      </w:r>
      <w:r w:rsidRPr="0005467B">
        <w:rPr>
          <w:rFonts w:ascii="Times New Roman" w:hAnsi="Times New Roman" w:cs="Times New Roman"/>
          <w:szCs w:val="24"/>
        </w:rPr>
        <w:t>Re</w:t>
      </w:r>
      <w:r w:rsidRPr="0005467B">
        <w:rPr>
          <w:rFonts w:ascii="Times New Roman" w:hAnsi="Times New Roman" w:cs="Times New Roman"/>
          <w:szCs w:val="24"/>
        </w:rPr>
        <w:t>为：</w:t>
      </w:r>
      <w:r w:rsidRPr="0005467B">
        <w:rPr>
          <w:rFonts w:ascii="Times New Roman" w:hAnsi="Times New Roman" w:cs="Times New Roman"/>
          <w:szCs w:val="24"/>
        </w:rPr>
        <w:t xml:space="preserve"> </w:t>
      </w:r>
    </w:p>
    <w:p w14:paraId="44D270E4" w14:textId="40446B93" w:rsidR="00C71291" w:rsidRPr="0005467B" w:rsidRDefault="00C71291" w:rsidP="00C71291">
      <w:pPr>
        <w:tabs>
          <w:tab w:val="left" w:pos="7213"/>
        </w:tabs>
        <w:jc w:val="center"/>
        <w:rPr>
          <w:rFonts w:ascii="Times New Roman" w:hAnsi="Times New Roman" w:cs="Times New Roman"/>
          <w:szCs w:val="24"/>
        </w:rPr>
      </w:pPr>
      <w:r w:rsidRPr="0005467B">
        <w:rPr>
          <w:rFonts w:ascii="Times New Roman" w:hAnsi="Times New Roman" w:cs="Times New Roman"/>
          <w:szCs w:val="24"/>
        </w:rPr>
        <w:object w:dxaOrig="1760" w:dyaOrig="700" w14:anchorId="4F991EEE">
          <v:shape id="_x0000_i1061" type="#_x0000_t75" style="width:89.05pt;height:34.5pt" o:ole="">
            <v:imagedata r:id="rId82" o:title=""/>
          </v:shape>
          <o:OLEObject Type="Embed" ProgID="Equation.DSMT4" ShapeID="_x0000_i1061" DrawAspect="Content" ObjectID="_1784558035" r:id="rId83"/>
        </w:object>
      </w:r>
    </w:p>
    <w:p w14:paraId="34488DB1" w14:textId="6C803CFB" w:rsidR="00C71291" w:rsidRPr="0005467B" w:rsidRDefault="00C71291" w:rsidP="00C71291">
      <w:pPr>
        <w:ind w:firstLineChars="200" w:firstLine="480"/>
        <w:rPr>
          <w:rFonts w:ascii="Times New Roman" w:hAnsi="Times New Roman" w:cs="Times New Roman"/>
          <w:szCs w:val="24"/>
        </w:rPr>
      </w:pPr>
      <w:r w:rsidRPr="0005467B">
        <w:rPr>
          <w:rFonts w:ascii="Times New Roman" w:hAnsi="Times New Roman" w:cs="Times New Roman"/>
          <w:szCs w:val="24"/>
        </w:rPr>
        <w:t>若颗粒形状为不规则，则其曳力可根据如下公式进行计算：</w:t>
      </w:r>
    </w:p>
    <w:p w14:paraId="3FB4286C" w14:textId="72F62258" w:rsidR="00C71291" w:rsidRPr="0005467B" w:rsidRDefault="00C71291" w:rsidP="00C71291">
      <w:pPr>
        <w:tabs>
          <w:tab w:val="left" w:pos="7213"/>
        </w:tabs>
        <w:jc w:val="center"/>
        <w:rPr>
          <w:rFonts w:ascii="Times New Roman" w:hAnsi="Times New Roman" w:cs="Times New Roman"/>
          <w:szCs w:val="24"/>
        </w:rPr>
      </w:pPr>
      <w:r w:rsidRPr="0005467B">
        <w:rPr>
          <w:rFonts w:ascii="Times New Roman" w:hAnsi="Times New Roman" w:cs="Times New Roman"/>
          <w:szCs w:val="24"/>
        </w:rPr>
        <w:object w:dxaOrig="3519" w:dyaOrig="740" w14:anchorId="0D578E2E">
          <v:shape id="_x0000_i1062" type="#_x0000_t75" style="width:175.1pt;height:37.05pt" o:ole="">
            <v:imagedata r:id="rId84" o:title=""/>
          </v:shape>
          <o:OLEObject Type="Embed" ProgID="Equation.DSMT4" ShapeID="_x0000_i1062" DrawAspect="Content" ObjectID="_1784558036" r:id="rId85"/>
        </w:object>
      </w:r>
    </w:p>
    <w:p w14:paraId="63F1C0D9" w14:textId="3FF3AF39" w:rsidR="00171814" w:rsidRPr="0005467B" w:rsidRDefault="00171814" w:rsidP="00171814">
      <w:pPr>
        <w:autoSpaceDE w:val="0"/>
        <w:autoSpaceDN w:val="0"/>
        <w:adjustRightInd w:val="0"/>
        <w:ind w:firstLineChars="200" w:firstLine="480"/>
        <w:textAlignment w:val="baseline"/>
        <w:rPr>
          <w:rFonts w:ascii="Times New Roman" w:hAnsi="Times New Roman" w:cs="Times New Roman"/>
          <w:szCs w:val="24"/>
        </w:rPr>
      </w:pPr>
      <w:r w:rsidRPr="0005467B">
        <w:rPr>
          <w:rFonts w:ascii="Times New Roman" w:hAnsi="Times New Roman" w:cs="Times New Roman"/>
          <w:szCs w:val="24"/>
        </w:rPr>
        <w:t>式中，</w:t>
      </w:r>
      <w:r w:rsidRPr="0005467B">
        <w:rPr>
          <w:rFonts w:ascii="Times New Roman" w:hAnsi="Times New Roman" w:cs="Times New Roman"/>
          <w:szCs w:val="24"/>
        </w:rPr>
        <w:object w:dxaOrig="3780" w:dyaOrig="380" w14:anchorId="5667DAA5">
          <v:shape id="_x0000_i1063" type="#_x0000_t75" style="width:189.15pt;height:18.3pt" o:ole="">
            <v:imagedata r:id="rId86" o:title=""/>
          </v:shape>
          <o:OLEObject Type="Embed" ProgID="Equation.DSMT4" ShapeID="_x0000_i1063" DrawAspect="Content" ObjectID="_1784558037" r:id="rId87"/>
        </w:object>
      </w:r>
    </w:p>
    <w:p w14:paraId="32CEE66C" w14:textId="2B839507" w:rsidR="00171814" w:rsidRPr="0005467B" w:rsidRDefault="00171814" w:rsidP="00171814">
      <w:pPr>
        <w:autoSpaceDE w:val="0"/>
        <w:autoSpaceDN w:val="0"/>
        <w:adjustRightInd w:val="0"/>
        <w:ind w:firstLineChars="500" w:firstLine="1200"/>
        <w:textAlignment w:val="bottom"/>
        <w:rPr>
          <w:rFonts w:ascii="Times New Roman" w:hAnsi="Times New Roman" w:cs="Times New Roman"/>
          <w:szCs w:val="24"/>
        </w:rPr>
      </w:pPr>
      <w:r w:rsidRPr="0005467B">
        <w:rPr>
          <w:rFonts w:ascii="Times New Roman" w:hAnsi="Times New Roman" w:cs="Times New Roman"/>
          <w:szCs w:val="24"/>
        </w:rPr>
        <w:object w:dxaOrig="2180" w:dyaOrig="360" w14:anchorId="693BC2B5">
          <v:shape id="_x0000_i1064" type="#_x0000_t75" style="width:117.15pt;height:18.3pt" o:ole="">
            <v:imagedata r:id="rId88" o:title=""/>
          </v:shape>
          <o:OLEObject Type="Embed" ProgID="Equation.DSMT4" ShapeID="_x0000_i1064" DrawAspect="Content" ObjectID="_1784558038" r:id="rId89"/>
        </w:object>
      </w:r>
    </w:p>
    <w:p w14:paraId="4C803825" w14:textId="466A8E3B" w:rsidR="00171814" w:rsidRPr="0005467B" w:rsidRDefault="00171814" w:rsidP="00171814">
      <w:pPr>
        <w:autoSpaceDE w:val="0"/>
        <w:autoSpaceDN w:val="0"/>
        <w:adjustRightInd w:val="0"/>
        <w:ind w:firstLineChars="500" w:firstLine="1200"/>
        <w:textAlignment w:val="bottom"/>
        <w:rPr>
          <w:rFonts w:ascii="Times New Roman" w:hAnsi="Times New Roman" w:cs="Times New Roman"/>
          <w:szCs w:val="24"/>
        </w:rPr>
      </w:pPr>
      <w:r w:rsidRPr="0005467B">
        <w:rPr>
          <w:rFonts w:ascii="Times New Roman" w:hAnsi="Times New Roman" w:cs="Times New Roman"/>
          <w:szCs w:val="24"/>
        </w:rPr>
        <w:object w:dxaOrig="5080" w:dyaOrig="380" w14:anchorId="34A980A2">
          <v:shape id="_x0000_i1065" type="#_x0000_t75" style="width:253.5pt;height:19.6pt" o:ole="">
            <v:imagedata r:id="rId90" o:title=""/>
          </v:shape>
          <o:OLEObject Type="Embed" ProgID="Equation.DSMT4" ShapeID="_x0000_i1065" DrawAspect="Content" ObjectID="_1784558039" r:id="rId91"/>
        </w:object>
      </w:r>
    </w:p>
    <w:p w14:paraId="6DF6D22F" w14:textId="797C2AD1" w:rsidR="00171814" w:rsidRPr="0005467B" w:rsidRDefault="00171814" w:rsidP="00171814">
      <w:pPr>
        <w:autoSpaceDE w:val="0"/>
        <w:autoSpaceDN w:val="0"/>
        <w:adjustRightInd w:val="0"/>
        <w:ind w:firstLineChars="500" w:firstLine="1200"/>
        <w:textAlignment w:val="bottom"/>
        <w:rPr>
          <w:rFonts w:ascii="Times New Roman" w:hAnsi="Times New Roman" w:cs="Times New Roman"/>
          <w:szCs w:val="24"/>
        </w:rPr>
      </w:pPr>
      <w:r w:rsidRPr="0005467B">
        <w:rPr>
          <w:rFonts w:ascii="Times New Roman" w:hAnsi="Times New Roman" w:cs="Times New Roman"/>
          <w:szCs w:val="24"/>
        </w:rPr>
        <w:object w:dxaOrig="5200" w:dyaOrig="380" w14:anchorId="65B88963">
          <v:shape id="_x0000_i1066" type="#_x0000_t75" style="width:261.15pt;height:18.3pt" o:ole="">
            <v:imagedata r:id="rId92" o:title=""/>
          </v:shape>
          <o:OLEObject Type="Embed" ProgID="Equation.DSMT4" ShapeID="_x0000_i1066" DrawAspect="Content" ObjectID="_1784558040" r:id="rId93"/>
        </w:object>
      </w:r>
    </w:p>
    <w:p w14:paraId="30EA40BF" w14:textId="77777777" w:rsidR="00171814" w:rsidRPr="0005467B" w:rsidRDefault="00171814" w:rsidP="00171814">
      <w:pPr>
        <w:ind w:firstLineChars="200" w:firstLine="480"/>
        <w:rPr>
          <w:rFonts w:ascii="Times New Roman" w:hAnsi="Times New Roman" w:cs="Times New Roman"/>
          <w:szCs w:val="24"/>
        </w:rPr>
      </w:pPr>
      <w:r w:rsidRPr="0005467B">
        <w:rPr>
          <w:rFonts w:ascii="Times New Roman" w:hAnsi="Times New Roman" w:cs="Times New Roman"/>
          <w:szCs w:val="24"/>
        </w:rPr>
        <w:t>颗粒形状因子</w:t>
      </w:r>
      <w:r w:rsidRPr="0005467B">
        <w:rPr>
          <w:rFonts w:ascii="Times New Roman" w:hAnsi="Times New Roman" w:cs="Times New Roman"/>
          <w:szCs w:val="24"/>
        </w:rPr>
        <w:t>φ</w:t>
      </w:r>
      <w:r w:rsidRPr="0005467B">
        <w:rPr>
          <w:rFonts w:ascii="Times New Roman" w:hAnsi="Times New Roman" w:cs="Times New Roman"/>
          <w:szCs w:val="24"/>
        </w:rPr>
        <w:t>可以采用理想球形表面积与真实颗粒表面积相比的数学方式用来描述颗粒形状：</w:t>
      </w:r>
    </w:p>
    <w:p w14:paraId="33FB9AA1" w14:textId="29459F75" w:rsidR="00171814" w:rsidRPr="0005467B" w:rsidRDefault="007331ED" w:rsidP="00C71291">
      <w:pPr>
        <w:tabs>
          <w:tab w:val="left" w:pos="7213"/>
        </w:tabs>
        <w:jc w:val="center"/>
        <w:rPr>
          <w:rFonts w:ascii="Times New Roman" w:hAnsi="Times New Roman" w:cs="Times New Roman"/>
          <w:szCs w:val="24"/>
        </w:rPr>
      </w:pPr>
      <w:r w:rsidRPr="0005467B">
        <w:rPr>
          <w:rFonts w:ascii="Times New Roman" w:hAnsi="Times New Roman" w:cs="Times New Roman"/>
          <w:szCs w:val="24"/>
        </w:rPr>
        <w:object w:dxaOrig="639" w:dyaOrig="620" w14:anchorId="5D232B6B">
          <v:shape id="_x0000_i1067" type="#_x0000_t75" style="width:31.95pt;height:30.65pt" o:ole="">
            <v:imagedata r:id="rId94" o:title=""/>
          </v:shape>
          <o:OLEObject Type="Embed" ProgID="Equation.DSMT4" ShapeID="_x0000_i1067" DrawAspect="Content" ObjectID="_1784558041" r:id="rId95"/>
        </w:object>
      </w:r>
    </w:p>
    <w:p w14:paraId="3D1AB597" w14:textId="4D5A85A5" w:rsidR="007331ED" w:rsidRPr="0005467B" w:rsidRDefault="007331ED" w:rsidP="007331ED">
      <w:pPr>
        <w:ind w:firstLineChars="200" w:firstLine="480"/>
        <w:rPr>
          <w:rFonts w:ascii="Times New Roman" w:hAnsi="Times New Roman" w:cs="Times New Roman"/>
          <w:szCs w:val="24"/>
        </w:rPr>
      </w:pPr>
      <w:r w:rsidRPr="0005467B">
        <w:rPr>
          <w:rFonts w:ascii="Times New Roman" w:hAnsi="Times New Roman" w:cs="Times New Roman"/>
          <w:szCs w:val="24"/>
        </w:rPr>
        <w:t>式中，</w:t>
      </w:r>
      <w:r w:rsidRPr="0005467B">
        <w:rPr>
          <w:rFonts w:ascii="Times New Roman" w:hAnsi="Times New Roman" w:cs="Times New Roman"/>
          <w:szCs w:val="24"/>
        </w:rPr>
        <w:t>s——</w:t>
      </w:r>
      <w:r w:rsidRPr="0005467B">
        <w:rPr>
          <w:rFonts w:ascii="Times New Roman" w:hAnsi="Times New Roman" w:cs="Times New Roman"/>
          <w:szCs w:val="24"/>
        </w:rPr>
        <w:t>与非规则形状固体颗粒具有相同体积的理想球形表面积，</w:t>
      </w:r>
      <w:r w:rsidRPr="0005467B">
        <w:rPr>
          <w:rFonts w:ascii="Times New Roman" w:hAnsi="Times New Roman" w:cs="Times New Roman"/>
          <w:szCs w:val="24"/>
        </w:rPr>
        <w:t>mm</w:t>
      </w:r>
      <w:r w:rsidRPr="0005467B">
        <w:rPr>
          <w:rFonts w:ascii="Times New Roman" w:hAnsi="Times New Roman" w:cs="Times New Roman"/>
          <w:szCs w:val="24"/>
          <w:vertAlign w:val="superscript"/>
        </w:rPr>
        <w:t>2</w:t>
      </w:r>
      <w:r w:rsidRPr="0005467B">
        <w:rPr>
          <w:rFonts w:ascii="Times New Roman" w:hAnsi="Times New Roman" w:cs="Times New Roman"/>
          <w:szCs w:val="24"/>
        </w:rPr>
        <w:t>；</w:t>
      </w:r>
    </w:p>
    <w:p w14:paraId="44B524FE" w14:textId="77777777" w:rsidR="007331ED" w:rsidRPr="0005467B" w:rsidRDefault="007331ED" w:rsidP="007331ED">
      <w:pPr>
        <w:ind w:firstLineChars="400" w:firstLine="960"/>
        <w:rPr>
          <w:rFonts w:ascii="Times New Roman" w:hAnsi="Times New Roman" w:cs="Times New Roman"/>
          <w:szCs w:val="24"/>
        </w:rPr>
      </w:pPr>
      <w:r w:rsidRPr="0005467B">
        <w:rPr>
          <w:rFonts w:ascii="Times New Roman" w:hAnsi="Times New Roman" w:cs="Times New Roman"/>
          <w:szCs w:val="24"/>
        </w:rPr>
        <w:t>S——</w:t>
      </w:r>
      <w:r w:rsidRPr="0005467B">
        <w:rPr>
          <w:rFonts w:ascii="Times New Roman" w:hAnsi="Times New Roman" w:cs="Times New Roman"/>
          <w:szCs w:val="24"/>
        </w:rPr>
        <w:t>颗粒的真实表面积，</w:t>
      </w:r>
      <w:r w:rsidRPr="0005467B">
        <w:rPr>
          <w:rFonts w:ascii="Times New Roman" w:hAnsi="Times New Roman" w:cs="Times New Roman"/>
          <w:szCs w:val="24"/>
        </w:rPr>
        <w:t>mm</w:t>
      </w:r>
      <w:r w:rsidRPr="0005467B">
        <w:rPr>
          <w:rFonts w:ascii="Times New Roman" w:hAnsi="Times New Roman" w:cs="Times New Roman"/>
          <w:szCs w:val="24"/>
          <w:vertAlign w:val="superscript"/>
        </w:rPr>
        <w:t>2</w:t>
      </w:r>
      <w:r w:rsidRPr="0005467B">
        <w:rPr>
          <w:rFonts w:ascii="Times New Roman" w:hAnsi="Times New Roman" w:cs="Times New Roman"/>
          <w:szCs w:val="24"/>
        </w:rPr>
        <w:t>。</w:t>
      </w:r>
    </w:p>
    <w:p w14:paraId="7458F485" w14:textId="77777777" w:rsidR="007331ED" w:rsidRPr="0005467B" w:rsidRDefault="007331ED" w:rsidP="007331ED">
      <w:pPr>
        <w:ind w:firstLineChars="200" w:firstLine="480"/>
        <w:rPr>
          <w:rFonts w:ascii="Times New Roman" w:hAnsi="Times New Roman" w:cs="Times New Roman"/>
          <w:szCs w:val="24"/>
        </w:rPr>
      </w:pPr>
      <w:r w:rsidRPr="0005467B">
        <w:rPr>
          <w:rFonts w:ascii="Times New Roman" w:hAnsi="Times New Roman" w:cs="Times New Roman"/>
          <w:szCs w:val="24"/>
        </w:rPr>
        <w:t>φ</w:t>
      </w:r>
      <w:r w:rsidRPr="0005467B">
        <w:rPr>
          <w:rFonts w:ascii="Times New Roman" w:hAnsi="Times New Roman" w:cs="Times New Roman"/>
          <w:szCs w:val="24"/>
        </w:rPr>
        <w:t>值较小的颗粒其棱角更为突出，形状偏非规则，并且受流体的曳力更大，相比之下，形状较为规则的颗粒其</w:t>
      </w:r>
      <w:r w:rsidRPr="0005467B">
        <w:rPr>
          <w:rFonts w:ascii="Times New Roman" w:hAnsi="Times New Roman" w:cs="Times New Roman"/>
          <w:szCs w:val="24"/>
        </w:rPr>
        <w:t>φ</w:t>
      </w:r>
      <w:r w:rsidRPr="0005467B">
        <w:rPr>
          <w:rFonts w:ascii="Times New Roman" w:hAnsi="Times New Roman" w:cs="Times New Roman"/>
          <w:szCs w:val="24"/>
        </w:rPr>
        <w:t>值更接近于</w:t>
      </w:r>
      <w:r w:rsidRPr="0005467B">
        <w:rPr>
          <w:rFonts w:ascii="Times New Roman" w:hAnsi="Times New Roman" w:cs="Times New Roman"/>
          <w:szCs w:val="24"/>
        </w:rPr>
        <w:t>1</w:t>
      </w:r>
      <w:r w:rsidRPr="0005467B">
        <w:rPr>
          <w:rFonts w:ascii="Times New Roman" w:hAnsi="Times New Roman" w:cs="Times New Roman"/>
          <w:szCs w:val="24"/>
        </w:rPr>
        <w:t>。例如对于理想球形，</w:t>
      </w:r>
      <w:r w:rsidRPr="0005467B">
        <w:rPr>
          <w:rFonts w:ascii="Times New Roman" w:hAnsi="Times New Roman" w:cs="Times New Roman"/>
          <w:szCs w:val="24"/>
        </w:rPr>
        <w:t>φ</w:t>
      </w:r>
      <w:r w:rsidRPr="0005467B">
        <w:rPr>
          <w:rFonts w:ascii="Times New Roman" w:hAnsi="Times New Roman" w:cs="Times New Roman"/>
          <w:szCs w:val="24"/>
        </w:rPr>
        <w:t>的取值为</w:t>
      </w:r>
      <w:r w:rsidRPr="0005467B">
        <w:rPr>
          <w:rFonts w:ascii="Times New Roman" w:hAnsi="Times New Roman" w:cs="Times New Roman"/>
          <w:szCs w:val="24"/>
        </w:rPr>
        <w:t>1</w:t>
      </w:r>
      <w:r w:rsidRPr="0005467B">
        <w:rPr>
          <w:rFonts w:ascii="Times New Roman" w:hAnsi="Times New Roman" w:cs="Times New Roman"/>
          <w:szCs w:val="24"/>
        </w:rPr>
        <w:t>，对于正四面体，</w:t>
      </w:r>
      <w:r w:rsidRPr="0005467B">
        <w:rPr>
          <w:rFonts w:ascii="Times New Roman" w:hAnsi="Times New Roman" w:cs="Times New Roman"/>
          <w:szCs w:val="24"/>
        </w:rPr>
        <w:t>φ</w:t>
      </w:r>
      <w:r w:rsidRPr="0005467B">
        <w:rPr>
          <w:rFonts w:ascii="Times New Roman" w:hAnsi="Times New Roman" w:cs="Times New Roman"/>
          <w:szCs w:val="24"/>
        </w:rPr>
        <w:t>的取值近似</w:t>
      </w:r>
      <w:r w:rsidRPr="0005467B">
        <w:rPr>
          <w:rFonts w:ascii="Times New Roman" w:hAnsi="Times New Roman" w:cs="Times New Roman"/>
          <w:szCs w:val="24"/>
        </w:rPr>
        <w:t>0.671</w:t>
      </w:r>
      <w:r w:rsidRPr="0005467B">
        <w:rPr>
          <w:rFonts w:ascii="Times New Roman" w:hAnsi="Times New Roman" w:cs="Times New Roman"/>
          <w:szCs w:val="24"/>
        </w:rPr>
        <w:t>，而对于正八面体，</w:t>
      </w:r>
      <w:r w:rsidRPr="0005467B">
        <w:rPr>
          <w:rFonts w:ascii="Times New Roman" w:hAnsi="Times New Roman" w:cs="Times New Roman"/>
          <w:szCs w:val="24"/>
        </w:rPr>
        <w:t>φ</w:t>
      </w:r>
      <w:r w:rsidRPr="0005467B">
        <w:rPr>
          <w:rFonts w:ascii="Times New Roman" w:hAnsi="Times New Roman" w:cs="Times New Roman"/>
          <w:szCs w:val="24"/>
        </w:rPr>
        <w:t>的取值近似于</w:t>
      </w:r>
      <w:r w:rsidRPr="0005467B">
        <w:rPr>
          <w:rFonts w:ascii="Times New Roman" w:hAnsi="Times New Roman" w:cs="Times New Roman"/>
          <w:szCs w:val="24"/>
        </w:rPr>
        <w:t>0.846</w:t>
      </w:r>
      <w:r w:rsidRPr="0005467B">
        <w:rPr>
          <w:rFonts w:ascii="Times New Roman" w:hAnsi="Times New Roman" w:cs="Times New Roman"/>
          <w:szCs w:val="24"/>
        </w:rPr>
        <w:t>。</w:t>
      </w:r>
    </w:p>
    <w:p w14:paraId="230B29F7" w14:textId="69E06A23" w:rsidR="007331ED" w:rsidRPr="0005467B" w:rsidRDefault="007331ED" w:rsidP="007331ED">
      <w:pPr>
        <w:tabs>
          <w:tab w:val="left" w:pos="7213"/>
        </w:tabs>
        <w:ind w:firstLineChars="200" w:firstLine="480"/>
        <w:rPr>
          <w:rFonts w:ascii="Times New Roman" w:hAnsi="Times New Roman" w:cs="Times New Roman"/>
          <w:szCs w:val="24"/>
        </w:rPr>
      </w:pPr>
      <w:r w:rsidRPr="0005467B">
        <w:rPr>
          <w:rFonts w:ascii="Times New Roman" w:hAnsi="Times New Roman" w:cs="Times New Roman"/>
          <w:szCs w:val="24"/>
        </w:rPr>
        <w:t>为了计算固相颗粒与泵过流部件表面发生撞击后的运动轨迹，需获得其与壁面碰撞之后的速度方向和速度大小。由于颗粒与过流部件表面撞击反弹后会存在一定的能量消耗，并产生速度衰减，有必要引入与过流部件表面材料属性相关的能量恢复系数来表达这一消耗。采用</w:t>
      </w:r>
      <w:r w:rsidRPr="0005467B">
        <w:rPr>
          <w:rFonts w:ascii="Times New Roman" w:hAnsi="Times New Roman" w:cs="Times New Roman"/>
          <w:szCs w:val="24"/>
        </w:rPr>
        <w:t>Tabakoff</w:t>
      </w:r>
      <w:r w:rsidRPr="0005467B">
        <w:rPr>
          <w:rFonts w:ascii="Times New Roman" w:hAnsi="Times New Roman" w:cs="Times New Roman"/>
          <w:szCs w:val="24"/>
        </w:rPr>
        <w:t>提出的随机</w:t>
      </w:r>
      <w:bookmarkStart w:id="1" w:name="OLE_LINK1"/>
      <w:bookmarkStart w:id="2" w:name="OLE_LINK2"/>
      <w:r w:rsidRPr="0005467B">
        <w:rPr>
          <w:rFonts w:ascii="Times New Roman" w:hAnsi="Times New Roman" w:cs="Times New Roman"/>
          <w:szCs w:val="24"/>
        </w:rPr>
        <w:t>颗粒</w:t>
      </w:r>
      <w:r w:rsidRPr="0005467B">
        <w:rPr>
          <w:rFonts w:ascii="Times New Roman" w:hAnsi="Times New Roman" w:cs="Times New Roman"/>
          <w:szCs w:val="24"/>
        </w:rPr>
        <w:t>-</w:t>
      </w:r>
      <w:r w:rsidRPr="0005467B">
        <w:rPr>
          <w:rFonts w:ascii="Times New Roman" w:hAnsi="Times New Roman" w:cs="Times New Roman"/>
          <w:szCs w:val="24"/>
        </w:rPr>
        <w:t>壁面碰撞模型</w:t>
      </w:r>
      <w:bookmarkEnd w:id="1"/>
      <w:bookmarkEnd w:id="2"/>
      <w:r w:rsidRPr="0005467B">
        <w:rPr>
          <w:rFonts w:ascii="Times New Roman" w:hAnsi="Times New Roman" w:cs="Times New Roman"/>
          <w:szCs w:val="24"/>
        </w:rPr>
        <w:t>来计算能量恢复系数，其表达式为：</w:t>
      </w:r>
    </w:p>
    <w:p w14:paraId="185C3233" w14:textId="57A85AF2" w:rsidR="007331ED" w:rsidRPr="0005467B" w:rsidRDefault="007331ED" w:rsidP="007331ED">
      <w:pPr>
        <w:tabs>
          <w:tab w:val="left" w:pos="7213"/>
        </w:tabs>
        <w:jc w:val="center"/>
        <w:rPr>
          <w:rFonts w:ascii="Times New Roman" w:hAnsi="Times New Roman" w:cs="Times New Roman"/>
          <w:szCs w:val="24"/>
        </w:rPr>
      </w:pPr>
      <w:r w:rsidRPr="0005467B">
        <w:rPr>
          <w:rFonts w:ascii="Times New Roman" w:hAnsi="Times New Roman" w:cs="Times New Roman"/>
          <w:szCs w:val="24"/>
        </w:rPr>
        <w:object w:dxaOrig="4700" w:dyaOrig="380" w14:anchorId="2B438093">
          <v:shape id="_x0000_i1068" type="#_x0000_t75" style="width:244.1pt;height:19.6pt" o:ole="">
            <v:imagedata r:id="rId96" o:title=""/>
          </v:shape>
          <o:OLEObject Type="Embed" ProgID="Equation.DSMT4" ShapeID="_x0000_i1068" DrawAspect="Content" ObjectID="_1784558042" r:id="rId97"/>
        </w:object>
      </w:r>
    </w:p>
    <w:p w14:paraId="6EE187F1" w14:textId="7FF3EA6A" w:rsidR="007331ED" w:rsidRPr="0005467B" w:rsidRDefault="007331ED" w:rsidP="007331ED">
      <w:pPr>
        <w:tabs>
          <w:tab w:val="left" w:pos="7213"/>
        </w:tabs>
        <w:jc w:val="center"/>
        <w:rPr>
          <w:rFonts w:ascii="Times New Roman" w:hAnsi="Times New Roman" w:cs="Times New Roman"/>
          <w:szCs w:val="24"/>
        </w:rPr>
      </w:pPr>
      <w:r w:rsidRPr="0005467B">
        <w:rPr>
          <w:rFonts w:ascii="Times New Roman" w:hAnsi="Times New Roman" w:cs="Times New Roman"/>
          <w:szCs w:val="24"/>
        </w:rPr>
        <w:object w:dxaOrig="4371" w:dyaOrig="401" w14:anchorId="009219C9">
          <v:shape id="_x0000_i1069" type="#_x0000_t75" style="width:217.3pt;height:19.6pt" o:ole="">
            <v:imagedata r:id="rId98" o:title=""/>
          </v:shape>
          <o:OLEObject Type="Embed" ProgID="Equation.DSMT4" ShapeID="_x0000_i1069" DrawAspect="Content" ObjectID="_1784558043" r:id="rId99"/>
        </w:object>
      </w:r>
    </w:p>
    <w:p w14:paraId="021AC729" w14:textId="77FE8A9F" w:rsidR="007331ED" w:rsidRPr="0005467B" w:rsidRDefault="007331ED" w:rsidP="007331ED">
      <w:pPr>
        <w:spacing w:line="400" w:lineRule="exact"/>
        <w:rPr>
          <w:rFonts w:ascii="Times New Roman" w:hAnsi="Times New Roman" w:cs="Times New Roman"/>
          <w:szCs w:val="24"/>
        </w:rPr>
      </w:pPr>
      <w:r w:rsidRPr="0005467B">
        <w:rPr>
          <w:rFonts w:ascii="Times New Roman" w:hAnsi="Times New Roman" w:cs="Times New Roman"/>
          <w:szCs w:val="24"/>
        </w:rPr>
        <w:t>式中，</w:t>
      </w:r>
      <w:r w:rsidRPr="0005467B">
        <w:rPr>
          <w:rFonts w:ascii="Times New Roman" w:hAnsi="Times New Roman" w:cs="Times New Roman"/>
          <w:szCs w:val="24"/>
        </w:rPr>
        <w:t>e</w:t>
      </w:r>
      <w:r w:rsidRPr="0005467B">
        <w:rPr>
          <w:rFonts w:ascii="Times New Roman" w:hAnsi="Times New Roman" w:cs="Times New Roman"/>
          <w:szCs w:val="24"/>
          <w:vertAlign w:val="subscript"/>
        </w:rPr>
        <w:t>N</w:t>
      </w:r>
      <w:r w:rsidRPr="0005467B">
        <w:rPr>
          <w:rFonts w:ascii="Times New Roman" w:hAnsi="Times New Roman" w:cs="Times New Roman"/>
        </w:rPr>
        <w:t>——</w:t>
      </w:r>
      <w:r w:rsidRPr="0005467B">
        <w:rPr>
          <w:rFonts w:ascii="Times New Roman" w:hAnsi="Times New Roman" w:cs="Times New Roman"/>
        </w:rPr>
        <w:t>法向恢复系数；</w:t>
      </w:r>
    </w:p>
    <w:p w14:paraId="58571954" w14:textId="77777777" w:rsidR="007331ED" w:rsidRPr="0005467B" w:rsidRDefault="007331ED" w:rsidP="007331ED">
      <w:pPr>
        <w:pStyle w:val="NUDT"/>
        <w:snapToGrid w:val="0"/>
        <w:spacing w:line="360" w:lineRule="auto"/>
        <w:ind w:firstLineChars="300" w:firstLine="720"/>
        <w:rPr>
          <w:rFonts w:cs="Times New Roman"/>
          <w:kern w:val="2"/>
          <w14:ligatures w14:val="none"/>
        </w:rPr>
      </w:pPr>
      <w:r w:rsidRPr="0005467B">
        <w:rPr>
          <w:rFonts w:cs="Times New Roman"/>
          <w:kern w:val="2"/>
          <w14:ligatures w14:val="none"/>
        </w:rPr>
        <w:lastRenderedPageBreak/>
        <w:t>e</w:t>
      </w:r>
      <w:r w:rsidRPr="0005467B">
        <w:rPr>
          <w:rFonts w:cs="Times New Roman"/>
          <w:kern w:val="2"/>
          <w:vertAlign w:val="subscript"/>
          <w14:ligatures w14:val="none"/>
        </w:rPr>
        <w:t>T</w:t>
      </w:r>
      <w:bookmarkStart w:id="3" w:name="OLE_LINK3"/>
      <w:bookmarkStart w:id="4" w:name="OLE_LINK4"/>
      <w:r w:rsidRPr="0005467B">
        <w:rPr>
          <w:rFonts w:cs="Times New Roman"/>
          <w:kern w:val="2"/>
          <w14:ligatures w14:val="none"/>
        </w:rPr>
        <w:t>——</w:t>
      </w:r>
      <w:r w:rsidRPr="0005467B">
        <w:rPr>
          <w:rFonts w:cs="Times New Roman"/>
          <w:kern w:val="2"/>
          <w14:ligatures w14:val="none"/>
        </w:rPr>
        <w:t>切向恢复系数；</w:t>
      </w:r>
      <w:bookmarkEnd w:id="3"/>
      <w:bookmarkEnd w:id="4"/>
    </w:p>
    <w:p w14:paraId="20739685" w14:textId="77777777" w:rsidR="007331ED" w:rsidRPr="0005467B" w:rsidRDefault="007331ED" w:rsidP="007331ED">
      <w:pPr>
        <w:pStyle w:val="NUDT"/>
        <w:snapToGrid w:val="0"/>
        <w:spacing w:line="360" w:lineRule="auto"/>
        <w:ind w:firstLineChars="300" w:firstLine="720"/>
        <w:rPr>
          <w:rFonts w:cs="Times New Roman"/>
          <w:kern w:val="2"/>
          <w14:ligatures w14:val="none"/>
        </w:rPr>
      </w:pPr>
      <w:r w:rsidRPr="0005467B">
        <w:rPr>
          <w:rFonts w:cs="Times New Roman"/>
          <w:kern w:val="2"/>
          <w14:ligatures w14:val="none"/>
        </w:rPr>
        <w:t>θ——</w:t>
      </w:r>
      <w:r w:rsidRPr="0005467B">
        <w:rPr>
          <w:rFonts w:cs="Times New Roman"/>
          <w:kern w:val="2"/>
          <w14:ligatures w14:val="none"/>
        </w:rPr>
        <w:t>颗粒与过流部件表面的碰撞角度。</w:t>
      </w:r>
    </w:p>
    <w:p w14:paraId="1CDC5365" w14:textId="77777777" w:rsidR="002E2ABF" w:rsidRPr="0005467B" w:rsidRDefault="002E2ABF" w:rsidP="002E2ABF">
      <w:pPr>
        <w:pStyle w:val="NUDT"/>
        <w:snapToGrid w:val="0"/>
        <w:spacing w:line="360" w:lineRule="auto"/>
        <w:ind w:firstLine="480"/>
        <w:rPr>
          <w:rFonts w:cs="Times New Roman"/>
          <w:kern w:val="2"/>
          <w14:ligatures w14:val="none"/>
        </w:rPr>
      </w:pPr>
      <w:r w:rsidRPr="0005467B">
        <w:rPr>
          <w:rFonts w:cs="Times New Roman"/>
          <w:kern w:val="2"/>
          <w14:ligatures w14:val="none"/>
        </w:rPr>
        <w:t>由于所采用的颗粒体积浓度小于</w:t>
      </w:r>
      <w:r w:rsidRPr="0005467B">
        <w:rPr>
          <w:rFonts w:cs="Times New Roman"/>
          <w:kern w:val="2"/>
          <w14:ligatures w14:val="none"/>
        </w:rPr>
        <w:t>12%</w:t>
      </w:r>
      <w:r w:rsidRPr="0005467B">
        <w:rPr>
          <w:rFonts w:cs="Times New Roman"/>
          <w:kern w:val="2"/>
          <w14:ligatures w14:val="none"/>
        </w:rPr>
        <w:t>，故在数值模拟中采用流体对颗粒单向耦合的方式来计算固相颗粒的运动轨迹，颗粒轨迹的运算间隔为</w:t>
      </w:r>
      <w:r w:rsidRPr="0005467B">
        <w:rPr>
          <w:rFonts w:cs="Times New Roman"/>
          <w:kern w:val="2"/>
          <w14:ligatures w14:val="none"/>
        </w:rPr>
        <w:t>20</w:t>
      </w:r>
      <w:r w:rsidRPr="0005467B">
        <w:rPr>
          <w:rFonts w:cs="Times New Roman"/>
          <w:kern w:val="2"/>
          <w14:ligatures w14:val="none"/>
        </w:rPr>
        <w:t>步，即以流体相每计算</w:t>
      </w:r>
      <w:r w:rsidRPr="0005467B">
        <w:rPr>
          <w:rFonts w:cs="Times New Roman"/>
          <w:kern w:val="2"/>
          <w14:ligatures w14:val="none"/>
        </w:rPr>
        <w:t>20</w:t>
      </w:r>
      <w:r w:rsidRPr="0005467B">
        <w:rPr>
          <w:rFonts w:cs="Times New Roman"/>
          <w:kern w:val="2"/>
          <w14:ligatures w14:val="none"/>
        </w:rPr>
        <w:t>步为基准，在此基础上进行</w:t>
      </w:r>
      <w:r w:rsidRPr="0005467B">
        <w:rPr>
          <w:rFonts w:cs="Times New Roman"/>
          <w:kern w:val="2"/>
          <w14:ligatures w14:val="none"/>
        </w:rPr>
        <w:t>1</w:t>
      </w:r>
      <w:r w:rsidRPr="0005467B">
        <w:rPr>
          <w:rFonts w:cs="Times New Roman"/>
          <w:kern w:val="2"/>
          <w14:ligatures w14:val="none"/>
        </w:rPr>
        <w:t>次颗粒轨迹计算，如此循环。</w:t>
      </w:r>
    </w:p>
    <w:p w14:paraId="43677481" w14:textId="2A8E263F" w:rsidR="002E2ABF" w:rsidRPr="0005467B" w:rsidRDefault="002E2ABF" w:rsidP="002E2ABF">
      <w:pPr>
        <w:pStyle w:val="NUDT"/>
        <w:snapToGrid w:val="0"/>
        <w:spacing w:line="360" w:lineRule="auto"/>
        <w:ind w:firstLine="480"/>
        <w:rPr>
          <w:rFonts w:cs="Times New Roman"/>
          <w:kern w:val="2"/>
          <w14:ligatures w14:val="none"/>
        </w:rPr>
      </w:pPr>
      <w:r w:rsidRPr="0005467B">
        <w:rPr>
          <w:rFonts w:cs="Times New Roman"/>
          <w:kern w:val="2"/>
          <w14:ligatures w14:val="none"/>
        </w:rPr>
        <w:t>对泵过流部件表面磨损的计算采用的磨损预测模型表达式</w:t>
      </w:r>
      <w:r w:rsidRPr="0005467B">
        <w:rPr>
          <w:rFonts w:cs="Times New Roman" w:hint="eastAsia"/>
          <w:kern w:val="2"/>
          <w14:ligatures w14:val="none"/>
        </w:rPr>
        <w:t>如下</w:t>
      </w:r>
      <w:r w:rsidRPr="0005467B">
        <w:rPr>
          <w:rFonts w:cs="Times New Roman"/>
          <w:kern w:val="2"/>
          <w14:ligatures w14:val="none"/>
        </w:rPr>
        <w:t>。</w:t>
      </w:r>
    </w:p>
    <w:p w14:paraId="72ED5B17" w14:textId="71B1A53F" w:rsidR="002E2ABF" w:rsidRPr="0005467B" w:rsidRDefault="002E2ABF" w:rsidP="002E2ABF">
      <w:pPr>
        <w:adjustRightInd w:val="0"/>
        <w:spacing w:before="100" w:beforeAutospacing="1" w:after="100" w:afterAutospacing="1"/>
        <w:jc w:val="center"/>
        <w:rPr>
          <w:rFonts w:ascii="Times New Roman" w:hAnsi="Times New Roman" w:cs="Times New Roman"/>
          <w:szCs w:val="24"/>
        </w:rPr>
      </w:pPr>
      <w:r w:rsidRPr="0005467B">
        <w:rPr>
          <w:rFonts w:ascii="Times New Roman" w:hAnsi="Times New Roman" w:cs="Times New Roman"/>
          <w:szCs w:val="24"/>
        </w:rPr>
        <w:object w:dxaOrig="3260" w:dyaOrig="800" w14:anchorId="14E5F64C">
          <v:shape id="_x0000_i1070" type="#_x0000_t75" style="width:165.75pt;height:43.9pt" o:ole="">
            <v:imagedata r:id="rId100" o:title=""/>
          </v:shape>
          <o:OLEObject Type="Embed" ProgID="Equation.DSMT4" ShapeID="_x0000_i1070" DrawAspect="Content" ObjectID="_1784558044" r:id="rId101"/>
        </w:object>
      </w:r>
    </w:p>
    <w:p w14:paraId="16CC8695" w14:textId="77777777" w:rsidR="002E2ABF" w:rsidRPr="0005467B" w:rsidRDefault="002E2ABF" w:rsidP="002E2ABF">
      <w:pPr>
        <w:ind w:firstLine="465"/>
        <w:rPr>
          <w:rFonts w:ascii="Times New Roman" w:hAnsi="Times New Roman" w:cs="Times New Roman"/>
          <w:szCs w:val="24"/>
        </w:rPr>
      </w:pPr>
      <w:r w:rsidRPr="0005467B">
        <w:rPr>
          <w:rFonts w:ascii="Times New Roman" w:hAnsi="Times New Roman" w:cs="Times New Roman"/>
          <w:szCs w:val="24"/>
        </w:rPr>
        <w:t>式中，</w:t>
      </w:r>
    </w:p>
    <w:p w14:paraId="3F53B41B" w14:textId="77777777" w:rsidR="002E2ABF" w:rsidRPr="0005467B" w:rsidRDefault="002E2ABF" w:rsidP="002E2ABF">
      <w:pPr>
        <w:adjustRightInd w:val="0"/>
        <w:ind w:firstLineChars="200" w:firstLine="480"/>
        <w:rPr>
          <w:rFonts w:ascii="Times New Roman" w:hAnsi="Times New Roman" w:cs="Times New Roman"/>
          <w:szCs w:val="24"/>
        </w:rPr>
      </w:pPr>
      <w:r w:rsidRPr="0005467B">
        <w:rPr>
          <w:rFonts w:ascii="Times New Roman" w:hAnsi="Times New Roman" w:cs="Times New Roman"/>
          <w:szCs w:val="24"/>
        </w:rPr>
        <w:object w:dxaOrig="700" w:dyaOrig="440" w14:anchorId="5526716A">
          <v:shape id="_x0000_i1071" type="#_x0000_t75" style="width:37.05pt;height:21.75pt" o:ole="">
            <v:imagedata r:id="rId102" o:title=""/>
          </v:shape>
          <o:OLEObject Type="Embed" ProgID="Equation.DSMT4" ShapeID="_x0000_i1071" DrawAspect="Content" ObjectID="_1784558045" r:id="rId103"/>
        </w:object>
      </w:r>
      <w:r w:rsidRPr="0005467B">
        <w:rPr>
          <w:rFonts w:ascii="Times New Roman" w:hAnsi="Times New Roman" w:cs="Times New Roman"/>
          <w:szCs w:val="24"/>
        </w:rPr>
        <w:t>——</w:t>
      </w:r>
      <w:r w:rsidRPr="0005467B">
        <w:rPr>
          <w:rFonts w:ascii="Times New Roman" w:hAnsi="Times New Roman" w:cs="Times New Roman"/>
          <w:szCs w:val="24"/>
        </w:rPr>
        <w:t>固相颗粒的粒径函数；</w:t>
      </w:r>
    </w:p>
    <w:p w14:paraId="09314F92" w14:textId="77777777" w:rsidR="002E2ABF" w:rsidRPr="0005467B" w:rsidRDefault="002E2ABF" w:rsidP="002E2ABF">
      <w:pPr>
        <w:adjustRightInd w:val="0"/>
        <w:ind w:firstLine="465"/>
        <w:rPr>
          <w:rFonts w:ascii="Times New Roman" w:hAnsi="Times New Roman" w:cs="Times New Roman"/>
          <w:szCs w:val="24"/>
        </w:rPr>
      </w:pPr>
      <w:r w:rsidRPr="0005467B">
        <w:rPr>
          <w:rFonts w:ascii="Times New Roman" w:hAnsi="Times New Roman" w:cs="Times New Roman"/>
          <w:szCs w:val="24"/>
        </w:rPr>
        <w:t>a——</w:t>
      </w:r>
      <w:r w:rsidRPr="0005467B">
        <w:rPr>
          <w:rFonts w:ascii="Times New Roman" w:hAnsi="Times New Roman" w:cs="Times New Roman"/>
          <w:szCs w:val="24"/>
        </w:rPr>
        <w:t>颗粒与壁面的冲击角度；</w:t>
      </w:r>
    </w:p>
    <w:p w14:paraId="43C64CC3" w14:textId="77777777" w:rsidR="002E2ABF" w:rsidRPr="0005467B" w:rsidRDefault="002E2ABF" w:rsidP="002E2ABF">
      <w:pPr>
        <w:adjustRightInd w:val="0"/>
        <w:ind w:firstLine="465"/>
        <w:rPr>
          <w:rFonts w:ascii="Times New Roman" w:hAnsi="Times New Roman" w:cs="Times New Roman"/>
          <w:szCs w:val="24"/>
        </w:rPr>
      </w:pPr>
      <w:r w:rsidRPr="0005467B">
        <w:rPr>
          <w:rFonts w:ascii="Times New Roman" w:hAnsi="Times New Roman" w:cs="Times New Roman"/>
          <w:szCs w:val="24"/>
        </w:rPr>
        <w:t>f(θ)——</w:t>
      </w:r>
      <w:r w:rsidRPr="0005467B">
        <w:rPr>
          <w:rFonts w:ascii="Times New Roman" w:hAnsi="Times New Roman" w:cs="Times New Roman"/>
          <w:szCs w:val="24"/>
        </w:rPr>
        <w:t>冲击角度的函数；</w:t>
      </w:r>
    </w:p>
    <w:p w14:paraId="297B9B93" w14:textId="77777777" w:rsidR="002E2ABF" w:rsidRPr="0005467B" w:rsidRDefault="002E2ABF" w:rsidP="002E2ABF">
      <w:pPr>
        <w:adjustRightInd w:val="0"/>
        <w:ind w:firstLineChars="200" w:firstLine="480"/>
        <w:rPr>
          <w:rFonts w:ascii="Times New Roman" w:hAnsi="Times New Roman" w:cs="Times New Roman"/>
          <w:szCs w:val="24"/>
        </w:rPr>
      </w:pPr>
      <w:r w:rsidRPr="0005467B">
        <w:rPr>
          <w:rFonts w:ascii="Times New Roman" w:hAnsi="Times New Roman" w:cs="Times New Roman"/>
          <w:szCs w:val="24"/>
        </w:rPr>
        <w:t>v ——</w:t>
      </w:r>
      <w:r w:rsidRPr="0005467B">
        <w:rPr>
          <w:rFonts w:ascii="Times New Roman" w:hAnsi="Times New Roman" w:cs="Times New Roman"/>
          <w:szCs w:val="24"/>
        </w:rPr>
        <w:t>颗粒与壁面的相对速度，</w:t>
      </w:r>
      <w:r w:rsidRPr="0005467B">
        <w:rPr>
          <w:rFonts w:ascii="Times New Roman" w:hAnsi="Times New Roman" w:cs="Times New Roman"/>
          <w:szCs w:val="24"/>
        </w:rPr>
        <w:t>m/s</w:t>
      </w:r>
      <w:r w:rsidRPr="0005467B">
        <w:rPr>
          <w:rFonts w:ascii="Times New Roman" w:hAnsi="Times New Roman" w:cs="Times New Roman"/>
          <w:szCs w:val="24"/>
        </w:rPr>
        <w:t>；</w:t>
      </w:r>
    </w:p>
    <w:p w14:paraId="060C1BDD" w14:textId="77777777" w:rsidR="002E2ABF" w:rsidRPr="0005467B" w:rsidRDefault="002E2ABF" w:rsidP="002E2ABF">
      <w:pPr>
        <w:adjustRightInd w:val="0"/>
        <w:ind w:firstLineChars="200" w:firstLine="480"/>
        <w:rPr>
          <w:rFonts w:ascii="Times New Roman" w:hAnsi="Times New Roman" w:cs="Times New Roman"/>
          <w:szCs w:val="24"/>
        </w:rPr>
      </w:pPr>
      <w:r w:rsidRPr="0005467B">
        <w:rPr>
          <w:rFonts w:ascii="Times New Roman" w:hAnsi="Times New Roman" w:cs="Times New Roman"/>
          <w:szCs w:val="24"/>
        </w:rPr>
        <w:t>b(v)——</w:t>
      </w:r>
      <w:r w:rsidRPr="0005467B">
        <w:rPr>
          <w:rFonts w:ascii="Times New Roman" w:hAnsi="Times New Roman" w:cs="Times New Roman"/>
          <w:szCs w:val="24"/>
        </w:rPr>
        <w:t>颗粒相对速度的函数；</w:t>
      </w:r>
    </w:p>
    <w:p w14:paraId="1995AF60" w14:textId="77777777" w:rsidR="002E2ABF" w:rsidRPr="0005467B" w:rsidRDefault="002E2ABF" w:rsidP="002E2ABF">
      <w:pPr>
        <w:adjustRightInd w:val="0"/>
        <w:ind w:firstLineChars="200" w:firstLine="480"/>
        <w:rPr>
          <w:rFonts w:ascii="Times New Roman" w:hAnsi="Times New Roman" w:cs="Times New Roman"/>
          <w:szCs w:val="24"/>
        </w:rPr>
      </w:pPr>
      <w:r w:rsidRPr="0005467B">
        <w:rPr>
          <w:rFonts w:ascii="Times New Roman" w:hAnsi="Times New Roman" w:cs="Times New Roman"/>
          <w:szCs w:val="24"/>
        </w:rPr>
        <w:object w:dxaOrig="480" w:dyaOrig="380" w14:anchorId="3ED9C500">
          <v:shape id="_x0000_i1072" type="#_x0000_t75" style="width:21.75pt;height:21.75pt" o:ole="">
            <v:imagedata r:id="rId104" o:title=""/>
          </v:shape>
          <o:OLEObject Type="Embed" ProgID="Equation.DSMT4" ShapeID="_x0000_i1072" DrawAspect="Content" ObjectID="_1784558046" r:id="rId105"/>
        </w:object>
      </w:r>
      <w:r w:rsidRPr="0005467B">
        <w:rPr>
          <w:rFonts w:ascii="Times New Roman" w:hAnsi="Times New Roman" w:cs="Times New Roman"/>
          <w:szCs w:val="24"/>
        </w:rPr>
        <w:t>——</w:t>
      </w:r>
      <w:r w:rsidRPr="0005467B">
        <w:rPr>
          <w:rFonts w:ascii="Times New Roman" w:hAnsi="Times New Roman" w:cs="Times New Roman"/>
          <w:szCs w:val="24"/>
        </w:rPr>
        <w:t>壁面单元表面面积，</w:t>
      </w:r>
      <w:r w:rsidRPr="0005467B">
        <w:rPr>
          <w:rFonts w:ascii="Times New Roman" w:hAnsi="Times New Roman" w:cs="Times New Roman"/>
          <w:szCs w:val="24"/>
        </w:rPr>
        <w:t>mm</w:t>
      </w:r>
      <w:r w:rsidRPr="0005467B">
        <w:rPr>
          <w:rFonts w:ascii="Times New Roman" w:hAnsi="Times New Roman" w:cs="Times New Roman"/>
          <w:szCs w:val="24"/>
          <w:vertAlign w:val="superscript"/>
        </w:rPr>
        <w:t>2</w:t>
      </w:r>
      <w:r w:rsidRPr="0005467B">
        <w:rPr>
          <w:rFonts w:ascii="Times New Roman" w:hAnsi="Times New Roman" w:cs="Times New Roman"/>
          <w:szCs w:val="24"/>
        </w:rPr>
        <w:t>。</w:t>
      </w:r>
    </w:p>
    <w:p w14:paraId="1C364BFA" w14:textId="77777777" w:rsidR="002E2ABF" w:rsidRPr="0005467B" w:rsidRDefault="002E2ABF" w:rsidP="002E2ABF">
      <w:pPr>
        <w:widowControl/>
        <w:ind w:firstLine="465"/>
        <w:rPr>
          <w:rFonts w:ascii="Times New Roman" w:hAnsi="Times New Roman" w:cs="Times New Roman"/>
          <w:szCs w:val="24"/>
        </w:rPr>
      </w:pPr>
      <w:r w:rsidRPr="0005467B">
        <w:rPr>
          <w:rFonts w:ascii="Times New Roman" w:hAnsi="Times New Roman" w:cs="Times New Roman"/>
          <w:szCs w:val="24"/>
        </w:rPr>
        <w:t>磨损率</w:t>
      </w:r>
      <w:r w:rsidRPr="0005467B">
        <w:rPr>
          <w:rFonts w:ascii="Times New Roman" w:hAnsi="Times New Roman" w:cs="Times New Roman"/>
          <w:szCs w:val="24"/>
        </w:rPr>
        <w:t>Rerosion</w:t>
      </w:r>
      <w:r w:rsidRPr="0005467B">
        <w:rPr>
          <w:rFonts w:ascii="Times New Roman" w:hAnsi="Times New Roman" w:cs="Times New Roman"/>
          <w:szCs w:val="24"/>
        </w:rPr>
        <w:t>的单位为</w:t>
      </w:r>
      <w:r w:rsidRPr="0005467B">
        <w:rPr>
          <w:rFonts w:ascii="Times New Roman" w:hAnsi="Times New Roman" w:cs="Times New Roman"/>
          <w:szCs w:val="24"/>
        </w:rPr>
        <w:t>kg/</w:t>
      </w:r>
      <w:r w:rsidRPr="0005467B">
        <w:rPr>
          <w:rFonts w:ascii="Times New Roman" w:hAnsi="Times New Roman" w:cs="Times New Roman"/>
          <w:szCs w:val="24"/>
        </w:rPr>
        <w:t>（</w:t>
      </w:r>
      <w:r w:rsidRPr="0005467B">
        <w:rPr>
          <w:rFonts w:ascii="Times New Roman" w:hAnsi="Times New Roman" w:cs="Times New Roman"/>
          <w:szCs w:val="24"/>
        </w:rPr>
        <w:t>m</w:t>
      </w:r>
      <w:r w:rsidRPr="0005467B">
        <w:rPr>
          <w:rFonts w:ascii="Times New Roman" w:hAnsi="Times New Roman" w:cs="Times New Roman"/>
          <w:szCs w:val="24"/>
          <w:vertAlign w:val="superscript"/>
        </w:rPr>
        <w:t>2</w:t>
      </w:r>
      <w:r w:rsidRPr="0005467B">
        <w:rPr>
          <w:rFonts w:ascii="Times New Roman" w:hAnsi="Times New Roman" w:cs="Times New Roman"/>
          <w:szCs w:val="24"/>
        </w:rPr>
        <w:t>/s</w:t>
      </w:r>
      <w:r w:rsidRPr="0005467B">
        <w:rPr>
          <w:rFonts w:ascii="Times New Roman" w:hAnsi="Times New Roman" w:cs="Times New Roman"/>
          <w:szCs w:val="24"/>
        </w:rPr>
        <w:t>），通过上式与颗粒运动轨迹相结合进行分析，可以定量预测固相颗粒在计算域内运动所引起的泵各部分过流部件表面的磨损破坏。</w:t>
      </w:r>
    </w:p>
    <w:p w14:paraId="6A0D67F2"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冲击角函数</w:t>
      </w:r>
      <w:r w:rsidRPr="0005467B">
        <w:rPr>
          <w:rFonts w:ascii="Times New Roman" w:hAnsi="Times New Roman" w:cs="Times New Roman"/>
          <w:szCs w:val="24"/>
        </w:rPr>
        <w:t>f(θ)</w:t>
      </w:r>
      <w:r w:rsidRPr="0005467B">
        <w:rPr>
          <w:rFonts w:ascii="Times New Roman" w:hAnsi="Times New Roman" w:cs="Times New Roman"/>
          <w:szCs w:val="24"/>
        </w:rPr>
        <w:t>利用分段多项式方式表达：</w:t>
      </w:r>
    </w:p>
    <w:p w14:paraId="1F599C9D" w14:textId="7B5D709B" w:rsidR="002E2ABF" w:rsidRPr="0005467B" w:rsidRDefault="002E2ABF" w:rsidP="002E2ABF">
      <w:pPr>
        <w:spacing w:line="400" w:lineRule="exact"/>
        <w:ind w:firstLineChars="200" w:firstLine="480"/>
        <w:textAlignment w:val="center"/>
        <w:rPr>
          <w:rFonts w:ascii="Times New Roman" w:hAnsi="Times New Roman" w:cs="Times New Roman"/>
          <w:szCs w:val="24"/>
        </w:rPr>
      </w:pPr>
      <w:r w:rsidRPr="0005467B">
        <w:rPr>
          <w:rFonts w:ascii="Times New Roman" w:hAnsi="Times New Roman" w:cs="Times New Roman"/>
          <w:szCs w:val="24"/>
        </w:rPr>
        <w:t>当</w:t>
      </w:r>
      <w:r w:rsidRPr="0005467B">
        <w:rPr>
          <w:rFonts w:ascii="Times New Roman" w:hAnsi="Times New Roman" w:cs="Times New Roman"/>
          <w:szCs w:val="24"/>
        </w:rPr>
        <w:t>θ≤15°</w:t>
      </w:r>
      <w:r w:rsidRPr="0005467B">
        <w:rPr>
          <w:rFonts w:ascii="Times New Roman" w:hAnsi="Times New Roman" w:cs="Times New Roman"/>
          <w:szCs w:val="24"/>
        </w:rPr>
        <w:t>时</w:t>
      </w:r>
      <w:r w:rsidRPr="0005467B">
        <w:rPr>
          <w:rFonts w:ascii="Times New Roman" w:hAnsi="Times New Roman" w:cs="Times New Roman" w:hint="eastAsia"/>
          <w:szCs w:val="24"/>
        </w:rPr>
        <w:t>，</w:t>
      </w:r>
      <w:r w:rsidRPr="0005467B">
        <w:rPr>
          <w:rFonts w:ascii="Times New Roman" w:hAnsi="Times New Roman" w:cs="Times New Roman"/>
          <w:szCs w:val="24"/>
        </w:rPr>
        <w:object w:dxaOrig="1718" w:dyaOrig="422" w14:anchorId="32DDC557">
          <v:shape id="_x0000_i1073" type="#_x0000_t75" style="width:79.65pt;height:21.75pt" o:ole="">
            <v:imagedata r:id="rId106" o:title=""/>
          </v:shape>
          <o:OLEObject Type="Embed" ProgID="Equation.DSMT4" ShapeID="_x0000_i1073" DrawAspect="Content" ObjectID="_1784558047" r:id="rId107"/>
        </w:object>
      </w:r>
    </w:p>
    <w:p w14:paraId="4BD9E383" w14:textId="2ACA5591" w:rsidR="002E2ABF" w:rsidRPr="0005467B" w:rsidRDefault="002E2ABF" w:rsidP="002E2ABF">
      <w:pPr>
        <w:adjustRightInd w:val="0"/>
        <w:ind w:firstLineChars="200" w:firstLine="480"/>
        <w:textAlignment w:val="center"/>
        <w:rPr>
          <w:rFonts w:ascii="Times New Roman" w:hAnsi="Times New Roman" w:cs="Times New Roman"/>
          <w:szCs w:val="24"/>
        </w:rPr>
      </w:pPr>
      <w:r w:rsidRPr="0005467B">
        <w:rPr>
          <w:rFonts w:ascii="Times New Roman" w:hAnsi="Times New Roman" w:cs="Times New Roman"/>
          <w:szCs w:val="24"/>
        </w:rPr>
        <w:t>当</w:t>
      </w:r>
      <w:r w:rsidRPr="0005467B">
        <w:rPr>
          <w:rFonts w:ascii="Times New Roman" w:hAnsi="Times New Roman" w:cs="Times New Roman"/>
          <w:szCs w:val="24"/>
        </w:rPr>
        <w:t>θ</w:t>
      </w:r>
      <w:r w:rsidRPr="0005467B">
        <w:rPr>
          <w:rFonts w:ascii="Times New Roman" w:hAnsi="Times New Roman" w:cs="Times New Roman"/>
          <w:szCs w:val="24"/>
        </w:rPr>
        <w:t>＞</w:t>
      </w:r>
      <w:r w:rsidRPr="0005467B">
        <w:rPr>
          <w:rFonts w:ascii="Times New Roman" w:hAnsi="Times New Roman" w:cs="Times New Roman"/>
          <w:szCs w:val="24"/>
        </w:rPr>
        <w:t>15°</w:t>
      </w:r>
      <w:r w:rsidRPr="0005467B">
        <w:rPr>
          <w:rFonts w:ascii="Times New Roman" w:hAnsi="Times New Roman" w:cs="Times New Roman"/>
          <w:szCs w:val="24"/>
        </w:rPr>
        <w:t>时</w:t>
      </w:r>
      <w:r w:rsidRPr="0005467B">
        <w:rPr>
          <w:rFonts w:ascii="Times New Roman" w:hAnsi="Times New Roman" w:cs="Times New Roman" w:hint="eastAsia"/>
          <w:szCs w:val="24"/>
        </w:rPr>
        <w:t>，</w:t>
      </w:r>
      <w:r w:rsidRPr="0005467B">
        <w:rPr>
          <w:rFonts w:ascii="Times New Roman" w:hAnsi="Times New Roman" w:cs="Times New Roman"/>
          <w:szCs w:val="24"/>
        </w:rPr>
        <w:object w:dxaOrig="3569" w:dyaOrig="391" w14:anchorId="00E86C82">
          <v:shape id="_x0000_i1074" type="#_x0000_t75" style="width:196pt;height:21.75pt" o:ole="">
            <v:imagedata r:id="rId108" o:title=""/>
          </v:shape>
          <o:OLEObject Type="Embed" ProgID="Equation.DSMT4" ShapeID="_x0000_i1074" DrawAspect="Content" ObjectID="_1784558048" r:id="rId109"/>
        </w:object>
      </w:r>
    </w:p>
    <w:p w14:paraId="00FA0670" w14:textId="7DCB7827" w:rsidR="002E2ABF" w:rsidRPr="0005467B" w:rsidRDefault="002E2ABF" w:rsidP="002E2ABF">
      <w:pPr>
        <w:spacing w:line="400" w:lineRule="exact"/>
        <w:ind w:firstLineChars="200" w:firstLine="480"/>
        <w:rPr>
          <w:rFonts w:ascii="Times New Roman" w:hAnsi="Times New Roman" w:cs="Times New Roman"/>
          <w:szCs w:val="24"/>
        </w:rPr>
      </w:pPr>
      <w:r w:rsidRPr="0005467B">
        <w:rPr>
          <w:rFonts w:ascii="Times New Roman" w:hAnsi="Times New Roman" w:cs="Times New Roman"/>
          <w:szCs w:val="24"/>
        </w:rPr>
        <w:t>上式中各常数的取值如表</w:t>
      </w:r>
      <w:r w:rsidRPr="0005467B">
        <w:rPr>
          <w:rFonts w:ascii="Times New Roman" w:hAnsi="Times New Roman" w:cs="Times New Roman" w:hint="eastAsia"/>
          <w:szCs w:val="24"/>
        </w:rPr>
        <w:t>4</w:t>
      </w:r>
      <w:r w:rsidRPr="0005467B">
        <w:rPr>
          <w:rFonts w:ascii="Times New Roman" w:hAnsi="Times New Roman" w:cs="Times New Roman"/>
          <w:szCs w:val="24"/>
        </w:rPr>
        <w:t>-</w:t>
      </w:r>
      <w:r w:rsidRPr="0005467B">
        <w:rPr>
          <w:rFonts w:ascii="Times New Roman" w:hAnsi="Times New Roman" w:cs="Times New Roman" w:hint="eastAsia"/>
          <w:szCs w:val="24"/>
        </w:rPr>
        <w:t>1</w:t>
      </w:r>
      <w:r w:rsidRPr="0005467B">
        <w:rPr>
          <w:rFonts w:ascii="Times New Roman" w:hAnsi="Times New Roman" w:cs="Times New Roman"/>
          <w:szCs w:val="24"/>
        </w:rPr>
        <w:t>所示。</w:t>
      </w:r>
    </w:p>
    <w:p w14:paraId="12D5B51B" w14:textId="4F3BA76E" w:rsidR="002E2ABF" w:rsidRPr="0005467B" w:rsidRDefault="002E2ABF" w:rsidP="009966BA">
      <w:pPr>
        <w:pStyle w:val="a3"/>
        <w:jc w:val="center"/>
        <w:rPr>
          <w:rFonts w:ascii="Times New Roman" w:hAnsi="Times New Roman"/>
        </w:rPr>
      </w:pPr>
      <w:r w:rsidRPr="0005467B">
        <w:rPr>
          <w:rFonts w:ascii="Times New Roman" w:hAnsi="Times New Roman"/>
        </w:rPr>
        <w:t>表</w:t>
      </w:r>
      <w:r w:rsidRPr="0005467B">
        <w:rPr>
          <w:rFonts w:ascii="Times New Roman" w:hAnsi="Times New Roman" w:hint="eastAsia"/>
        </w:rPr>
        <w:t>4</w:t>
      </w:r>
      <w:r w:rsidRPr="0005467B">
        <w:rPr>
          <w:rFonts w:ascii="Times New Roman" w:hAnsi="Times New Roman"/>
        </w:rPr>
        <w:t>-1</w:t>
      </w:r>
      <w:r w:rsidRPr="0005467B">
        <w:rPr>
          <w:rFonts w:ascii="Times New Roman" w:hAnsi="Times New Roman"/>
        </w:rPr>
        <w:t>冲击角函数内参数取值</w:t>
      </w:r>
    </w:p>
    <w:tbl>
      <w:tblPr>
        <w:tblW w:w="5670" w:type="dxa"/>
        <w:jc w:val="center"/>
        <w:tblBorders>
          <w:top w:val="single" w:sz="12" w:space="0" w:color="auto"/>
          <w:bottom w:val="single" w:sz="12" w:space="0" w:color="auto"/>
        </w:tblBorders>
        <w:tblLook w:val="0000" w:firstRow="0" w:lastRow="0" w:firstColumn="0" w:lastColumn="0" w:noHBand="0" w:noVBand="0"/>
      </w:tblPr>
      <w:tblGrid>
        <w:gridCol w:w="1134"/>
        <w:gridCol w:w="1134"/>
        <w:gridCol w:w="1134"/>
        <w:gridCol w:w="1134"/>
        <w:gridCol w:w="1134"/>
      </w:tblGrid>
      <w:tr w:rsidR="002E2ABF" w:rsidRPr="0005467B" w14:paraId="280CEFFA" w14:textId="77777777" w:rsidTr="00086B40">
        <w:trPr>
          <w:trHeight w:val="358"/>
          <w:jc w:val="center"/>
        </w:trPr>
        <w:tc>
          <w:tcPr>
            <w:tcW w:w="1134" w:type="dxa"/>
            <w:tcBorders>
              <w:top w:val="single" w:sz="18" w:space="0" w:color="auto"/>
              <w:bottom w:val="single" w:sz="8" w:space="0" w:color="auto"/>
            </w:tcBorders>
            <w:vAlign w:val="center"/>
          </w:tcPr>
          <w:p w14:paraId="2B918C0D" w14:textId="77777777" w:rsidR="002E2ABF" w:rsidRPr="0005467B" w:rsidRDefault="002E2ABF" w:rsidP="00086B40">
            <w:pPr>
              <w:jc w:val="center"/>
              <w:textAlignment w:val="center"/>
              <w:rPr>
                <w:rFonts w:ascii="Times New Roman" w:hAnsi="Times New Roman" w:cs="Times New Roman"/>
                <w:szCs w:val="24"/>
              </w:rPr>
            </w:pPr>
            <w:r w:rsidRPr="0005467B">
              <w:rPr>
                <w:rFonts w:ascii="Times New Roman" w:hAnsi="Times New Roman" w:cs="Times New Roman"/>
                <w:szCs w:val="24"/>
              </w:rPr>
              <w:t>b</w:t>
            </w:r>
          </w:p>
        </w:tc>
        <w:tc>
          <w:tcPr>
            <w:tcW w:w="1134" w:type="dxa"/>
            <w:tcBorders>
              <w:top w:val="single" w:sz="18" w:space="0" w:color="auto"/>
              <w:bottom w:val="single" w:sz="8" w:space="0" w:color="auto"/>
            </w:tcBorders>
            <w:vAlign w:val="center"/>
          </w:tcPr>
          <w:p w14:paraId="09B69964" w14:textId="77777777" w:rsidR="002E2ABF" w:rsidRPr="0005467B" w:rsidRDefault="002E2ABF" w:rsidP="00086B40">
            <w:pPr>
              <w:jc w:val="center"/>
              <w:textAlignment w:val="center"/>
              <w:rPr>
                <w:rFonts w:ascii="Times New Roman" w:hAnsi="Times New Roman" w:cs="Times New Roman"/>
                <w:szCs w:val="24"/>
              </w:rPr>
            </w:pPr>
            <w:r w:rsidRPr="0005467B">
              <w:rPr>
                <w:rFonts w:ascii="Times New Roman" w:hAnsi="Times New Roman" w:cs="Times New Roman"/>
                <w:szCs w:val="24"/>
              </w:rPr>
              <w:t>c</w:t>
            </w:r>
          </w:p>
        </w:tc>
        <w:tc>
          <w:tcPr>
            <w:tcW w:w="1134" w:type="dxa"/>
            <w:tcBorders>
              <w:top w:val="single" w:sz="18" w:space="0" w:color="auto"/>
              <w:bottom w:val="single" w:sz="8" w:space="0" w:color="auto"/>
            </w:tcBorders>
            <w:vAlign w:val="center"/>
          </w:tcPr>
          <w:p w14:paraId="3D27582C" w14:textId="77777777" w:rsidR="002E2ABF" w:rsidRPr="0005467B" w:rsidRDefault="002E2ABF" w:rsidP="00086B40">
            <w:pPr>
              <w:jc w:val="center"/>
              <w:textAlignment w:val="center"/>
              <w:rPr>
                <w:rFonts w:ascii="Times New Roman" w:hAnsi="Times New Roman" w:cs="Times New Roman"/>
                <w:szCs w:val="24"/>
              </w:rPr>
            </w:pPr>
            <w:r w:rsidRPr="0005467B">
              <w:rPr>
                <w:rFonts w:ascii="Times New Roman" w:hAnsi="Times New Roman" w:cs="Times New Roman"/>
                <w:szCs w:val="24"/>
              </w:rPr>
              <w:t>x</w:t>
            </w:r>
          </w:p>
        </w:tc>
        <w:tc>
          <w:tcPr>
            <w:tcW w:w="1134" w:type="dxa"/>
            <w:tcBorders>
              <w:top w:val="single" w:sz="18" w:space="0" w:color="auto"/>
              <w:bottom w:val="single" w:sz="8" w:space="0" w:color="auto"/>
            </w:tcBorders>
            <w:vAlign w:val="center"/>
          </w:tcPr>
          <w:p w14:paraId="296E7314" w14:textId="77777777" w:rsidR="002E2ABF" w:rsidRPr="0005467B" w:rsidRDefault="002E2ABF" w:rsidP="00086B40">
            <w:pPr>
              <w:autoSpaceDE w:val="0"/>
              <w:autoSpaceDN w:val="0"/>
              <w:adjustRightInd w:val="0"/>
              <w:jc w:val="center"/>
              <w:textAlignment w:val="center"/>
              <w:rPr>
                <w:rFonts w:ascii="Times New Roman" w:hAnsi="Times New Roman" w:cs="Times New Roman"/>
                <w:szCs w:val="24"/>
              </w:rPr>
            </w:pPr>
            <w:r w:rsidRPr="0005467B">
              <w:rPr>
                <w:rFonts w:ascii="Times New Roman" w:hAnsi="Times New Roman" w:cs="Times New Roman"/>
                <w:szCs w:val="24"/>
              </w:rPr>
              <w:t>y</w:t>
            </w:r>
          </w:p>
        </w:tc>
        <w:tc>
          <w:tcPr>
            <w:tcW w:w="1134" w:type="dxa"/>
            <w:tcBorders>
              <w:top w:val="single" w:sz="18" w:space="0" w:color="auto"/>
              <w:bottom w:val="single" w:sz="8" w:space="0" w:color="auto"/>
            </w:tcBorders>
            <w:vAlign w:val="center"/>
          </w:tcPr>
          <w:p w14:paraId="0D419565" w14:textId="77777777" w:rsidR="002E2ABF" w:rsidRPr="0005467B" w:rsidRDefault="002E2ABF" w:rsidP="00086B40">
            <w:pPr>
              <w:jc w:val="center"/>
              <w:textAlignment w:val="center"/>
              <w:rPr>
                <w:rFonts w:ascii="Times New Roman" w:hAnsi="Times New Roman" w:cs="Times New Roman"/>
                <w:szCs w:val="24"/>
              </w:rPr>
            </w:pPr>
            <w:r w:rsidRPr="0005467B">
              <w:rPr>
                <w:rFonts w:ascii="Times New Roman" w:hAnsi="Times New Roman" w:cs="Times New Roman"/>
                <w:szCs w:val="24"/>
              </w:rPr>
              <w:t>w</w:t>
            </w:r>
          </w:p>
        </w:tc>
      </w:tr>
      <w:tr w:rsidR="002E2ABF" w:rsidRPr="0005467B" w14:paraId="23790C9E" w14:textId="77777777" w:rsidTr="00086B40">
        <w:trPr>
          <w:trHeight w:val="373"/>
          <w:jc w:val="center"/>
        </w:trPr>
        <w:tc>
          <w:tcPr>
            <w:tcW w:w="1134" w:type="dxa"/>
            <w:tcBorders>
              <w:bottom w:val="single" w:sz="18" w:space="0" w:color="auto"/>
            </w:tcBorders>
            <w:vAlign w:val="center"/>
          </w:tcPr>
          <w:p w14:paraId="135F0AB6" w14:textId="77777777" w:rsidR="002E2ABF" w:rsidRPr="0005467B" w:rsidRDefault="002E2ABF" w:rsidP="00086B40">
            <w:pPr>
              <w:spacing w:line="400" w:lineRule="exact"/>
              <w:jc w:val="center"/>
              <w:rPr>
                <w:rFonts w:ascii="Times New Roman" w:hAnsi="Times New Roman" w:cs="Times New Roman"/>
                <w:szCs w:val="24"/>
              </w:rPr>
            </w:pPr>
            <w:r w:rsidRPr="0005467B">
              <w:rPr>
                <w:rFonts w:ascii="Times New Roman" w:hAnsi="Times New Roman" w:cs="Times New Roman"/>
                <w:szCs w:val="24"/>
              </w:rPr>
              <w:t>–13.3</w:t>
            </w:r>
          </w:p>
        </w:tc>
        <w:tc>
          <w:tcPr>
            <w:tcW w:w="1134" w:type="dxa"/>
            <w:tcBorders>
              <w:bottom w:val="single" w:sz="18" w:space="0" w:color="auto"/>
            </w:tcBorders>
          </w:tcPr>
          <w:p w14:paraId="402AA722" w14:textId="77777777" w:rsidR="002E2ABF" w:rsidRPr="0005467B" w:rsidRDefault="002E2ABF" w:rsidP="00086B40">
            <w:pPr>
              <w:spacing w:line="400" w:lineRule="exact"/>
              <w:jc w:val="center"/>
              <w:rPr>
                <w:rFonts w:ascii="Times New Roman" w:hAnsi="Times New Roman" w:cs="Times New Roman"/>
                <w:szCs w:val="24"/>
              </w:rPr>
            </w:pPr>
            <w:r w:rsidRPr="0005467B">
              <w:rPr>
                <w:rFonts w:ascii="Times New Roman" w:hAnsi="Times New Roman" w:cs="Times New Roman"/>
                <w:szCs w:val="24"/>
              </w:rPr>
              <w:t>7.85</w:t>
            </w:r>
          </w:p>
        </w:tc>
        <w:tc>
          <w:tcPr>
            <w:tcW w:w="1134" w:type="dxa"/>
            <w:tcBorders>
              <w:bottom w:val="single" w:sz="18" w:space="0" w:color="auto"/>
            </w:tcBorders>
          </w:tcPr>
          <w:p w14:paraId="3F5A93FA" w14:textId="77777777" w:rsidR="002E2ABF" w:rsidRPr="0005467B" w:rsidRDefault="002E2ABF" w:rsidP="00086B40">
            <w:pPr>
              <w:spacing w:line="400" w:lineRule="exact"/>
              <w:jc w:val="center"/>
              <w:rPr>
                <w:rFonts w:ascii="Times New Roman" w:hAnsi="Times New Roman" w:cs="Times New Roman"/>
                <w:szCs w:val="24"/>
              </w:rPr>
            </w:pPr>
            <w:r w:rsidRPr="0005467B">
              <w:rPr>
                <w:rFonts w:ascii="Times New Roman" w:hAnsi="Times New Roman" w:cs="Times New Roman"/>
                <w:szCs w:val="24"/>
              </w:rPr>
              <w:t>1.09</w:t>
            </w:r>
          </w:p>
        </w:tc>
        <w:tc>
          <w:tcPr>
            <w:tcW w:w="1134" w:type="dxa"/>
            <w:tcBorders>
              <w:bottom w:val="single" w:sz="18" w:space="0" w:color="auto"/>
            </w:tcBorders>
          </w:tcPr>
          <w:p w14:paraId="10EBA262" w14:textId="77777777" w:rsidR="002E2ABF" w:rsidRPr="0005467B" w:rsidRDefault="002E2ABF" w:rsidP="00086B40">
            <w:pPr>
              <w:spacing w:line="400" w:lineRule="exact"/>
              <w:jc w:val="center"/>
              <w:rPr>
                <w:rFonts w:ascii="Times New Roman" w:hAnsi="Times New Roman" w:cs="Times New Roman"/>
                <w:szCs w:val="24"/>
              </w:rPr>
            </w:pPr>
            <w:r w:rsidRPr="0005467B">
              <w:rPr>
                <w:rFonts w:ascii="Times New Roman" w:hAnsi="Times New Roman" w:cs="Times New Roman"/>
                <w:szCs w:val="24"/>
              </w:rPr>
              <w:t>0.125</w:t>
            </w:r>
          </w:p>
        </w:tc>
        <w:tc>
          <w:tcPr>
            <w:tcW w:w="1134" w:type="dxa"/>
            <w:tcBorders>
              <w:bottom w:val="single" w:sz="18" w:space="0" w:color="auto"/>
            </w:tcBorders>
          </w:tcPr>
          <w:p w14:paraId="3AC144CC" w14:textId="77777777" w:rsidR="002E2ABF" w:rsidRPr="0005467B" w:rsidRDefault="002E2ABF" w:rsidP="00086B40">
            <w:pPr>
              <w:spacing w:line="400" w:lineRule="exact"/>
              <w:jc w:val="center"/>
              <w:rPr>
                <w:rFonts w:ascii="Times New Roman" w:hAnsi="Times New Roman" w:cs="Times New Roman"/>
                <w:szCs w:val="24"/>
              </w:rPr>
            </w:pPr>
            <w:r w:rsidRPr="0005467B">
              <w:rPr>
                <w:rFonts w:ascii="Times New Roman" w:hAnsi="Times New Roman" w:cs="Times New Roman"/>
                <w:szCs w:val="24"/>
              </w:rPr>
              <w:t>1</w:t>
            </w:r>
          </w:p>
        </w:tc>
      </w:tr>
    </w:tbl>
    <w:p w14:paraId="75E5E050" w14:textId="2919A411" w:rsidR="002E2ABF" w:rsidRPr="0005467B" w:rsidRDefault="002E2ABF" w:rsidP="002E2ABF">
      <w:pPr>
        <w:rPr>
          <w:rFonts w:ascii="Times New Roman" w:hAnsi="Times New Roman" w:cs="Times New Roman"/>
          <w:szCs w:val="24"/>
        </w:rPr>
      </w:pPr>
      <w:r w:rsidRPr="0005467B">
        <w:rPr>
          <w:rFonts w:ascii="Times New Roman" w:hAnsi="Times New Roman" w:cs="Times New Roman" w:hint="eastAsia"/>
          <w:szCs w:val="24"/>
        </w:rPr>
        <w:t>（</w:t>
      </w:r>
      <w:r w:rsidRPr="0005467B">
        <w:rPr>
          <w:rFonts w:ascii="Times New Roman" w:hAnsi="Times New Roman" w:cs="Times New Roman"/>
          <w:szCs w:val="24"/>
        </w:rPr>
        <w:t>2</w:t>
      </w:r>
      <w:r w:rsidRPr="0005467B">
        <w:rPr>
          <w:rFonts w:ascii="Times New Roman" w:hAnsi="Times New Roman" w:cs="Times New Roman" w:hint="eastAsia"/>
          <w:szCs w:val="24"/>
        </w:rPr>
        <w:t>）</w:t>
      </w:r>
      <w:r w:rsidRPr="0005467B">
        <w:rPr>
          <w:rFonts w:ascii="Times New Roman" w:hAnsi="Times New Roman" w:cs="Times New Roman"/>
          <w:szCs w:val="24"/>
        </w:rPr>
        <w:t>轴承磨损计算原理</w:t>
      </w:r>
    </w:p>
    <w:p w14:paraId="0EDB51E1"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采用</w:t>
      </w:r>
      <w:r w:rsidRPr="0005467B">
        <w:rPr>
          <w:rFonts w:ascii="Times New Roman" w:hAnsi="Times New Roman" w:cs="Times New Roman"/>
          <w:szCs w:val="24"/>
        </w:rPr>
        <w:t>Ansys workbench 2020</w:t>
      </w:r>
      <w:r w:rsidRPr="0005467B">
        <w:rPr>
          <w:rFonts w:ascii="Times New Roman" w:hAnsi="Times New Roman" w:cs="Times New Roman"/>
          <w:szCs w:val="24"/>
        </w:rPr>
        <w:t>中的</w:t>
      </w:r>
      <w:r w:rsidRPr="0005467B">
        <w:rPr>
          <w:rFonts w:ascii="Times New Roman" w:hAnsi="Times New Roman" w:cs="Times New Roman"/>
          <w:szCs w:val="24"/>
        </w:rPr>
        <w:t>Transient Structure</w:t>
      </w:r>
      <w:r w:rsidRPr="0005467B">
        <w:rPr>
          <w:rFonts w:ascii="Times New Roman" w:hAnsi="Times New Roman" w:cs="Times New Roman"/>
          <w:szCs w:val="24"/>
        </w:rPr>
        <w:t>瞬态结构模型对泵转子系统计算域进行定常数值模拟，以得到轴承磨损磨损量及健康指标。</w:t>
      </w:r>
    </w:p>
    <w:p w14:paraId="0EE0DF1C"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lastRenderedPageBreak/>
        <w:t>Archard</w:t>
      </w:r>
      <w:r w:rsidRPr="0005467B">
        <w:rPr>
          <w:rFonts w:ascii="Times New Roman" w:hAnsi="Times New Roman" w:cs="Times New Roman"/>
          <w:szCs w:val="24"/>
        </w:rPr>
        <w:t>磨损模型是基于表面接触力学的一个简化模型，用于描述和预测固体表面在相对滑动下的磨损行为。</w:t>
      </w:r>
      <w:r w:rsidRPr="0005467B">
        <w:rPr>
          <w:rFonts w:ascii="Times New Roman" w:hAnsi="Times New Roman" w:cs="Times New Roman"/>
          <w:szCs w:val="24"/>
        </w:rPr>
        <w:t>Archard</w:t>
      </w:r>
      <w:r w:rsidRPr="0005467B">
        <w:rPr>
          <w:rFonts w:ascii="Times New Roman" w:hAnsi="Times New Roman" w:cs="Times New Roman"/>
          <w:szCs w:val="24"/>
        </w:rPr>
        <w:t>模型的核心假设是磨损过程可以被视为硬质颗粒（或表面凸起）侵入较软材料表面的过程。在这一过程中，磨损的主要机制被认为是微观尺度上的切削或塑性变形。</w:t>
      </w:r>
    </w:p>
    <w:p w14:paraId="63DBFBC1"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磨损机制：当两个表面相互接触并相对滑动时，较硬的表面（或微观凸起）将侵入较软的表面，导致材料的移除。这一过程可以被视为连续的微观切削。</w:t>
      </w:r>
    </w:p>
    <w:p w14:paraId="0955F901"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磨损量的计算：</w:t>
      </w:r>
      <w:r w:rsidRPr="0005467B">
        <w:rPr>
          <w:rFonts w:ascii="Times New Roman" w:hAnsi="Times New Roman" w:cs="Times New Roman"/>
          <w:szCs w:val="24"/>
        </w:rPr>
        <w:t>Archard</w:t>
      </w:r>
      <w:r w:rsidRPr="0005467B">
        <w:rPr>
          <w:rFonts w:ascii="Times New Roman" w:hAnsi="Times New Roman" w:cs="Times New Roman"/>
          <w:szCs w:val="24"/>
        </w:rPr>
        <w:t>提出，磨损量（体积或质量损失）与滑动距离成正比，与接触表面的正压力成正比，而与材料的硬度成反比。这种关系体现了磨损量取决于接触载荷的大小、滑动的距离以及材料的耐磨性。</w:t>
      </w:r>
    </w:p>
    <w:p w14:paraId="423E3F54"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模型表达式：</w:t>
      </w:r>
    </w:p>
    <w:p w14:paraId="69105A8C" w14:textId="57B7F7B1" w:rsidR="002E2ABF" w:rsidRPr="0005467B" w:rsidRDefault="002E2ABF" w:rsidP="002E2ABF">
      <w:pPr>
        <w:jc w:val="center"/>
        <w:textAlignment w:val="center"/>
        <w:rPr>
          <w:rFonts w:ascii="Times New Roman" w:hAnsi="Times New Roman" w:cs="Times New Roman"/>
          <w:szCs w:val="24"/>
        </w:rPr>
      </w:pPr>
      <w:r w:rsidRPr="0005467B">
        <w:rPr>
          <w:rFonts w:ascii="Times New Roman" w:hAnsi="Times New Roman" w:cs="Times New Roman"/>
          <w:szCs w:val="24"/>
        </w:rPr>
        <w:object w:dxaOrig="1100" w:dyaOrig="620" w14:anchorId="6F9758CB">
          <v:shape id="_x0000_i1075" type="#_x0000_t75" style="width:54.55pt;height:30.65pt" o:ole="">
            <v:imagedata r:id="rId110" o:title=""/>
          </v:shape>
          <o:OLEObject Type="Embed" ProgID="Equation.DSMT4" ShapeID="_x0000_i1075" DrawAspect="Content" ObjectID="_1784558049" r:id="rId111"/>
        </w:object>
      </w:r>
    </w:p>
    <w:p w14:paraId="336E8F51"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其中，</w:t>
      </w:r>
      <w:r w:rsidRPr="0005467B">
        <w:rPr>
          <w:rFonts w:ascii="Times New Roman" w:hAnsi="Times New Roman" w:cs="Times New Roman"/>
          <w:szCs w:val="24"/>
        </w:rPr>
        <w:t>W</w:t>
      </w:r>
      <w:r w:rsidRPr="0005467B">
        <w:rPr>
          <w:rFonts w:ascii="Times New Roman" w:hAnsi="Times New Roman" w:cs="Times New Roman"/>
          <w:szCs w:val="24"/>
        </w:rPr>
        <w:t>表示磨损体积，</w:t>
      </w:r>
      <w:r w:rsidRPr="0005467B">
        <w:rPr>
          <w:rFonts w:ascii="Times New Roman" w:hAnsi="Times New Roman" w:cs="Times New Roman"/>
          <w:szCs w:val="24"/>
        </w:rPr>
        <w:t>K</w:t>
      </w:r>
      <w:r w:rsidRPr="0005467B">
        <w:rPr>
          <w:rFonts w:ascii="Times New Roman" w:hAnsi="Times New Roman" w:cs="Times New Roman"/>
          <w:szCs w:val="24"/>
        </w:rPr>
        <w:t>是磨损系数（取决于接触条件和材料对），</w:t>
      </w:r>
      <w:r w:rsidRPr="0005467B">
        <w:rPr>
          <w:rFonts w:ascii="Times New Roman" w:hAnsi="Times New Roman" w:cs="Times New Roman"/>
          <w:szCs w:val="24"/>
        </w:rPr>
        <w:t xml:space="preserve">F </w:t>
      </w:r>
      <w:r w:rsidRPr="0005467B">
        <w:rPr>
          <w:rFonts w:ascii="Times New Roman" w:hAnsi="Times New Roman" w:cs="Times New Roman"/>
          <w:szCs w:val="24"/>
        </w:rPr>
        <w:t>是正压力，</w:t>
      </w:r>
      <w:r w:rsidRPr="0005467B">
        <w:rPr>
          <w:rFonts w:ascii="Times New Roman" w:hAnsi="Times New Roman" w:cs="Times New Roman"/>
          <w:szCs w:val="24"/>
        </w:rPr>
        <w:t xml:space="preserve">d </w:t>
      </w:r>
      <w:r w:rsidRPr="0005467B">
        <w:rPr>
          <w:rFonts w:ascii="Times New Roman" w:hAnsi="Times New Roman" w:cs="Times New Roman"/>
          <w:szCs w:val="24"/>
        </w:rPr>
        <w:t>是滑动距离，</w:t>
      </w:r>
      <w:r w:rsidRPr="0005467B">
        <w:rPr>
          <w:rFonts w:ascii="Times New Roman" w:hAnsi="Times New Roman" w:cs="Times New Roman"/>
          <w:szCs w:val="24"/>
        </w:rPr>
        <w:t xml:space="preserve">H </w:t>
      </w:r>
      <w:r w:rsidRPr="0005467B">
        <w:rPr>
          <w:rFonts w:ascii="Times New Roman" w:hAnsi="Times New Roman" w:cs="Times New Roman"/>
          <w:szCs w:val="24"/>
        </w:rPr>
        <w:t>是硬度。</w:t>
      </w:r>
    </w:p>
    <w:p w14:paraId="337CE3D4" w14:textId="23268765" w:rsidR="002E2ABF" w:rsidRPr="0005467B" w:rsidRDefault="002E2ABF" w:rsidP="002E2ABF">
      <w:pPr>
        <w:rPr>
          <w:rFonts w:ascii="Times New Roman" w:hAnsi="Times New Roman" w:cs="Times New Roman"/>
          <w:szCs w:val="24"/>
        </w:rPr>
      </w:pPr>
      <w:r w:rsidRPr="0005467B">
        <w:rPr>
          <w:rFonts w:ascii="Times New Roman" w:hAnsi="Times New Roman" w:cs="Times New Roman" w:hint="eastAsia"/>
          <w:szCs w:val="24"/>
        </w:rPr>
        <w:t>（</w:t>
      </w:r>
      <w:r w:rsidRPr="0005467B">
        <w:rPr>
          <w:rFonts w:ascii="Times New Roman" w:hAnsi="Times New Roman" w:cs="Times New Roman" w:hint="eastAsia"/>
          <w:szCs w:val="24"/>
        </w:rPr>
        <w:t>3</w:t>
      </w:r>
      <w:r w:rsidRPr="0005467B">
        <w:rPr>
          <w:rFonts w:ascii="Times New Roman" w:hAnsi="Times New Roman" w:cs="Times New Roman" w:hint="eastAsia"/>
          <w:szCs w:val="24"/>
        </w:rPr>
        <w:t>）</w:t>
      </w:r>
      <w:r w:rsidRPr="0005467B">
        <w:rPr>
          <w:rFonts w:ascii="Times New Roman" w:hAnsi="Times New Roman" w:cs="Times New Roman"/>
          <w:szCs w:val="24"/>
        </w:rPr>
        <w:t>模型应用</w:t>
      </w:r>
    </w:p>
    <w:p w14:paraId="593D07D8"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工程设计：该模型广泛用于机械工程设计中，帮助工程师评估和预测部件在实际使用过程中的磨损寿命，从而优化设计。</w:t>
      </w:r>
    </w:p>
    <w:p w14:paraId="1562BC6B"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材料选择：通过比较不同材料和涂层在相同使用条件下的磨损模拟结果，可以选择更适合的材料或涂层以提高部件的耐磨性。</w:t>
      </w:r>
    </w:p>
    <w:p w14:paraId="07E30B46"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维护预测：理解和应用</w:t>
      </w:r>
      <w:r w:rsidRPr="0005467B">
        <w:rPr>
          <w:rFonts w:ascii="Times New Roman" w:hAnsi="Times New Roman" w:cs="Times New Roman"/>
          <w:szCs w:val="24"/>
        </w:rPr>
        <w:t>Archard</w:t>
      </w:r>
      <w:r w:rsidRPr="0005467B">
        <w:rPr>
          <w:rFonts w:ascii="Times New Roman" w:hAnsi="Times New Roman" w:cs="Times New Roman"/>
          <w:szCs w:val="24"/>
        </w:rPr>
        <w:t>磨损模型有助于预测关键部件的维护周期和更换时间，对于提高机械系统的可靠性和降低维护成本至关重要。</w:t>
      </w:r>
    </w:p>
    <w:p w14:paraId="2C342AF6" w14:textId="647E6DD9" w:rsidR="002E2ABF" w:rsidRPr="0005467B" w:rsidRDefault="002E2ABF" w:rsidP="002E2ABF">
      <w:pPr>
        <w:rPr>
          <w:rFonts w:ascii="Times New Roman" w:hAnsi="Times New Roman" w:cs="Times New Roman"/>
          <w:szCs w:val="24"/>
        </w:rPr>
      </w:pPr>
      <w:r w:rsidRPr="0005467B">
        <w:rPr>
          <w:rFonts w:ascii="Times New Roman" w:hAnsi="Times New Roman" w:cs="Times New Roman" w:hint="eastAsia"/>
          <w:szCs w:val="24"/>
        </w:rPr>
        <w:t>（</w:t>
      </w:r>
      <w:r w:rsidRPr="0005467B">
        <w:rPr>
          <w:rFonts w:ascii="Times New Roman" w:hAnsi="Times New Roman" w:cs="Times New Roman" w:hint="eastAsia"/>
          <w:szCs w:val="24"/>
        </w:rPr>
        <w:t>4</w:t>
      </w:r>
      <w:r w:rsidRPr="0005467B">
        <w:rPr>
          <w:rFonts w:ascii="Times New Roman" w:hAnsi="Times New Roman" w:cs="Times New Roman" w:hint="eastAsia"/>
          <w:szCs w:val="24"/>
        </w:rPr>
        <w:t>）</w:t>
      </w:r>
      <w:r w:rsidRPr="0005467B">
        <w:rPr>
          <w:rFonts w:ascii="Times New Roman" w:hAnsi="Times New Roman" w:cs="Times New Roman"/>
          <w:szCs w:val="24"/>
        </w:rPr>
        <w:t>模型限制</w:t>
      </w:r>
    </w:p>
    <w:p w14:paraId="6860F17D" w14:textId="77777777" w:rsidR="002E2ABF" w:rsidRPr="0005467B" w:rsidRDefault="002E2ABF" w:rsidP="002E2ABF">
      <w:pPr>
        <w:ind w:firstLineChars="200" w:firstLine="480"/>
        <w:rPr>
          <w:rFonts w:ascii="Times New Roman" w:hAnsi="Times New Roman" w:cs="Times New Roman"/>
          <w:szCs w:val="24"/>
        </w:rPr>
      </w:pPr>
      <w:r w:rsidRPr="0005467B">
        <w:rPr>
          <w:rFonts w:ascii="Times New Roman" w:hAnsi="Times New Roman" w:cs="Times New Roman"/>
          <w:szCs w:val="24"/>
        </w:rPr>
        <w:t>虽然</w:t>
      </w:r>
      <w:r w:rsidRPr="0005467B">
        <w:rPr>
          <w:rFonts w:ascii="Times New Roman" w:hAnsi="Times New Roman" w:cs="Times New Roman"/>
          <w:szCs w:val="24"/>
        </w:rPr>
        <w:t>Archard</w:t>
      </w:r>
      <w:r w:rsidRPr="0005467B">
        <w:rPr>
          <w:rFonts w:ascii="Times New Roman" w:hAnsi="Times New Roman" w:cs="Times New Roman"/>
          <w:szCs w:val="24"/>
        </w:rPr>
        <w:t>模型在工程应用中非常有用，但它也有其局限性。模型是假设磨损过程中材料的移除是均匀和连续的，但在实际应用中，磨损过程可能更复杂，涉及多种机制（如疲劳、粘着、腐蚀等）。此外，磨损系数</w:t>
      </w:r>
      <w:r w:rsidRPr="0005467B">
        <w:rPr>
          <w:rFonts w:ascii="Times New Roman" w:hAnsi="Times New Roman" w:cs="Times New Roman"/>
          <w:szCs w:val="24"/>
        </w:rPr>
        <w:t>K</w:t>
      </w:r>
      <w:r w:rsidRPr="0005467B">
        <w:rPr>
          <w:rFonts w:ascii="Times New Roman" w:hAnsi="Times New Roman" w:cs="Times New Roman"/>
          <w:szCs w:val="24"/>
        </w:rPr>
        <w:t>往往需要通过实验来确定，因为它受许多因素的影响，包括接触条件、环境、润滑状态等。</w:t>
      </w:r>
    </w:p>
    <w:p w14:paraId="185AA325" w14:textId="1010A8EB" w:rsidR="002E2ABF" w:rsidRPr="0005467B" w:rsidRDefault="00000000" w:rsidP="001F739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sidRPr="0005467B">
        <w:rPr>
          <w:rFonts w:ascii="Times New Roman" w:hAnsi="Times New Roman" w:cs="Times New Roman" w:hint="eastAsia"/>
          <w:b/>
          <w:bCs/>
          <w:sz w:val="30"/>
          <w:szCs w:val="32"/>
        </w:rPr>
        <w:t>输入输出</w:t>
      </w:r>
    </w:p>
    <w:p w14:paraId="16E2A723" w14:textId="6793CE29" w:rsidR="009966BA" w:rsidRPr="0005467B" w:rsidRDefault="009966BA" w:rsidP="009966BA">
      <w:pPr>
        <w:rPr>
          <w:rFonts w:ascii="Times New Roman" w:hAnsi="Times New Roman"/>
        </w:rPr>
      </w:pPr>
      <w:r w:rsidRPr="0005467B">
        <w:rPr>
          <w:rFonts w:ascii="Times New Roman" w:hAnsi="Times New Roman" w:cs="Times New Roman" w:hint="eastAsia"/>
          <w:szCs w:val="24"/>
        </w:rPr>
        <w:t>（</w:t>
      </w:r>
      <w:r w:rsidRPr="0005467B">
        <w:rPr>
          <w:rFonts w:ascii="Times New Roman" w:hAnsi="Times New Roman" w:cs="Times New Roman" w:hint="eastAsia"/>
          <w:szCs w:val="24"/>
        </w:rPr>
        <w:t>1</w:t>
      </w:r>
      <w:r w:rsidRPr="0005467B">
        <w:rPr>
          <w:rFonts w:ascii="Times New Roman" w:hAnsi="Times New Roman" w:cs="Times New Roman" w:hint="eastAsia"/>
          <w:szCs w:val="24"/>
        </w:rPr>
        <w:t>）</w:t>
      </w:r>
      <w:r w:rsidRPr="0005467B">
        <w:rPr>
          <w:rFonts w:ascii="Times New Roman" w:hAnsi="Times New Roman" w:hint="eastAsia"/>
        </w:rPr>
        <w:t>输入输出参数</w:t>
      </w:r>
    </w:p>
    <w:p w14:paraId="1A765E88" w14:textId="6164A95F" w:rsidR="00D90EF0" w:rsidRPr="0005467B" w:rsidRDefault="00000000">
      <w:pPr>
        <w:pStyle w:val="a3"/>
        <w:jc w:val="center"/>
        <w:rPr>
          <w:rFonts w:ascii="Times New Roman" w:hAnsi="Times New Roman"/>
        </w:rPr>
      </w:pPr>
      <w:r w:rsidRPr="0005467B">
        <w:rPr>
          <w:rFonts w:ascii="Times New Roman" w:hAnsi="Times New Roman" w:hint="eastAsia"/>
        </w:rPr>
        <w:t>表</w:t>
      </w:r>
      <w:r w:rsidRPr="0005467B">
        <w:rPr>
          <w:rFonts w:ascii="Times New Roman" w:hAnsi="Times New Roman" w:hint="eastAsia"/>
        </w:rPr>
        <w:t xml:space="preserve"> 4.3-1</w:t>
      </w:r>
      <w:r w:rsidR="001F7390" w:rsidRPr="0005467B">
        <w:rPr>
          <w:rFonts w:ascii="Times New Roman" w:hAnsi="Times New Roman" w:hint="eastAsia"/>
        </w:rPr>
        <w:t>设备劣化趋势预测模型</w:t>
      </w:r>
      <w:r w:rsidRPr="0005467B">
        <w:rPr>
          <w:rFonts w:ascii="Times New Roman" w:hAnsi="Times New Roman" w:hint="eastAsia"/>
        </w:rPr>
        <w:t>输入说明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1455"/>
        <w:gridCol w:w="1452"/>
        <w:gridCol w:w="3707"/>
      </w:tblGrid>
      <w:tr w:rsidR="001F7390" w:rsidRPr="0005467B" w14:paraId="1911810E" w14:textId="77777777" w:rsidTr="001F7390">
        <w:trPr>
          <w:trHeight w:val="567"/>
        </w:trPr>
        <w:tc>
          <w:tcPr>
            <w:tcW w:w="1014" w:type="pct"/>
            <w:shd w:val="clear" w:color="auto" w:fill="auto"/>
            <w:noWrap/>
            <w:vAlign w:val="center"/>
            <w:hideMark/>
          </w:tcPr>
          <w:p w14:paraId="6F963EA8" w14:textId="77777777" w:rsidR="001F7390" w:rsidRPr="0005467B" w:rsidRDefault="001F7390" w:rsidP="00086B40">
            <w:pPr>
              <w:pStyle w:val="ac"/>
              <w:rPr>
                <w:rFonts w:cs="Times New Roman"/>
                <w:b/>
                <w:bCs/>
                <w:kern w:val="0"/>
              </w:rPr>
            </w:pPr>
            <w:r w:rsidRPr="0005467B">
              <w:rPr>
                <w:rFonts w:cs="Times New Roman"/>
                <w:b/>
                <w:bCs/>
                <w:kern w:val="0"/>
              </w:rPr>
              <w:lastRenderedPageBreak/>
              <w:t>参数名称</w:t>
            </w:r>
          </w:p>
        </w:tc>
        <w:tc>
          <w:tcPr>
            <w:tcW w:w="877" w:type="pct"/>
            <w:shd w:val="clear" w:color="auto" w:fill="auto"/>
            <w:noWrap/>
            <w:vAlign w:val="center"/>
            <w:hideMark/>
          </w:tcPr>
          <w:p w14:paraId="6D1419E7" w14:textId="77777777" w:rsidR="001F7390" w:rsidRPr="0005467B" w:rsidRDefault="001F7390" w:rsidP="00086B40">
            <w:pPr>
              <w:pStyle w:val="ac"/>
              <w:rPr>
                <w:rFonts w:cs="Times New Roman"/>
                <w:b/>
                <w:bCs/>
                <w:kern w:val="0"/>
              </w:rPr>
            </w:pPr>
            <w:r w:rsidRPr="0005467B">
              <w:rPr>
                <w:rFonts w:cs="Times New Roman"/>
                <w:b/>
                <w:bCs/>
                <w:kern w:val="0"/>
              </w:rPr>
              <w:t>单位</w:t>
            </w:r>
          </w:p>
        </w:tc>
        <w:tc>
          <w:tcPr>
            <w:tcW w:w="875" w:type="pct"/>
            <w:shd w:val="clear" w:color="auto" w:fill="auto"/>
            <w:noWrap/>
            <w:vAlign w:val="center"/>
            <w:hideMark/>
          </w:tcPr>
          <w:p w14:paraId="3732B1C6" w14:textId="77777777" w:rsidR="001F7390" w:rsidRPr="0005467B" w:rsidRDefault="001F7390" w:rsidP="00086B40">
            <w:pPr>
              <w:pStyle w:val="ac"/>
              <w:rPr>
                <w:rFonts w:cs="Times New Roman"/>
                <w:b/>
                <w:bCs/>
                <w:kern w:val="0"/>
              </w:rPr>
            </w:pPr>
            <w:r w:rsidRPr="0005467B">
              <w:rPr>
                <w:rFonts w:cs="Times New Roman"/>
                <w:b/>
                <w:bCs/>
                <w:kern w:val="0"/>
              </w:rPr>
              <w:t>数据类型</w:t>
            </w:r>
          </w:p>
        </w:tc>
        <w:tc>
          <w:tcPr>
            <w:tcW w:w="2234" w:type="pct"/>
            <w:shd w:val="clear" w:color="auto" w:fill="auto"/>
            <w:noWrap/>
            <w:vAlign w:val="center"/>
            <w:hideMark/>
          </w:tcPr>
          <w:p w14:paraId="2EDAC056" w14:textId="77777777" w:rsidR="001F7390" w:rsidRPr="0005467B" w:rsidRDefault="001F7390" w:rsidP="00086B40">
            <w:pPr>
              <w:pStyle w:val="ac"/>
              <w:rPr>
                <w:rFonts w:cs="Times New Roman"/>
                <w:b/>
                <w:bCs/>
                <w:kern w:val="0"/>
              </w:rPr>
            </w:pPr>
            <w:r w:rsidRPr="0005467B">
              <w:rPr>
                <w:rFonts w:cs="Times New Roman"/>
                <w:b/>
                <w:bCs/>
                <w:kern w:val="0"/>
              </w:rPr>
              <w:t>补充说明</w:t>
            </w:r>
          </w:p>
        </w:tc>
      </w:tr>
      <w:tr w:rsidR="001F7390" w:rsidRPr="0005467B" w14:paraId="75A4815F" w14:textId="77777777" w:rsidTr="009966BA">
        <w:trPr>
          <w:trHeight w:val="510"/>
        </w:trPr>
        <w:tc>
          <w:tcPr>
            <w:tcW w:w="1014" w:type="pct"/>
            <w:shd w:val="clear" w:color="auto" w:fill="auto"/>
            <w:noWrap/>
            <w:vAlign w:val="center"/>
            <w:hideMark/>
          </w:tcPr>
          <w:p w14:paraId="4F90B972"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流量</w:t>
            </w:r>
          </w:p>
        </w:tc>
        <w:tc>
          <w:tcPr>
            <w:tcW w:w="877" w:type="pct"/>
            <w:shd w:val="clear" w:color="auto" w:fill="auto"/>
            <w:noWrap/>
            <w:vAlign w:val="center"/>
            <w:hideMark/>
          </w:tcPr>
          <w:p w14:paraId="4058AFC2"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m³/s</w:t>
            </w:r>
          </w:p>
        </w:tc>
        <w:tc>
          <w:tcPr>
            <w:tcW w:w="875" w:type="pct"/>
            <w:shd w:val="clear" w:color="auto" w:fill="auto"/>
            <w:noWrap/>
            <w:vAlign w:val="center"/>
            <w:hideMark/>
          </w:tcPr>
          <w:p w14:paraId="255B767A"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float[]</w:t>
            </w:r>
          </w:p>
        </w:tc>
        <w:tc>
          <w:tcPr>
            <w:tcW w:w="2234" w:type="pct"/>
            <w:vMerge w:val="restart"/>
            <w:shd w:val="clear" w:color="auto" w:fill="auto"/>
            <w:noWrap/>
            <w:vAlign w:val="center"/>
          </w:tcPr>
          <w:p w14:paraId="40DCE75C"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当系统动作后，读入当前流量和含沙量即可</w:t>
            </w:r>
          </w:p>
        </w:tc>
      </w:tr>
      <w:tr w:rsidR="001F7390" w:rsidRPr="0005467B" w14:paraId="049AF0F7" w14:textId="77777777" w:rsidTr="009966BA">
        <w:trPr>
          <w:trHeight w:val="510"/>
        </w:trPr>
        <w:tc>
          <w:tcPr>
            <w:tcW w:w="1014" w:type="pct"/>
            <w:shd w:val="clear" w:color="auto" w:fill="auto"/>
            <w:noWrap/>
            <w:vAlign w:val="center"/>
            <w:hideMark/>
          </w:tcPr>
          <w:p w14:paraId="43040842"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含沙量</w:t>
            </w:r>
          </w:p>
        </w:tc>
        <w:tc>
          <w:tcPr>
            <w:tcW w:w="877" w:type="pct"/>
            <w:shd w:val="clear" w:color="auto" w:fill="auto"/>
            <w:noWrap/>
            <w:vAlign w:val="center"/>
            <w:hideMark/>
          </w:tcPr>
          <w:p w14:paraId="5F8137C6" w14:textId="6AEF4732"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hint="eastAsia"/>
                <w:color w:val="000000"/>
                <w:kern w:val="0"/>
                <w:szCs w:val="24"/>
              </w:rPr>
              <w:t>k</w:t>
            </w:r>
            <w:r w:rsidRPr="0005467B">
              <w:rPr>
                <w:rFonts w:ascii="Times New Roman" w:hAnsi="Times New Roman" w:cs="Times New Roman"/>
                <w:color w:val="000000"/>
                <w:kern w:val="0"/>
                <w:szCs w:val="24"/>
              </w:rPr>
              <w:t>g/m</w:t>
            </w:r>
            <w:r w:rsidRPr="0005467B">
              <w:rPr>
                <w:rFonts w:ascii="Times New Roman" w:hAnsi="Times New Roman" w:cs="Times New Roman"/>
                <w:color w:val="000000"/>
                <w:kern w:val="0"/>
                <w:szCs w:val="24"/>
                <w:vertAlign w:val="superscript"/>
              </w:rPr>
              <w:t>3</w:t>
            </w:r>
          </w:p>
        </w:tc>
        <w:tc>
          <w:tcPr>
            <w:tcW w:w="875" w:type="pct"/>
            <w:shd w:val="clear" w:color="auto" w:fill="auto"/>
            <w:noWrap/>
            <w:vAlign w:val="center"/>
            <w:hideMark/>
          </w:tcPr>
          <w:p w14:paraId="7B4588B5"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float[]</w:t>
            </w:r>
          </w:p>
        </w:tc>
        <w:tc>
          <w:tcPr>
            <w:tcW w:w="2234" w:type="pct"/>
            <w:vMerge/>
            <w:shd w:val="clear" w:color="auto" w:fill="auto"/>
            <w:vAlign w:val="center"/>
          </w:tcPr>
          <w:p w14:paraId="359A8988" w14:textId="77777777" w:rsidR="001F7390" w:rsidRPr="0005467B" w:rsidRDefault="001F7390" w:rsidP="00086B40">
            <w:pPr>
              <w:widowControl/>
              <w:jc w:val="center"/>
              <w:rPr>
                <w:rFonts w:ascii="Times New Roman" w:hAnsi="Times New Roman" w:cs="Times New Roman"/>
                <w:color w:val="000000"/>
                <w:kern w:val="0"/>
                <w:szCs w:val="24"/>
              </w:rPr>
            </w:pPr>
          </w:p>
        </w:tc>
      </w:tr>
      <w:tr w:rsidR="001F7390" w:rsidRPr="0005467B" w14:paraId="4F5B1EE3" w14:textId="77777777" w:rsidTr="009966BA">
        <w:trPr>
          <w:trHeight w:val="510"/>
        </w:trPr>
        <w:tc>
          <w:tcPr>
            <w:tcW w:w="1014" w:type="pct"/>
            <w:shd w:val="clear" w:color="auto" w:fill="auto"/>
            <w:noWrap/>
            <w:vAlign w:val="center"/>
            <w:hideMark/>
          </w:tcPr>
          <w:p w14:paraId="471ADCF1"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距离上次模型运后的时间差</w:t>
            </w:r>
          </w:p>
        </w:tc>
        <w:tc>
          <w:tcPr>
            <w:tcW w:w="877" w:type="pct"/>
            <w:shd w:val="clear" w:color="auto" w:fill="auto"/>
            <w:noWrap/>
            <w:vAlign w:val="center"/>
            <w:hideMark/>
          </w:tcPr>
          <w:p w14:paraId="0C828B78"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h</w:t>
            </w:r>
          </w:p>
        </w:tc>
        <w:tc>
          <w:tcPr>
            <w:tcW w:w="875" w:type="pct"/>
            <w:shd w:val="clear" w:color="auto" w:fill="auto"/>
            <w:noWrap/>
            <w:vAlign w:val="center"/>
            <w:hideMark/>
          </w:tcPr>
          <w:p w14:paraId="072D3BDC"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float[]</w:t>
            </w:r>
          </w:p>
        </w:tc>
        <w:tc>
          <w:tcPr>
            <w:tcW w:w="2234" w:type="pct"/>
            <w:shd w:val="clear" w:color="auto" w:fill="auto"/>
            <w:vAlign w:val="center"/>
          </w:tcPr>
          <w:p w14:paraId="6D5E226A"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机组不运行，则为</w:t>
            </w:r>
            <w:r w:rsidRPr="0005467B">
              <w:rPr>
                <w:rFonts w:ascii="Times New Roman" w:hAnsi="Times New Roman" w:cs="Times New Roman"/>
                <w:color w:val="000000"/>
                <w:kern w:val="0"/>
                <w:szCs w:val="24"/>
              </w:rPr>
              <w:t>0</w:t>
            </w:r>
          </w:p>
        </w:tc>
      </w:tr>
      <w:tr w:rsidR="001F7390" w:rsidRPr="0005467B" w14:paraId="0DC15B74" w14:textId="77777777" w:rsidTr="009966BA">
        <w:trPr>
          <w:trHeight w:val="510"/>
        </w:trPr>
        <w:tc>
          <w:tcPr>
            <w:tcW w:w="1014" w:type="pct"/>
            <w:shd w:val="clear" w:color="auto" w:fill="auto"/>
            <w:noWrap/>
            <w:vAlign w:val="center"/>
          </w:tcPr>
          <w:p w14:paraId="75BCD755"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测试模式</w:t>
            </w:r>
          </w:p>
        </w:tc>
        <w:tc>
          <w:tcPr>
            <w:tcW w:w="877" w:type="pct"/>
            <w:shd w:val="clear" w:color="auto" w:fill="auto"/>
            <w:noWrap/>
            <w:vAlign w:val="center"/>
          </w:tcPr>
          <w:p w14:paraId="0A075459"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w:t>
            </w:r>
          </w:p>
        </w:tc>
        <w:tc>
          <w:tcPr>
            <w:tcW w:w="875" w:type="pct"/>
            <w:shd w:val="clear" w:color="auto" w:fill="auto"/>
            <w:noWrap/>
            <w:vAlign w:val="center"/>
          </w:tcPr>
          <w:p w14:paraId="563B94A0"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float[]</w:t>
            </w:r>
          </w:p>
        </w:tc>
        <w:tc>
          <w:tcPr>
            <w:tcW w:w="2234" w:type="pct"/>
            <w:shd w:val="clear" w:color="auto" w:fill="auto"/>
            <w:vAlign w:val="center"/>
          </w:tcPr>
          <w:p w14:paraId="46C1A41A" w14:textId="77777777" w:rsidR="001F7390" w:rsidRPr="0005467B" w:rsidRDefault="001F7390" w:rsidP="00086B40">
            <w:pPr>
              <w:widowControl/>
              <w:jc w:val="center"/>
              <w:rPr>
                <w:rFonts w:ascii="Times New Roman" w:hAnsi="Times New Roman" w:cs="Times New Roman"/>
                <w:color w:val="000000"/>
                <w:kern w:val="0"/>
                <w:szCs w:val="24"/>
              </w:rPr>
            </w:pPr>
            <w:r w:rsidRPr="0005467B">
              <w:rPr>
                <w:rFonts w:ascii="Times New Roman" w:hAnsi="Times New Roman" w:cs="Times New Roman"/>
                <w:color w:val="000000"/>
                <w:kern w:val="0"/>
                <w:szCs w:val="24"/>
              </w:rPr>
              <w:t>当输入为</w:t>
            </w:r>
            <w:r w:rsidRPr="0005467B">
              <w:rPr>
                <w:rFonts w:ascii="Times New Roman" w:hAnsi="Times New Roman" w:cs="Times New Roman"/>
                <w:color w:val="000000"/>
                <w:kern w:val="0"/>
                <w:szCs w:val="24"/>
              </w:rPr>
              <w:t>0</w:t>
            </w:r>
            <w:r w:rsidRPr="0005467B">
              <w:rPr>
                <w:rFonts w:ascii="Times New Roman" w:hAnsi="Times New Roman" w:cs="Times New Roman"/>
                <w:color w:val="000000"/>
                <w:kern w:val="0"/>
                <w:szCs w:val="24"/>
              </w:rPr>
              <w:t>时，为测试模式，测试结果不影响正常运行。当输入为</w:t>
            </w:r>
            <w:r w:rsidRPr="0005467B">
              <w:rPr>
                <w:rFonts w:ascii="Times New Roman" w:hAnsi="Times New Roman" w:cs="Times New Roman"/>
                <w:color w:val="000000"/>
                <w:kern w:val="0"/>
                <w:szCs w:val="24"/>
              </w:rPr>
              <w:t>1</w:t>
            </w:r>
            <w:r w:rsidRPr="0005467B">
              <w:rPr>
                <w:rFonts w:ascii="Times New Roman" w:hAnsi="Times New Roman" w:cs="Times New Roman"/>
                <w:color w:val="000000"/>
                <w:kern w:val="0"/>
                <w:szCs w:val="24"/>
              </w:rPr>
              <w:t>时为正常模式。</w:t>
            </w:r>
          </w:p>
        </w:tc>
      </w:tr>
    </w:tbl>
    <w:p w14:paraId="7D7F4377" w14:textId="77777777" w:rsidR="009966BA" w:rsidRPr="0005467B" w:rsidRDefault="009966BA" w:rsidP="009966BA">
      <w:pPr>
        <w:ind w:firstLineChars="200" w:firstLine="480"/>
        <w:rPr>
          <w:rFonts w:ascii="Times New Roman" w:hAnsi="Times New Roman" w:cs="Times New Roman"/>
          <w:szCs w:val="24"/>
        </w:rPr>
      </w:pPr>
      <w:r w:rsidRPr="0005467B">
        <w:rPr>
          <w:rFonts w:ascii="Times New Roman" w:hAnsi="Times New Roman" w:cs="Times New Roman"/>
          <w:szCs w:val="24"/>
        </w:rPr>
        <w:t>输出文件的具体输出内容如下</w:t>
      </w:r>
      <w:r w:rsidRPr="0005467B">
        <w:rPr>
          <w:rFonts w:ascii="Times New Roman" w:hAnsi="Times New Roman" w:cs="Times New Roman" w:hint="eastAsia"/>
          <w:szCs w:val="24"/>
        </w:rPr>
        <w:t>:</w:t>
      </w:r>
    </w:p>
    <w:p w14:paraId="164C33A1" w14:textId="77777777" w:rsidR="009966BA" w:rsidRPr="0005467B" w:rsidRDefault="009966BA" w:rsidP="009966BA">
      <w:pPr>
        <w:ind w:firstLineChars="200" w:firstLine="480"/>
        <w:rPr>
          <w:rFonts w:ascii="Times New Roman" w:hAnsi="Times New Roman" w:cs="Times New Roman"/>
          <w:szCs w:val="24"/>
        </w:rPr>
      </w:pPr>
      <w:r w:rsidRPr="0005467B">
        <w:rPr>
          <w:rFonts w:ascii="Times New Roman" w:hAnsi="Times New Roman" w:cs="Times New Roman" w:hint="eastAsia"/>
          <w:szCs w:val="24"/>
        </w:rPr>
        <w:t>机组</w:t>
      </w:r>
      <w:r w:rsidRPr="0005467B">
        <w:rPr>
          <w:rFonts w:ascii="Times New Roman" w:hAnsi="Times New Roman" w:cs="Times New Roman" w:hint="eastAsia"/>
          <w:szCs w:val="24"/>
        </w:rPr>
        <w:t xml:space="preserve"> 1  </w:t>
      </w:r>
      <w:r w:rsidRPr="0005467B">
        <w:rPr>
          <w:rFonts w:ascii="Times New Roman" w:hAnsi="Times New Roman" w:cs="Times New Roman" w:hint="eastAsia"/>
          <w:szCs w:val="24"/>
        </w:rPr>
        <w:t>展示工况</w:t>
      </w:r>
      <w:r w:rsidRPr="0005467B">
        <w:rPr>
          <w:rFonts w:ascii="Times New Roman" w:hAnsi="Times New Roman" w:cs="Times New Roman" w:hint="eastAsia"/>
          <w:szCs w:val="24"/>
        </w:rPr>
        <w:t>: 44,</w:t>
      </w:r>
      <w:r w:rsidRPr="0005467B">
        <w:rPr>
          <w:rFonts w:ascii="Times New Roman" w:hAnsi="Times New Roman" w:cs="Times New Roman" w:hint="eastAsia"/>
          <w:szCs w:val="24"/>
        </w:rPr>
        <w:t>流量</w:t>
      </w:r>
      <w:r w:rsidRPr="0005467B">
        <w:rPr>
          <w:rFonts w:ascii="Times New Roman" w:hAnsi="Times New Roman" w:cs="Times New Roman" w:hint="eastAsia"/>
          <w:szCs w:val="24"/>
        </w:rPr>
        <w:t xml:space="preserve">: 10.0, </w:t>
      </w:r>
      <w:r w:rsidRPr="0005467B">
        <w:rPr>
          <w:rFonts w:ascii="Times New Roman" w:hAnsi="Times New Roman" w:cs="Times New Roman" w:hint="eastAsia"/>
          <w:szCs w:val="24"/>
        </w:rPr>
        <w:t>含沙量</w:t>
      </w:r>
      <w:r w:rsidRPr="0005467B">
        <w:rPr>
          <w:rFonts w:ascii="Times New Roman" w:hAnsi="Times New Roman" w:cs="Times New Roman" w:hint="eastAsia"/>
          <w:szCs w:val="24"/>
        </w:rPr>
        <w:t xml:space="preserve">: 2.0, </w:t>
      </w:r>
      <w:r w:rsidRPr="0005467B">
        <w:rPr>
          <w:rFonts w:ascii="Times New Roman" w:hAnsi="Times New Roman" w:cs="Times New Roman" w:hint="eastAsia"/>
          <w:szCs w:val="24"/>
        </w:rPr>
        <w:t>轴承机械磨损健康指标</w:t>
      </w:r>
      <w:r w:rsidRPr="0005467B">
        <w:rPr>
          <w:rFonts w:ascii="Times New Roman" w:hAnsi="Times New Roman" w:cs="Times New Roman" w:hint="eastAsia"/>
          <w:szCs w:val="24"/>
        </w:rPr>
        <w:t xml:space="preserve">: 88.170%, </w:t>
      </w:r>
      <w:r w:rsidRPr="0005467B">
        <w:rPr>
          <w:rFonts w:ascii="Times New Roman" w:hAnsi="Times New Roman" w:cs="Times New Roman" w:hint="eastAsia"/>
          <w:szCs w:val="24"/>
        </w:rPr>
        <w:t>水泵磨损健康指标</w:t>
      </w:r>
      <w:r w:rsidRPr="0005467B">
        <w:rPr>
          <w:rFonts w:ascii="Times New Roman" w:hAnsi="Times New Roman" w:cs="Times New Roman" w:hint="eastAsia"/>
          <w:szCs w:val="24"/>
        </w:rPr>
        <w:t>: 77.237%</w:t>
      </w:r>
    </w:p>
    <w:p w14:paraId="046563A9" w14:textId="77777777" w:rsidR="009966BA" w:rsidRPr="0005467B" w:rsidRDefault="009966BA" w:rsidP="009966BA">
      <w:pPr>
        <w:ind w:firstLineChars="200" w:firstLine="480"/>
        <w:rPr>
          <w:rFonts w:ascii="Times New Roman" w:hAnsi="Times New Roman" w:cs="Times New Roman"/>
          <w:szCs w:val="24"/>
        </w:rPr>
      </w:pPr>
      <w:r w:rsidRPr="0005467B">
        <w:rPr>
          <w:rFonts w:ascii="Times New Roman" w:hAnsi="Times New Roman" w:cs="Times New Roman" w:hint="eastAsia"/>
          <w:szCs w:val="24"/>
        </w:rPr>
        <w:t>机组</w:t>
      </w:r>
      <w:r w:rsidRPr="0005467B">
        <w:rPr>
          <w:rFonts w:ascii="Times New Roman" w:hAnsi="Times New Roman" w:cs="Times New Roman" w:hint="eastAsia"/>
          <w:szCs w:val="24"/>
        </w:rPr>
        <w:t xml:space="preserve"> 2  </w:t>
      </w:r>
      <w:r w:rsidRPr="0005467B">
        <w:rPr>
          <w:rFonts w:ascii="Times New Roman" w:hAnsi="Times New Roman" w:cs="Times New Roman" w:hint="eastAsia"/>
          <w:szCs w:val="24"/>
        </w:rPr>
        <w:t>展示工况</w:t>
      </w:r>
      <w:r w:rsidRPr="0005467B">
        <w:rPr>
          <w:rFonts w:ascii="Times New Roman" w:hAnsi="Times New Roman" w:cs="Times New Roman" w:hint="eastAsia"/>
          <w:szCs w:val="24"/>
        </w:rPr>
        <w:t>: 44,</w:t>
      </w:r>
      <w:r w:rsidRPr="0005467B">
        <w:rPr>
          <w:rFonts w:ascii="Times New Roman" w:hAnsi="Times New Roman" w:cs="Times New Roman" w:hint="eastAsia"/>
          <w:szCs w:val="24"/>
        </w:rPr>
        <w:t>流量</w:t>
      </w:r>
      <w:r w:rsidRPr="0005467B">
        <w:rPr>
          <w:rFonts w:ascii="Times New Roman" w:hAnsi="Times New Roman" w:cs="Times New Roman" w:hint="eastAsia"/>
          <w:szCs w:val="24"/>
        </w:rPr>
        <w:t xml:space="preserve">: 10.0, </w:t>
      </w:r>
      <w:r w:rsidRPr="0005467B">
        <w:rPr>
          <w:rFonts w:ascii="Times New Roman" w:hAnsi="Times New Roman" w:cs="Times New Roman" w:hint="eastAsia"/>
          <w:szCs w:val="24"/>
        </w:rPr>
        <w:t>含沙量</w:t>
      </w:r>
      <w:r w:rsidRPr="0005467B">
        <w:rPr>
          <w:rFonts w:ascii="Times New Roman" w:hAnsi="Times New Roman" w:cs="Times New Roman" w:hint="eastAsia"/>
          <w:szCs w:val="24"/>
        </w:rPr>
        <w:t xml:space="preserve">: 2.0, </w:t>
      </w:r>
      <w:r w:rsidRPr="0005467B">
        <w:rPr>
          <w:rFonts w:ascii="Times New Roman" w:hAnsi="Times New Roman" w:cs="Times New Roman" w:hint="eastAsia"/>
          <w:szCs w:val="24"/>
        </w:rPr>
        <w:t>轴承机械磨损健康指标</w:t>
      </w:r>
      <w:r w:rsidRPr="0005467B">
        <w:rPr>
          <w:rFonts w:ascii="Times New Roman" w:hAnsi="Times New Roman" w:cs="Times New Roman" w:hint="eastAsia"/>
          <w:szCs w:val="24"/>
        </w:rPr>
        <w:t xml:space="preserve">: 91.243%, </w:t>
      </w:r>
      <w:r w:rsidRPr="0005467B">
        <w:rPr>
          <w:rFonts w:ascii="Times New Roman" w:hAnsi="Times New Roman" w:cs="Times New Roman" w:hint="eastAsia"/>
          <w:szCs w:val="24"/>
        </w:rPr>
        <w:t>水泵磨损健康指标</w:t>
      </w:r>
      <w:r w:rsidRPr="0005467B">
        <w:rPr>
          <w:rFonts w:ascii="Times New Roman" w:hAnsi="Times New Roman" w:cs="Times New Roman" w:hint="eastAsia"/>
          <w:szCs w:val="24"/>
        </w:rPr>
        <w:t>: 77.380%</w:t>
      </w:r>
    </w:p>
    <w:p w14:paraId="40ACF867" w14:textId="77777777" w:rsidR="009966BA" w:rsidRPr="0005467B" w:rsidRDefault="009966BA" w:rsidP="009966BA">
      <w:pPr>
        <w:ind w:firstLineChars="200" w:firstLine="480"/>
        <w:rPr>
          <w:rFonts w:ascii="Times New Roman" w:hAnsi="Times New Roman" w:cs="Times New Roman"/>
          <w:szCs w:val="24"/>
        </w:rPr>
      </w:pPr>
      <w:r w:rsidRPr="0005467B">
        <w:rPr>
          <w:rFonts w:ascii="Times New Roman" w:hAnsi="Times New Roman" w:cs="Times New Roman" w:hint="eastAsia"/>
          <w:szCs w:val="24"/>
        </w:rPr>
        <w:t>机组</w:t>
      </w:r>
      <w:r w:rsidRPr="0005467B">
        <w:rPr>
          <w:rFonts w:ascii="Times New Roman" w:hAnsi="Times New Roman" w:cs="Times New Roman" w:hint="eastAsia"/>
          <w:szCs w:val="24"/>
        </w:rPr>
        <w:t xml:space="preserve"> 3  </w:t>
      </w:r>
      <w:r w:rsidRPr="0005467B">
        <w:rPr>
          <w:rFonts w:ascii="Times New Roman" w:hAnsi="Times New Roman" w:cs="Times New Roman" w:hint="eastAsia"/>
          <w:szCs w:val="24"/>
        </w:rPr>
        <w:t>展示工况</w:t>
      </w:r>
      <w:r w:rsidRPr="0005467B">
        <w:rPr>
          <w:rFonts w:ascii="Times New Roman" w:hAnsi="Times New Roman" w:cs="Times New Roman" w:hint="eastAsia"/>
          <w:szCs w:val="24"/>
        </w:rPr>
        <w:t>: 20,</w:t>
      </w:r>
      <w:r w:rsidRPr="0005467B">
        <w:rPr>
          <w:rFonts w:ascii="Times New Roman" w:hAnsi="Times New Roman" w:cs="Times New Roman" w:hint="eastAsia"/>
          <w:szCs w:val="24"/>
        </w:rPr>
        <w:t>流量</w:t>
      </w:r>
      <w:r w:rsidRPr="0005467B">
        <w:rPr>
          <w:rFonts w:ascii="Times New Roman" w:hAnsi="Times New Roman" w:cs="Times New Roman" w:hint="eastAsia"/>
          <w:szCs w:val="24"/>
        </w:rPr>
        <w:t xml:space="preserve">: 10.05, </w:t>
      </w:r>
      <w:r w:rsidRPr="0005467B">
        <w:rPr>
          <w:rFonts w:ascii="Times New Roman" w:hAnsi="Times New Roman" w:cs="Times New Roman" w:hint="eastAsia"/>
          <w:szCs w:val="24"/>
        </w:rPr>
        <w:t>含沙量</w:t>
      </w:r>
      <w:r w:rsidRPr="0005467B">
        <w:rPr>
          <w:rFonts w:ascii="Times New Roman" w:hAnsi="Times New Roman" w:cs="Times New Roman" w:hint="eastAsia"/>
          <w:szCs w:val="24"/>
        </w:rPr>
        <w:t xml:space="preserve">: 2.4, </w:t>
      </w:r>
      <w:r w:rsidRPr="0005467B">
        <w:rPr>
          <w:rFonts w:ascii="Times New Roman" w:hAnsi="Times New Roman" w:cs="Times New Roman" w:hint="eastAsia"/>
          <w:szCs w:val="24"/>
        </w:rPr>
        <w:t>轴承机械磨损健康指标</w:t>
      </w:r>
      <w:r w:rsidRPr="0005467B">
        <w:rPr>
          <w:rFonts w:ascii="Times New Roman" w:hAnsi="Times New Roman" w:cs="Times New Roman" w:hint="eastAsia"/>
          <w:szCs w:val="24"/>
        </w:rPr>
        <w:t xml:space="preserve">: 82.118%, </w:t>
      </w:r>
      <w:r w:rsidRPr="0005467B">
        <w:rPr>
          <w:rFonts w:ascii="Times New Roman" w:hAnsi="Times New Roman" w:cs="Times New Roman" w:hint="eastAsia"/>
          <w:szCs w:val="24"/>
        </w:rPr>
        <w:t>水泵磨损健康指标</w:t>
      </w:r>
      <w:r w:rsidRPr="0005467B">
        <w:rPr>
          <w:rFonts w:ascii="Times New Roman" w:hAnsi="Times New Roman" w:cs="Times New Roman" w:hint="eastAsia"/>
          <w:szCs w:val="24"/>
        </w:rPr>
        <w:t>: 76.981%</w:t>
      </w:r>
    </w:p>
    <w:p w14:paraId="46C24F20" w14:textId="77777777" w:rsidR="009966BA" w:rsidRPr="0005467B" w:rsidRDefault="009966BA" w:rsidP="009966BA">
      <w:pPr>
        <w:ind w:firstLineChars="200" w:firstLine="480"/>
        <w:rPr>
          <w:rFonts w:ascii="Times New Roman" w:hAnsi="Times New Roman" w:cs="Times New Roman"/>
          <w:szCs w:val="24"/>
        </w:rPr>
      </w:pPr>
      <w:r w:rsidRPr="0005467B">
        <w:rPr>
          <w:rFonts w:ascii="Times New Roman" w:hAnsi="Times New Roman" w:cs="Times New Roman" w:hint="eastAsia"/>
          <w:szCs w:val="24"/>
        </w:rPr>
        <w:t>机组</w:t>
      </w:r>
      <w:r w:rsidRPr="0005467B">
        <w:rPr>
          <w:rFonts w:ascii="Times New Roman" w:hAnsi="Times New Roman" w:cs="Times New Roman" w:hint="eastAsia"/>
          <w:szCs w:val="24"/>
        </w:rPr>
        <w:t xml:space="preserve"> 4  </w:t>
      </w:r>
      <w:r w:rsidRPr="0005467B">
        <w:rPr>
          <w:rFonts w:ascii="Times New Roman" w:hAnsi="Times New Roman" w:cs="Times New Roman" w:hint="eastAsia"/>
          <w:szCs w:val="24"/>
        </w:rPr>
        <w:t>展示工况</w:t>
      </w:r>
      <w:r w:rsidRPr="0005467B">
        <w:rPr>
          <w:rFonts w:ascii="Times New Roman" w:hAnsi="Times New Roman" w:cs="Times New Roman" w:hint="eastAsia"/>
          <w:szCs w:val="24"/>
        </w:rPr>
        <w:t>: 44,</w:t>
      </w:r>
      <w:r w:rsidRPr="0005467B">
        <w:rPr>
          <w:rFonts w:ascii="Times New Roman" w:hAnsi="Times New Roman" w:cs="Times New Roman" w:hint="eastAsia"/>
          <w:szCs w:val="24"/>
        </w:rPr>
        <w:t>流量</w:t>
      </w:r>
      <w:r w:rsidRPr="0005467B">
        <w:rPr>
          <w:rFonts w:ascii="Times New Roman" w:hAnsi="Times New Roman" w:cs="Times New Roman" w:hint="eastAsia"/>
          <w:szCs w:val="24"/>
        </w:rPr>
        <w:t xml:space="preserve">: 10.0, </w:t>
      </w:r>
      <w:r w:rsidRPr="0005467B">
        <w:rPr>
          <w:rFonts w:ascii="Times New Roman" w:hAnsi="Times New Roman" w:cs="Times New Roman" w:hint="eastAsia"/>
          <w:szCs w:val="24"/>
        </w:rPr>
        <w:t>含沙量</w:t>
      </w:r>
      <w:r w:rsidRPr="0005467B">
        <w:rPr>
          <w:rFonts w:ascii="Times New Roman" w:hAnsi="Times New Roman" w:cs="Times New Roman" w:hint="eastAsia"/>
          <w:szCs w:val="24"/>
        </w:rPr>
        <w:t xml:space="preserve">: 2.0, </w:t>
      </w:r>
      <w:r w:rsidRPr="0005467B">
        <w:rPr>
          <w:rFonts w:ascii="Times New Roman" w:hAnsi="Times New Roman" w:cs="Times New Roman" w:hint="eastAsia"/>
          <w:szCs w:val="24"/>
        </w:rPr>
        <w:t>轴承机械磨损健康指标</w:t>
      </w:r>
      <w:r w:rsidRPr="0005467B">
        <w:rPr>
          <w:rFonts w:ascii="Times New Roman" w:hAnsi="Times New Roman" w:cs="Times New Roman" w:hint="eastAsia"/>
          <w:szCs w:val="24"/>
        </w:rPr>
        <w:t xml:space="preserve">: 85.410%, </w:t>
      </w:r>
      <w:r w:rsidRPr="0005467B">
        <w:rPr>
          <w:rFonts w:ascii="Times New Roman" w:hAnsi="Times New Roman" w:cs="Times New Roman" w:hint="eastAsia"/>
          <w:szCs w:val="24"/>
        </w:rPr>
        <w:t>水泵磨损健康指标</w:t>
      </w:r>
      <w:r w:rsidRPr="0005467B">
        <w:rPr>
          <w:rFonts w:ascii="Times New Roman" w:hAnsi="Times New Roman" w:cs="Times New Roman" w:hint="eastAsia"/>
          <w:szCs w:val="24"/>
        </w:rPr>
        <w:t>: 77.124%</w:t>
      </w:r>
    </w:p>
    <w:p w14:paraId="276251F2" w14:textId="77777777" w:rsidR="009966BA" w:rsidRPr="0005467B" w:rsidRDefault="009966BA" w:rsidP="009966BA">
      <w:pPr>
        <w:ind w:firstLineChars="200" w:firstLine="480"/>
        <w:rPr>
          <w:rFonts w:ascii="Times New Roman" w:hAnsi="Times New Roman" w:cs="Times New Roman"/>
          <w:szCs w:val="24"/>
        </w:rPr>
      </w:pPr>
      <w:r w:rsidRPr="0005467B">
        <w:rPr>
          <w:rFonts w:ascii="Times New Roman" w:hAnsi="Times New Roman" w:cs="Times New Roman" w:hint="eastAsia"/>
          <w:szCs w:val="24"/>
        </w:rPr>
        <w:t>机组</w:t>
      </w:r>
      <w:r w:rsidRPr="0005467B">
        <w:rPr>
          <w:rFonts w:ascii="Times New Roman" w:hAnsi="Times New Roman" w:cs="Times New Roman" w:hint="eastAsia"/>
          <w:szCs w:val="24"/>
        </w:rPr>
        <w:t xml:space="preserve"> 5  </w:t>
      </w:r>
      <w:r w:rsidRPr="0005467B">
        <w:rPr>
          <w:rFonts w:ascii="Times New Roman" w:hAnsi="Times New Roman" w:cs="Times New Roman" w:hint="eastAsia"/>
          <w:szCs w:val="24"/>
        </w:rPr>
        <w:t>展示工况</w:t>
      </w:r>
      <w:r w:rsidRPr="0005467B">
        <w:rPr>
          <w:rFonts w:ascii="Times New Roman" w:hAnsi="Times New Roman" w:cs="Times New Roman" w:hint="eastAsia"/>
          <w:szCs w:val="24"/>
        </w:rPr>
        <w:t>: 44,</w:t>
      </w:r>
      <w:r w:rsidRPr="0005467B">
        <w:rPr>
          <w:rFonts w:ascii="Times New Roman" w:hAnsi="Times New Roman" w:cs="Times New Roman" w:hint="eastAsia"/>
          <w:szCs w:val="24"/>
        </w:rPr>
        <w:t>流量</w:t>
      </w:r>
      <w:r w:rsidRPr="0005467B">
        <w:rPr>
          <w:rFonts w:ascii="Times New Roman" w:hAnsi="Times New Roman" w:cs="Times New Roman" w:hint="eastAsia"/>
          <w:szCs w:val="24"/>
        </w:rPr>
        <w:t xml:space="preserve">: 10.0, </w:t>
      </w:r>
      <w:r w:rsidRPr="0005467B">
        <w:rPr>
          <w:rFonts w:ascii="Times New Roman" w:hAnsi="Times New Roman" w:cs="Times New Roman" w:hint="eastAsia"/>
          <w:szCs w:val="24"/>
        </w:rPr>
        <w:t>含沙量</w:t>
      </w:r>
      <w:r w:rsidRPr="0005467B">
        <w:rPr>
          <w:rFonts w:ascii="Times New Roman" w:hAnsi="Times New Roman" w:cs="Times New Roman" w:hint="eastAsia"/>
          <w:szCs w:val="24"/>
        </w:rPr>
        <w:t xml:space="preserve">: 2.0, </w:t>
      </w:r>
      <w:r w:rsidRPr="0005467B">
        <w:rPr>
          <w:rFonts w:ascii="Times New Roman" w:hAnsi="Times New Roman" w:cs="Times New Roman" w:hint="eastAsia"/>
          <w:szCs w:val="24"/>
        </w:rPr>
        <w:t>轴承机械磨损健康指标</w:t>
      </w:r>
      <w:r w:rsidRPr="0005467B">
        <w:rPr>
          <w:rFonts w:ascii="Times New Roman" w:hAnsi="Times New Roman" w:cs="Times New Roman" w:hint="eastAsia"/>
          <w:szCs w:val="24"/>
        </w:rPr>
        <w:t xml:space="preserve">: 90.190%, </w:t>
      </w:r>
      <w:r w:rsidRPr="0005467B">
        <w:rPr>
          <w:rFonts w:ascii="Times New Roman" w:hAnsi="Times New Roman" w:cs="Times New Roman" w:hint="eastAsia"/>
          <w:szCs w:val="24"/>
        </w:rPr>
        <w:t>水泵磨损健康指标</w:t>
      </w:r>
      <w:r w:rsidRPr="0005467B">
        <w:rPr>
          <w:rFonts w:ascii="Times New Roman" w:hAnsi="Times New Roman" w:cs="Times New Roman" w:hint="eastAsia"/>
          <w:szCs w:val="24"/>
        </w:rPr>
        <w:t>: 77.321%</w:t>
      </w:r>
    </w:p>
    <w:p w14:paraId="01EE8A28" w14:textId="77777777" w:rsidR="009966BA" w:rsidRPr="0005467B" w:rsidRDefault="009966BA" w:rsidP="009966BA">
      <w:pPr>
        <w:ind w:firstLineChars="200" w:firstLine="480"/>
        <w:rPr>
          <w:rFonts w:ascii="Times New Roman" w:hAnsi="Times New Roman" w:cs="Times New Roman"/>
          <w:szCs w:val="24"/>
          <w:vertAlign w:val="superscript"/>
        </w:rPr>
      </w:pPr>
      <w:r w:rsidRPr="0005467B">
        <w:rPr>
          <w:rFonts w:ascii="Times New Roman" w:hAnsi="Times New Roman" w:cs="Times New Roman"/>
          <w:szCs w:val="24"/>
        </w:rPr>
        <w:t>磨损程度为</w:t>
      </w:r>
      <w:r w:rsidRPr="0005467B">
        <w:rPr>
          <w:rFonts w:ascii="Times New Roman" w:hAnsi="Times New Roman" w:cs="Times New Roman" w:hint="eastAsia"/>
          <w:szCs w:val="24"/>
        </w:rPr>
        <w:t>1</w:t>
      </w:r>
      <w:r w:rsidRPr="0005467B">
        <w:rPr>
          <w:rFonts w:ascii="Times New Roman" w:hAnsi="Times New Roman" w:cs="Times New Roman"/>
          <w:szCs w:val="24"/>
        </w:rPr>
        <w:t>00%-</w:t>
      </w:r>
      <w:r w:rsidRPr="0005467B">
        <w:rPr>
          <w:rFonts w:ascii="Times New Roman" w:hAnsi="Times New Roman" w:cs="Times New Roman"/>
          <w:szCs w:val="24"/>
        </w:rPr>
        <w:t>健康程度。</w:t>
      </w:r>
    </w:p>
    <w:p w14:paraId="082D91FB" w14:textId="21C96F1E" w:rsidR="009966BA" w:rsidRPr="0005467B" w:rsidRDefault="009966BA" w:rsidP="009966BA">
      <w:pPr>
        <w:rPr>
          <w:rFonts w:ascii="Times New Roman" w:hAnsi="Times New Roman"/>
        </w:rPr>
      </w:pPr>
      <w:r w:rsidRPr="0005467B">
        <w:rPr>
          <w:rFonts w:ascii="Times New Roman" w:hAnsi="Times New Roman" w:cs="Times New Roman" w:hint="eastAsia"/>
          <w:szCs w:val="24"/>
        </w:rPr>
        <w:t>（</w:t>
      </w:r>
      <w:r w:rsidRPr="0005467B">
        <w:rPr>
          <w:rFonts w:ascii="Times New Roman" w:hAnsi="Times New Roman" w:cs="Times New Roman" w:hint="eastAsia"/>
          <w:szCs w:val="24"/>
        </w:rPr>
        <w:t>2</w:t>
      </w:r>
      <w:r w:rsidRPr="0005467B">
        <w:rPr>
          <w:rFonts w:ascii="Times New Roman" w:hAnsi="Times New Roman" w:cs="Times New Roman" w:hint="eastAsia"/>
          <w:szCs w:val="24"/>
        </w:rPr>
        <w:t>）</w:t>
      </w:r>
      <w:r w:rsidRPr="0005467B">
        <w:rPr>
          <w:rFonts w:ascii="Times New Roman" w:hAnsi="Times New Roman" w:hint="eastAsia"/>
        </w:rPr>
        <w:t>模型内容显示</w:t>
      </w:r>
    </w:p>
    <w:p w14:paraId="5805BC0A" w14:textId="5B12DF25" w:rsidR="009966BA" w:rsidRPr="0005467B" w:rsidRDefault="009966BA" w:rsidP="009966BA">
      <w:pPr>
        <w:ind w:firstLineChars="200" w:firstLine="480"/>
        <w:rPr>
          <w:rFonts w:ascii="Times New Roman" w:hAnsi="Times New Roman" w:cs="Times New Roman"/>
          <w:szCs w:val="24"/>
        </w:rPr>
      </w:pPr>
      <w:r w:rsidRPr="0005467B">
        <w:rPr>
          <w:rFonts w:ascii="Times New Roman" w:hAnsi="Times New Roman" w:cs="Times New Roman"/>
          <w:szCs w:val="24"/>
        </w:rPr>
        <w:sym w:font="Wingdings 2" w:char="F06A"/>
      </w:r>
      <w:r w:rsidRPr="0005467B">
        <w:rPr>
          <w:rFonts w:ascii="Times New Roman" w:hAnsi="Times New Roman" w:cs="Times New Roman"/>
          <w:szCs w:val="24"/>
        </w:rPr>
        <w:t>根据代号，展示</w:t>
      </w:r>
      <w:r w:rsidRPr="0005467B">
        <w:rPr>
          <w:rFonts w:ascii="Times New Roman" w:hAnsi="Times New Roman" w:cs="Times New Roman" w:hint="eastAsia"/>
          <w:szCs w:val="24"/>
        </w:rPr>
        <w:t>6</w:t>
      </w:r>
      <w:r w:rsidRPr="0005467B">
        <w:rPr>
          <w:rFonts w:ascii="Times New Roman" w:hAnsi="Times New Roman" w:cs="Times New Roman"/>
          <w:szCs w:val="24"/>
        </w:rPr>
        <w:t>5</w:t>
      </w:r>
      <w:r w:rsidRPr="0005467B">
        <w:rPr>
          <w:rFonts w:ascii="Times New Roman" w:hAnsi="Times New Roman" w:cs="Times New Roman"/>
          <w:szCs w:val="24"/>
        </w:rPr>
        <w:t>组数据中的图片</w:t>
      </w:r>
      <w:r w:rsidRPr="0005467B">
        <w:rPr>
          <w:rFonts w:ascii="Times New Roman" w:hAnsi="Times New Roman" w:cs="Times New Roman" w:hint="eastAsia"/>
          <w:szCs w:val="24"/>
        </w:rPr>
        <w:t>如下：</w:t>
      </w:r>
    </w:p>
    <w:p w14:paraId="6F0BB4D4" w14:textId="77777777" w:rsidR="009966BA" w:rsidRPr="0005467B" w:rsidRDefault="009966BA" w:rsidP="009966BA">
      <w:pPr>
        <w:jc w:val="center"/>
        <w:rPr>
          <w:rFonts w:ascii="Times New Roman" w:hAnsi="Times New Roman" w:cs="Times New Roman"/>
          <w:szCs w:val="24"/>
        </w:rPr>
      </w:pPr>
      <w:r w:rsidRPr="0005467B">
        <w:rPr>
          <w:rFonts w:ascii="Times New Roman" w:hAnsi="Times New Roman"/>
          <w:noProof/>
        </w:rPr>
        <w:drawing>
          <wp:inline distT="0" distB="0" distL="0" distR="0" wp14:anchorId="0E5C044F" wp14:editId="7B1DF3D5">
            <wp:extent cx="4455994" cy="1835519"/>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483716" cy="1846938"/>
                    </a:xfrm>
                    <a:prstGeom prst="rect">
                      <a:avLst/>
                    </a:prstGeom>
                  </pic:spPr>
                </pic:pic>
              </a:graphicData>
            </a:graphic>
          </wp:inline>
        </w:drawing>
      </w:r>
    </w:p>
    <w:p w14:paraId="2F252A1E" w14:textId="77777777" w:rsidR="009966BA" w:rsidRPr="0005467B" w:rsidRDefault="009966BA" w:rsidP="009966BA">
      <w:pPr>
        <w:pStyle w:val="a3"/>
        <w:jc w:val="center"/>
        <w:rPr>
          <w:rFonts w:ascii="Times New Roman" w:hAnsi="Times New Roman" w:cs="Times New Roman"/>
          <w:szCs w:val="24"/>
        </w:rPr>
      </w:pPr>
      <w:r w:rsidRPr="0005467B">
        <w:rPr>
          <w:rFonts w:ascii="Times New Roman" w:hAnsi="Times New Roman"/>
          <w:noProof/>
        </w:rPr>
        <w:lastRenderedPageBreak/>
        <w:drawing>
          <wp:inline distT="0" distB="0" distL="0" distR="0" wp14:anchorId="472027DE" wp14:editId="37A6424C">
            <wp:extent cx="4345229" cy="1191417"/>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430674" cy="1214845"/>
                    </a:xfrm>
                    <a:prstGeom prst="rect">
                      <a:avLst/>
                    </a:prstGeom>
                  </pic:spPr>
                </pic:pic>
              </a:graphicData>
            </a:graphic>
          </wp:inline>
        </w:drawing>
      </w:r>
    </w:p>
    <w:p w14:paraId="1CADB899" w14:textId="5B49E98F" w:rsidR="009966BA" w:rsidRPr="0005467B" w:rsidRDefault="009966BA" w:rsidP="009966BA">
      <w:pPr>
        <w:pStyle w:val="a3"/>
        <w:jc w:val="center"/>
        <w:rPr>
          <w:rFonts w:ascii="Times New Roman" w:hAnsi="Times New Roman"/>
        </w:rPr>
      </w:pPr>
      <w:r w:rsidRPr="0005467B">
        <w:rPr>
          <w:rFonts w:ascii="Times New Roman" w:hAnsi="Times New Roman" w:hint="eastAsia"/>
        </w:rPr>
        <w:t>图</w:t>
      </w:r>
      <w:r w:rsidRPr="0005467B">
        <w:rPr>
          <w:rFonts w:ascii="Times New Roman" w:hAnsi="Times New Roman" w:hint="eastAsia"/>
        </w:rPr>
        <w:t xml:space="preserve">4.3-1 </w:t>
      </w:r>
      <w:r w:rsidRPr="0005467B">
        <w:rPr>
          <w:rFonts w:ascii="Times New Roman" w:hAnsi="Times New Roman" w:hint="eastAsia"/>
        </w:rPr>
        <w:t>模型展示图片</w:t>
      </w:r>
    </w:p>
    <w:p w14:paraId="3FCD998A" w14:textId="77777777" w:rsidR="009966BA" w:rsidRPr="0005467B" w:rsidRDefault="009966BA" w:rsidP="009966BA">
      <w:pPr>
        <w:ind w:firstLineChars="200" w:firstLine="480"/>
        <w:jc w:val="left"/>
        <w:rPr>
          <w:rFonts w:ascii="Times New Roman" w:hAnsi="Times New Roman" w:cs="Times New Roman"/>
          <w:szCs w:val="24"/>
        </w:rPr>
      </w:pPr>
      <w:r w:rsidRPr="0005467B">
        <w:rPr>
          <w:rFonts w:ascii="Times New Roman" w:hAnsi="Times New Roman" w:cs="Times New Roman"/>
          <w:szCs w:val="24"/>
        </w:rPr>
        <w:t>并可展示以下描述文字：</w:t>
      </w:r>
    </w:p>
    <w:p w14:paraId="4D881867" w14:textId="77777777" w:rsidR="009966BA" w:rsidRPr="0005467B" w:rsidRDefault="009966BA" w:rsidP="009966BA">
      <w:pPr>
        <w:ind w:firstLineChars="200" w:firstLine="480"/>
        <w:jc w:val="left"/>
        <w:rPr>
          <w:rFonts w:ascii="Times New Roman" w:hAnsi="Times New Roman" w:cs="Times New Roman"/>
          <w:szCs w:val="24"/>
        </w:rPr>
      </w:pPr>
      <w:r w:rsidRPr="0005467B">
        <w:rPr>
          <w:rFonts w:ascii="Times New Roman" w:hAnsi="Times New Roman" w:cs="Times New Roman" w:hint="eastAsia"/>
          <w:szCs w:val="24"/>
        </w:rPr>
        <w:t>含沙量</w:t>
      </w:r>
      <w:r w:rsidRPr="0005467B">
        <w:rPr>
          <w:rFonts w:ascii="Times New Roman" w:hAnsi="Times New Roman" w:cs="Times New Roman" w:hint="eastAsia"/>
          <w:szCs w:val="24"/>
        </w:rPr>
        <w:t xml:space="preserve"> 2.2 kg/m</w:t>
      </w:r>
      <w:r w:rsidRPr="0005467B">
        <w:rPr>
          <w:rFonts w:ascii="Times New Roman" w:hAnsi="Times New Roman" w:cs="Times New Roman" w:hint="eastAsia"/>
          <w:szCs w:val="24"/>
        </w:rPr>
        <w:t>³，流量</w:t>
      </w:r>
      <w:r w:rsidRPr="0005467B">
        <w:rPr>
          <w:rFonts w:ascii="Times New Roman" w:hAnsi="Times New Roman" w:cs="Times New Roman" w:hint="eastAsia"/>
          <w:szCs w:val="24"/>
        </w:rPr>
        <w:t xml:space="preserve"> 9.095 m</w:t>
      </w:r>
      <w:r w:rsidRPr="0005467B">
        <w:rPr>
          <w:rFonts w:ascii="Times New Roman" w:hAnsi="Times New Roman" w:cs="Times New Roman" w:hint="eastAsia"/>
          <w:szCs w:val="24"/>
        </w:rPr>
        <w:t>³</w:t>
      </w:r>
      <w:r w:rsidRPr="0005467B">
        <w:rPr>
          <w:rFonts w:ascii="Times New Roman" w:hAnsi="Times New Roman" w:cs="Times New Roman" w:hint="eastAsia"/>
          <w:szCs w:val="24"/>
        </w:rPr>
        <w:t>/s</w:t>
      </w:r>
      <w:r w:rsidRPr="0005467B">
        <w:rPr>
          <w:rFonts w:ascii="Times New Roman" w:hAnsi="Times New Roman" w:cs="Times New Roman" w:hint="eastAsia"/>
          <w:szCs w:val="24"/>
        </w:rPr>
        <w:t>。</w:t>
      </w:r>
    </w:p>
    <w:p w14:paraId="791CF604" w14:textId="77777777" w:rsidR="009966BA" w:rsidRPr="0005467B" w:rsidRDefault="009966BA" w:rsidP="009966BA">
      <w:pPr>
        <w:ind w:firstLineChars="200" w:firstLine="480"/>
        <w:jc w:val="left"/>
        <w:rPr>
          <w:rFonts w:ascii="Times New Roman" w:hAnsi="Times New Roman" w:cs="Times New Roman"/>
          <w:szCs w:val="24"/>
        </w:rPr>
      </w:pPr>
      <w:r w:rsidRPr="0005467B">
        <w:rPr>
          <w:rFonts w:ascii="Times New Roman" w:hAnsi="Times New Roman" w:cs="Times New Roman" w:hint="eastAsia"/>
          <w:szCs w:val="24"/>
        </w:rPr>
        <w:t>进口管渐缩段部分区域磨损严重。叶片压力面磨损区域较大，磨损较为严重。</w:t>
      </w:r>
    </w:p>
    <w:p w14:paraId="6716E60C" w14:textId="77777777" w:rsidR="009966BA" w:rsidRPr="0005467B" w:rsidRDefault="009966BA" w:rsidP="009966BA">
      <w:pPr>
        <w:ind w:firstLineChars="200" w:firstLine="480"/>
        <w:jc w:val="left"/>
        <w:rPr>
          <w:rFonts w:ascii="Times New Roman" w:hAnsi="Times New Roman" w:cs="Times New Roman"/>
          <w:szCs w:val="24"/>
        </w:rPr>
      </w:pPr>
      <w:r w:rsidRPr="0005467B">
        <w:rPr>
          <w:rFonts w:ascii="Times New Roman" w:hAnsi="Times New Roman" w:cs="Times New Roman" w:hint="eastAsia"/>
          <w:szCs w:val="24"/>
        </w:rPr>
        <w:t>叶片吸力面磨损区域很小，但磨损集中，磨损率高。</w:t>
      </w:r>
    </w:p>
    <w:p w14:paraId="74843817" w14:textId="77777777" w:rsidR="009966BA" w:rsidRPr="0005467B" w:rsidRDefault="009966BA" w:rsidP="009966BA">
      <w:pPr>
        <w:ind w:firstLineChars="200" w:firstLine="480"/>
        <w:jc w:val="left"/>
        <w:rPr>
          <w:rFonts w:ascii="Times New Roman" w:hAnsi="Times New Roman" w:cs="Times New Roman"/>
          <w:szCs w:val="24"/>
        </w:rPr>
      </w:pPr>
      <w:r w:rsidRPr="0005467B">
        <w:rPr>
          <w:rFonts w:ascii="Times New Roman" w:hAnsi="Times New Roman" w:cs="Times New Roman" w:hint="eastAsia"/>
          <w:szCs w:val="24"/>
        </w:rPr>
        <w:t>导叶压力面磨损区域很小，但磨损集中，且磨损严重。</w:t>
      </w:r>
    </w:p>
    <w:p w14:paraId="0F68D37A" w14:textId="77777777" w:rsidR="009966BA" w:rsidRPr="0005467B" w:rsidRDefault="009966BA" w:rsidP="009966BA">
      <w:pPr>
        <w:ind w:firstLineChars="200" w:firstLine="480"/>
        <w:jc w:val="left"/>
        <w:rPr>
          <w:rFonts w:ascii="Times New Roman" w:hAnsi="Times New Roman" w:cs="Times New Roman"/>
          <w:szCs w:val="24"/>
        </w:rPr>
      </w:pPr>
      <w:r w:rsidRPr="0005467B">
        <w:rPr>
          <w:rFonts w:ascii="Times New Roman" w:hAnsi="Times New Roman" w:cs="Times New Roman" w:hint="eastAsia"/>
          <w:szCs w:val="24"/>
        </w:rPr>
        <w:t>导叶吸力面磨损面积很小，磨损轻微。</w:t>
      </w:r>
    </w:p>
    <w:p w14:paraId="4385B262" w14:textId="77777777" w:rsidR="009966BA" w:rsidRPr="0005467B" w:rsidRDefault="009966BA" w:rsidP="009966BA">
      <w:pPr>
        <w:ind w:firstLineChars="200" w:firstLine="480"/>
        <w:jc w:val="left"/>
        <w:rPr>
          <w:rFonts w:ascii="Times New Roman" w:hAnsi="Times New Roman" w:cs="Times New Roman"/>
          <w:szCs w:val="24"/>
        </w:rPr>
      </w:pPr>
      <w:r w:rsidRPr="0005467B">
        <w:rPr>
          <w:rFonts w:ascii="Times New Roman" w:hAnsi="Times New Roman" w:cs="Times New Roman" w:hint="eastAsia"/>
          <w:szCs w:val="24"/>
        </w:rPr>
        <w:t>预计性能下降时间：</w:t>
      </w:r>
      <w:r w:rsidRPr="0005467B">
        <w:rPr>
          <w:rFonts w:ascii="Times New Roman" w:hAnsi="Times New Roman" w:cs="Times New Roman" w:hint="eastAsia"/>
          <w:szCs w:val="24"/>
        </w:rPr>
        <w:t>280</w:t>
      </w:r>
      <w:r w:rsidRPr="0005467B">
        <w:rPr>
          <w:rFonts w:ascii="Times New Roman" w:hAnsi="Times New Roman" w:cs="Times New Roman" w:hint="eastAsia"/>
          <w:szCs w:val="24"/>
        </w:rPr>
        <w:t>天</w:t>
      </w:r>
    </w:p>
    <w:p w14:paraId="044FEA1A" w14:textId="77777777" w:rsidR="00065AB0" w:rsidRPr="0005467B" w:rsidRDefault="009966BA" w:rsidP="00065AB0">
      <w:pPr>
        <w:ind w:firstLineChars="200" w:firstLine="480"/>
        <w:jc w:val="left"/>
        <w:rPr>
          <w:rFonts w:ascii="Times New Roman" w:hAnsi="Times New Roman" w:cs="Times New Roman"/>
          <w:szCs w:val="24"/>
        </w:rPr>
      </w:pPr>
      <w:r w:rsidRPr="0005467B">
        <w:rPr>
          <w:rFonts w:ascii="Times New Roman" w:hAnsi="Times New Roman" w:cs="Times New Roman" w:hint="eastAsia"/>
          <w:szCs w:val="24"/>
        </w:rPr>
        <w:t>预计穿孔天数：</w:t>
      </w:r>
      <w:r w:rsidRPr="0005467B">
        <w:rPr>
          <w:rFonts w:ascii="Times New Roman" w:hAnsi="Times New Roman" w:cs="Times New Roman" w:hint="eastAsia"/>
          <w:szCs w:val="24"/>
        </w:rPr>
        <w:t>442.05</w:t>
      </w:r>
      <w:r w:rsidRPr="0005467B">
        <w:rPr>
          <w:rFonts w:ascii="Times New Roman" w:hAnsi="Times New Roman" w:cs="Times New Roman" w:hint="eastAsia"/>
          <w:szCs w:val="24"/>
        </w:rPr>
        <w:t>天</w:t>
      </w:r>
    </w:p>
    <w:p w14:paraId="7E47B03E" w14:textId="4A41F116" w:rsidR="00065AB0" w:rsidRPr="0005467B" w:rsidRDefault="00065AB0" w:rsidP="00065AB0">
      <w:pPr>
        <w:ind w:firstLineChars="200" w:firstLine="480"/>
        <w:jc w:val="left"/>
        <w:rPr>
          <w:rFonts w:ascii="Times New Roman" w:hAnsi="Times New Roman" w:cs="Times New Roman"/>
          <w:szCs w:val="24"/>
        </w:rPr>
      </w:pPr>
      <w:r w:rsidRPr="0005467B">
        <w:rPr>
          <w:rFonts w:ascii="Times New Roman" w:hAnsi="Times New Roman" w:cs="Times New Roman"/>
          <w:szCs w:val="24"/>
        </w:rPr>
        <w:sym w:font="Wingdings 2" w:char="F06B"/>
      </w:r>
      <w:r w:rsidRPr="0005467B">
        <w:rPr>
          <w:rFonts w:ascii="Times New Roman" w:hAnsi="Times New Roman" w:cs="Times New Roman"/>
          <w:szCs w:val="24"/>
        </w:rPr>
        <w:t>展示导</w:t>
      </w:r>
      <w:r w:rsidRPr="0005467B">
        <w:rPr>
          <w:rFonts w:ascii="Times New Roman" w:hAnsi="Times New Roman" w:cs="Times New Roman" w:hint="eastAsia"/>
          <w:szCs w:val="24"/>
        </w:rPr>
        <w:t>轴承磨损健康指标：轴承机械磨损健康指标</w:t>
      </w:r>
      <w:r w:rsidRPr="0005467B">
        <w:rPr>
          <w:rFonts w:ascii="Times New Roman" w:hAnsi="Times New Roman" w:cs="Times New Roman" w:hint="eastAsia"/>
          <w:szCs w:val="24"/>
        </w:rPr>
        <w:t>: 90.190%</w:t>
      </w:r>
    </w:p>
    <w:p w14:paraId="265C8D63" w14:textId="20D3EBB5" w:rsidR="00065AB0" w:rsidRPr="0005467B" w:rsidRDefault="00065AB0" w:rsidP="00065AB0">
      <w:pPr>
        <w:ind w:firstLineChars="200" w:firstLine="480"/>
        <w:rPr>
          <w:rFonts w:ascii="Times New Roman" w:hAnsi="Times New Roman" w:cs="Times New Roman"/>
          <w:szCs w:val="24"/>
        </w:rPr>
      </w:pPr>
      <w:r w:rsidRPr="0005467B">
        <w:rPr>
          <w:rFonts w:ascii="Times New Roman" w:hAnsi="Times New Roman" w:cs="Times New Roman"/>
          <w:szCs w:val="24"/>
        </w:rPr>
        <w:sym w:font="Wingdings 2" w:char="F06C"/>
      </w:r>
      <w:r w:rsidRPr="0005467B">
        <w:rPr>
          <w:rFonts w:ascii="Times New Roman" w:hAnsi="Times New Roman" w:cs="Times New Roman"/>
          <w:szCs w:val="24"/>
        </w:rPr>
        <w:t>展示</w:t>
      </w:r>
      <w:r w:rsidRPr="0005467B">
        <w:rPr>
          <w:rFonts w:ascii="Times New Roman" w:hAnsi="Times New Roman" w:cs="Times New Roman" w:hint="eastAsia"/>
          <w:szCs w:val="24"/>
        </w:rPr>
        <w:t>水泵磨损健康指标：水泵磨损健康指标</w:t>
      </w:r>
      <w:r w:rsidRPr="0005467B">
        <w:rPr>
          <w:rFonts w:ascii="Times New Roman" w:hAnsi="Times New Roman" w:cs="Times New Roman" w:hint="eastAsia"/>
          <w:szCs w:val="24"/>
        </w:rPr>
        <w:t>: 77.321%</w:t>
      </w:r>
    </w:p>
    <w:p w14:paraId="0F1C60E8" w14:textId="5E818038" w:rsidR="00D90EF0" w:rsidRPr="0005467B" w:rsidRDefault="00000000">
      <w:pPr>
        <w:pStyle w:val="1"/>
        <w:spacing w:before="468" w:after="468"/>
      </w:pPr>
      <w:r w:rsidRPr="0005467B">
        <w:rPr>
          <w:rFonts w:hint="eastAsia"/>
        </w:rPr>
        <w:br w:type="page"/>
      </w:r>
      <w:r w:rsidRPr="0005467B">
        <w:rPr>
          <w:rFonts w:hint="eastAsia"/>
        </w:rPr>
        <w:lastRenderedPageBreak/>
        <w:t xml:space="preserve"> </w:t>
      </w:r>
      <w:r w:rsidR="00533981" w:rsidRPr="0005467B">
        <w:rPr>
          <w:rFonts w:hint="eastAsia"/>
        </w:rPr>
        <w:t>泵站运行状态综合评价</w:t>
      </w:r>
      <w:r w:rsidRPr="0005467B">
        <w:rPr>
          <w:rFonts w:hint="eastAsia"/>
        </w:rPr>
        <w:t>模型</w:t>
      </w:r>
    </w:p>
    <w:p w14:paraId="4EBE6757" w14:textId="77777777" w:rsidR="00D90EF0" w:rsidRPr="0005467B" w:rsidRDefault="00000000">
      <w:pPr>
        <w:pStyle w:val="2"/>
        <w:spacing w:before="156" w:after="156"/>
      </w:pPr>
      <w:r w:rsidRPr="0005467B">
        <w:rPr>
          <w:rFonts w:hint="eastAsia"/>
        </w:rPr>
        <w:t>功能设计</w:t>
      </w:r>
    </w:p>
    <w:p w14:paraId="7B4970AC" w14:textId="77777777" w:rsidR="00B93BD7" w:rsidRPr="0005467B" w:rsidRDefault="00B93BD7" w:rsidP="00B93BD7">
      <w:pPr>
        <w:ind w:firstLineChars="200" w:firstLine="480"/>
        <w:rPr>
          <w:rFonts w:ascii="Times New Roman" w:hAnsi="Times New Roman" w:cs="Times New Roman"/>
          <w:szCs w:val="24"/>
        </w:rPr>
      </w:pPr>
      <w:r w:rsidRPr="0005467B">
        <w:rPr>
          <w:rFonts w:ascii="Times New Roman" w:hAnsi="Times New Roman" w:cs="Times New Roman" w:hint="eastAsia"/>
          <w:szCs w:val="24"/>
        </w:rPr>
        <w:t>运行状态综合评价模型基于打渔张泵站的实时水情、工情监测数据，采用层次分析法为原理，建立评价体系，综合评价泵站内各台机组的实时状态，获取各机组的单项评价指标得分和综合评分，对机组当前性能和状态进行排序，结合开关机原则确定泵组投入运行组合，为调度人员提供参考。</w:t>
      </w:r>
    </w:p>
    <w:p w14:paraId="0D05B775" w14:textId="77777777" w:rsidR="00D90EF0" w:rsidRPr="0005467B" w:rsidRDefault="00000000">
      <w:pPr>
        <w:pStyle w:val="2"/>
        <w:spacing w:before="156" w:after="156"/>
      </w:pPr>
      <w:r w:rsidRPr="0005467B">
        <w:rPr>
          <w:rFonts w:hint="eastAsia"/>
        </w:rPr>
        <w:t>模型原理</w:t>
      </w:r>
    </w:p>
    <w:p w14:paraId="75F861DE" w14:textId="77777777" w:rsidR="00680D69" w:rsidRPr="0005467B" w:rsidRDefault="00000000">
      <w:pPr>
        <w:ind w:firstLineChars="200" w:firstLine="480"/>
        <w:rPr>
          <w:rFonts w:ascii="Times New Roman" w:hAnsi="Times New Roman" w:cs="Times New Roman"/>
          <w:szCs w:val="24"/>
        </w:rPr>
      </w:pPr>
      <w:r w:rsidRPr="0005467B">
        <w:rPr>
          <w:rFonts w:ascii="Times New Roman" w:hAnsi="Times New Roman" w:cs="Times New Roman" w:hint="eastAsia"/>
          <w:szCs w:val="24"/>
        </w:rPr>
        <w:t>主要包括模型</w:t>
      </w:r>
      <w:r w:rsidR="00680D69" w:rsidRPr="0005467B">
        <w:rPr>
          <w:rFonts w:ascii="Times New Roman" w:hAnsi="Times New Roman" w:cs="Times New Roman" w:hint="eastAsia"/>
          <w:szCs w:val="24"/>
        </w:rPr>
        <w:t>原理</w:t>
      </w:r>
      <w:r w:rsidRPr="0005467B">
        <w:rPr>
          <w:rFonts w:ascii="Times New Roman" w:hAnsi="Times New Roman" w:cs="Times New Roman" w:hint="eastAsia"/>
          <w:szCs w:val="24"/>
        </w:rPr>
        <w:t>和模型构建过程两部分。</w:t>
      </w:r>
    </w:p>
    <w:p w14:paraId="25970185"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w:t>
      </w:r>
      <w:r w:rsidRPr="0005467B">
        <w:rPr>
          <w:rFonts w:ascii="Times New Roman" w:hAnsi="Times New Roman" w:cs="Times New Roman" w:hint="eastAsia"/>
          <w:szCs w:val="24"/>
        </w:rPr>
        <w:t>1</w:t>
      </w:r>
      <w:r w:rsidRPr="0005467B">
        <w:rPr>
          <w:rFonts w:ascii="Times New Roman" w:hAnsi="Times New Roman" w:cs="Times New Roman" w:hint="eastAsia"/>
          <w:szCs w:val="24"/>
        </w:rPr>
        <w:t>）模型原理</w:t>
      </w:r>
    </w:p>
    <w:p w14:paraId="2D22168C"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运行状态综合评价模型以层次分析法为原理，层次分析法是把和决策存在关联的元素分为不同的层次，比如目标、准则、方案等，然后展开定性、定量分析，从而作出决策。其基本步骤如下：</w:t>
      </w:r>
    </w:p>
    <w:p w14:paraId="0FC7BA6D"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A"/>
      </w:r>
      <w:r w:rsidRPr="0005467B">
        <w:rPr>
          <w:rFonts w:ascii="Times New Roman" w:hAnsi="Times New Roman" w:cs="Times New Roman" w:hint="eastAsia"/>
          <w:szCs w:val="24"/>
        </w:rPr>
        <w:t>建立层次结构</w:t>
      </w:r>
    </w:p>
    <w:p w14:paraId="7C479899"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按照问题分析的结果，将系统的元素划分为以下两个层次。</w:t>
      </w:r>
    </w:p>
    <w:p w14:paraId="61B61DD7"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最高层：该层仅包含一个元素，通常情况下它是问题的目标或理想结果，别名目标层；</w:t>
      </w:r>
    </w:p>
    <w:p w14:paraId="22A3AF7A"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中间层：该层中的元素是为了达成目标需要完成的中间环节，它可以进一步分为多个层次，比如准则、子准则层次等，别名准则层。</w:t>
      </w:r>
    </w:p>
    <w:p w14:paraId="7C8FA426"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B"/>
      </w:r>
      <w:r w:rsidRPr="0005467B">
        <w:rPr>
          <w:rFonts w:ascii="Times New Roman" w:hAnsi="Times New Roman" w:cs="Times New Roman" w:hint="eastAsia"/>
          <w:szCs w:val="24"/>
        </w:rPr>
        <w:t>构造判断矩阵</w:t>
      </w:r>
    </w:p>
    <w:p w14:paraId="2D9934ED" w14:textId="77777777" w:rsidR="00680D69" w:rsidRPr="0005467B" w:rsidRDefault="00680D69" w:rsidP="00680D69">
      <w:pPr>
        <w:ind w:firstLineChars="200" w:firstLine="480"/>
        <w:rPr>
          <w:rFonts w:ascii="Times New Roman" w:eastAsia="仿宋" w:hAnsi="Times New Roman"/>
          <w:sz w:val="28"/>
          <w:szCs w:val="28"/>
        </w:rPr>
      </w:pPr>
      <w:r w:rsidRPr="0005467B">
        <w:rPr>
          <w:rFonts w:ascii="Times New Roman" w:hAnsi="Times New Roman" w:cs="Times New Roman" w:hint="eastAsia"/>
          <w:szCs w:val="24"/>
        </w:rPr>
        <w:t>分析元素间的相对重要性，并以判断矩阵的形式来表示，</w:t>
      </w:r>
      <w:r w:rsidRPr="0005467B">
        <w:rPr>
          <w:rFonts w:ascii="Times New Roman" w:hAnsi="Times New Roman" w:cs="Times New Roman"/>
          <w:szCs w:val="24"/>
        </w:rPr>
        <w:t>构造如表</w:t>
      </w:r>
      <w:r w:rsidRPr="0005467B">
        <w:rPr>
          <w:rFonts w:ascii="Times New Roman" w:hAnsi="Times New Roman" w:cs="Times New Roman" w:hint="eastAsia"/>
          <w:szCs w:val="24"/>
        </w:rPr>
        <w:t>4-1</w:t>
      </w:r>
      <w:r w:rsidRPr="0005467B">
        <w:rPr>
          <w:rFonts w:ascii="Times New Roman" w:hAnsi="Times New Roman" w:cs="Times New Roman"/>
          <w:szCs w:val="24"/>
        </w:rPr>
        <w:t>形式的</w:t>
      </w:r>
      <w:r w:rsidRPr="0005467B">
        <w:rPr>
          <w:rFonts w:ascii="Times New Roman" w:hAnsi="Times New Roman" w:cs="Times New Roman" w:hint="eastAsia"/>
          <w:szCs w:val="24"/>
        </w:rPr>
        <w:t>权重</w:t>
      </w:r>
      <w:r w:rsidRPr="0005467B">
        <w:rPr>
          <w:rFonts w:ascii="Times New Roman" w:hAnsi="Times New Roman" w:cs="Times New Roman"/>
          <w:szCs w:val="24"/>
        </w:rPr>
        <w:t>判断矩阵：</w:t>
      </w:r>
    </w:p>
    <w:p w14:paraId="699029F5" w14:textId="77777777" w:rsidR="00680D69" w:rsidRPr="0005467B" w:rsidRDefault="00680D69" w:rsidP="00680D69">
      <w:pPr>
        <w:pStyle w:val="a3"/>
        <w:spacing w:beforeLines="50" w:before="156"/>
        <w:jc w:val="center"/>
        <w:rPr>
          <w:rFonts w:ascii="Times New Roman" w:hAnsi="Times New Roman"/>
        </w:rPr>
      </w:pPr>
      <w:r w:rsidRPr="0005467B">
        <w:rPr>
          <w:rFonts w:ascii="Times New Roman" w:hAnsi="Times New Roman" w:hint="eastAsia"/>
        </w:rPr>
        <w:t>表</w:t>
      </w:r>
      <w:r w:rsidRPr="0005467B">
        <w:rPr>
          <w:rFonts w:ascii="Times New Roman" w:hAnsi="Times New Roman" w:hint="eastAsia"/>
        </w:rPr>
        <w:t>4-1</w:t>
      </w:r>
      <w:r w:rsidRPr="0005467B">
        <w:rPr>
          <w:rFonts w:ascii="Times New Roman" w:hAnsi="Times New Roman" w:hint="eastAsia"/>
        </w:rPr>
        <w:t>判断矩阵表</w:t>
      </w:r>
    </w:p>
    <w:tbl>
      <w:tblPr>
        <w:tblW w:w="5000" w:type="pct"/>
        <w:jc w:val="center"/>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1384"/>
        <w:gridCol w:w="1384"/>
        <w:gridCol w:w="1385"/>
        <w:gridCol w:w="1384"/>
        <w:gridCol w:w="1384"/>
        <w:gridCol w:w="1385"/>
      </w:tblGrid>
      <w:tr w:rsidR="00680D69" w:rsidRPr="0005467B" w14:paraId="56048583" w14:textId="77777777" w:rsidTr="00680D69">
        <w:trPr>
          <w:trHeight w:val="464"/>
          <w:jc w:val="center"/>
        </w:trPr>
        <w:tc>
          <w:tcPr>
            <w:tcW w:w="833" w:type="pct"/>
            <w:tcBorders>
              <w:top w:val="single" w:sz="4" w:space="0" w:color="auto"/>
              <w:bottom w:val="single" w:sz="6" w:space="0" w:color="auto"/>
              <w:right w:val="single" w:sz="4" w:space="0" w:color="auto"/>
            </w:tcBorders>
            <w:shd w:val="clear" w:color="auto" w:fill="FFFFFF"/>
            <w:vAlign w:val="center"/>
          </w:tcPr>
          <w:p w14:paraId="5AA68F3E" w14:textId="77777777" w:rsidR="00680D69" w:rsidRPr="0005467B" w:rsidRDefault="00680D69" w:rsidP="00680D69">
            <w:pPr>
              <w:pStyle w:val="ac"/>
              <w:rPr>
                <w:rFonts w:cs="Times New Roman"/>
                <w:b/>
                <w:bCs/>
                <w:kern w:val="0"/>
                <w:sz w:val="21"/>
                <w:szCs w:val="21"/>
              </w:rPr>
            </w:pPr>
            <w:r w:rsidRPr="0005467B">
              <w:rPr>
                <w:rFonts w:cs="Times New Roman" w:hint="eastAsia"/>
                <w:b/>
                <w:bCs/>
                <w:kern w:val="0"/>
                <w:sz w:val="21"/>
                <w:szCs w:val="21"/>
              </w:rPr>
              <w:t>判断矩阵</w:t>
            </w:r>
          </w:p>
        </w:tc>
        <w:tc>
          <w:tcPr>
            <w:tcW w:w="833" w:type="pct"/>
            <w:tcBorders>
              <w:top w:val="single" w:sz="4" w:space="0" w:color="auto"/>
              <w:left w:val="single" w:sz="4" w:space="0" w:color="auto"/>
              <w:bottom w:val="single" w:sz="6" w:space="0" w:color="auto"/>
            </w:tcBorders>
            <w:shd w:val="clear" w:color="auto" w:fill="FFFFFF"/>
            <w:vAlign w:val="center"/>
          </w:tcPr>
          <w:p w14:paraId="42D2254D"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设备</w:t>
            </w:r>
          </w:p>
          <w:p w14:paraId="12EDC468"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劣化程度</w:t>
            </w:r>
          </w:p>
        </w:tc>
        <w:tc>
          <w:tcPr>
            <w:tcW w:w="834" w:type="pct"/>
            <w:tcBorders>
              <w:top w:val="single" w:sz="4" w:space="0" w:color="auto"/>
              <w:bottom w:val="single" w:sz="6" w:space="0" w:color="auto"/>
            </w:tcBorders>
            <w:shd w:val="clear" w:color="auto" w:fill="FFFFFF"/>
            <w:vAlign w:val="center"/>
          </w:tcPr>
          <w:p w14:paraId="46947D8E"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能源单耗</w:t>
            </w:r>
          </w:p>
        </w:tc>
        <w:tc>
          <w:tcPr>
            <w:tcW w:w="833" w:type="pct"/>
            <w:tcBorders>
              <w:top w:val="single" w:sz="4" w:space="0" w:color="auto"/>
              <w:bottom w:val="single" w:sz="6" w:space="0" w:color="auto"/>
            </w:tcBorders>
            <w:shd w:val="clear" w:color="auto" w:fill="FFFFFF"/>
            <w:vAlign w:val="center"/>
          </w:tcPr>
          <w:p w14:paraId="49A19E21"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泥沙</w:t>
            </w:r>
          </w:p>
          <w:p w14:paraId="583C4741"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淤积程度</w:t>
            </w:r>
          </w:p>
        </w:tc>
        <w:tc>
          <w:tcPr>
            <w:tcW w:w="833" w:type="pct"/>
            <w:tcBorders>
              <w:top w:val="single" w:sz="4" w:space="0" w:color="auto"/>
              <w:bottom w:val="single" w:sz="6" w:space="0" w:color="auto"/>
            </w:tcBorders>
            <w:shd w:val="clear" w:color="auto" w:fill="FFFFFF"/>
            <w:vAlign w:val="center"/>
          </w:tcPr>
          <w:p w14:paraId="1B867EB4"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累计</w:t>
            </w:r>
          </w:p>
          <w:p w14:paraId="11B77D0F"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开机时长</w:t>
            </w:r>
          </w:p>
        </w:tc>
        <w:tc>
          <w:tcPr>
            <w:tcW w:w="834" w:type="pct"/>
            <w:tcBorders>
              <w:top w:val="single" w:sz="4" w:space="0" w:color="auto"/>
              <w:bottom w:val="single" w:sz="6" w:space="0" w:color="auto"/>
            </w:tcBorders>
            <w:shd w:val="clear" w:color="auto" w:fill="FFFFFF"/>
            <w:vAlign w:val="center"/>
          </w:tcPr>
          <w:p w14:paraId="47456EBB"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连续</w:t>
            </w:r>
          </w:p>
          <w:p w14:paraId="4DB5E44F"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运行时长</w:t>
            </w:r>
          </w:p>
        </w:tc>
      </w:tr>
      <w:tr w:rsidR="00680D69" w:rsidRPr="0005467B" w14:paraId="7C016AB9" w14:textId="77777777" w:rsidTr="00680D69">
        <w:trPr>
          <w:trHeight w:val="464"/>
          <w:jc w:val="center"/>
        </w:trPr>
        <w:tc>
          <w:tcPr>
            <w:tcW w:w="833" w:type="pct"/>
            <w:tcBorders>
              <w:top w:val="single" w:sz="6" w:space="0" w:color="auto"/>
              <w:bottom w:val="nil"/>
              <w:right w:val="single" w:sz="4" w:space="0" w:color="auto"/>
            </w:tcBorders>
            <w:shd w:val="clear" w:color="auto" w:fill="FFFFFF"/>
            <w:vAlign w:val="center"/>
          </w:tcPr>
          <w:p w14:paraId="0682D221"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设备劣化程度</w:t>
            </w:r>
          </w:p>
        </w:tc>
        <w:tc>
          <w:tcPr>
            <w:tcW w:w="833" w:type="pct"/>
            <w:tcBorders>
              <w:top w:val="single" w:sz="6" w:space="0" w:color="auto"/>
              <w:left w:val="single" w:sz="4" w:space="0" w:color="auto"/>
              <w:bottom w:val="nil"/>
            </w:tcBorders>
            <w:shd w:val="clear" w:color="auto" w:fill="FFFFFF"/>
            <w:vAlign w:val="center"/>
          </w:tcPr>
          <w:p w14:paraId="63C3DFCD"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P11</w:t>
            </w:r>
          </w:p>
        </w:tc>
        <w:tc>
          <w:tcPr>
            <w:tcW w:w="834" w:type="pct"/>
            <w:tcBorders>
              <w:top w:val="single" w:sz="6" w:space="0" w:color="auto"/>
              <w:bottom w:val="nil"/>
            </w:tcBorders>
            <w:shd w:val="clear" w:color="auto" w:fill="FFFFFF"/>
            <w:vAlign w:val="center"/>
          </w:tcPr>
          <w:p w14:paraId="6C6DB4EE"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P12</w:t>
            </w:r>
          </w:p>
        </w:tc>
        <w:tc>
          <w:tcPr>
            <w:tcW w:w="833" w:type="pct"/>
            <w:tcBorders>
              <w:top w:val="single" w:sz="6" w:space="0" w:color="auto"/>
              <w:bottom w:val="nil"/>
            </w:tcBorders>
            <w:shd w:val="clear" w:color="auto" w:fill="FFFFFF"/>
            <w:vAlign w:val="center"/>
          </w:tcPr>
          <w:p w14:paraId="47C2F929"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3" w:type="pct"/>
            <w:tcBorders>
              <w:top w:val="single" w:sz="6" w:space="0" w:color="auto"/>
              <w:bottom w:val="nil"/>
            </w:tcBorders>
            <w:shd w:val="clear" w:color="auto" w:fill="FFFFFF"/>
            <w:vAlign w:val="center"/>
          </w:tcPr>
          <w:p w14:paraId="1DDD668C"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4" w:type="pct"/>
            <w:tcBorders>
              <w:top w:val="single" w:sz="6" w:space="0" w:color="auto"/>
              <w:bottom w:val="nil"/>
            </w:tcBorders>
            <w:shd w:val="clear" w:color="auto" w:fill="FFFFFF"/>
            <w:vAlign w:val="center"/>
          </w:tcPr>
          <w:p w14:paraId="51B3DBBB"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P15</w:t>
            </w:r>
          </w:p>
        </w:tc>
      </w:tr>
      <w:tr w:rsidR="00680D69" w:rsidRPr="0005467B" w14:paraId="795FE03C" w14:textId="77777777" w:rsidTr="00680D69">
        <w:trPr>
          <w:trHeight w:val="464"/>
          <w:jc w:val="center"/>
        </w:trPr>
        <w:tc>
          <w:tcPr>
            <w:tcW w:w="833" w:type="pct"/>
            <w:tcBorders>
              <w:top w:val="nil"/>
              <w:right w:val="single" w:sz="4" w:space="0" w:color="auto"/>
              <w:tl2br w:val="nil"/>
              <w:tr2bl w:val="nil"/>
            </w:tcBorders>
            <w:shd w:val="clear" w:color="auto" w:fill="FFFFFF"/>
            <w:vAlign w:val="center"/>
          </w:tcPr>
          <w:p w14:paraId="5D683A95"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能源单耗</w:t>
            </w:r>
          </w:p>
        </w:tc>
        <w:tc>
          <w:tcPr>
            <w:tcW w:w="833" w:type="pct"/>
            <w:tcBorders>
              <w:top w:val="nil"/>
              <w:left w:val="single" w:sz="4" w:space="0" w:color="auto"/>
              <w:tl2br w:val="nil"/>
              <w:tr2bl w:val="nil"/>
            </w:tcBorders>
            <w:shd w:val="clear" w:color="auto" w:fill="FFFFFF"/>
            <w:vAlign w:val="center"/>
          </w:tcPr>
          <w:p w14:paraId="029C5E3E"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P21</w:t>
            </w:r>
          </w:p>
        </w:tc>
        <w:tc>
          <w:tcPr>
            <w:tcW w:w="834" w:type="pct"/>
            <w:tcBorders>
              <w:top w:val="nil"/>
              <w:tl2br w:val="nil"/>
              <w:tr2bl w:val="nil"/>
            </w:tcBorders>
            <w:shd w:val="clear" w:color="auto" w:fill="FFFFFF"/>
            <w:vAlign w:val="center"/>
          </w:tcPr>
          <w:p w14:paraId="43D82A85"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P2</w:t>
            </w:r>
            <w:r w:rsidRPr="0005467B">
              <w:rPr>
                <w:rFonts w:cs="Times New Roman" w:hint="eastAsia"/>
                <w:kern w:val="0"/>
                <w:sz w:val="21"/>
                <w:szCs w:val="21"/>
              </w:rPr>
              <w:t>2</w:t>
            </w:r>
          </w:p>
        </w:tc>
        <w:tc>
          <w:tcPr>
            <w:tcW w:w="833" w:type="pct"/>
            <w:tcBorders>
              <w:top w:val="nil"/>
              <w:tl2br w:val="nil"/>
              <w:tr2bl w:val="nil"/>
            </w:tcBorders>
            <w:shd w:val="clear" w:color="auto" w:fill="FFFFFF"/>
            <w:vAlign w:val="center"/>
          </w:tcPr>
          <w:p w14:paraId="56E3FA6C"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3" w:type="pct"/>
            <w:tcBorders>
              <w:top w:val="nil"/>
              <w:tl2br w:val="nil"/>
              <w:tr2bl w:val="nil"/>
            </w:tcBorders>
            <w:shd w:val="clear" w:color="auto" w:fill="FFFFFF"/>
            <w:vAlign w:val="center"/>
          </w:tcPr>
          <w:p w14:paraId="030AE45E"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4" w:type="pct"/>
            <w:tcBorders>
              <w:top w:val="nil"/>
              <w:tl2br w:val="nil"/>
              <w:tr2bl w:val="nil"/>
            </w:tcBorders>
            <w:shd w:val="clear" w:color="auto" w:fill="FFFFFF"/>
            <w:vAlign w:val="center"/>
          </w:tcPr>
          <w:p w14:paraId="53E7A989"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P2</w:t>
            </w:r>
            <w:r w:rsidRPr="0005467B">
              <w:rPr>
                <w:rFonts w:cs="Times New Roman" w:hint="eastAsia"/>
                <w:kern w:val="0"/>
                <w:sz w:val="21"/>
                <w:szCs w:val="21"/>
              </w:rPr>
              <w:t>5</w:t>
            </w:r>
          </w:p>
        </w:tc>
      </w:tr>
      <w:tr w:rsidR="00680D69" w:rsidRPr="0005467B" w14:paraId="56F02999" w14:textId="77777777" w:rsidTr="00680D69">
        <w:trPr>
          <w:trHeight w:val="464"/>
          <w:jc w:val="center"/>
        </w:trPr>
        <w:tc>
          <w:tcPr>
            <w:tcW w:w="833" w:type="pct"/>
            <w:tcBorders>
              <w:right w:val="single" w:sz="4" w:space="0" w:color="auto"/>
              <w:tl2br w:val="nil"/>
              <w:tr2bl w:val="nil"/>
            </w:tcBorders>
            <w:shd w:val="clear" w:color="auto" w:fill="FFFFFF"/>
            <w:vAlign w:val="center"/>
          </w:tcPr>
          <w:p w14:paraId="6E2A4B1D"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lastRenderedPageBreak/>
              <w:t>泥沙淤积程度</w:t>
            </w:r>
          </w:p>
        </w:tc>
        <w:tc>
          <w:tcPr>
            <w:tcW w:w="833" w:type="pct"/>
            <w:tcBorders>
              <w:left w:val="single" w:sz="4" w:space="0" w:color="auto"/>
              <w:tl2br w:val="nil"/>
              <w:tr2bl w:val="nil"/>
            </w:tcBorders>
            <w:shd w:val="clear" w:color="auto" w:fill="FFFFFF"/>
            <w:vAlign w:val="center"/>
          </w:tcPr>
          <w:p w14:paraId="67909856"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4" w:type="pct"/>
            <w:tcBorders>
              <w:tl2br w:val="nil"/>
              <w:tr2bl w:val="nil"/>
            </w:tcBorders>
            <w:shd w:val="clear" w:color="auto" w:fill="FFFFFF"/>
            <w:vAlign w:val="center"/>
          </w:tcPr>
          <w:p w14:paraId="3130FE60"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3" w:type="pct"/>
            <w:tcBorders>
              <w:tl2br w:val="nil"/>
              <w:tr2bl w:val="nil"/>
            </w:tcBorders>
            <w:shd w:val="clear" w:color="auto" w:fill="FFFFFF"/>
            <w:vAlign w:val="center"/>
          </w:tcPr>
          <w:p w14:paraId="3F9B6844"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3" w:type="pct"/>
            <w:tcBorders>
              <w:tl2br w:val="nil"/>
              <w:tr2bl w:val="nil"/>
            </w:tcBorders>
            <w:shd w:val="clear" w:color="auto" w:fill="FFFFFF"/>
            <w:vAlign w:val="center"/>
          </w:tcPr>
          <w:p w14:paraId="47FBC5CE"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4" w:type="pct"/>
            <w:tcBorders>
              <w:tl2br w:val="nil"/>
              <w:tr2bl w:val="nil"/>
            </w:tcBorders>
            <w:shd w:val="clear" w:color="auto" w:fill="FFFFFF"/>
            <w:vAlign w:val="center"/>
          </w:tcPr>
          <w:p w14:paraId="20E04628"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r>
      <w:tr w:rsidR="00680D69" w:rsidRPr="0005467B" w14:paraId="7059E1B9" w14:textId="77777777" w:rsidTr="00680D69">
        <w:trPr>
          <w:trHeight w:val="464"/>
          <w:jc w:val="center"/>
        </w:trPr>
        <w:tc>
          <w:tcPr>
            <w:tcW w:w="833" w:type="pct"/>
            <w:tcBorders>
              <w:right w:val="single" w:sz="4" w:space="0" w:color="auto"/>
              <w:tl2br w:val="nil"/>
              <w:tr2bl w:val="nil"/>
            </w:tcBorders>
            <w:shd w:val="clear" w:color="auto" w:fill="FFFFFF"/>
            <w:vAlign w:val="center"/>
          </w:tcPr>
          <w:p w14:paraId="5678ADD8"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累计开机时长</w:t>
            </w:r>
          </w:p>
        </w:tc>
        <w:tc>
          <w:tcPr>
            <w:tcW w:w="833" w:type="pct"/>
            <w:tcBorders>
              <w:left w:val="single" w:sz="4" w:space="0" w:color="auto"/>
              <w:tl2br w:val="nil"/>
              <w:tr2bl w:val="nil"/>
            </w:tcBorders>
            <w:shd w:val="clear" w:color="auto" w:fill="FFFFFF"/>
            <w:vAlign w:val="center"/>
          </w:tcPr>
          <w:p w14:paraId="6EB21A72"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4" w:type="pct"/>
            <w:tcBorders>
              <w:tl2br w:val="nil"/>
              <w:tr2bl w:val="nil"/>
            </w:tcBorders>
            <w:shd w:val="clear" w:color="auto" w:fill="FFFFFF"/>
            <w:vAlign w:val="center"/>
          </w:tcPr>
          <w:p w14:paraId="41AD8598"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3" w:type="pct"/>
            <w:tcBorders>
              <w:tl2br w:val="nil"/>
              <w:tr2bl w:val="nil"/>
            </w:tcBorders>
            <w:shd w:val="clear" w:color="auto" w:fill="FFFFFF"/>
            <w:vAlign w:val="center"/>
          </w:tcPr>
          <w:p w14:paraId="38EAED90"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3" w:type="pct"/>
            <w:tcBorders>
              <w:tl2br w:val="nil"/>
              <w:tr2bl w:val="nil"/>
            </w:tcBorders>
            <w:shd w:val="clear" w:color="auto" w:fill="FFFFFF"/>
            <w:vAlign w:val="center"/>
          </w:tcPr>
          <w:p w14:paraId="27A882E2"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4" w:type="pct"/>
            <w:tcBorders>
              <w:tl2br w:val="nil"/>
              <w:tr2bl w:val="nil"/>
            </w:tcBorders>
            <w:shd w:val="clear" w:color="auto" w:fill="FFFFFF"/>
            <w:vAlign w:val="center"/>
          </w:tcPr>
          <w:p w14:paraId="06B1DC37"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r>
      <w:tr w:rsidR="00680D69" w:rsidRPr="0005467B" w14:paraId="37E940D3" w14:textId="77777777" w:rsidTr="00680D69">
        <w:trPr>
          <w:trHeight w:val="499"/>
          <w:jc w:val="center"/>
        </w:trPr>
        <w:tc>
          <w:tcPr>
            <w:tcW w:w="833" w:type="pct"/>
            <w:tcBorders>
              <w:bottom w:val="single" w:sz="4" w:space="0" w:color="auto"/>
              <w:right w:val="single" w:sz="4" w:space="0" w:color="auto"/>
              <w:tl2br w:val="nil"/>
              <w:tr2bl w:val="nil"/>
            </w:tcBorders>
            <w:shd w:val="clear" w:color="auto" w:fill="FFFFFF"/>
            <w:vAlign w:val="center"/>
          </w:tcPr>
          <w:p w14:paraId="43357BCE" w14:textId="77777777" w:rsidR="00680D69" w:rsidRPr="0005467B" w:rsidRDefault="00680D69" w:rsidP="00680D69">
            <w:pPr>
              <w:pStyle w:val="ac"/>
              <w:rPr>
                <w:rFonts w:cs="Times New Roman"/>
                <w:kern w:val="0"/>
                <w:sz w:val="21"/>
                <w:szCs w:val="21"/>
              </w:rPr>
            </w:pPr>
            <w:r w:rsidRPr="0005467B">
              <w:rPr>
                <w:rFonts w:cs="Times New Roman" w:hint="eastAsia"/>
                <w:kern w:val="0"/>
                <w:sz w:val="21"/>
                <w:szCs w:val="21"/>
              </w:rPr>
              <w:t>连续运行时长</w:t>
            </w:r>
          </w:p>
        </w:tc>
        <w:tc>
          <w:tcPr>
            <w:tcW w:w="833" w:type="pct"/>
            <w:tcBorders>
              <w:left w:val="single" w:sz="4" w:space="0" w:color="auto"/>
              <w:bottom w:val="single" w:sz="4" w:space="0" w:color="auto"/>
              <w:tl2br w:val="nil"/>
              <w:tr2bl w:val="nil"/>
            </w:tcBorders>
            <w:shd w:val="clear" w:color="auto" w:fill="FFFFFF"/>
            <w:vAlign w:val="center"/>
          </w:tcPr>
          <w:p w14:paraId="75DB6294"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P</w:t>
            </w:r>
            <w:r w:rsidRPr="0005467B">
              <w:rPr>
                <w:rFonts w:cs="Times New Roman" w:hint="eastAsia"/>
                <w:kern w:val="0"/>
                <w:sz w:val="21"/>
                <w:szCs w:val="21"/>
              </w:rPr>
              <w:t>51</w:t>
            </w:r>
          </w:p>
        </w:tc>
        <w:tc>
          <w:tcPr>
            <w:tcW w:w="834" w:type="pct"/>
            <w:tcBorders>
              <w:bottom w:val="single" w:sz="4" w:space="0" w:color="auto"/>
              <w:tl2br w:val="nil"/>
              <w:tr2bl w:val="nil"/>
            </w:tcBorders>
            <w:shd w:val="clear" w:color="auto" w:fill="FFFFFF"/>
            <w:vAlign w:val="center"/>
          </w:tcPr>
          <w:p w14:paraId="7C61B24F"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P</w:t>
            </w:r>
            <w:r w:rsidRPr="0005467B">
              <w:rPr>
                <w:rFonts w:cs="Times New Roman" w:hint="eastAsia"/>
                <w:kern w:val="0"/>
                <w:sz w:val="21"/>
                <w:szCs w:val="21"/>
              </w:rPr>
              <w:t>52</w:t>
            </w:r>
          </w:p>
        </w:tc>
        <w:tc>
          <w:tcPr>
            <w:tcW w:w="833" w:type="pct"/>
            <w:tcBorders>
              <w:bottom w:val="single" w:sz="4" w:space="0" w:color="auto"/>
              <w:tl2br w:val="nil"/>
              <w:tr2bl w:val="nil"/>
            </w:tcBorders>
            <w:shd w:val="clear" w:color="auto" w:fill="FFFFFF"/>
            <w:vAlign w:val="center"/>
          </w:tcPr>
          <w:p w14:paraId="4B028C4A"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3" w:type="pct"/>
            <w:tcBorders>
              <w:bottom w:val="single" w:sz="4" w:space="0" w:color="auto"/>
              <w:tl2br w:val="nil"/>
              <w:tr2bl w:val="nil"/>
            </w:tcBorders>
            <w:shd w:val="clear" w:color="auto" w:fill="FFFFFF"/>
            <w:vAlign w:val="center"/>
          </w:tcPr>
          <w:p w14:paraId="3BCCDC02"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w:t>
            </w:r>
          </w:p>
        </w:tc>
        <w:tc>
          <w:tcPr>
            <w:tcW w:w="834" w:type="pct"/>
            <w:tcBorders>
              <w:bottom w:val="single" w:sz="4" w:space="0" w:color="auto"/>
              <w:tl2br w:val="nil"/>
              <w:tr2bl w:val="nil"/>
            </w:tcBorders>
            <w:shd w:val="clear" w:color="auto" w:fill="FFFFFF"/>
            <w:vAlign w:val="center"/>
          </w:tcPr>
          <w:p w14:paraId="3D210C7F" w14:textId="77777777" w:rsidR="00680D69" w:rsidRPr="0005467B" w:rsidRDefault="00680D69" w:rsidP="00680D69">
            <w:pPr>
              <w:pStyle w:val="ac"/>
              <w:rPr>
                <w:rFonts w:cs="Times New Roman"/>
                <w:kern w:val="0"/>
                <w:sz w:val="21"/>
                <w:szCs w:val="21"/>
              </w:rPr>
            </w:pPr>
            <w:r w:rsidRPr="0005467B">
              <w:rPr>
                <w:rFonts w:cs="Times New Roman"/>
                <w:kern w:val="0"/>
                <w:sz w:val="21"/>
                <w:szCs w:val="21"/>
              </w:rPr>
              <w:t>P</w:t>
            </w:r>
            <w:r w:rsidRPr="0005467B">
              <w:rPr>
                <w:rFonts w:cs="Times New Roman" w:hint="eastAsia"/>
                <w:kern w:val="0"/>
                <w:sz w:val="21"/>
                <w:szCs w:val="21"/>
              </w:rPr>
              <w:t>55</w:t>
            </w:r>
          </w:p>
        </w:tc>
      </w:tr>
    </w:tbl>
    <w:p w14:paraId="0A68AC95"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矩阵中的元素</w:t>
      </w:r>
      <w:r w:rsidRPr="0005467B">
        <w:rPr>
          <w:rFonts w:ascii="Times New Roman" w:hAnsi="Times New Roman" w:cs="Times New Roman" w:hint="eastAsia"/>
          <w:szCs w:val="24"/>
        </w:rPr>
        <w:t>Pij</w:t>
      </w:r>
      <w:r w:rsidRPr="0005467B">
        <w:rPr>
          <w:rFonts w:ascii="Times New Roman" w:hAnsi="Times New Roman" w:cs="Times New Roman" w:hint="eastAsia"/>
          <w:szCs w:val="24"/>
        </w:rPr>
        <w:t>表示</w:t>
      </w:r>
      <w:r w:rsidRPr="0005467B">
        <w:rPr>
          <w:rFonts w:ascii="Times New Roman" w:hAnsi="Times New Roman" w:cs="Times New Roman" w:hint="eastAsia"/>
          <w:szCs w:val="24"/>
        </w:rPr>
        <w:t>Pi</w:t>
      </w:r>
      <w:r w:rsidRPr="0005467B">
        <w:rPr>
          <w:rFonts w:ascii="Times New Roman" w:hAnsi="Times New Roman" w:cs="Times New Roman" w:hint="eastAsia"/>
          <w:szCs w:val="24"/>
        </w:rPr>
        <w:t>与</w:t>
      </w:r>
      <w:r w:rsidRPr="0005467B">
        <w:rPr>
          <w:rFonts w:ascii="Times New Roman" w:hAnsi="Times New Roman" w:cs="Times New Roman" w:hint="eastAsia"/>
          <w:szCs w:val="24"/>
        </w:rPr>
        <w:t>Pj</w:t>
      </w:r>
      <w:r w:rsidRPr="0005467B">
        <w:rPr>
          <w:rFonts w:ascii="Times New Roman" w:hAnsi="Times New Roman" w:cs="Times New Roman" w:hint="eastAsia"/>
          <w:szCs w:val="24"/>
        </w:rPr>
        <w:t>比较的相对重要性的估值，引入数字</w:t>
      </w:r>
      <w:r w:rsidRPr="0005467B">
        <w:rPr>
          <w:rFonts w:ascii="Times New Roman" w:hAnsi="Times New Roman" w:cs="Times New Roman" w:hint="eastAsia"/>
          <w:szCs w:val="24"/>
        </w:rPr>
        <w:t>1-9</w:t>
      </w:r>
      <w:r w:rsidRPr="0005467B">
        <w:rPr>
          <w:rFonts w:ascii="Times New Roman" w:hAnsi="Times New Roman" w:cs="Times New Roman" w:hint="eastAsia"/>
          <w:szCs w:val="24"/>
        </w:rPr>
        <w:t>表示重要程度。</w:t>
      </w:r>
    </w:p>
    <w:p w14:paraId="6CB18001"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1</w:t>
      </w:r>
      <w:r w:rsidRPr="0005467B">
        <w:rPr>
          <w:rFonts w:ascii="Times New Roman" w:hAnsi="Times New Roman" w:cs="Times New Roman" w:hint="eastAsia"/>
          <w:szCs w:val="24"/>
        </w:rPr>
        <w:t>——同样重要，表示两个元素相比较，同样重要。</w:t>
      </w:r>
    </w:p>
    <w:p w14:paraId="7088A92F"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3</w:t>
      </w:r>
      <w:r w:rsidRPr="0005467B">
        <w:rPr>
          <w:rFonts w:ascii="Times New Roman" w:hAnsi="Times New Roman" w:cs="Times New Roman" w:hint="eastAsia"/>
          <w:szCs w:val="24"/>
        </w:rPr>
        <w:t>——稍微重要。</w:t>
      </w:r>
    </w:p>
    <w:p w14:paraId="45CF75F9"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szCs w:val="24"/>
        </w:rPr>
        <w:t>……</w:t>
      </w:r>
    </w:p>
    <w:p w14:paraId="42ED9BB6"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9</w:t>
      </w:r>
      <w:r w:rsidRPr="0005467B">
        <w:rPr>
          <w:rFonts w:ascii="Times New Roman" w:hAnsi="Times New Roman" w:cs="Times New Roman" w:hint="eastAsia"/>
          <w:szCs w:val="24"/>
        </w:rPr>
        <w:t>——极端重要。</w:t>
      </w:r>
    </w:p>
    <w:p w14:paraId="307B6F2F"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C"/>
      </w:r>
      <w:r w:rsidRPr="0005467B">
        <w:rPr>
          <w:rFonts w:ascii="Times New Roman" w:hAnsi="Times New Roman" w:cs="Times New Roman" w:hint="eastAsia"/>
          <w:szCs w:val="24"/>
        </w:rPr>
        <w:t>层次的单排序</w:t>
      </w:r>
    </w:p>
    <w:p w14:paraId="0A651E4B"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层次的单排序指由判断矩阵推算出本层次中各个元素对上一层次中某个元素的相对重要性次序。通常可采用方根法加以计算。</w:t>
      </w:r>
    </w:p>
    <w:p w14:paraId="6447C9E8"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D"/>
      </w:r>
      <w:r w:rsidRPr="0005467B">
        <w:rPr>
          <w:rFonts w:ascii="Times New Roman" w:hAnsi="Times New Roman" w:cs="Times New Roman" w:hint="eastAsia"/>
          <w:szCs w:val="24"/>
        </w:rPr>
        <w:t>一致性检验</w:t>
      </w:r>
    </w:p>
    <w:p w14:paraId="3119BEFF" w14:textId="77777777" w:rsidR="00680D69" w:rsidRPr="0005467B" w:rsidRDefault="00680D69" w:rsidP="00680D69">
      <w:pPr>
        <w:ind w:firstLineChars="200" w:firstLine="480"/>
        <w:rPr>
          <w:rFonts w:ascii="Times New Roman" w:hAnsi="Times New Roman" w:cs="Times New Roman"/>
          <w:szCs w:val="24"/>
        </w:rPr>
      </w:pPr>
      <w:r w:rsidRPr="0005467B">
        <w:rPr>
          <w:rFonts w:ascii="Times New Roman" w:hAnsi="Times New Roman" w:cs="Times New Roman" w:hint="eastAsia"/>
          <w:szCs w:val="24"/>
        </w:rPr>
        <w:t>为了避免设置的权重系数存在相互矛盾的情况，需要对判断矩阵进行一致性检验，主要通过计算一致性指标</w:t>
      </w:r>
      <w:r w:rsidRPr="0005467B">
        <w:rPr>
          <w:rFonts w:ascii="Times New Roman" w:hAnsi="Times New Roman" w:cs="Times New Roman"/>
          <w:szCs w:val="24"/>
        </w:rPr>
        <w:t>C.I.</w:t>
      </w:r>
      <w:r w:rsidRPr="0005467B">
        <w:rPr>
          <w:rFonts w:ascii="Times New Roman" w:hAnsi="Times New Roman" w:cs="Times New Roman"/>
          <w:szCs w:val="24"/>
        </w:rPr>
        <w:t>和随机一致性比值</w:t>
      </w:r>
      <w:r w:rsidRPr="0005467B">
        <w:rPr>
          <w:rFonts w:ascii="Times New Roman" w:hAnsi="Times New Roman" w:cs="Times New Roman"/>
          <w:szCs w:val="24"/>
        </w:rPr>
        <w:t>C.R.</w:t>
      </w:r>
      <w:r w:rsidRPr="0005467B">
        <w:rPr>
          <w:rFonts w:ascii="Times New Roman" w:hAnsi="Times New Roman" w:cs="Times New Roman"/>
          <w:szCs w:val="24"/>
        </w:rPr>
        <w:t>来完成</w:t>
      </w:r>
      <w:r w:rsidRPr="0005467B">
        <w:rPr>
          <w:rFonts w:ascii="Times New Roman" w:hAnsi="Times New Roman" w:cs="Times New Roman" w:hint="eastAsia"/>
          <w:szCs w:val="24"/>
        </w:rPr>
        <w:t>，公式如下：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0"/>
        <w:gridCol w:w="756"/>
      </w:tblGrid>
      <w:tr w:rsidR="00680D69" w:rsidRPr="0005467B" w14:paraId="048F2EA3" w14:textId="77777777" w:rsidTr="00C717C6">
        <w:tc>
          <w:tcPr>
            <w:tcW w:w="2500" w:type="pct"/>
          </w:tcPr>
          <w:p w14:paraId="43C0FDD3" w14:textId="2DA28808" w:rsidR="00680D69" w:rsidRPr="0005467B" w:rsidRDefault="00680D69" w:rsidP="00C717C6">
            <w:pPr>
              <w:spacing w:before="240" w:afterLines="50" w:after="156"/>
              <w:jc w:val="center"/>
              <w:rPr>
                <w:rFonts w:ascii="Times New Roman" w:eastAsia="仿宋" w:hAnsi="Times New Roman" w:cs="Times New Roman"/>
                <w:sz w:val="28"/>
                <w:szCs w:val="28"/>
              </w:rPr>
            </w:pPr>
            <w:r w:rsidRPr="0005467B">
              <w:rPr>
                <w:rFonts w:ascii="Times New Roman" w:eastAsia="仿宋" w:hAnsi="Times New Roman" w:cs="Times New Roman"/>
                <w:position w:val="-24"/>
                <w:sz w:val="28"/>
                <w:szCs w:val="28"/>
              </w:rPr>
              <w:object w:dxaOrig="1440" w:dyaOrig="620" w14:anchorId="566382FE">
                <v:shape id="_x0000_i1076" type="#_x0000_t75" style="width:63.05pt;height:28.1pt" o:ole="">
                  <v:imagedata r:id="rId114" o:title=""/>
                </v:shape>
                <o:OLEObject Type="Embed" ProgID="Equation.DSMT4" ShapeID="_x0000_i1076" DrawAspect="Content" ObjectID="_1784558050" r:id="rId115"/>
              </w:object>
            </w:r>
          </w:p>
        </w:tc>
        <w:tc>
          <w:tcPr>
            <w:tcW w:w="250" w:type="pct"/>
            <w:vAlign w:val="center"/>
          </w:tcPr>
          <w:p w14:paraId="5DD6628A" w14:textId="77777777" w:rsidR="00680D69" w:rsidRPr="0005467B" w:rsidRDefault="00680D69" w:rsidP="00C717C6">
            <w:pPr>
              <w:spacing w:before="240"/>
              <w:jc w:val="right"/>
              <w:rPr>
                <w:rFonts w:ascii="Times New Roman" w:eastAsia="仿宋" w:hAnsi="Times New Roman" w:cs="Times New Roman"/>
                <w:szCs w:val="24"/>
              </w:rPr>
            </w:pPr>
            <w:r w:rsidRPr="0005467B">
              <w:rPr>
                <w:rFonts w:ascii="Times New Roman" w:eastAsia="仿宋" w:hAnsi="Times New Roman" w:cs="Times New Roman"/>
                <w:szCs w:val="24"/>
              </w:rPr>
              <w:t>(</w:t>
            </w:r>
            <w:r w:rsidRPr="0005467B">
              <w:rPr>
                <w:rFonts w:ascii="Times New Roman" w:eastAsia="仿宋" w:hAnsi="Times New Roman" w:cs="Times New Roman" w:hint="eastAsia"/>
                <w:szCs w:val="24"/>
              </w:rPr>
              <w:t>1</w:t>
            </w:r>
            <w:r w:rsidRPr="0005467B">
              <w:rPr>
                <w:rFonts w:ascii="Times New Roman" w:eastAsia="仿宋" w:hAnsi="Times New Roman" w:cs="Times New Roman"/>
                <w:szCs w:val="24"/>
              </w:rPr>
              <w:t>)</w:t>
            </w:r>
          </w:p>
        </w:tc>
      </w:tr>
    </w:tbl>
    <w:p w14:paraId="03FCE947" w14:textId="77777777" w:rsidR="00680D69" w:rsidRPr="0005467B" w:rsidRDefault="00680D69" w:rsidP="00680D69">
      <w:pPr>
        <w:rPr>
          <w:rFonts w:ascii="Times New Roman" w:hAnsi="Times New Roman" w:cs="Times New Roman"/>
          <w:szCs w:val="24"/>
        </w:rPr>
      </w:pPr>
      <w:r w:rsidRPr="0005467B">
        <w:rPr>
          <w:rFonts w:ascii="Times New Roman" w:hAnsi="Times New Roman" w:cs="Times New Roman"/>
          <w:szCs w:val="24"/>
        </w:rPr>
        <w:t>式中，</w:t>
      </w:r>
      <w:r w:rsidRPr="0005467B">
        <w:rPr>
          <w:rFonts w:ascii="Times New Roman" w:hAnsi="Times New Roman" w:cs="Times New Roman"/>
          <w:szCs w:val="24"/>
        </w:rPr>
        <w:object w:dxaOrig="440" w:dyaOrig="360" w14:anchorId="42A52383">
          <v:shape id="_x0000_i1077" type="#_x0000_t75" style="width:21.75pt;height:18.3pt" o:ole="">
            <v:imagedata r:id="rId116" o:title=""/>
          </v:shape>
          <o:OLEObject Type="Embed" ProgID="Equation.DSMT4" ShapeID="_x0000_i1077" DrawAspect="Content" ObjectID="_1784558051" r:id="rId117"/>
        </w:object>
      </w:r>
      <w:r w:rsidRPr="0005467B">
        <w:rPr>
          <w:rFonts w:ascii="Times New Roman" w:hAnsi="Times New Roman" w:cs="Times New Roman"/>
          <w:szCs w:val="24"/>
        </w:rPr>
        <w:t>为判断矩阵的最大特征</w:t>
      </w:r>
      <w:r w:rsidRPr="0005467B">
        <w:rPr>
          <w:rFonts w:ascii="Times New Roman" w:hAnsi="Times New Roman" w:cs="Times New Roman" w:hint="eastAsia"/>
          <w:szCs w:val="24"/>
        </w:rPr>
        <w:t>值</w:t>
      </w:r>
      <w:r w:rsidRPr="0005467B">
        <w:rPr>
          <w:rFonts w:ascii="Times New Roman" w:hAnsi="Times New Roman" w:cs="Times New Roman"/>
          <w:szCs w:val="24"/>
        </w:rPr>
        <w:t>，</w:t>
      </w:r>
      <w:r w:rsidRPr="0005467B">
        <w:rPr>
          <w:rFonts w:ascii="Times New Roman" w:hAnsi="Times New Roman" w:cs="Times New Roman"/>
          <w:szCs w:val="24"/>
        </w:rPr>
        <w:object w:dxaOrig="200" w:dyaOrig="220" w14:anchorId="54503F3E">
          <v:shape id="_x0000_i1078" type="#_x0000_t75" style="width:9.35pt;height:11.1pt" o:ole="">
            <v:imagedata r:id="rId118" o:title=""/>
          </v:shape>
          <o:OLEObject Type="Embed" ProgID="Equation.DSMT4" ShapeID="_x0000_i1078" DrawAspect="Content" ObjectID="_1784558052" r:id="rId119"/>
        </w:object>
      </w:r>
      <w:r w:rsidRPr="0005467B">
        <w:rPr>
          <w:rFonts w:ascii="Times New Roman" w:hAnsi="Times New Roman" w:cs="Times New Roman" w:hint="eastAsia"/>
          <w:szCs w:val="24"/>
        </w:rPr>
        <w:t>为元素数。</w:t>
      </w:r>
      <w:r w:rsidRPr="0005467B">
        <w:rPr>
          <w:rFonts w:ascii="Times New Roman" w:hAnsi="Times New Roman" w:cs="Times New Roman"/>
          <w:szCs w:val="24"/>
        </w:rPr>
        <w:t>当</w:t>
      </w:r>
      <w:r w:rsidRPr="0005467B">
        <w:rPr>
          <w:rFonts w:ascii="Times New Roman" w:hAnsi="Times New Roman" w:cs="Times New Roman"/>
          <w:szCs w:val="24"/>
        </w:rPr>
        <w:t>C.I.&lt;0.1</w:t>
      </w:r>
      <w:r w:rsidRPr="0005467B">
        <w:rPr>
          <w:rFonts w:ascii="Times New Roman" w:hAnsi="Times New Roman" w:cs="Times New Roman"/>
          <w:szCs w:val="24"/>
        </w:rPr>
        <w:t>，认为判断矩阵基本一致，否则认为不一致。</w:t>
      </w:r>
    </w:p>
    <w:p w14:paraId="715A3C9D" w14:textId="3FF75506" w:rsidR="00A240E1" w:rsidRPr="0005467B" w:rsidRDefault="00A240E1" w:rsidP="00A240E1">
      <w:pPr>
        <w:ind w:firstLineChars="200" w:firstLine="480"/>
        <w:rPr>
          <w:rFonts w:ascii="Times New Roman" w:hAnsi="Times New Roman" w:cs="Times New Roman"/>
          <w:szCs w:val="24"/>
        </w:rPr>
      </w:pPr>
      <w:r w:rsidRPr="0005467B">
        <w:rPr>
          <w:rFonts w:ascii="Times New Roman" w:hAnsi="Times New Roman" w:cs="Times New Roman" w:hint="eastAsia"/>
          <w:szCs w:val="24"/>
        </w:rPr>
        <w:t>（</w:t>
      </w:r>
      <w:r w:rsidRPr="0005467B">
        <w:rPr>
          <w:rFonts w:ascii="Times New Roman" w:hAnsi="Times New Roman" w:cs="Times New Roman" w:hint="eastAsia"/>
          <w:szCs w:val="24"/>
        </w:rPr>
        <w:t>2</w:t>
      </w:r>
      <w:r w:rsidRPr="0005467B">
        <w:rPr>
          <w:rFonts w:ascii="Times New Roman" w:hAnsi="Times New Roman" w:cs="Times New Roman" w:hint="eastAsia"/>
          <w:szCs w:val="24"/>
        </w:rPr>
        <w:t>）模型构建</w:t>
      </w:r>
    </w:p>
    <w:p w14:paraId="16CF4BAB" w14:textId="5FB54AD4" w:rsidR="00A240E1" w:rsidRPr="0005467B" w:rsidRDefault="00A240E1" w:rsidP="00A240E1">
      <w:pPr>
        <w:ind w:firstLineChars="200" w:firstLine="480"/>
        <w:rPr>
          <w:rFonts w:ascii="Times New Roman" w:hAnsi="Times New Roman" w:cs="Times New Roman"/>
          <w:szCs w:val="24"/>
        </w:rPr>
      </w:pPr>
      <w:r w:rsidRPr="0005467B">
        <w:rPr>
          <w:rFonts w:ascii="Times New Roman" w:hAnsi="Times New Roman" w:cs="Times New Roman" w:hint="eastAsia"/>
          <w:szCs w:val="24"/>
        </w:rPr>
        <w:t>模型</w:t>
      </w:r>
      <w:r w:rsidR="00B93BD7" w:rsidRPr="0005467B">
        <w:rPr>
          <w:rFonts w:ascii="Times New Roman" w:hAnsi="Times New Roman" w:cs="Times New Roman" w:hint="eastAsia"/>
          <w:szCs w:val="24"/>
        </w:rPr>
        <w:t>构建</w:t>
      </w:r>
      <w:r w:rsidRPr="0005467B">
        <w:rPr>
          <w:rFonts w:ascii="Times New Roman" w:hAnsi="Times New Roman" w:cs="Times New Roman" w:hint="eastAsia"/>
          <w:szCs w:val="24"/>
        </w:rPr>
        <w:t>分为以下五个步骤：</w:t>
      </w:r>
    </w:p>
    <w:p w14:paraId="2996A136" w14:textId="77777777" w:rsidR="00A240E1" w:rsidRPr="0005467B" w:rsidRDefault="00A240E1" w:rsidP="00A240E1">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A"/>
      </w:r>
      <w:r w:rsidRPr="0005467B">
        <w:rPr>
          <w:rFonts w:ascii="Times New Roman" w:hAnsi="Times New Roman" w:cs="Times New Roman" w:hint="eastAsia"/>
          <w:szCs w:val="24"/>
        </w:rPr>
        <w:t>获取数据：实时水情、工情监测数据，如扬程、流量、有功功率等；</w:t>
      </w:r>
    </w:p>
    <w:p w14:paraId="12B3670B" w14:textId="77777777" w:rsidR="00A240E1" w:rsidRPr="0005467B" w:rsidRDefault="00A240E1" w:rsidP="00A240E1">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B"/>
      </w:r>
      <w:r w:rsidRPr="0005467B">
        <w:rPr>
          <w:rFonts w:ascii="Times New Roman" w:hAnsi="Times New Roman" w:cs="Times New Roman" w:hint="eastAsia"/>
          <w:szCs w:val="24"/>
        </w:rPr>
        <w:t>确定评价指标：设备健康度（判断指标，不参与最终评分）、设备劣化程度、能源单耗、泥沙淤积程度、累计开机时长及连续运行时长；</w:t>
      </w:r>
    </w:p>
    <w:p w14:paraId="0784BCFC" w14:textId="77777777" w:rsidR="00A240E1" w:rsidRPr="0005467B" w:rsidRDefault="00A240E1" w:rsidP="00A240E1">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C"/>
      </w:r>
      <w:r w:rsidRPr="0005467B">
        <w:rPr>
          <w:rFonts w:ascii="Times New Roman" w:hAnsi="Times New Roman" w:cs="Times New Roman" w:hint="eastAsia"/>
          <w:szCs w:val="24"/>
        </w:rPr>
        <w:t>评价指标量化：计算以上单项指标分数；</w:t>
      </w:r>
    </w:p>
    <w:p w14:paraId="0A52B491" w14:textId="2F52E311" w:rsidR="00A240E1" w:rsidRPr="0005467B" w:rsidRDefault="00A240E1" w:rsidP="00A240E1">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D"/>
      </w:r>
      <w:r w:rsidRPr="0005467B">
        <w:rPr>
          <w:rFonts w:ascii="Times New Roman" w:hAnsi="Times New Roman" w:cs="Times New Roman" w:hint="eastAsia"/>
          <w:szCs w:val="24"/>
        </w:rPr>
        <w:t>确定指标权重：</w:t>
      </w:r>
      <w:r w:rsidR="00A256D3">
        <w:rPr>
          <w:rFonts w:ascii="Times New Roman" w:hAnsi="Times New Roman" w:cs="Times New Roman" w:hint="eastAsia"/>
          <w:szCs w:val="24"/>
        </w:rPr>
        <w:t>根据权重判断矩阵</w:t>
      </w:r>
      <w:r w:rsidRPr="0005467B">
        <w:rPr>
          <w:rFonts w:ascii="Times New Roman" w:hAnsi="Times New Roman" w:cs="Times New Roman" w:hint="eastAsia"/>
          <w:szCs w:val="24"/>
        </w:rPr>
        <w:t>计算单项指标在综合评价中所占权重；</w:t>
      </w:r>
    </w:p>
    <w:p w14:paraId="21E5C7D0" w14:textId="77777777" w:rsidR="00A240E1" w:rsidRPr="0005467B" w:rsidRDefault="00A240E1" w:rsidP="00A240E1">
      <w:pPr>
        <w:ind w:firstLineChars="200" w:firstLine="480"/>
        <w:rPr>
          <w:rFonts w:ascii="Times New Roman" w:hAnsi="Times New Roman" w:cs="Times New Roman"/>
          <w:szCs w:val="24"/>
        </w:rPr>
      </w:pPr>
      <w:r w:rsidRPr="0005467B">
        <w:rPr>
          <w:rFonts w:ascii="Times New Roman" w:hAnsi="Times New Roman" w:cs="Times New Roman" w:hint="eastAsia"/>
          <w:szCs w:val="24"/>
        </w:rPr>
        <w:sym w:font="Wingdings 2" w:char="F06E"/>
      </w:r>
      <w:r w:rsidRPr="0005467B">
        <w:rPr>
          <w:rFonts w:ascii="Times New Roman" w:hAnsi="Times New Roman" w:cs="Times New Roman" w:hint="eastAsia"/>
          <w:szCs w:val="24"/>
        </w:rPr>
        <w:t>评分及排序：计算各机组综合分数，进行运行状态优劣排序。</w:t>
      </w:r>
    </w:p>
    <w:p w14:paraId="072F45B1" w14:textId="77777777" w:rsidR="00A240E1" w:rsidRPr="0005467B" w:rsidRDefault="00A240E1" w:rsidP="00A240E1">
      <w:pPr>
        <w:jc w:val="center"/>
        <w:rPr>
          <w:rFonts w:ascii="Times New Roman" w:eastAsia="仿宋" w:hAnsi="Times New Roman"/>
          <w:sz w:val="28"/>
          <w:szCs w:val="28"/>
        </w:rPr>
      </w:pPr>
      <w:r w:rsidRPr="0005467B">
        <w:rPr>
          <w:rFonts w:ascii="Times New Roman" w:eastAsia="仿宋" w:hAnsi="Times New Roman"/>
          <w:noProof/>
          <w:sz w:val="28"/>
          <w:szCs w:val="28"/>
        </w:rPr>
        <w:lastRenderedPageBreak/>
        <w:drawing>
          <wp:inline distT="0" distB="0" distL="0" distR="0" wp14:anchorId="4EDA9261" wp14:editId="322E789E">
            <wp:extent cx="3518611" cy="2674889"/>
            <wp:effectExtent l="0" t="0" r="0" b="0"/>
            <wp:docPr id="946021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521491" cy="2677078"/>
                    </a:xfrm>
                    <a:prstGeom prst="rect">
                      <a:avLst/>
                    </a:prstGeom>
                    <a:noFill/>
                  </pic:spPr>
                </pic:pic>
              </a:graphicData>
            </a:graphic>
          </wp:inline>
        </w:drawing>
      </w:r>
    </w:p>
    <w:p w14:paraId="3B914396" w14:textId="77777777" w:rsidR="00A240E1" w:rsidRPr="0005467B" w:rsidRDefault="00A240E1" w:rsidP="00A240E1">
      <w:pPr>
        <w:pStyle w:val="a3"/>
        <w:spacing w:beforeLines="50" w:before="156"/>
        <w:jc w:val="center"/>
        <w:rPr>
          <w:rFonts w:ascii="Times New Roman" w:hAnsi="Times New Roman"/>
        </w:rPr>
      </w:pPr>
      <w:r w:rsidRPr="0005467B">
        <w:rPr>
          <w:rFonts w:ascii="Times New Roman" w:hAnsi="Times New Roman" w:hint="eastAsia"/>
        </w:rPr>
        <w:t>图</w:t>
      </w:r>
      <w:r w:rsidRPr="0005467B">
        <w:rPr>
          <w:rFonts w:ascii="Times New Roman" w:hAnsi="Times New Roman" w:hint="eastAsia"/>
        </w:rPr>
        <w:t>4</w:t>
      </w:r>
      <w:r w:rsidRPr="0005467B">
        <w:rPr>
          <w:rFonts w:ascii="Times New Roman" w:hAnsi="Times New Roman"/>
        </w:rPr>
        <w:t>-</w:t>
      </w:r>
      <w:r w:rsidRPr="0005467B">
        <w:rPr>
          <w:rFonts w:ascii="Times New Roman" w:hAnsi="Times New Roman" w:hint="eastAsia"/>
        </w:rPr>
        <w:t>1</w:t>
      </w:r>
      <w:r w:rsidRPr="0005467B">
        <w:rPr>
          <w:rFonts w:ascii="Times New Roman" w:hAnsi="Times New Roman" w:hint="eastAsia"/>
        </w:rPr>
        <w:t>运行状态综合评价模型效果图</w:t>
      </w:r>
    </w:p>
    <w:p w14:paraId="1542685F" w14:textId="2154EA85" w:rsidR="00533981" w:rsidRPr="0005467B" w:rsidRDefault="00000000" w:rsidP="00533981">
      <w:pPr>
        <w:pStyle w:val="2"/>
        <w:spacing w:before="156" w:after="156"/>
      </w:pPr>
      <w:r w:rsidRPr="0005467B">
        <w:rPr>
          <w:rFonts w:hint="eastAsia"/>
        </w:rPr>
        <w:t>输入输出</w:t>
      </w:r>
    </w:p>
    <w:p w14:paraId="7427304C" w14:textId="2A3F079B" w:rsidR="00D90EF0" w:rsidRPr="0005467B" w:rsidRDefault="00000000">
      <w:pPr>
        <w:pStyle w:val="a3"/>
        <w:spacing w:beforeLines="50" w:before="156"/>
        <w:jc w:val="center"/>
        <w:rPr>
          <w:rFonts w:ascii="Times New Roman" w:hAnsi="Times New Roman"/>
          <w:szCs w:val="20"/>
        </w:rPr>
      </w:pPr>
      <w:r w:rsidRPr="0005467B">
        <w:rPr>
          <w:rFonts w:ascii="Times New Roman" w:hAnsi="Times New Roman"/>
        </w:rPr>
        <w:t>表</w:t>
      </w:r>
      <w:r w:rsidRPr="0005467B">
        <w:rPr>
          <w:rFonts w:ascii="Times New Roman" w:hAnsi="Times New Roman"/>
        </w:rPr>
        <w:t xml:space="preserve"> </w:t>
      </w:r>
      <w:r w:rsidRPr="0005467B">
        <w:rPr>
          <w:rFonts w:ascii="Times New Roman" w:hAnsi="Times New Roman"/>
        </w:rPr>
        <w:fldChar w:fldCharType="begin"/>
      </w:r>
      <w:r w:rsidRPr="0005467B">
        <w:rPr>
          <w:rFonts w:ascii="Times New Roman" w:hAnsi="Times New Roman"/>
        </w:rPr>
        <w:instrText xml:space="preserve"> STYLEREF 2 \s </w:instrText>
      </w:r>
      <w:r w:rsidRPr="0005467B">
        <w:rPr>
          <w:rFonts w:ascii="Times New Roman" w:hAnsi="Times New Roman"/>
        </w:rPr>
        <w:fldChar w:fldCharType="separate"/>
      </w:r>
      <w:r w:rsidRPr="0005467B">
        <w:rPr>
          <w:rFonts w:ascii="Times New Roman" w:hAnsi="Times New Roman"/>
        </w:rPr>
        <w:t>5.3</w:t>
      </w:r>
      <w:r w:rsidRPr="0005467B">
        <w:rPr>
          <w:rFonts w:ascii="Times New Roman" w:hAnsi="Times New Roman"/>
        </w:rPr>
        <w:fldChar w:fldCharType="end"/>
      </w:r>
      <w:r w:rsidRPr="0005467B">
        <w:rPr>
          <w:rFonts w:ascii="Times New Roman" w:hAnsi="Times New Roman" w:hint="eastAsia"/>
        </w:rPr>
        <w:t>-</w:t>
      </w:r>
      <w:r w:rsidRPr="0005467B">
        <w:rPr>
          <w:rFonts w:ascii="Times New Roman" w:hAnsi="Times New Roman"/>
        </w:rPr>
        <w:fldChar w:fldCharType="begin"/>
      </w:r>
      <w:r w:rsidRPr="0005467B">
        <w:rPr>
          <w:rFonts w:ascii="Times New Roman" w:hAnsi="Times New Roman"/>
        </w:rPr>
        <w:instrText xml:space="preserve"> SEQ </w:instrText>
      </w:r>
      <w:r w:rsidRPr="0005467B">
        <w:rPr>
          <w:rFonts w:ascii="Times New Roman" w:hAnsi="Times New Roman"/>
        </w:rPr>
        <w:instrText>表</w:instrText>
      </w:r>
      <w:r w:rsidRPr="0005467B">
        <w:rPr>
          <w:rFonts w:ascii="Times New Roman" w:hAnsi="Times New Roman"/>
        </w:rPr>
        <w:instrText xml:space="preserve"> \* ARABIC \s 2 </w:instrText>
      </w:r>
      <w:r w:rsidRPr="0005467B">
        <w:rPr>
          <w:rFonts w:ascii="Times New Roman" w:hAnsi="Times New Roman"/>
        </w:rPr>
        <w:fldChar w:fldCharType="separate"/>
      </w:r>
      <w:r w:rsidRPr="0005467B">
        <w:rPr>
          <w:rFonts w:ascii="Times New Roman" w:hAnsi="Times New Roman"/>
        </w:rPr>
        <w:t>1</w:t>
      </w:r>
      <w:r w:rsidRPr="0005467B">
        <w:rPr>
          <w:rFonts w:ascii="Times New Roman" w:hAnsi="Times New Roman"/>
        </w:rPr>
        <w:fldChar w:fldCharType="end"/>
      </w:r>
      <w:r w:rsidR="002F15FD" w:rsidRPr="0005467B">
        <w:rPr>
          <w:rFonts w:ascii="Times New Roman" w:hAnsi="Times New Roman" w:hint="eastAsia"/>
          <w:szCs w:val="20"/>
        </w:rPr>
        <w:t>泵站运行状态综合评价</w:t>
      </w:r>
      <w:r w:rsidRPr="0005467B">
        <w:rPr>
          <w:rFonts w:ascii="Times New Roman" w:hAnsi="Times New Roman" w:hint="eastAsia"/>
          <w:szCs w:val="20"/>
        </w:rPr>
        <w:t>模型输入说明</w:t>
      </w:r>
    </w:p>
    <w:tbl>
      <w:tblPr>
        <w:tblStyle w:val="81"/>
        <w:tblW w:w="5000" w:type="pct"/>
        <w:tblLook w:val="04A0" w:firstRow="1" w:lastRow="0" w:firstColumn="1" w:lastColumn="0" w:noHBand="0" w:noVBand="1"/>
      </w:tblPr>
      <w:tblGrid>
        <w:gridCol w:w="1555"/>
        <w:gridCol w:w="1297"/>
        <w:gridCol w:w="3947"/>
        <w:gridCol w:w="1497"/>
      </w:tblGrid>
      <w:tr w:rsidR="00D90EF0" w:rsidRPr="0005467B" w14:paraId="79D21078" w14:textId="77777777">
        <w:trPr>
          <w:trHeight w:val="210"/>
        </w:trPr>
        <w:tc>
          <w:tcPr>
            <w:tcW w:w="937" w:type="pct"/>
            <w:vAlign w:val="center"/>
          </w:tcPr>
          <w:p w14:paraId="1E74D9E2" w14:textId="77777777" w:rsidR="00D90EF0" w:rsidRPr="0005467B" w:rsidRDefault="00000000">
            <w:pPr>
              <w:pStyle w:val="ac"/>
              <w:rPr>
                <w:b/>
                <w:bCs/>
                <w:kern w:val="0"/>
              </w:rPr>
            </w:pPr>
            <w:r w:rsidRPr="0005467B">
              <w:rPr>
                <w:rFonts w:hint="eastAsia"/>
                <w:b/>
                <w:bCs/>
                <w:kern w:val="0"/>
              </w:rPr>
              <w:t>数据项类型</w:t>
            </w:r>
          </w:p>
        </w:tc>
        <w:tc>
          <w:tcPr>
            <w:tcW w:w="782" w:type="pct"/>
            <w:vAlign w:val="center"/>
          </w:tcPr>
          <w:p w14:paraId="03D779C3" w14:textId="77777777" w:rsidR="00D90EF0" w:rsidRPr="0005467B" w:rsidRDefault="00000000">
            <w:pPr>
              <w:pStyle w:val="ac"/>
              <w:rPr>
                <w:b/>
                <w:bCs/>
                <w:kern w:val="0"/>
              </w:rPr>
            </w:pPr>
            <w:r w:rsidRPr="0005467B">
              <w:rPr>
                <w:rFonts w:hint="eastAsia"/>
                <w:b/>
                <w:bCs/>
                <w:kern w:val="0"/>
              </w:rPr>
              <w:t>数据对象</w:t>
            </w:r>
          </w:p>
        </w:tc>
        <w:tc>
          <w:tcPr>
            <w:tcW w:w="2379" w:type="pct"/>
            <w:vAlign w:val="center"/>
          </w:tcPr>
          <w:p w14:paraId="7C66EC54" w14:textId="77777777" w:rsidR="00D90EF0" w:rsidRPr="0005467B" w:rsidRDefault="00000000">
            <w:pPr>
              <w:pStyle w:val="ac"/>
              <w:rPr>
                <w:b/>
                <w:bCs/>
                <w:kern w:val="0"/>
              </w:rPr>
            </w:pPr>
            <w:r w:rsidRPr="0005467B">
              <w:rPr>
                <w:rFonts w:hint="eastAsia"/>
                <w:b/>
                <w:bCs/>
                <w:kern w:val="0"/>
              </w:rPr>
              <w:t>输入数据项</w:t>
            </w:r>
          </w:p>
        </w:tc>
        <w:tc>
          <w:tcPr>
            <w:tcW w:w="902" w:type="pct"/>
          </w:tcPr>
          <w:p w14:paraId="13853F17" w14:textId="77777777" w:rsidR="00D90EF0" w:rsidRPr="0005467B" w:rsidRDefault="00000000">
            <w:pPr>
              <w:pStyle w:val="ac"/>
              <w:rPr>
                <w:b/>
                <w:bCs/>
                <w:kern w:val="0"/>
              </w:rPr>
            </w:pPr>
            <w:r w:rsidRPr="0005467B">
              <w:rPr>
                <w:rFonts w:hint="eastAsia"/>
                <w:b/>
                <w:bCs/>
                <w:kern w:val="0"/>
              </w:rPr>
              <w:t>时间尺度</w:t>
            </w:r>
          </w:p>
        </w:tc>
      </w:tr>
      <w:tr w:rsidR="002F15FD" w:rsidRPr="0005467B" w14:paraId="51CF36A7" w14:textId="77777777">
        <w:trPr>
          <w:trHeight w:val="210"/>
        </w:trPr>
        <w:tc>
          <w:tcPr>
            <w:tcW w:w="937" w:type="pct"/>
            <w:vMerge w:val="restart"/>
            <w:vAlign w:val="center"/>
          </w:tcPr>
          <w:p w14:paraId="348F022B" w14:textId="180EEE4E" w:rsidR="002A2B20" w:rsidRPr="0005467B" w:rsidRDefault="002A2B20">
            <w:pPr>
              <w:pStyle w:val="ac"/>
              <w:rPr>
                <w:kern w:val="0"/>
              </w:rPr>
            </w:pPr>
            <w:r w:rsidRPr="0005467B">
              <w:rPr>
                <w:rFonts w:hint="eastAsia"/>
                <w:kern w:val="0"/>
              </w:rPr>
              <w:t>泵站其他</w:t>
            </w:r>
          </w:p>
          <w:p w14:paraId="6DA0FD95" w14:textId="700CC283" w:rsidR="002F15FD" w:rsidRPr="0005467B" w:rsidRDefault="002F15FD">
            <w:pPr>
              <w:pStyle w:val="ac"/>
              <w:rPr>
                <w:kern w:val="0"/>
              </w:rPr>
            </w:pPr>
            <w:r w:rsidRPr="0005467B">
              <w:rPr>
                <w:rFonts w:hint="eastAsia"/>
                <w:kern w:val="0"/>
              </w:rPr>
              <w:t>模型计算</w:t>
            </w:r>
          </w:p>
          <w:p w14:paraId="0ACED7DD" w14:textId="50A0D981" w:rsidR="002F15FD" w:rsidRPr="0005467B" w:rsidRDefault="002F15FD">
            <w:pPr>
              <w:pStyle w:val="ac"/>
              <w:rPr>
                <w:kern w:val="0"/>
              </w:rPr>
            </w:pPr>
            <w:r w:rsidRPr="0005467B">
              <w:rPr>
                <w:rFonts w:hint="eastAsia"/>
                <w:kern w:val="0"/>
              </w:rPr>
              <w:t>输出数据</w:t>
            </w:r>
          </w:p>
        </w:tc>
        <w:tc>
          <w:tcPr>
            <w:tcW w:w="782" w:type="pct"/>
            <w:vMerge w:val="restart"/>
            <w:vAlign w:val="center"/>
          </w:tcPr>
          <w:p w14:paraId="3C3BEDF6" w14:textId="4B3DF335" w:rsidR="002F15FD" w:rsidRPr="0005467B" w:rsidRDefault="002F15FD">
            <w:pPr>
              <w:pStyle w:val="ac"/>
              <w:rPr>
                <w:kern w:val="0"/>
              </w:rPr>
            </w:pPr>
            <w:r w:rsidRPr="0005467B">
              <w:rPr>
                <w:rFonts w:hint="eastAsia"/>
                <w:kern w:val="0"/>
              </w:rPr>
              <w:t>水泵</w:t>
            </w:r>
          </w:p>
        </w:tc>
        <w:tc>
          <w:tcPr>
            <w:tcW w:w="2379" w:type="pct"/>
            <w:vAlign w:val="center"/>
          </w:tcPr>
          <w:p w14:paraId="6224C471" w14:textId="05EB0434" w:rsidR="002F15FD" w:rsidRPr="0005467B" w:rsidRDefault="002F15FD">
            <w:pPr>
              <w:pStyle w:val="ac"/>
              <w:rPr>
                <w:kern w:val="0"/>
              </w:rPr>
            </w:pPr>
            <w:r w:rsidRPr="0005467B">
              <w:rPr>
                <w:rFonts w:hint="eastAsia"/>
                <w:kern w:val="0"/>
              </w:rPr>
              <w:t>设备健康度</w:t>
            </w:r>
          </w:p>
        </w:tc>
        <w:tc>
          <w:tcPr>
            <w:tcW w:w="902" w:type="pct"/>
            <w:vAlign w:val="center"/>
          </w:tcPr>
          <w:p w14:paraId="3791073B" w14:textId="04A6604F" w:rsidR="002F15FD" w:rsidRPr="0005467B" w:rsidRDefault="002F15FD">
            <w:pPr>
              <w:pStyle w:val="ac"/>
              <w:rPr>
                <w:kern w:val="0"/>
              </w:rPr>
            </w:pPr>
            <w:r w:rsidRPr="0005467B">
              <w:rPr>
                <w:rFonts w:hint="eastAsia"/>
                <w:kern w:val="0"/>
              </w:rPr>
              <w:t>实时</w:t>
            </w:r>
          </w:p>
        </w:tc>
      </w:tr>
      <w:tr w:rsidR="002F15FD" w:rsidRPr="0005467B" w14:paraId="52188FD3" w14:textId="77777777" w:rsidTr="00D1283C">
        <w:trPr>
          <w:trHeight w:val="210"/>
        </w:trPr>
        <w:tc>
          <w:tcPr>
            <w:tcW w:w="937" w:type="pct"/>
            <w:vMerge/>
            <w:vAlign w:val="center"/>
          </w:tcPr>
          <w:p w14:paraId="157084CE" w14:textId="77777777" w:rsidR="002F15FD" w:rsidRPr="0005467B" w:rsidRDefault="002F15FD" w:rsidP="002F15FD">
            <w:pPr>
              <w:pStyle w:val="ac"/>
              <w:rPr>
                <w:kern w:val="0"/>
              </w:rPr>
            </w:pPr>
          </w:p>
        </w:tc>
        <w:tc>
          <w:tcPr>
            <w:tcW w:w="782" w:type="pct"/>
            <w:vMerge/>
            <w:vAlign w:val="center"/>
          </w:tcPr>
          <w:p w14:paraId="18A3880A" w14:textId="40EE954F" w:rsidR="002F15FD" w:rsidRPr="0005467B" w:rsidRDefault="002F15FD" w:rsidP="002F15FD">
            <w:pPr>
              <w:pStyle w:val="ac"/>
              <w:rPr>
                <w:kern w:val="0"/>
              </w:rPr>
            </w:pPr>
          </w:p>
        </w:tc>
        <w:tc>
          <w:tcPr>
            <w:tcW w:w="2379" w:type="pct"/>
            <w:vAlign w:val="center"/>
          </w:tcPr>
          <w:p w14:paraId="54A699C2" w14:textId="4129A208" w:rsidR="002F15FD" w:rsidRPr="0005467B" w:rsidRDefault="002F15FD" w:rsidP="002F15FD">
            <w:pPr>
              <w:pStyle w:val="ac"/>
              <w:rPr>
                <w:kern w:val="0"/>
              </w:rPr>
            </w:pPr>
            <w:r w:rsidRPr="0005467B">
              <w:rPr>
                <w:rFonts w:hint="eastAsia"/>
                <w:kern w:val="0"/>
              </w:rPr>
              <w:t>水泵健康度</w:t>
            </w:r>
          </w:p>
        </w:tc>
        <w:tc>
          <w:tcPr>
            <w:tcW w:w="902" w:type="pct"/>
          </w:tcPr>
          <w:p w14:paraId="1665952D" w14:textId="4B9C8AD2" w:rsidR="002F15FD" w:rsidRPr="0005467B" w:rsidRDefault="002F15FD" w:rsidP="002F15FD">
            <w:pPr>
              <w:pStyle w:val="ac"/>
              <w:rPr>
                <w:kern w:val="0"/>
              </w:rPr>
            </w:pPr>
            <w:r w:rsidRPr="0005467B">
              <w:rPr>
                <w:rFonts w:hint="eastAsia"/>
                <w:kern w:val="0"/>
              </w:rPr>
              <w:t>实时</w:t>
            </w:r>
          </w:p>
        </w:tc>
      </w:tr>
      <w:tr w:rsidR="002F15FD" w:rsidRPr="0005467B" w14:paraId="3CF93EE4" w14:textId="77777777" w:rsidTr="00D1283C">
        <w:trPr>
          <w:trHeight w:val="210"/>
        </w:trPr>
        <w:tc>
          <w:tcPr>
            <w:tcW w:w="937" w:type="pct"/>
            <w:vMerge/>
            <w:vAlign w:val="center"/>
          </w:tcPr>
          <w:p w14:paraId="01037226" w14:textId="77777777" w:rsidR="002F15FD" w:rsidRPr="0005467B" w:rsidRDefault="002F15FD" w:rsidP="002F15FD">
            <w:pPr>
              <w:pStyle w:val="ac"/>
              <w:rPr>
                <w:kern w:val="0"/>
              </w:rPr>
            </w:pPr>
          </w:p>
        </w:tc>
        <w:tc>
          <w:tcPr>
            <w:tcW w:w="782" w:type="pct"/>
            <w:vMerge/>
            <w:vAlign w:val="center"/>
          </w:tcPr>
          <w:p w14:paraId="7C3ECD67" w14:textId="77777777" w:rsidR="002F15FD" w:rsidRPr="0005467B" w:rsidRDefault="002F15FD" w:rsidP="002F15FD">
            <w:pPr>
              <w:pStyle w:val="ac"/>
              <w:rPr>
                <w:kern w:val="0"/>
              </w:rPr>
            </w:pPr>
          </w:p>
        </w:tc>
        <w:tc>
          <w:tcPr>
            <w:tcW w:w="2379" w:type="pct"/>
            <w:vAlign w:val="center"/>
          </w:tcPr>
          <w:p w14:paraId="105AF211" w14:textId="0AA1FDFF" w:rsidR="002F15FD" w:rsidRPr="0005467B" w:rsidRDefault="002F15FD" w:rsidP="002F15FD">
            <w:pPr>
              <w:pStyle w:val="ac"/>
              <w:rPr>
                <w:kern w:val="0"/>
              </w:rPr>
            </w:pPr>
            <w:r w:rsidRPr="0005467B">
              <w:rPr>
                <w:rFonts w:hint="eastAsia"/>
                <w:kern w:val="0"/>
              </w:rPr>
              <w:t>轴承健康度</w:t>
            </w:r>
          </w:p>
        </w:tc>
        <w:tc>
          <w:tcPr>
            <w:tcW w:w="902" w:type="pct"/>
          </w:tcPr>
          <w:p w14:paraId="0C0528C2" w14:textId="4F8674CD" w:rsidR="002F15FD" w:rsidRPr="0005467B" w:rsidRDefault="002F15FD" w:rsidP="002F15FD">
            <w:pPr>
              <w:pStyle w:val="ac"/>
              <w:rPr>
                <w:kern w:val="0"/>
              </w:rPr>
            </w:pPr>
            <w:r w:rsidRPr="0005467B">
              <w:rPr>
                <w:rFonts w:hint="eastAsia"/>
                <w:kern w:val="0"/>
              </w:rPr>
              <w:t>实时</w:t>
            </w:r>
          </w:p>
        </w:tc>
      </w:tr>
      <w:tr w:rsidR="002F15FD" w:rsidRPr="0005467B" w14:paraId="102A0250" w14:textId="77777777" w:rsidTr="00D1283C">
        <w:trPr>
          <w:trHeight w:val="210"/>
        </w:trPr>
        <w:tc>
          <w:tcPr>
            <w:tcW w:w="937" w:type="pct"/>
            <w:vMerge/>
            <w:vAlign w:val="center"/>
          </w:tcPr>
          <w:p w14:paraId="3290041A" w14:textId="77777777" w:rsidR="002F15FD" w:rsidRPr="0005467B" w:rsidRDefault="002F15FD" w:rsidP="002F15FD">
            <w:pPr>
              <w:pStyle w:val="ac"/>
              <w:rPr>
                <w:kern w:val="0"/>
              </w:rPr>
            </w:pPr>
          </w:p>
        </w:tc>
        <w:tc>
          <w:tcPr>
            <w:tcW w:w="782" w:type="pct"/>
            <w:vAlign w:val="center"/>
          </w:tcPr>
          <w:p w14:paraId="59FA1516" w14:textId="5A910D78" w:rsidR="002F15FD" w:rsidRPr="0005467B" w:rsidRDefault="002F15FD" w:rsidP="002F15FD">
            <w:pPr>
              <w:pStyle w:val="ac"/>
              <w:rPr>
                <w:kern w:val="0"/>
              </w:rPr>
            </w:pPr>
            <w:r w:rsidRPr="0005467B">
              <w:rPr>
                <w:rFonts w:hint="eastAsia"/>
                <w:kern w:val="0"/>
              </w:rPr>
              <w:t>泵站前池</w:t>
            </w:r>
          </w:p>
        </w:tc>
        <w:tc>
          <w:tcPr>
            <w:tcW w:w="2379" w:type="pct"/>
            <w:vAlign w:val="center"/>
          </w:tcPr>
          <w:p w14:paraId="6A07DD4F" w14:textId="38B06E12" w:rsidR="002F15FD" w:rsidRPr="0005467B" w:rsidRDefault="002F15FD" w:rsidP="002F15FD">
            <w:pPr>
              <w:pStyle w:val="ac"/>
              <w:rPr>
                <w:kern w:val="0"/>
              </w:rPr>
            </w:pPr>
            <w:r w:rsidRPr="0005467B">
              <w:rPr>
                <w:rFonts w:hint="eastAsia"/>
                <w:kern w:val="0"/>
              </w:rPr>
              <w:t>泥沙淤积程度</w:t>
            </w:r>
          </w:p>
        </w:tc>
        <w:tc>
          <w:tcPr>
            <w:tcW w:w="902" w:type="pct"/>
          </w:tcPr>
          <w:p w14:paraId="4AC20441" w14:textId="743BC67E" w:rsidR="002F15FD" w:rsidRPr="0005467B" w:rsidRDefault="002F15FD" w:rsidP="002F15FD">
            <w:pPr>
              <w:pStyle w:val="ac"/>
              <w:rPr>
                <w:kern w:val="0"/>
              </w:rPr>
            </w:pPr>
            <w:r w:rsidRPr="0005467B">
              <w:rPr>
                <w:rFonts w:hint="eastAsia"/>
                <w:kern w:val="0"/>
              </w:rPr>
              <w:t>实时</w:t>
            </w:r>
          </w:p>
        </w:tc>
      </w:tr>
      <w:tr w:rsidR="00892880" w:rsidRPr="0005467B" w14:paraId="785E6215" w14:textId="77777777" w:rsidTr="00D1283C">
        <w:trPr>
          <w:trHeight w:val="159"/>
        </w:trPr>
        <w:tc>
          <w:tcPr>
            <w:tcW w:w="937" w:type="pct"/>
            <w:vMerge w:val="restart"/>
            <w:vAlign w:val="center"/>
          </w:tcPr>
          <w:p w14:paraId="549FC515" w14:textId="2A6E6B8B" w:rsidR="00892880" w:rsidRPr="0005467B" w:rsidRDefault="00892880" w:rsidP="002F15FD">
            <w:pPr>
              <w:pStyle w:val="ac"/>
              <w:rPr>
                <w:kern w:val="0"/>
              </w:rPr>
            </w:pPr>
            <w:r w:rsidRPr="0005467B">
              <w:rPr>
                <w:rFonts w:hint="eastAsia"/>
                <w:kern w:val="0"/>
              </w:rPr>
              <w:t>泵站调度</w:t>
            </w:r>
          </w:p>
          <w:p w14:paraId="13527F80" w14:textId="2C9E6BF1" w:rsidR="00892880" w:rsidRPr="0005467B" w:rsidRDefault="00892880" w:rsidP="002F15FD">
            <w:pPr>
              <w:pStyle w:val="ac"/>
              <w:rPr>
                <w:kern w:val="0"/>
              </w:rPr>
            </w:pPr>
            <w:r w:rsidRPr="0005467B">
              <w:rPr>
                <w:rFonts w:hint="eastAsia"/>
                <w:kern w:val="0"/>
              </w:rPr>
              <w:t>运行数据</w:t>
            </w:r>
          </w:p>
        </w:tc>
        <w:tc>
          <w:tcPr>
            <w:tcW w:w="782" w:type="pct"/>
            <w:vMerge w:val="restart"/>
            <w:vAlign w:val="center"/>
          </w:tcPr>
          <w:p w14:paraId="5EF20FEA" w14:textId="0077250E" w:rsidR="00892880" w:rsidRPr="0005467B" w:rsidRDefault="00892880" w:rsidP="002F15FD">
            <w:pPr>
              <w:pStyle w:val="ac"/>
              <w:rPr>
                <w:kern w:val="0"/>
              </w:rPr>
            </w:pPr>
            <w:r w:rsidRPr="0005467B">
              <w:rPr>
                <w:rFonts w:hint="eastAsia"/>
                <w:kern w:val="0"/>
              </w:rPr>
              <w:t>水泵</w:t>
            </w:r>
          </w:p>
        </w:tc>
        <w:tc>
          <w:tcPr>
            <w:tcW w:w="2379" w:type="pct"/>
            <w:vAlign w:val="center"/>
          </w:tcPr>
          <w:p w14:paraId="0759699D" w14:textId="72B9705A" w:rsidR="00892880" w:rsidRPr="0005467B" w:rsidRDefault="00892880" w:rsidP="002F15FD">
            <w:pPr>
              <w:pStyle w:val="ac"/>
              <w:rPr>
                <w:kern w:val="0"/>
              </w:rPr>
            </w:pPr>
            <w:r w:rsidRPr="0005467B">
              <w:rPr>
                <w:rFonts w:hint="eastAsia"/>
                <w:kern w:val="0"/>
              </w:rPr>
              <w:t>能源单耗</w:t>
            </w:r>
          </w:p>
        </w:tc>
        <w:tc>
          <w:tcPr>
            <w:tcW w:w="902" w:type="pct"/>
          </w:tcPr>
          <w:p w14:paraId="0C356B34" w14:textId="343AD0CD" w:rsidR="00892880" w:rsidRPr="0005467B" w:rsidRDefault="00892880" w:rsidP="002F15FD">
            <w:pPr>
              <w:pStyle w:val="ac"/>
              <w:rPr>
                <w:kern w:val="0"/>
              </w:rPr>
            </w:pPr>
            <w:r w:rsidRPr="0005467B">
              <w:rPr>
                <w:rFonts w:hint="eastAsia"/>
                <w:kern w:val="0"/>
              </w:rPr>
              <w:t>实时</w:t>
            </w:r>
          </w:p>
        </w:tc>
      </w:tr>
      <w:tr w:rsidR="00892880" w:rsidRPr="0005467B" w14:paraId="41A43456" w14:textId="77777777" w:rsidTr="00D1283C">
        <w:trPr>
          <w:trHeight w:val="157"/>
        </w:trPr>
        <w:tc>
          <w:tcPr>
            <w:tcW w:w="937" w:type="pct"/>
            <w:vMerge/>
            <w:vAlign w:val="center"/>
          </w:tcPr>
          <w:p w14:paraId="57E5C8AC" w14:textId="77777777" w:rsidR="00892880" w:rsidRPr="0005467B" w:rsidRDefault="00892880" w:rsidP="002F15FD">
            <w:pPr>
              <w:pStyle w:val="ac"/>
              <w:rPr>
                <w:kern w:val="0"/>
              </w:rPr>
            </w:pPr>
          </w:p>
        </w:tc>
        <w:tc>
          <w:tcPr>
            <w:tcW w:w="782" w:type="pct"/>
            <w:vMerge/>
            <w:vAlign w:val="center"/>
          </w:tcPr>
          <w:p w14:paraId="255050DE" w14:textId="75D53B3C" w:rsidR="00892880" w:rsidRPr="0005467B" w:rsidRDefault="00892880" w:rsidP="002F15FD">
            <w:pPr>
              <w:pStyle w:val="ac"/>
              <w:rPr>
                <w:kern w:val="0"/>
              </w:rPr>
            </w:pPr>
          </w:p>
        </w:tc>
        <w:tc>
          <w:tcPr>
            <w:tcW w:w="2379" w:type="pct"/>
            <w:vAlign w:val="center"/>
          </w:tcPr>
          <w:p w14:paraId="153B1B15" w14:textId="05BA44EE" w:rsidR="00892880" w:rsidRPr="0005467B" w:rsidRDefault="00892880" w:rsidP="002F15FD">
            <w:pPr>
              <w:pStyle w:val="ac"/>
              <w:rPr>
                <w:kern w:val="0"/>
              </w:rPr>
            </w:pPr>
            <w:r w:rsidRPr="0005467B">
              <w:rPr>
                <w:rFonts w:hint="eastAsia"/>
                <w:kern w:val="0"/>
              </w:rPr>
              <w:t>连续运行时长</w:t>
            </w:r>
          </w:p>
        </w:tc>
        <w:tc>
          <w:tcPr>
            <w:tcW w:w="902" w:type="pct"/>
          </w:tcPr>
          <w:p w14:paraId="178AC495" w14:textId="4F691A38" w:rsidR="00892880" w:rsidRPr="0005467B" w:rsidRDefault="00892880" w:rsidP="002F15FD">
            <w:pPr>
              <w:pStyle w:val="ac"/>
              <w:rPr>
                <w:kern w:val="0"/>
              </w:rPr>
            </w:pPr>
            <w:r w:rsidRPr="0005467B">
              <w:rPr>
                <w:rFonts w:hint="eastAsia"/>
                <w:kern w:val="0"/>
              </w:rPr>
              <w:t>实时</w:t>
            </w:r>
          </w:p>
        </w:tc>
      </w:tr>
      <w:tr w:rsidR="00892880" w:rsidRPr="0005467B" w14:paraId="2DC79D94" w14:textId="77777777" w:rsidTr="00D1283C">
        <w:trPr>
          <w:trHeight w:val="157"/>
        </w:trPr>
        <w:tc>
          <w:tcPr>
            <w:tcW w:w="937" w:type="pct"/>
            <w:vMerge/>
            <w:vAlign w:val="center"/>
          </w:tcPr>
          <w:p w14:paraId="5378A786" w14:textId="77777777" w:rsidR="00892880" w:rsidRPr="0005467B" w:rsidRDefault="00892880" w:rsidP="002F15FD">
            <w:pPr>
              <w:pStyle w:val="ac"/>
              <w:rPr>
                <w:kern w:val="0"/>
              </w:rPr>
            </w:pPr>
          </w:p>
        </w:tc>
        <w:tc>
          <w:tcPr>
            <w:tcW w:w="782" w:type="pct"/>
            <w:vMerge/>
            <w:vAlign w:val="center"/>
          </w:tcPr>
          <w:p w14:paraId="56BFA92D" w14:textId="104E72FF" w:rsidR="00892880" w:rsidRPr="0005467B" w:rsidRDefault="00892880" w:rsidP="002F15FD">
            <w:pPr>
              <w:pStyle w:val="ac"/>
              <w:rPr>
                <w:kern w:val="0"/>
              </w:rPr>
            </w:pPr>
          </w:p>
        </w:tc>
        <w:tc>
          <w:tcPr>
            <w:tcW w:w="2379" w:type="pct"/>
            <w:vAlign w:val="center"/>
          </w:tcPr>
          <w:p w14:paraId="11CA19F6" w14:textId="2F74B818" w:rsidR="00892880" w:rsidRPr="0005467B" w:rsidRDefault="00892880" w:rsidP="002F15FD">
            <w:pPr>
              <w:pStyle w:val="ac"/>
              <w:rPr>
                <w:kern w:val="0"/>
              </w:rPr>
            </w:pPr>
            <w:r w:rsidRPr="0005467B">
              <w:rPr>
                <w:rFonts w:hint="eastAsia"/>
                <w:kern w:val="0"/>
              </w:rPr>
              <w:t>累计运行时长</w:t>
            </w:r>
          </w:p>
        </w:tc>
        <w:tc>
          <w:tcPr>
            <w:tcW w:w="902" w:type="pct"/>
          </w:tcPr>
          <w:p w14:paraId="1152BA74" w14:textId="0E1FB6B4" w:rsidR="00892880" w:rsidRPr="0005467B" w:rsidRDefault="00892880" w:rsidP="002F15FD">
            <w:pPr>
              <w:pStyle w:val="ac"/>
              <w:rPr>
                <w:kern w:val="0"/>
              </w:rPr>
            </w:pPr>
            <w:r w:rsidRPr="0005467B">
              <w:rPr>
                <w:rFonts w:hint="eastAsia"/>
                <w:kern w:val="0"/>
              </w:rPr>
              <w:t>实时</w:t>
            </w:r>
          </w:p>
        </w:tc>
      </w:tr>
      <w:tr w:rsidR="00892880" w:rsidRPr="0005467B" w14:paraId="140C46FA" w14:textId="77777777" w:rsidTr="00D1283C">
        <w:trPr>
          <w:trHeight w:val="157"/>
        </w:trPr>
        <w:tc>
          <w:tcPr>
            <w:tcW w:w="937" w:type="pct"/>
            <w:vAlign w:val="center"/>
          </w:tcPr>
          <w:p w14:paraId="612BB6A3" w14:textId="7E2FAE67" w:rsidR="00892880" w:rsidRPr="0005467B" w:rsidRDefault="00892880" w:rsidP="002F15FD">
            <w:pPr>
              <w:pStyle w:val="ac"/>
              <w:rPr>
                <w:kern w:val="0"/>
              </w:rPr>
            </w:pPr>
            <w:r w:rsidRPr="0005467B">
              <w:rPr>
                <w:rFonts w:hint="eastAsia"/>
                <w:kern w:val="0"/>
              </w:rPr>
              <w:t>判断项</w:t>
            </w:r>
          </w:p>
        </w:tc>
        <w:tc>
          <w:tcPr>
            <w:tcW w:w="782" w:type="pct"/>
            <w:vAlign w:val="center"/>
          </w:tcPr>
          <w:p w14:paraId="650A7D7B" w14:textId="0685149A" w:rsidR="00892880" w:rsidRPr="0005467B" w:rsidRDefault="00892880" w:rsidP="002F15FD">
            <w:pPr>
              <w:pStyle w:val="ac"/>
              <w:rPr>
                <w:kern w:val="0"/>
              </w:rPr>
            </w:pPr>
            <w:r w:rsidRPr="0005467B">
              <w:rPr>
                <w:rFonts w:hint="eastAsia"/>
                <w:kern w:val="0"/>
              </w:rPr>
              <w:t>水泵</w:t>
            </w:r>
          </w:p>
        </w:tc>
        <w:tc>
          <w:tcPr>
            <w:tcW w:w="2379" w:type="pct"/>
            <w:vAlign w:val="center"/>
          </w:tcPr>
          <w:p w14:paraId="5E7CB199" w14:textId="5A68C441" w:rsidR="00892880" w:rsidRPr="0005467B" w:rsidRDefault="00892880" w:rsidP="002F15FD">
            <w:pPr>
              <w:pStyle w:val="ac"/>
              <w:rPr>
                <w:kern w:val="0"/>
              </w:rPr>
            </w:pPr>
            <w:r w:rsidRPr="0005467B">
              <w:rPr>
                <w:rFonts w:hint="eastAsia"/>
                <w:kern w:val="0"/>
              </w:rPr>
              <w:t>是否参与排序</w:t>
            </w:r>
          </w:p>
        </w:tc>
        <w:tc>
          <w:tcPr>
            <w:tcW w:w="902" w:type="pct"/>
          </w:tcPr>
          <w:p w14:paraId="70B61338" w14:textId="003DCC6E" w:rsidR="00892880" w:rsidRPr="0005467B" w:rsidRDefault="00892880" w:rsidP="002F15FD">
            <w:pPr>
              <w:pStyle w:val="ac"/>
              <w:rPr>
                <w:kern w:val="0"/>
              </w:rPr>
            </w:pPr>
            <w:r w:rsidRPr="0005467B">
              <w:rPr>
                <w:rFonts w:hint="eastAsia"/>
                <w:kern w:val="0"/>
              </w:rPr>
              <w:t>/</w:t>
            </w:r>
          </w:p>
        </w:tc>
      </w:tr>
    </w:tbl>
    <w:p w14:paraId="5DF4FB66" w14:textId="06D56565" w:rsidR="00D90EF0" w:rsidRPr="0005467B" w:rsidRDefault="00000000">
      <w:pPr>
        <w:pStyle w:val="a3"/>
        <w:spacing w:beforeLines="50" w:before="156"/>
        <w:jc w:val="center"/>
        <w:rPr>
          <w:rFonts w:ascii="Times New Roman" w:hAnsi="Times New Roman"/>
          <w:szCs w:val="20"/>
        </w:rPr>
      </w:pPr>
      <w:r w:rsidRPr="0005467B">
        <w:rPr>
          <w:rFonts w:ascii="Times New Roman" w:hAnsi="Times New Roman"/>
        </w:rPr>
        <w:t>表</w:t>
      </w:r>
      <w:r w:rsidRPr="0005467B">
        <w:rPr>
          <w:rFonts w:ascii="Times New Roman" w:hAnsi="Times New Roman"/>
        </w:rPr>
        <w:t xml:space="preserve"> </w:t>
      </w:r>
      <w:r w:rsidRPr="0005467B">
        <w:rPr>
          <w:rFonts w:ascii="Times New Roman" w:hAnsi="Times New Roman"/>
        </w:rPr>
        <w:fldChar w:fldCharType="begin"/>
      </w:r>
      <w:r w:rsidRPr="0005467B">
        <w:rPr>
          <w:rFonts w:ascii="Times New Roman" w:hAnsi="Times New Roman"/>
        </w:rPr>
        <w:instrText xml:space="preserve"> STYLEREF 2 \s </w:instrText>
      </w:r>
      <w:r w:rsidRPr="0005467B">
        <w:rPr>
          <w:rFonts w:ascii="Times New Roman" w:hAnsi="Times New Roman"/>
        </w:rPr>
        <w:fldChar w:fldCharType="separate"/>
      </w:r>
      <w:r w:rsidRPr="0005467B">
        <w:rPr>
          <w:rFonts w:ascii="Times New Roman" w:hAnsi="Times New Roman"/>
        </w:rPr>
        <w:t>5.3</w:t>
      </w:r>
      <w:r w:rsidRPr="0005467B">
        <w:rPr>
          <w:rFonts w:ascii="Times New Roman" w:hAnsi="Times New Roman"/>
        </w:rPr>
        <w:fldChar w:fldCharType="end"/>
      </w:r>
      <w:r w:rsidRPr="0005467B">
        <w:rPr>
          <w:rFonts w:ascii="Times New Roman" w:hAnsi="Times New Roman" w:hint="eastAsia"/>
        </w:rPr>
        <w:t>-</w:t>
      </w:r>
      <w:r w:rsidRPr="0005467B">
        <w:rPr>
          <w:rFonts w:ascii="Times New Roman" w:hAnsi="Times New Roman"/>
        </w:rPr>
        <w:fldChar w:fldCharType="begin"/>
      </w:r>
      <w:r w:rsidRPr="0005467B">
        <w:rPr>
          <w:rFonts w:ascii="Times New Roman" w:hAnsi="Times New Roman"/>
        </w:rPr>
        <w:instrText xml:space="preserve"> SEQ </w:instrText>
      </w:r>
      <w:r w:rsidRPr="0005467B">
        <w:rPr>
          <w:rFonts w:ascii="Times New Roman" w:hAnsi="Times New Roman"/>
        </w:rPr>
        <w:instrText>表</w:instrText>
      </w:r>
      <w:r w:rsidRPr="0005467B">
        <w:rPr>
          <w:rFonts w:ascii="Times New Roman" w:hAnsi="Times New Roman"/>
        </w:rPr>
        <w:instrText xml:space="preserve"> \* ARABIC \s 2 </w:instrText>
      </w:r>
      <w:r w:rsidRPr="0005467B">
        <w:rPr>
          <w:rFonts w:ascii="Times New Roman" w:hAnsi="Times New Roman"/>
        </w:rPr>
        <w:fldChar w:fldCharType="separate"/>
      </w:r>
      <w:r w:rsidRPr="0005467B">
        <w:rPr>
          <w:rFonts w:ascii="Times New Roman" w:hAnsi="Times New Roman"/>
        </w:rPr>
        <w:t>2</w:t>
      </w:r>
      <w:r w:rsidRPr="0005467B">
        <w:rPr>
          <w:rFonts w:ascii="Times New Roman" w:hAnsi="Times New Roman"/>
        </w:rPr>
        <w:fldChar w:fldCharType="end"/>
      </w:r>
      <w:r w:rsidRPr="0005467B">
        <w:rPr>
          <w:rFonts w:ascii="Times New Roman" w:hAnsi="Times New Roman"/>
          <w:szCs w:val="20"/>
        </w:rPr>
        <w:t xml:space="preserve"> </w:t>
      </w:r>
      <w:r w:rsidR="00DE4B3A" w:rsidRPr="0005467B">
        <w:rPr>
          <w:rFonts w:ascii="Times New Roman" w:hAnsi="Times New Roman" w:hint="eastAsia"/>
          <w:szCs w:val="20"/>
        </w:rPr>
        <w:t>泵站运行状态综合评价模型</w:t>
      </w:r>
      <w:r w:rsidRPr="0005467B">
        <w:rPr>
          <w:rFonts w:ascii="Times New Roman" w:hAnsi="Times New Roman" w:hint="eastAsia"/>
          <w:szCs w:val="20"/>
        </w:rPr>
        <w:t>输出说明</w:t>
      </w:r>
    </w:p>
    <w:tbl>
      <w:tblPr>
        <w:tblStyle w:val="81"/>
        <w:tblW w:w="5000" w:type="pct"/>
        <w:tblLook w:val="04A0" w:firstRow="1" w:lastRow="0" w:firstColumn="1" w:lastColumn="0" w:noHBand="0" w:noVBand="1"/>
      </w:tblPr>
      <w:tblGrid>
        <w:gridCol w:w="1554"/>
        <w:gridCol w:w="2232"/>
        <w:gridCol w:w="3013"/>
        <w:gridCol w:w="1497"/>
      </w:tblGrid>
      <w:tr w:rsidR="00D90EF0" w:rsidRPr="0005467B" w14:paraId="6CBC31FA" w14:textId="77777777">
        <w:trPr>
          <w:trHeight w:val="210"/>
        </w:trPr>
        <w:tc>
          <w:tcPr>
            <w:tcW w:w="937" w:type="pct"/>
            <w:vAlign w:val="center"/>
          </w:tcPr>
          <w:p w14:paraId="1A5D6095" w14:textId="77777777" w:rsidR="00D90EF0" w:rsidRPr="0005467B" w:rsidRDefault="00000000">
            <w:pPr>
              <w:pStyle w:val="ac"/>
              <w:rPr>
                <w:b/>
                <w:bCs/>
                <w:kern w:val="0"/>
              </w:rPr>
            </w:pPr>
            <w:r w:rsidRPr="0005467B">
              <w:rPr>
                <w:rFonts w:hint="eastAsia"/>
                <w:b/>
                <w:bCs/>
                <w:kern w:val="0"/>
              </w:rPr>
              <w:t>数据项类型</w:t>
            </w:r>
          </w:p>
        </w:tc>
        <w:tc>
          <w:tcPr>
            <w:tcW w:w="1345" w:type="pct"/>
            <w:vAlign w:val="center"/>
          </w:tcPr>
          <w:p w14:paraId="0B4EF685" w14:textId="77777777" w:rsidR="00D90EF0" w:rsidRPr="0005467B" w:rsidRDefault="00000000">
            <w:pPr>
              <w:pStyle w:val="ac"/>
              <w:rPr>
                <w:b/>
                <w:bCs/>
                <w:kern w:val="0"/>
              </w:rPr>
            </w:pPr>
            <w:r w:rsidRPr="0005467B">
              <w:rPr>
                <w:rFonts w:hint="eastAsia"/>
                <w:b/>
                <w:bCs/>
                <w:kern w:val="0"/>
              </w:rPr>
              <w:t>数据对象</w:t>
            </w:r>
          </w:p>
        </w:tc>
        <w:tc>
          <w:tcPr>
            <w:tcW w:w="1816" w:type="pct"/>
            <w:vAlign w:val="center"/>
          </w:tcPr>
          <w:p w14:paraId="6F53FD3E" w14:textId="77777777" w:rsidR="00D90EF0" w:rsidRPr="0005467B" w:rsidRDefault="00000000">
            <w:pPr>
              <w:pStyle w:val="ac"/>
              <w:rPr>
                <w:b/>
                <w:bCs/>
                <w:kern w:val="0"/>
              </w:rPr>
            </w:pPr>
            <w:r w:rsidRPr="0005467B">
              <w:rPr>
                <w:rFonts w:hint="eastAsia"/>
                <w:b/>
                <w:bCs/>
                <w:kern w:val="0"/>
              </w:rPr>
              <w:t>输出数据项</w:t>
            </w:r>
          </w:p>
        </w:tc>
        <w:tc>
          <w:tcPr>
            <w:tcW w:w="902" w:type="pct"/>
          </w:tcPr>
          <w:p w14:paraId="042724D2" w14:textId="77777777" w:rsidR="00D90EF0" w:rsidRPr="0005467B" w:rsidRDefault="00000000">
            <w:pPr>
              <w:pStyle w:val="ac"/>
              <w:rPr>
                <w:b/>
                <w:bCs/>
                <w:kern w:val="0"/>
              </w:rPr>
            </w:pPr>
            <w:r w:rsidRPr="0005467B">
              <w:rPr>
                <w:rFonts w:hint="eastAsia"/>
                <w:b/>
                <w:bCs/>
                <w:kern w:val="0"/>
              </w:rPr>
              <w:t>时间尺度</w:t>
            </w:r>
          </w:p>
        </w:tc>
      </w:tr>
      <w:tr w:rsidR="002A2B20" w:rsidRPr="0005467B" w14:paraId="5EC77714" w14:textId="77777777">
        <w:trPr>
          <w:trHeight w:val="413"/>
        </w:trPr>
        <w:tc>
          <w:tcPr>
            <w:tcW w:w="937" w:type="pct"/>
            <w:vMerge w:val="restart"/>
            <w:vAlign w:val="center"/>
          </w:tcPr>
          <w:p w14:paraId="4511CE55" w14:textId="5AA7BD0F" w:rsidR="002A2B20" w:rsidRPr="0005467B" w:rsidRDefault="002A2B20">
            <w:pPr>
              <w:pStyle w:val="ac"/>
              <w:rPr>
                <w:kern w:val="0"/>
              </w:rPr>
            </w:pPr>
            <w:r w:rsidRPr="0005467B">
              <w:rPr>
                <w:rFonts w:hint="eastAsia"/>
                <w:kern w:val="0"/>
              </w:rPr>
              <w:t>评价模型</w:t>
            </w:r>
          </w:p>
          <w:p w14:paraId="0AD62BAD" w14:textId="5C5BB3E9" w:rsidR="002A2B20" w:rsidRPr="0005467B" w:rsidRDefault="002A2B20">
            <w:pPr>
              <w:pStyle w:val="ac"/>
              <w:rPr>
                <w:kern w:val="0"/>
              </w:rPr>
            </w:pPr>
            <w:r w:rsidRPr="0005467B">
              <w:rPr>
                <w:rFonts w:hint="eastAsia"/>
                <w:kern w:val="0"/>
              </w:rPr>
              <w:t>输出结果</w:t>
            </w:r>
          </w:p>
        </w:tc>
        <w:tc>
          <w:tcPr>
            <w:tcW w:w="1345" w:type="pct"/>
            <w:vAlign w:val="center"/>
          </w:tcPr>
          <w:p w14:paraId="55563608" w14:textId="4BA26AB5" w:rsidR="002A2B20" w:rsidRPr="0005467B" w:rsidRDefault="002A2B20">
            <w:pPr>
              <w:spacing w:beforeLines="20" w:before="62" w:afterLines="20" w:after="62" w:line="240" w:lineRule="auto"/>
              <w:jc w:val="center"/>
              <w:rPr>
                <w:rFonts w:eastAsia="仿宋_GB2312"/>
                <w:kern w:val="0"/>
                <w:szCs w:val="24"/>
              </w:rPr>
            </w:pPr>
            <w:r w:rsidRPr="0005467B">
              <w:rPr>
                <w:rFonts w:hint="eastAsia"/>
                <w:kern w:val="0"/>
                <w:szCs w:val="24"/>
              </w:rPr>
              <w:t>设备健康指标</w:t>
            </w:r>
          </w:p>
        </w:tc>
        <w:tc>
          <w:tcPr>
            <w:tcW w:w="1816" w:type="pct"/>
            <w:vAlign w:val="center"/>
          </w:tcPr>
          <w:p w14:paraId="6763B4DC" w14:textId="408E5202" w:rsidR="002A2B20" w:rsidRPr="0005467B" w:rsidRDefault="002A2B20">
            <w:pPr>
              <w:pStyle w:val="ac"/>
              <w:rPr>
                <w:kern w:val="0"/>
              </w:rPr>
            </w:pPr>
            <w:r w:rsidRPr="0005467B">
              <w:rPr>
                <w:rFonts w:hint="eastAsia"/>
                <w:kern w:val="0"/>
              </w:rPr>
              <w:t>得分</w:t>
            </w:r>
          </w:p>
        </w:tc>
        <w:tc>
          <w:tcPr>
            <w:tcW w:w="902" w:type="pct"/>
            <w:vAlign w:val="center"/>
          </w:tcPr>
          <w:p w14:paraId="771E4199" w14:textId="55888721" w:rsidR="002A2B20" w:rsidRPr="0005467B" w:rsidRDefault="002A2B20">
            <w:pPr>
              <w:pStyle w:val="ac"/>
              <w:rPr>
                <w:kern w:val="0"/>
              </w:rPr>
            </w:pPr>
            <w:r w:rsidRPr="0005467B">
              <w:rPr>
                <w:rFonts w:hint="eastAsia"/>
                <w:kern w:val="0"/>
              </w:rPr>
              <w:t>实时</w:t>
            </w:r>
          </w:p>
        </w:tc>
      </w:tr>
      <w:tr w:rsidR="002A2B20" w:rsidRPr="0005467B" w14:paraId="229250B2" w14:textId="77777777" w:rsidTr="00C57EF2">
        <w:trPr>
          <w:trHeight w:val="210"/>
        </w:trPr>
        <w:tc>
          <w:tcPr>
            <w:tcW w:w="937" w:type="pct"/>
            <w:vMerge/>
            <w:vAlign w:val="center"/>
          </w:tcPr>
          <w:p w14:paraId="253014B5" w14:textId="77777777" w:rsidR="002A2B20" w:rsidRPr="0005467B" w:rsidRDefault="002A2B20" w:rsidP="00DE4B3A">
            <w:pPr>
              <w:pStyle w:val="ac"/>
              <w:rPr>
                <w:kern w:val="0"/>
              </w:rPr>
            </w:pPr>
          </w:p>
        </w:tc>
        <w:tc>
          <w:tcPr>
            <w:tcW w:w="1345" w:type="pct"/>
            <w:vAlign w:val="center"/>
          </w:tcPr>
          <w:p w14:paraId="40972072" w14:textId="1C92ED32" w:rsidR="002A2B20" w:rsidRPr="0005467B" w:rsidRDefault="002A2B20" w:rsidP="00DE4B3A">
            <w:pPr>
              <w:spacing w:beforeLines="20" w:before="62" w:afterLines="20" w:after="62" w:line="240" w:lineRule="auto"/>
              <w:jc w:val="center"/>
              <w:rPr>
                <w:kern w:val="0"/>
                <w:szCs w:val="24"/>
              </w:rPr>
            </w:pPr>
            <w:r w:rsidRPr="0005467B">
              <w:rPr>
                <w:rFonts w:hint="eastAsia"/>
                <w:kern w:val="0"/>
                <w:szCs w:val="24"/>
              </w:rPr>
              <w:t>设备劣化指标</w:t>
            </w:r>
          </w:p>
        </w:tc>
        <w:tc>
          <w:tcPr>
            <w:tcW w:w="1816" w:type="pct"/>
            <w:vAlign w:val="center"/>
          </w:tcPr>
          <w:p w14:paraId="00C49434" w14:textId="6282EA63" w:rsidR="002A2B20" w:rsidRPr="0005467B" w:rsidRDefault="002A2B20" w:rsidP="00DE4B3A">
            <w:pPr>
              <w:pStyle w:val="ac"/>
              <w:rPr>
                <w:kern w:val="0"/>
              </w:rPr>
            </w:pPr>
            <w:r w:rsidRPr="0005467B">
              <w:rPr>
                <w:rFonts w:hint="eastAsia"/>
                <w:kern w:val="0"/>
              </w:rPr>
              <w:t>得分和权重</w:t>
            </w:r>
          </w:p>
        </w:tc>
        <w:tc>
          <w:tcPr>
            <w:tcW w:w="902" w:type="pct"/>
          </w:tcPr>
          <w:p w14:paraId="107639C1" w14:textId="509743D0" w:rsidR="002A2B20" w:rsidRPr="0005467B" w:rsidRDefault="002A2B20" w:rsidP="00DE4B3A">
            <w:pPr>
              <w:pStyle w:val="ac"/>
              <w:rPr>
                <w:kern w:val="0"/>
              </w:rPr>
            </w:pPr>
            <w:r w:rsidRPr="0005467B">
              <w:rPr>
                <w:rFonts w:hint="eastAsia"/>
                <w:kern w:val="0"/>
              </w:rPr>
              <w:t>实时</w:t>
            </w:r>
          </w:p>
        </w:tc>
      </w:tr>
      <w:tr w:rsidR="002A2B20" w:rsidRPr="0005467B" w14:paraId="2663E9C0" w14:textId="77777777" w:rsidTr="00C57EF2">
        <w:trPr>
          <w:trHeight w:val="210"/>
        </w:trPr>
        <w:tc>
          <w:tcPr>
            <w:tcW w:w="937" w:type="pct"/>
            <w:vMerge/>
            <w:vAlign w:val="center"/>
          </w:tcPr>
          <w:p w14:paraId="622E88C1" w14:textId="77777777" w:rsidR="002A2B20" w:rsidRPr="0005467B" w:rsidRDefault="002A2B20" w:rsidP="002A2B20">
            <w:pPr>
              <w:pStyle w:val="ac"/>
              <w:rPr>
                <w:kern w:val="0"/>
              </w:rPr>
            </w:pPr>
          </w:p>
        </w:tc>
        <w:tc>
          <w:tcPr>
            <w:tcW w:w="1345" w:type="pct"/>
            <w:vAlign w:val="center"/>
          </w:tcPr>
          <w:p w14:paraId="2E412C45" w14:textId="353509B5" w:rsidR="002A2B20" w:rsidRPr="0005467B" w:rsidRDefault="002A2B20" w:rsidP="002A2B20">
            <w:pPr>
              <w:spacing w:beforeLines="20" w:before="62" w:afterLines="20" w:after="62" w:line="240" w:lineRule="auto"/>
              <w:jc w:val="center"/>
              <w:rPr>
                <w:kern w:val="0"/>
                <w:szCs w:val="24"/>
              </w:rPr>
            </w:pPr>
            <w:r w:rsidRPr="0005467B">
              <w:rPr>
                <w:rFonts w:hint="eastAsia"/>
                <w:kern w:val="0"/>
              </w:rPr>
              <w:t>泥沙淤积指标</w:t>
            </w:r>
          </w:p>
        </w:tc>
        <w:tc>
          <w:tcPr>
            <w:tcW w:w="1816" w:type="pct"/>
            <w:vAlign w:val="center"/>
          </w:tcPr>
          <w:p w14:paraId="154C0E43" w14:textId="5366B6C0" w:rsidR="002A2B20" w:rsidRPr="0005467B" w:rsidRDefault="002A2B20" w:rsidP="002A2B20">
            <w:pPr>
              <w:pStyle w:val="ac"/>
              <w:rPr>
                <w:kern w:val="0"/>
              </w:rPr>
            </w:pPr>
            <w:r w:rsidRPr="0005467B">
              <w:rPr>
                <w:rFonts w:hint="eastAsia"/>
                <w:kern w:val="0"/>
              </w:rPr>
              <w:t>得分和权重</w:t>
            </w:r>
          </w:p>
        </w:tc>
        <w:tc>
          <w:tcPr>
            <w:tcW w:w="902" w:type="pct"/>
          </w:tcPr>
          <w:p w14:paraId="21CBE6D9" w14:textId="0FE2AA01" w:rsidR="002A2B20" w:rsidRPr="0005467B" w:rsidRDefault="002A2B20" w:rsidP="002A2B20">
            <w:pPr>
              <w:pStyle w:val="ac"/>
              <w:rPr>
                <w:kern w:val="0"/>
              </w:rPr>
            </w:pPr>
            <w:r w:rsidRPr="0005467B">
              <w:rPr>
                <w:rFonts w:hint="eastAsia"/>
                <w:kern w:val="0"/>
              </w:rPr>
              <w:t>实时</w:t>
            </w:r>
          </w:p>
        </w:tc>
      </w:tr>
      <w:tr w:rsidR="002A2B20" w:rsidRPr="0005467B" w14:paraId="4B002EE3" w14:textId="77777777" w:rsidTr="0051445B">
        <w:trPr>
          <w:trHeight w:val="210"/>
        </w:trPr>
        <w:tc>
          <w:tcPr>
            <w:tcW w:w="937" w:type="pct"/>
            <w:vMerge/>
            <w:vAlign w:val="center"/>
          </w:tcPr>
          <w:p w14:paraId="620B3933" w14:textId="77777777" w:rsidR="002A2B20" w:rsidRPr="0005467B" w:rsidRDefault="002A2B20" w:rsidP="002A2B20">
            <w:pPr>
              <w:pStyle w:val="ac"/>
              <w:rPr>
                <w:kern w:val="0"/>
              </w:rPr>
            </w:pPr>
          </w:p>
        </w:tc>
        <w:tc>
          <w:tcPr>
            <w:tcW w:w="1345" w:type="pct"/>
            <w:vAlign w:val="center"/>
          </w:tcPr>
          <w:p w14:paraId="639E3A2F" w14:textId="7726F06B" w:rsidR="002A2B20" w:rsidRPr="0005467B" w:rsidRDefault="002A2B20" w:rsidP="002A2B20">
            <w:pPr>
              <w:spacing w:beforeLines="20" w:before="62" w:afterLines="20" w:after="62" w:line="240" w:lineRule="auto"/>
              <w:jc w:val="center"/>
              <w:rPr>
                <w:rFonts w:eastAsia="仿宋_GB2312"/>
                <w:kern w:val="0"/>
                <w:szCs w:val="24"/>
              </w:rPr>
            </w:pPr>
            <w:r w:rsidRPr="0005467B">
              <w:rPr>
                <w:rFonts w:hint="eastAsia"/>
                <w:kern w:val="0"/>
              </w:rPr>
              <w:t>能源单耗指标</w:t>
            </w:r>
          </w:p>
        </w:tc>
        <w:tc>
          <w:tcPr>
            <w:tcW w:w="1816" w:type="pct"/>
            <w:vAlign w:val="center"/>
          </w:tcPr>
          <w:p w14:paraId="482B030D" w14:textId="267DB4F9" w:rsidR="002A2B20" w:rsidRPr="0005467B" w:rsidRDefault="002A2B20" w:rsidP="002A2B20">
            <w:pPr>
              <w:pStyle w:val="ac"/>
              <w:rPr>
                <w:kern w:val="0"/>
              </w:rPr>
            </w:pPr>
            <w:r w:rsidRPr="0005467B">
              <w:rPr>
                <w:rFonts w:hint="eastAsia"/>
                <w:kern w:val="0"/>
              </w:rPr>
              <w:t>得分和权重</w:t>
            </w:r>
          </w:p>
        </w:tc>
        <w:tc>
          <w:tcPr>
            <w:tcW w:w="902" w:type="pct"/>
          </w:tcPr>
          <w:p w14:paraId="3520EBBB" w14:textId="05A0AE33" w:rsidR="002A2B20" w:rsidRPr="0005467B" w:rsidRDefault="002A2B20" w:rsidP="002A2B20">
            <w:pPr>
              <w:pStyle w:val="ac"/>
              <w:rPr>
                <w:kern w:val="0"/>
              </w:rPr>
            </w:pPr>
            <w:r w:rsidRPr="0005467B">
              <w:rPr>
                <w:rFonts w:hint="eastAsia"/>
                <w:kern w:val="0"/>
              </w:rPr>
              <w:t>实时</w:t>
            </w:r>
          </w:p>
        </w:tc>
      </w:tr>
      <w:tr w:rsidR="002A2B20" w:rsidRPr="0005467B" w14:paraId="28D61457" w14:textId="77777777" w:rsidTr="0051445B">
        <w:trPr>
          <w:trHeight w:val="210"/>
        </w:trPr>
        <w:tc>
          <w:tcPr>
            <w:tcW w:w="937" w:type="pct"/>
            <w:vMerge/>
            <w:vAlign w:val="center"/>
          </w:tcPr>
          <w:p w14:paraId="2750A55C" w14:textId="77777777" w:rsidR="002A2B20" w:rsidRPr="0005467B" w:rsidRDefault="002A2B20" w:rsidP="002A2B20">
            <w:pPr>
              <w:pStyle w:val="ac"/>
              <w:rPr>
                <w:kern w:val="0"/>
              </w:rPr>
            </w:pPr>
          </w:p>
        </w:tc>
        <w:tc>
          <w:tcPr>
            <w:tcW w:w="1345" w:type="pct"/>
            <w:vAlign w:val="center"/>
          </w:tcPr>
          <w:p w14:paraId="5BE46F18" w14:textId="4AA9B802" w:rsidR="002A2B20" w:rsidRPr="0005467B" w:rsidRDefault="002A2B20" w:rsidP="002A2B20">
            <w:pPr>
              <w:spacing w:beforeLines="20" w:before="62" w:afterLines="20" w:after="62" w:line="240" w:lineRule="auto"/>
              <w:jc w:val="center"/>
              <w:rPr>
                <w:rFonts w:eastAsia="仿宋_GB2312"/>
                <w:kern w:val="0"/>
                <w:szCs w:val="24"/>
              </w:rPr>
            </w:pPr>
            <w:r w:rsidRPr="0005467B">
              <w:rPr>
                <w:rFonts w:hint="eastAsia"/>
                <w:kern w:val="0"/>
              </w:rPr>
              <w:t>连续运行时长指标</w:t>
            </w:r>
          </w:p>
        </w:tc>
        <w:tc>
          <w:tcPr>
            <w:tcW w:w="1816" w:type="pct"/>
            <w:vAlign w:val="center"/>
          </w:tcPr>
          <w:p w14:paraId="6586E028" w14:textId="3F948A66" w:rsidR="002A2B20" w:rsidRPr="0005467B" w:rsidRDefault="002A2B20" w:rsidP="002A2B20">
            <w:pPr>
              <w:pStyle w:val="ac"/>
              <w:rPr>
                <w:kern w:val="0"/>
              </w:rPr>
            </w:pPr>
            <w:r w:rsidRPr="0005467B">
              <w:rPr>
                <w:rFonts w:hint="eastAsia"/>
                <w:kern w:val="0"/>
              </w:rPr>
              <w:t>得分和权重</w:t>
            </w:r>
          </w:p>
        </w:tc>
        <w:tc>
          <w:tcPr>
            <w:tcW w:w="902" w:type="pct"/>
          </w:tcPr>
          <w:p w14:paraId="025242B7" w14:textId="00479919" w:rsidR="002A2B20" w:rsidRPr="0005467B" w:rsidRDefault="002A2B20" w:rsidP="002A2B20">
            <w:pPr>
              <w:pStyle w:val="ac"/>
              <w:rPr>
                <w:kern w:val="0"/>
              </w:rPr>
            </w:pPr>
            <w:r w:rsidRPr="0005467B">
              <w:rPr>
                <w:rFonts w:hint="eastAsia"/>
                <w:kern w:val="0"/>
              </w:rPr>
              <w:t>实时</w:t>
            </w:r>
          </w:p>
        </w:tc>
      </w:tr>
      <w:tr w:rsidR="002A2B20" w:rsidRPr="0005467B" w14:paraId="51075AEE" w14:textId="77777777" w:rsidTr="0051445B">
        <w:trPr>
          <w:trHeight w:val="210"/>
        </w:trPr>
        <w:tc>
          <w:tcPr>
            <w:tcW w:w="937" w:type="pct"/>
            <w:vMerge/>
            <w:vAlign w:val="center"/>
          </w:tcPr>
          <w:p w14:paraId="7EB67D15" w14:textId="77777777" w:rsidR="002A2B20" w:rsidRPr="0005467B" w:rsidRDefault="002A2B20" w:rsidP="002A2B20">
            <w:pPr>
              <w:pStyle w:val="ac"/>
              <w:rPr>
                <w:kern w:val="0"/>
              </w:rPr>
            </w:pPr>
          </w:p>
        </w:tc>
        <w:tc>
          <w:tcPr>
            <w:tcW w:w="1345" w:type="pct"/>
            <w:vAlign w:val="center"/>
          </w:tcPr>
          <w:p w14:paraId="39E99BDF" w14:textId="15E35B25" w:rsidR="002A2B20" w:rsidRPr="0005467B" w:rsidRDefault="002A2B20" w:rsidP="002A2B20">
            <w:pPr>
              <w:spacing w:beforeLines="20" w:before="62" w:afterLines="20" w:after="62" w:line="240" w:lineRule="auto"/>
              <w:jc w:val="center"/>
              <w:rPr>
                <w:rFonts w:eastAsia="仿宋_GB2312"/>
                <w:kern w:val="0"/>
                <w:szCs w:val="24"/>
              </w:rPr>
            </w:pPr>
            <w:r w:rsidRPr="0005467B">
              <w:rPr>
                <w:rFonts w:hint="eastAsia"/>
                <w:kern w:val="0"/>
              </w:rPr>
              <w:t>累计运行时长指标</w:t>
            </w:r>
          </w:p>
        </w:tc>
        <w:tc>
          <w:tcPr>
            <w:tcW w:w="1816" w:type="pct"/>
            <w:vAlign w:val="center"/>
          </w:tcPr>
          <w:p w14:paraId="520D7C9F" w14:textId="0F7C44DE" w:rsidR="002A2B20" w:rsidRPr="0005467B" w:rsidRDefault="002A2B20" w:rsidP="002A2B20">
            <w:pPr>
              <w:pStyle w:val="ac"/>
              <w:rPr>
                <w:kern w:val="0"/>
              </w:rPr>
            </w:pPr>
            <w:r w:rsidRPr="0005467B">
              <w:rPr>
                <w:rFonts w:hint="eastAsia"/>
                <w:kern w:val="0"/>
              </w:rPr>
              <w:t>得分和权重</w:t>
            </w:r>
          </w:p>
        </w:tc>
        <w:tc>
          <w:tcPr>
            <w:tcW w:w="902" w:type="pct"/>
          </w:tcPr>
          <w:p w14:paraId="6A72CBF5" w14:textId="55C8FAE5" w:rsidR="002A2B20" w:rsidRPr="0005467B" w:rsidRDefault="002A2B20" w:rsidP="002A2B20">
            <w:pPr>
              <w:pStyle w:val="ac"/>
              <w:rPr>
                <w:kern w:val="0"/>
              </w:rPr>
            </w:pPr>
            <w:r w:rsidRPr="0005467B">
              <w:rPr>
                <w:rFonts w:hint="eastAsia"/>
                <w:kern w:val="0"/>
              </w:rPr>
              <w:t>实时</w:t>
            </w:r>
          </w:p>
        </w:tc>
      </w:tr>
      <w:tr w:rsidR="002A2B20" w:rsidRPr="0005467B" w14:paraId="40139EE0" w14:textId="77777777" w:rsidTr="00566BE5">
        <w:trPr>
          <w:trHeight w:val="210"/>
        </w:trPr>
        <w:tc>
          <w:tcPr>
            <w:tcW w:w="937" w:type="pct"/>
            <w:vMerge/>
            <w:vAlign w:val="center"/>
          </w:tcPr>
          <w:p w14:paraId="37B22E34" w14:textId="77777777" w:rsidR="002A2B20" w:rsidRPr="0005467B" w:rsidRDefault="002A2B20" w:rsidP="002A2B20">
            <w:pPr>
              <w:pStyle w:val="ac"/>
              <w:rPr>
                <w:kern w:val="0"/>
              </w:rPr>
            </w:pPr>
          </w:p>
        </w:tc>
        <w:tc>
          <w:tcPr>
            <w:tcW w:w="1345" w:type="pct"/>
            <w:vMerge w:val="restart"/>
            <w:vAlign w:val="center"/>
          </w:tcPr>
          <w:p w14:paraId="49A34B12" w14:textId="72D7DCB5" w:rsidR="002A2B20" w:rsidRPr="0005467B" w:rsidRDefault="002A2B20" w:rsidP="002A2B20">
            <w:pPr>
              <w:spacing w:beforeLines="20" w:before="62" w:afterLines="20" w:after="62" w:line="240" w:lineRule="auto"/>
              <w:jc w:val="center"/>
              <w:rPr>
                <w:rFonts w:eastAsia="仿宋_GB2312"/>
                <w:kern w:val="0"/>
                <w:szCs w:val="24"/>
              </w:rPr>
            </w:pPr>
            <w:r w:rsidRPr="0005467B">
              <w:rPr>
                <w:rFonts w:hint="eastAsia"/>
                <w:kern w:val="0"/>
                <w:szCs w:val="24"/>
              </w:rPr>
              <w:t>水泵</w:t>
            </w:r>
          </w:p>
        </w:tc>
        <w:tc>
          <w:tcPr>
            <w:tcW w:w="1816" w:type="pct"/>
            <w:vAlign w:val="center"/>
          </w:tcPr>
          <w:p w14:paraId="1883C4A3" w14:textId="22BBB05F" w:rsidR="002A2B20" w:rsidRPr="0005467B" w:rsidRDefault="002A2B20" w:rsidP="002A2B20">
            <w:pPr>
              <w:pStyle w:val="ac"/>
              <w:rPr>
                <w:kern w:val="0"/>
              </w:rPr>
            </w:pPr>
            <w:r w:rsidRPr="0005467B">
              <w:rPr>
                <w:rFonts w:hint="eastAsia"/>
                <w:kern w:val="0"/>
              </w:rPr>
              <w:t>运行状态分数</w:t>
            </w:r>
          </w:p>
        </w:tc>
        <w:tc>
          <w:tcPr>
            <w:tcW w:w="902" w:type="pct"/>
          </w:tcPr>
          <w:p w14:paraId="121B658D" w14:textId="1A4E007B" w:rsidR="002A2B20" w:rsidRPr="0005467B" w:rsidRDefault="002A2B20" w:rsidP="002A2B20">
            <w:pPr>
              <w:pStyle w:val="ac"/>
              <w:rPr>
                <w:kern w:val="0"/>
              </w:rPr>
            </w:pPr>
            <w:r w:rsidRPr="0005467B">
              <w:rPr>
                <w:rFonts w:hint="eastAsia"/>
                <w:kern w:val="0"/>
              </w:rPr>
              <w:t>实时</w:t>
            </w:r>
          </w:p>
        </w:tc>
      </w:tr>
      <w:tr w:rsidR="002A2B20" w:rsidRPr="0005467B" w14:paraId="590E5244" w14:textId="77777777" w:rsidTr="00566BE5">
        <w:trPr>
          <w:trHeight w:val="210"/>
        </w:trPr>
        <w:tc>
          <w:tcPr>
            <w:tcW w:w="937" w:type="pct"/>
            <w:vMerge/>
            <w:vAlign w:val="center"/>
          </w:tcPr>
          <w:p w14:paraId="703958A3" w14:textId="77777777" w:rsidR="002A2B20" w:rsidRPr="0005467B" w:rsidRDefault="002A2B20" w:rsidP="002A2B20">
            <w:pPr>
              <w:pStyle w:val="ac"/>
              <w:rPr>
                <w:kern w:val="0"/>
              </w:rPr>
            </w:pPr>
          </w:p>
        </w:tc>
        <w:tc>
          <w:tcPr>
            <w:tcW w:w="1345" w:type="pct"/>
            <w:vMerge/>
            <w:vAlign w:val="center"/>
          </w:tcPr>
          <w:p w14:paraId="630A6557" w14:textId="225A0754" w:rsidR="002A2B20" w:rsidRPr="0005467B" w:rsidRDefault="002A2B20" w:rsidP="002A2B20">
            <w:pPr>
              <w:spacing w:beforeLines="20" w:before="62" w:afterLines="20" w:after="62" w:line="240" w:lineRule="auto"/>
              <w:jc w:val="center"/>
              <w:rPr>
                <w:kern w:val="0"/>
                <w:szCs w:val="24"/>
              </w:rPr>
            </w:pPr>
          </w:p>
        </w:tc>
        <w:tc>
          <w:tcPr>
            <w:tcW w:w="1816" w:type="pct"/>
            <w:vAlign w:val="center"/>
          </w:tcPr>
          <w:p w14:paraId="20DEABD3" w14:textId="7D3298A7" w:rsidR="002A2B20" w:rsidRPr="0005467B" w:rsidRDefault="002A2B20" w:rsidP="002A2B20">
            <w:pPr>
              <w:pStyle w:val="ac"/>
              <w:rPr>
                <w:kern w:val="0"/>
              </w:rPr>
            </w:pPr>
            <w:r w:rsidRPr="0005467B">
              <w:rPr>
                <w:rFonts w:hint="eastAsia"/>
                <w:kern w:val="0"/>
              </w:rPr>
              <w:t>状态好坏排序</w:t>
            </w:r>
          </w:p>
        </w:tc>
        <w:tc>
          <w:tcPr>
            <w:tcW w:w="902" w:type="pct"/>
          </w:tcPr>
          <w:p w14:paraId="197282BD" w14:textId="19172DF0" w:rsidR="002A2B20" w:rsidRPr="0005467B" w:rsidRDefault="002A2B20" w:rsidP="002A2B20">
            <w:pPr>
              <w:pStyle w:val="ac"/>
              <w:rPr>
                <w:kern w:val="0"/>
              </w:rPr>
            </w:pPr>
            <w:r w:rsidRPr="0005467B">
              <w:rPr>
                <w:rFonts w:hint="eastAsia"/>
                <w:kern w:val="0"/>
              </w:rPr>
              <w:t>实时</w:t>
            </w:r>
          </w:p>
        </w:tc>
      </w:tr>
    </w:tbl>
    <w:p w14:paraId="65D22B08" w14:textId="77777777" w:rsidR="00763772" w:rsidRDefault="00763772" w:rsidP="00680D69">
      <w:pPr>
        <w:rPr>
          <w:rFonts w:ascii="Times New Roman" w:hAnsi="Times New Roman"/>
        </w:rPr>
        <w:sectPr w:rsidR="00763772">
          <w:pgSz w:w="11906" w:h="16838"/>
          <w:pgMar w:top="1440" w:right="1800" w:bottom="1440" w:left="1800" w:header="851" w:footer="992" w:gutter="0"/>
          <w:cols w:space="425"/>
          <w:docGrid w:type="lines" w:linePitch="312"/>
        </w:sectPr>
      </w:pPr>
    </w:p>
    <w:p w14:paraId="4838BA7B" w14:textId="2A48F01D" w:rsidR="00D90EF0" w:rsidRDefault="00763772" w:rsidP="00763772">
      <w:pPr>
        <w:pStyle w:val="1"/>
        <w:spacing w:before="468" w:after="468"/>
      </w:pPr>
      <w:r w:rsidRPr="00763772">
        <w:rPr>
          <w:rFonts w:hint="eastAsia"/>
        </w:rPr>
        <w:lastRenderedPageBreak/>
        <w:t>泵站智能调控模型</w:t>
      </w:r>
    </w:p>
    <w:p w14:paraId="54126576" w14:textId="75940287" w:rsidR="00C60988" w:rsidRDefault="00C60988" w:rsidP="00C60988">
      <w:pPr>
        <w:pStyle w:val="2"/>
        <w:spacing w:before="156" w:after="156"/>
      </w:pPr>
      <w:r>
        <w:rPr>
          <w:rFonts w:hint="eastAsia"/>
        </w:rPr>
        <w:t>功能设计</w:t>
      </w:r>
    </w:p>
    <w:p w14:paraId="535B68B0" w14:textId="77777777" w:rsidR="00C60988" w:rsidRDefault="00C60988" w:rsidP="00C60988">
      <w:pPr>
        <w:pStyle w:val="af4"/>
        <w:spacing w:before="156"/>
        <w:ind w:firstLine="480"/>
      </w:pPr>
      <w:r w:rsidRPr="0061579E">
        <w:rPr>
          <w:rFonts w:hint="eastAsia"/>
        </w:rPr>
        <w:t>泵站主要通过低扬程、大流量、多机组泵站进行提水，已知各泵站内流量、扬程、效率存在一定关系，通过调节不同工况下机组流量分配方案，能够在满足运行要求情况下使各泵站在在现有设备运行条件下更经济、合理地运行。针对工程平稳运行期，需构建泵站站内经济运行模型，能提高泵站运行效率，更能降低提水成本，实现整个工程的效益最大化。根据各泵站运行特性，综合考虑不同水泵机组之间性能的差异以及各级泵站站前、站后水位可调节范围，构建打渔张泵站站内机组流量优化分配模型。泵站站内经济运行模型应能针对不同可运行工况，给出满足各泵站运行效率达到最高、耗能最小时，各泵站开机台数和机组流量的优化分配方案，满足调水过程中泵站站内的最优运行。需要在单站经济运行模型建设成果的基础上，对单站经济运行模型进行更新，以实现上述功能要求。</w:t>
      </w:r>
    </w:p>
    <w:p w14:paraId="665DB2FD" w14:textId="4EB08A92" w:rsidR="00C60988" w:rsidRDefault="00C60988" w:rsidP="00C60988">
      <w:pPr>
        <w:pStyle w:val="2"/>
        <w:spacing w:before="156" w:after="156"/>
      </w:pPr>
      <w:r>
        <w:rPr>
          <w:rFonts w:hint="eastAsia"/>
        </w:rPr>
        <w:t>模型原理</w:t>
      </w:r>
    </w:p>
    <w:p w14:paraId="561C7F62" w14:textId="77777777" w:rsidR="00C60988" w:rsidRPr="002655CA" w:rsidRDefault="00C60988" w:rsidP="00C60988">
      <w:pPr>
        <w:ind w:firstLine="480"/>
        <w:rPr>
          <w:rFonts w:ascii="Times New Roman" w:hAnsi="Times New Roman"/>
        </w:rPr>
      </w:pPr>
      <w:r w:rsidRPr="002655CA">
        <w:rPr>
          <w:rFonts w:ascii="Times New Roman" w:hAnsi="Times New Roman" w:hint="eastAsia"/>
        </w:rPr>
        <w:t>针对泵站不同抽水流量和上、下游控制水位组成的离散工况点，以安全运行和泵站运行费用最低为目标，以泵站总的抽水流量、机组过流能力和机组最大功率为约束条件，优化得到各台机组分配流量，结合抽水装置特性曲线，确定各台运行机组的转角或转速，实现实时运行过程中泵站整体运行效率最高、能耗最小、费用最低。同时用最佳运行方案驱动泵组的自动调控运行。</w:t>
      </w:r>
    </w:p>
    <w:p w14:paraId="1E4FC924" w14:textId="77777777" w:rsidR="00C60988" w:rsidRPr="002655CA" w:rsidRDefault="00C60988" w:rsidP="00C60988">
      <w:pPr>
        <w:ind w:firstLine="482"/>
        <w:rPr>
          <w:rFonts w:ascii="Times New Roman" w:hAnsi="Times New Roman" w:cs="Times New Roman"/>
          <w:bCs/>
          <w:szCs w:val="21"/>
        </w:rPr>
      </w:pPr>
      <w:r w:rsidRPr="002655CA">
        <w:rPr>
          <w:rFonts w:ascii="Times New Roman" w:hAnsi="Times New Roman" w:cs="Times New Roman" w:hint="eastAsia"/>
          <w:bCs/>
          <w:szCs w:val="21"/>
        </w:rPr>
        <w:t>（</w:t>
      </w:r>
      <w:r w:rsidRPr="002655CA">
        <w:rPr>
          <w:rFonts w:ascii="Times New Roman" w:hAnsi="Times New Roman" w:cs="Times New Roman" w:hint="eastAsia"/>
          <w:bCs/>
          <w:szCs w:val="21"/>
        </w:rPr>
        <w:t>1</w:t>
      </w:r>
      <w:r w:rsidRPr="002655CA">
        <w:rPr>
          <w:rFonts w:ascii="Times New Roman" w:hAnsi="Times New Roman" w:cs="Times New Roman" w:hint="eastAsia"/>
          <w:bCs/>
          <w:szCs w:val="21"/>
        </w:rPr>
        <w:t>）模型方法</w:t>
      </w:r>
    </w:p>
    <w:p w14:paraId="75E42B30"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a</w:t>
      </w:r>
      <w:r w:rsidRPr="002655CA">
        <w:rPr>
          <w:rFonts w:ascii="Times New Roman" w:hAnsi="Times New Roman" w:cs="Times New Roman"/>
          <w:szCs w:val="21"/>
        </w:rPr>
        <w:t>）目标函数</w:t>
      </w:r>
    </w:p>
    <w:p w14:paraId="4D59CAB8"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szCs w:val="21"/>
        </w:rPr>
        <w:t>第一层模型的目标是在单级泵站中分配机组的流量，使其总效率最大化，同时满足各种等式、不等式约束。包含</w:t>
      </w:r>
      <w:r w:rsidRPr="002655CA">
        <w:rPr>
          <w:rFonts w:ascii="Times New Roman" w:hAnsi="Times New Roman" w:cs="Times New Roman"/>
          <w:szCs w:val="21"/>
        </w:rPr>
        <w:t>n</w:t>
      </w:r>
      <w:r w:rsidRPr="002655CA">
        <w:rPr>
          <w:rFonts w:ascii="Times New Roman" w:hAnsi="Times New Roman" w:cs="Times New Roman"/>
          <w:szCs w:val="21"/>
        </w:rPr>
        <w:t>个机组的单级泵站的目标函数表示为：</w:t>
      </w:r>
    </w:p>
    <w:p w14:paraId="08C2DF78" w14:textId="102940EF" w:rsidR="00C60988" w:rsidRPr="002655CA" w:rsidRDefault="00C60988" w:rsidP="00C60988">
      <w:pPr>
        <w:pStyle w:val="a3"/>
        <w:ind w:firstLine="480"/>
        <w:jc w:val="right"/>
        <w:rPr>
          <w:rFonts w:ascii="Times New Roman" w:eastAsia="宋体" w:hAnsi="Times New Roman"/>
          <w:sz w:val="24"/>
        </w:rPr>
      </w:pPr>
      <w:r w:rsidRPr="002655CA">
        <w:rPr>
          <w:rFonts w:ascii="Times New Roman" w:eastAsia="宋体" w:hAnsi="Times New Roman" w:cs="Times New Roman"/>
          <w:noProof/>
          <w:sz w:val="24"/>
          <w:szCs w:val="21"/>
        </w:rPr>
        <w:drawing>
          <wp:inline distT="0" distB="0" distL="0" distR="0" wp14:anchorId="3D1C347E" wp14:editId="7E16A860">
            <wp:extent cx="1568450" cy="654050"/>
            <wp:effectExtent l="0" t="0" r="12700" b="13335"/>
            <wp:docPr id="88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69"/>
                    <pic:cNvPicPr>
                      <a:picLocks noChangeAspect="1" noChangeArrowheads="1"/>
                    </pic:cNvPicPr>
                  </pic:nvPicPr>
                  <pic:blipFill>
                    <a:blip r:embed="rId121"/>
                    <a:stretch>
                      <a:fillRect/>
                    </a:stretch>
                  </pic:blipFill>
                  <pic:spPr>
                    <a:xfrm>
                      <a:off x="0" y="0"/>
                      <a:ext cx="1568450" cy="654050"/>
                    </a:xfrm>
                    <a:prstGeom prst="rect">
                      <a:avLst/>
                    </a:prstGeom>
                  </pic:spPr>
                </pic:pic>
              </a:graphicData>
            </a:graphic>
          </wp:inline>
        </w:drawing>
      </w:r>
      <w:r w:rsidRPr="002655CA">
        <w:rPr>
          <w:rFonts w:ascii="Times New Roman" w:eastAsia="宋体" w:hAnsi="Times New Roman" w:cs="Times New Roman"/>
          <w:kern w:val="0"/>
          <w:sz w:val="24"/>
          <w:szCs w:val="21"/>
        </w:rPr>
        <w:t xml:space="preserve">     </w:t>
      </w:r>
      <w:r w:rsidRPr="002655CA">
        <w:rPr>
          <w:rFonts w:ascii="Times New Roman" w:eastAsia="宋体" w:hAnsi="Times New Roman" w:cs="Times New Roman" w:hint="eastAsia"/>
          <w:kern w:val="0"/>
          <w:sz w:val="24"/>
          <w:szCs w:val="21"/>
        </w:rPr>
        <w:t xml:space="preserve">           </w:t>
      </w:r>
      <w:r w:rsidRPr="002655CA">
        <w:rPr>
          <w:rFonts w:ascii="Times New Roman" w:eastAsia="宋体" w:hAnsi="Times New Roman" w:cs="Times New Roman"/>
          <w:kern w:val="0"/>
          <w:sz w:val="24"/>
          <w:szCs w:val="21"/>
        </w:rPr>
        <w:t xml:space="preserve">      (</w:t>
      </w:r>
      <w:r>
        <w:rPr>
          <w:rFonts w:ascii="Times New Roman" w:eastAsia="宋体" w:hAnsi="Times New Roman" w:cs="Times New Roman" w:hint="eastAsia"/>
          <w:kern w:val="0"/>
          <w:sz w:val="24"/>
          <w:szCs w:val="21"/>
        </w:rPr>
        <w:t>6</w:t>
      </w:r>
      <w:r w:rsidRPr="002655CA">
        <w:rPr>
          <w:rFonts w:ascii="Times New Roman" w:eastAsia="宋体" w:hAnsi="Times New Roman" w:cs="Times New Roman" w:hint="eastAsia"/>
          <w:kern w:val="0"/>
          <w:sz w:val="24"/>
          <w:szCs w:val="21"/>
        </w:rPr>
        <w:t>.2</w:t>
      </w:r>
      <w:r w:rsidRPr="002655CA">
        <w:rPr>
          <w:rFonts w:ascii="Times New Roman" w:eastAsia="宋体" w:hAnsi="Times New Roman"/>
          <w:sz w:val="24"/>
        </w:rPr>
        <w:noBreakHyphen/>
      </w:r>
      <w:r w:rsidRPr="002655CA">
        <w:rPr>
          <w:rFonts w:ascii="Times New Roman" w:eastAsia="宋体" w:hAnsi="Times New Roman"/>
          <w:sz w:val="24"/>
        </w:rPr>
        <w:fldChar w:fldCharType="begin"/>
      </w:r>
      <w:r w:rsidRPr="002655CA">
        <w:rPr>
          <w:rFonts w:ascii="Times New Roman" w:eastAsia="宋体" w:hAnsi="Times New Roman"/>
          <w:sz w:val="24"/>
        </w:rPr>
        <w:instrText xml:space="preserve"> </w:instrText>
      </w:r>
      <w:r w:rsidRPr="002655CA">
        <w:rPr>
          <w:rFonts w:ascii="Times New Roman" w:eastAsia="宋体" w:hAnsi="Times New Roman" w:hint="eastAsia"/>
          <w:sz w:val="24"/>
        </w:rPr>
        <w:instrText xml:space="preserve">SEQ </w:instrText>
      </w:r>
      <w:r w:rsidRPr="002655CA">
        <w:rPr>
          <w:rFonts w:ascii="Times New Roman" w:eastAsia="宋体" w:hAnsi="Times New Roman" w:hint="eastAsia"/>
          <w:sz w:val="24"/>
        </w:rPr>
        <w:instrText>公式</w:instrText>
      </w:r>
      <w:r w:rsidRPr="002655CA">
        <w:rPr>
          <w:rFonts w:ascii="Times New Roman" w:eastAsia="宋体" w:hAnsi="Times New Roman" w:hint="eastAsia"/>
          <w:sz w:val="24"/>
        </w:rPr>
        <w:instrText xml:space="preserve"> \* ARABIC \s 7</w:instrText>
      </w:r>
      <w:r w:rsidRPr="002655CA">
        <w:rPr>
          <w:rFonts w:ascii="Times New Roman" w:eastAsia="宋体" w:hAnsi="Times New Roman"/>
          <w:sz w:val="24"/>
        </w:rPr>
        <w:instrText xml:space="preserve"> </w:instrText>
      </w:r>
      <w:r w:rsidRPr="002655CA">
        <w:rPr>
          <w:rFonts w:ascii="Times New Roman" w:eastAsia="宋体" w:hAnsi="Times New Roman"/>
          <w:sz w:val="24"/>
        </w:rPr>
        <w:fldChar w:fldCharType="separate"/>
      </w:r>
      <w:r w:rsidRPr="002655CA">
        <w:rPr>
          <w:rFonts w:ascii="Times New Roman" w:eastAsia="宋体" w:hAnsi="Times New Roman"/>
          <w:noProof/>
          <w:sz w:val="24"/>
        </w:rPr>
        <w:t>1</w:t>
      </w:r>
      <w:r w:rsidRPr="002655CA">
        <w:rPr>
          <w:rFonts w:ascii="Times New Roman" w:eastAsia="宋体" w:hAnsi="Times New Roman"/>
          <w:sz w:val="24"/>
        </w:rPr>
        <w:fldChar w:fldCharType="end"/>
      </w:r>
      <w:r w:rsidRPr="002655CA">
        <w:rPr>
          <w:rFonts w:ascii="Times New Roman" w:eastAsia="宋体" w:hAnsi="Times New Roman" w:cs="Times New Roman"/>
          <w:kern w:val="0"/>
          <w:sz w:val="24"/>
          <w:szCs w:val="21"/>
        </w:rPr>
        <w:t>)</w:t>
      </w:r>
    </w:p>
    <w:p w14:paraId="3703C447"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b</w:t>
      </w:r>
      <w:r w:rsidRPr="002655CA">
        <w:rPr>
          <w:rFonts w:ascii="Times New Roman" w:hAnsi="Times New Roman" w:cs="Times New Roman"/>
          <w:szCs w:val="21"/>
        </w:rPr>
        <w:t>）决策变量</w:t>
      </w:r>
    </w:p>
    <w:p w14:paraId="268DAEC9"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szCs w:val="21"/>
        </w:rPr>
        <w:lastRenderedPageBreak/>
        <w:t>采用各级泵站每台机组的流量作为决策变量。对各级泵站的决策变量的离散化，离散的步长越小，计算精度则越高，但是计算量显著增加。</w:t>
      </w:r>
    </w:p>
    <w:p w14:paraId="24772A71"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c</w:t>
      </w:r>
      <w:r w:rsidRPr="002655CA">
        <w:rPr>
          <w:rFonts w:ascii="Times New Roman" w:hAnsi="Times New Roman" w:cs="Times New Roman"/>
          <w:szCs w:val="21"/>
        </w:rPr>
        <w:t>）约束条件</w:t>
      </w:r>
    </w:p>
    <w:p w14:paraId="0AA3E73A"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szCs w:val="21"/>
        </w:rPr>
        <w:t>约束条件包括总流量约束和机组过流能力约束，其数学表示形式如公式所示。</w:t>
      </w:r>
    </w:p>
    <w:p w14:paraId="4CEA5C0F" w14:textId="7228B27D" w:rsidR="00C60988" w:rsidRPr="002655CA" w:rsidRDefault="00C60988" w:rsidP="00C60988">
      <w:pPr>
        <w:pStyle w:val="a3"/>
        <w:ind w:firstLine="480"/>
        <w:jc w:val="right"/>
        <w:rPr>
          <w:rFonts w:ascii="Times New Roman" w:eastAsia="宋体" w:hAnsi="Times New Roman"/>
          <w:sz w:val="24"/>
        </w:rPr>
      </w:pPr>
      <w:r w:rsidRPr="002655CA">
        <w:rPr>
          <w:rFonts w:ascii="Times New Roman" w:eastAsia="宋体" w:hAnsi="Times New Roman" w:cs="Times New Roman"/>
          <w:noProof/>
          <w:sz w:val="24"/>
          <w:szCs w:val="21"/>
        </w:rPr>
        <w:drawing>
          <wp:inline distT="0" distB="0" distL="0" distR="0" wp14:anchorId="46466C93" wp14:editId="16C02D6E">
            <wp:extent cx="844550" cy="431800"/>
            <wp:effectExtent l="0" t="0" r="0" b="5715"/>
            <wp:docPr id="35841" name="图片 3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5893"/>
                    <pic:cNvPicPr>
                      <a:picLocks noChangeAspect="1" noChangeArrowheads="1"/>
                    </pic:cNvPicPr>
                  </pic:nvPicPr>
                  <pic:blipFill>
                    <a:blip r:embed="rId122"/>
                    <a:stretch>
                      <a:fillRect/>
                    </a:stretch>
                  </pic:blipFill>
                  <pic:spPr>
                    <a:xfrm>
                      <a:off x="0" y="0"/>
                      <a:ext cx="844550" cy="431800"/>
                    </a:xfrm>
                    <a:prstGeom prst="rect">
                      <a:avLst/>
                    </a:prstGeom>
                  </pic:spPr>
                </pic:pic>
              </a:graphicData>
            </a:graphic>
          </wp:inline>
        </w:drawing>
      </w:r>
      <w:r w:rsidRPr="002655CA">
        <w:rPr>
          <w:rFonts w:ascii="Times New Roman" w:eastAsia="宋体" w:hAnsi="Times New Roman" w:cs="Times New Roman"/>
          <w:kern w:val="0"/>
          <w:sz w:val="24"/>
          <w:szCs w:val="21"/>
        </w:rPr>
        <w:t xml:space="preserve">           </w:t>
      </w:r>
      <w:r w:rsidRPr="002655CA">
        <w:rPr>
          <w:rFonts w:ascii="Times New Roman" w:eastAsia="宋体" w:hAnsi="Times New Roman" w:cs="Times New Roman" w:hint="eastAsia"/>
          <w:kern w:val="0"/>
          <w:sz w:val="24"/>
          <w:szCs w:val="21"/>
        </w:rPr>
        <w:t xml:space="preserve">      </w:t>
      </w:r>
      <w:r w:rsidRPr="002655CA">
        <w:rPr>
          <w:rFonts w:ascii="Times New Roman" w:eastAsia="宋体" w:hAnsi="Times New Roman" w:cs="Times New Roman"/>
          <w:kern w:val="0"/>
          <w:sz w:val="24"/>
          <w:szCs w:val="21"/>
        </w:rPr>
        <w:t xml:space="preserve">     (</w:t>
      </w:r>
      <w:r>
        <w:rPr>
          <w:rFonts w:ascii="Times New Roman" w:eastAsia="宋体" w:hAnsi="Times New Roman" w:cs="Times New Roman" w:hint="eastAsia"/>
          <w:kern w:val="0"/>
          <w:sz w:val="24"/>
          <w:szCs w:val="21"/>
        </w:rPr>
        <w:t>6</w:t>
      </w:r>
      <w:r w:rsidRPr="002655CA">
        <w:rPr>
          <w:rFonts w:ascii="Times New Roman" w:eastAsia="宋体" w:hAnsi="Times New Roman" w:cs="Times New Roman" w:hint="eastAsia"/>
          <w:kern w:val="0"/>
          <w:sz w:val="24"/>
          <w:szCs w:val="21"/>
        </w:rPr>
        <w:t>.2</w:t>
      </w:r>
      <w:r w:rsidRPr="002655CA">
        <w:rPr>
          <w:rFonts w:ascii="Times New Roman" w:eastAsia="宋体" w:hAnsi="Times New Roman"/>
          <w:sz w:val="24"/>
        </w:rPr>
        <w:noBreakHyphen/>
      </w:r>
      <w:r w:rsidRPr="002655CA">
        <w:rPr>
          <w:rFonts w:ascii="Times New Roman" w:eastAsia="宋体" w:hAnsi="Times New Roman"/>
          <w:sz w:val="24"/>
        </w:rPr>
        <w:fldChar w:fldCharType="begin"/>
      </w:r>
      <w:r w:rsidRPr="002655CA">
        <w:rPr>
          <w:rFonts w:ascii="Times New Roman" w:eastAsia="宋体" w:hAnsi="Times New Roman"/>
          <w:sz w:val="24"/>
        </w:rPr>
        <w:instrText xml:space="preserve"> </w:instrText>
      </w:r>
      <w:r w:rsidRPr="002655CA">
        <w:rPr>
          <w:rFonts w:ascii="Times New Roman" w:eastAsia="宋体" w:hAnsi="Times New Roman" w:hint="eastAsia"/>
          <w:sz w:val="24"/>
        </w:rPr>
        <w:instrText xml:space="preserve">SEQ </w:instrText>
      </w:r>
      <w:r w:rsidRPr="002655CA">
        <w:rPr>
          <w:rFonts w:ascii="Times New Roman" w:eastAsia="宋体" w:hAnsi="Times New Roman" w:hint="eastAsia"/>
          <w:sz w:val="24"/>
        </w:rPr>
        <w:instrText>公式</w:instrText>
      </w:r>
      <w:r w:rsidRPr="002655CA">
        <w:rPr>
          <w:rFonts w:ascii="Times New Roman" w:eastAsia="宋体" w:hAnsi="Times New Roman" w:hint="eastAsia"/>
          <w:sz w:val="24"/>
        </w:rPr>
        <w:instrText xml:space="preserve"> \* ARABIC \s 7</w:instrText>
      </w:r>
      <w:r w:rsidRPr="002655CA">
        <w:rPr>
          <w:rFonts w:ascii="Times New Roman" w:eastAsia="宋体" w:hAnsi="Times New Roman"/>
          <w:sz w:val="24"/>
        </w:rPr>
        <w:instrText xml:space="preserve"> </w:instrText>
      </w:r>
      <w:r w:rsidRPr="002655CA">
        <w:rPr>
          <w:rFonts w:ascii="Times New Roman" w:eastAsia="宋体" w:hAnsi="Times New Roman"/>
          <w:sz w:val="24"/>
        </w:rPr>
        <w:fldChar w:fldCharType="separate"/>
      </w:r>
      <w:r w:rsidRPr="002655CA">
        <w:rPr>
          <w:rFonts w:ascii="Times New Roman" w:eastAsia="宋体" w:hAnsi="Times New Roman"/>
          <w:noProof/>
          <w:sz w:val="24"/>
        </w:rPr>
        <w:t>2</w:t>
      </w:r>
      <w:r w:rsidRPr="002655CA">
        <w:rPr>
          <w:rFonts w:ascii="Times New Roman" w:eastAsia="宋体" w:hAnsi="Times New Roman"/>
          <w:sz w:val="24"/>
        </w:rPr>
        <w:fldChar w:fldCharType="end"/>
      </w:r>
      <w:r w:rsidRPr="002655CA">
        <w:rPr>
          <w:rFonts w:ascii="Times New Roman" w:eastAsia="宋体" w:hAnsi="Times New Roman" w:cs="Times New Roman"/>
          <w:kern w:val="0"/>
          <w:sz w:val="24"/>
          <w:szCs w:val="21"/>
        </w:rPr>
        <w:t>)</w:t>
      </w:r>
    </w:p>
    <w:p w14:paraId="55DA89EF" w14:textId="1E5462C4" w:rsidR="00C60988" w:rsidRPr="002655CA" w:rsidRDefault="00C60988" w:rsidP="00C60988">
      <w:pPr>
        <w:pStyle w:val="a3"/>
        <w:ind w:firstLine="480"/>
        <w:jc w:val="right"/>
        <w:rPr>
          <w:rFonts w:ascii="Times New Roman" w:eastAsia="宋体" w:hAnsi="Times New Roman"/>
          <w:sz w:val="24"/>
        </w:rPr>
      </w:pPr>
      <w:r w:rsidRPr="002655CA">
        <w:rPr>
          <w:rFonts w:ascii="Times New Roman" w:eastAsia="宋体" w:hAnsi="Times New Roman" w:cs="Times New Roman"/>
          <w:noProof/>
          <w:sz w:val="24"/>
          <w:szCs w:val="21"/>
        </w:rPr>
        <w:drawing>
          <wp:inline distT="0" distB="0" distL="0" distR="0" wp14:anchorId="659B8942" wp14:editId="1AEDA0F0">
            <wp:extent cx="1111250" cy="234950"/>
            <wp:effectExtent l="0" t="0" r="12700" b="13970"/>
            <wp:docPr id="35842" name="图片 3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5891"/>
                    <pic:cNvPicPr>
                      <a:picLocks noChangeAspect="1" noChangeArrowheads="1"/>
                    </pic:cNvPicPr>
                  </pic:nvPicPr>
                  <pic:blipFill>
                    <a:blip r:embed="rId123"/>
                    <a:stretch>
                      <a:fillRect/>
                    </a:stretch>
                  </pic:blipFill>
                  <pic:spPr>
                    <a:xfrm>
                      <a:off x="0" y="0"/>
                      <a:ext cx="1111250" cy="234950"/>
                    </a:xfrm>
                    <a:prstGeom prst="rect">
                      <a:avLst/>
                    </a:prstGeom>
                  </pic:spPr>
                </pic:pic>
              </a:graphicData>
            </a:graphic>
          </wp:inline>
        </w:drawing>
      </w:r>
      <w:r w:rsidRPr="002655CA">
        <w:rPr>
          <w:rFonts w:ascii="Times New Roman" w:eastAsia="宋体" w:hAnsi="Times New Roman" w:cs="Times New Roman"/>
          <w:kern w:val="0"/>
          <w:sz w:val="24"/>
          <w:szCs w:val="21"/>
        </w:rPr>
        <w:t xml:space="preserve">        </w:t>
      </w:r>
      <w:r w:rsidRPr="002655CA">
        <w:rPr>
          <w:rFonts w:ascii="Times New Roman" w:eastAsia="宋体" w:hAnsi="Times New Roman" w:cs="Times New Roman" w:hint="eastAsia"/>
          <w:kern w:val="0"/>
          <w:sz w:val="24"/>
          <w:szCs w:val="21"/>
        </w:rPr>
        <w:t xml:space="preserve">         </w:t>
      </w:r>
      <w:r w:rsidRPr="002655CA">
        <w:rPr>
          <w:rFonts w:ascii="Times New Roman" w:eastAsia="宋体" w:hAnsi="Times New Roman" w:cs="Times New Roman"/>
          <w:kern w:val="0"/>
          <w:sz w:val="24"/>
          <w:szCs w:val="21"/>
        </w:rPr>
        <w:t xml:space="preserve">     (</w:t>
      </w:r>
      <w:r>
        <w:rPr>
          <w:rFonts w:ascii="Times New Roman" w:eastAsia="宋体" w:hAnsi="Times New Roman" w:cs="Times New Roman" w:hint="eastAsia"/>
          <w:kern w:val="0"/>
          <w:sz w:val="24"/>
          <w:szCs w:val="21"/>
        </w:rPr>
        <w:t>6</w:t>
      </w:r>
      <w:r w:rsidRPr="002655CA">
        <w:rPr>
          <w:rFonts w:ascii="Times New Roman" w:eastAsia="宋体" w:hAnsi="Times New Roman" w:cs="Times New Roman" w:hint="eastAsia"/>
          <w:kern w:val="0"/>
          <w:sz w:val="24"/>
          <w:szCs w:val="21"/>
        </w:rPr>
        <w:t>.2</w:t>
      </w:r>
      <w:r w:rsidRPr="002655CA">
        <w:rPr>
          <w:rFonts w:ascii="Times New Roman" w:eastAsia="宋体" w:hAnsi="Times New Roman"/>
          <w:sz w:val="24"/>
        </w:rPr>
        <w:noBreakHyphen/>
      </w:r>
      <w:r w:rsidRPr="002655CA">
        <w:rPr>
          <w:rFonts w:ascii="Times New Roman" w:eastAsia="宋体" w:hAnsi="Times New Roman"/>
          <w:sz w:val="24"/>
        </w:rPr>
        <w:fldChar w:fldCharType="begin"/>
      </w:r>
      <w:r w:rsidRPr="002655CA">
        <w:rPr>
          <w:rFonts w:ascii="Times New Roman" w:eastAsia="宋体" w:hAnsi="Times New Roman"/>
          <w:sz w:val="24"/>
        </w:rPr>
        <w:instrText xml:space="preserve"> </w:instrText>
      </w:r>
      <w:r w:rsidRPr="002655CA">
        <w:rPr>
          <w:rFonts w:ascii="Times New Roman" w:eastAsia="宋体" w:hAnsi="Times New Roman" w:hint="eastAsia"/>
          <w:sz w:val="24"/>
        </w:rPr>
        <w:instrText xml:space="preserve">SEQ </w:instrText>
      </w:r>
      <w:r w:rsidRPr="002655CA">
        <w:rPr>
          <w:rFonts w:ascii="Times New Roman" w:eastAsia="宋体" w:hAnsi="Times New Roman" w:hint="eastAsia"/>
          <w:sz w:val="24"/>
        </w:rPr>
        <w:instrText>公式</w:instrText>
      </w:r>
      <w:r w:rsidRPr="002655CA">
        <w:rPr>
          <w:rFonts w:ascii="Times New Roman" w:eastAsia="宋体" w:hAnsi="Times New Roman" w:hint="eastAsia"/>
          <w:sz w:val="24"/>
        </w:rPr>
        <w:instrText xml:space="preserve"> \* ARABIC \s 7</w:instrText>
      </w:r>
      <w:r w:rsidRPr="002655CA">
        <w:rPr>
          <w:rFonts w:ascii="Times New Roman" w:eastAsia="宋体" w:hAnsi="Times New Roman"/>
          <w:sz w:val="24"/>
        </w:rPr>
        <w:instrText xml:space="preserve"> </w:instrText>
      </w:r>
      <w:r w:rsidRPr="002655CA">
        <w:rPr>
          <w:rFonts w:ascii="Times New Roman" w:eastAsia="宋体" w:hAnsi="Times New Roman"/>
          <w:sz w:val="24"/>
        </w:rPr>
        <w:fldChar w:fldCharType="separate"/>
      </w:r>
      <w:r w:rsidRPr="002655CA">
        <w:rPr>
          <w:rFonts w:ascii="Times New Roman" w:eastAsia="宋体" w:hAnsi="Times New Roman"/>
          <w:noProof/>
          <w:sz w:val="24"/>
        </w:rPr>
        <w:t>3</w:t>
      </w:r>
      <w:r w:rsidRPr="002655CA">
        <w:rPr>
          <w:rFonts w:ascii="Times New Roman" w:eastAsia="宋体" w:hAnsi="Times New Roman"/>
          <w:sz w:val="24"/>
        </w:rPr>
        <w:fldChar w:fldCharType="end"/>
      </w:r>
      <w:r w:rsidRPr="002655CA">
        <w:rPr>
          <w:rFonts w:ascii="Times New Roman" w:eastAsia="宋体" w:hAnsi="Times New Roman" w:cs="Times New Roman"/>
          <w:kern w:val="0"/>
          <w:sz w:val="24"/>
          <w:szCs w:val="21"/>
        </w:rPr>
        <w:t>)</w:t>
      </w:r>
    </w:p>
    <w:p w14:paraId="3BEA7189"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d</w:t>
      </w:r>
      <w:r w:rsidRPr="002655CA">
        <w:rPr>
          <w:rFonts w:ascii="Times New Roman" w:hAnsi="Times New Roman" w:cs="Times New Roman"/>
          <w:szCs w:val="21"/>
        </w:rPr>
        <w:t>）模型求解</w:t>
      </w:r>
    </w:p>
    <w:p w14:paraId="2C127B33"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szCs w:val="21"/>
        </w:rPr>
        <w:t>模型以动态规划算法这类不涉及随机变量的确定性算法为基础。模型研发时使用了工程实际安装机组对应的水泵装置试验报告，及配套电机的装置试验报告。考虑到水泵机组的磨损带来的参数偏移，模型的相关参数汇总到配置文件中，易于人类读写及修改。</w:t>
      </w:r>
    </w:p>
    <w:p w14:paraId="5C0D129E" w14:textId="77777777" w:rsidR="00C60988" w:rsidRPr="002655CA" w:rsidRDefault="00C60988" w:rsidP="00C60988">
      <w:pPr>
        <w:ind w:firstLine="482"/>
        <w:rPr>
          <w:rFonts w:ascii="Times New Roman" w:hAnsi="Times New Roman" w:cs="Times New Roman"/>
          <w:bCs/>
          <w:szCs w:val="21"/>
        </w:rPr>
      </w:pPr>
      <w:r w:rsidRPr="002655CA">
        <w:rPr>
          <w:rFonts w:ascii="Times New Roman" w:hAnsi="Times New Roman" w:cs="Times New Roman"/>
          <w:bCs/>
          <w:szCs w:val="21"/>
        </w:rPr>
        <w:t>(2)</w:t>
      </w:r>
      <w:r w:rsidRPr="002655CA">
        <w:rPr>
          <w:rFonts w:ascii="Times New Roman" w:hAnsi="Times New Roman" w:cs="Times New Roman" w:hint="eastAsia"/>
          <w:bCs/>
          <w:szCs w:val="21"/>
        </w:rPr>
        <w:t>实现方案</w:t>
      </w:r>
    </w:p>
    <w:p w14:paraId="7C900EFC"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模型构建</w:t>
      </w:r>
    </w:p>
    <w:p w14:paraId="3D9BE6B6"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a</w:t>
      </w:r>
      <w:r w:rsidRPr="002655CA">
        <w:rPr>
          <w:rFonts w:ascii="Times New Roman" w:hAnsi="Times New Roman" w:cs="Times New Roman" w:hint="eastAsia"/>
          <w:szCs w:val="21"/>
        </w:rPr>
        <w:t>）对水泵装置特性曲线的处理</w:t>
      </w:r>
    </w:p>
    <w:p w14:paraId="20EEB60D"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①</w:t>
      </w:r>
      <w:r w:rsidRPr="002655CA">
        <w:rPr>
          <w:rFonts w:ascii="Times New Roman" w:hAnsi="Times New Roman" w:cs="Times New Roman" w:hint="eastAsia"/>
          <w:szCs w:val="21"/>
        </w:rPr>
        <w:t xml:space="preserve"> </w:t>
      </w:r>
      <w:r w:rsidRPr="002655CA">
        <w:rPr>
          <w:rFonts w:ascii="Times New Roman" w:hAnsi="Times New Roman" w:cs="Times New Roman" w:hint="eastAsia"/>
          <w:szCs w:val="21"/>
        </w:rPr>
        <w:t>流量</w:t>
      </w:r>
      <w:r w:rsidRPr="002655CA">
        <w:rPr>
          <w:rFonts w:ascii="Times New Roman" w:hAnsi="Times New Roman" w:cs="Times New Roman" w:hint="eastAsia"/>
          <w:szCs w:val="21"/>
        </w:rPr>
        <w:t>-</w:t>
      </w:r>
      <w:r w:rsidRPr="002655CA">
        <w:rPr>
          <w:rFonts w:ascii="Times New Roman" w:hAnsi="Times New Roman" w:cs="Times New Roman" w:hint="eastAsia"/>
          <w:szCs w:val="21"/>
        </w:rPr>
        <w:t>扬程</w:t>
      </w:r>
      <w:r w:rsidRPr="002655CA">
        <w:rPr>
          <w:rFonts w:ascii="Times New Roman" w:hAnsi="Times New Roman" w:cs="Times New Roman" w:hint="eastAsia"/>
          <w:szCs w:val="21"/>
        </w:rPr>
        <w:t>-</w:t>
      </w:r>
      <w:r w:rsidRPr="002655CA">
        <w:rPr>
          <w:rFonts w:ascii="Times New Roman" w:hAnsi="Times New Roman" w:cs="Times New Roman" w:hint="eastAsia"/>
          <w:szCs w:val="21"/>
        </w:rPr>
        <w:t>效率拟合离散</w:t>
      </w:r>
    </w:p>
    <w:p w14:paraId="00CAD3B6"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从泵站原型特性曲线图上提取流量</w:t>
      </w:r>
      <w:r w:rsidRPr="002655CA">
        <w:rPr>
          <w:rFonts w:ascii="Times New Roman" w:hAnsi="Times New Roman" w:cs="Times New Roman" w:hint="eastAsia"/>
          <w:szCs w:val="21"/>
        </w:rPr>
        <w:t>-</w:t>
      </w:r>
      <w:r w:rsidRPr="002655CA">
        <w:rPr>
          <w:rFonts w:ascii="Times New Roman" w:hAnsi="Times New Roman" w:cs="Times New Roman" w:hint="eastAsia"/>
          <w:szCs w:val="21"/>
        </w:rPr>
        <w:t>扬程</w:t>
      </w:r>
      <w:r w:rsidRPr="002655CA">
        <w:rPr>
          <w:rFonts w:ascii="Times New Roman" w:hAnsi="Times New Roman" w:cs="Times New Roman" w:hint="eastAsia"/>
          <w:szCs w:val="21"/>
        </w:rPr>
        <w:t>-</w:t>
      </w:r>
      <w:r w:rsidRPr="002655CA">
        <w:rPr>
          <w:rFonts w:ascii="Times New Roman" w:hAnsi="Times New Roman" w:cs="Times New Roman" w:hint="eastAsia"/>
          <w:szCs w:val="21"/>
        </w:rPr>
        <w:t>效率对应工况点，对提取的工况点利用</w:t>
      </w:r>
      <w:r w:rsidRPr="002655CA">
        <w:rPr>
          <w:rFonts w:ascii="Times New Roman" w:hAnsi="Times New Roman" w:cs="Times New Roman" w:hint="eastAsia"/>
          <w:szCs w:val="21"/>
        </w:rPr>
        <w:t>Matlab</w:t>
      </w:r>
      <w:r w:rsidRPr="002655CA">
        <w:rPr>
          <w:rFonts w:ascii="Times New Roman" w:hAnsi="Times New Roman" w:cs="Times New Roman" w:hint="eastAsia"/>
          <w:szCs w:val="21"/>
        </w:rPr>
        <w:t>拟合成</w:t>
      </w:r>
      <w:r w:rsidRPr="002655CA">
        <w:rPr>
          <w:rFonts w:ascii="Times New Roman" w:hAnsi="Times New Roman" w:cs="Times New Roman" w:hint="eastAsia"/>
          <w:szCs w:val="21"/>
        </w:rPr>
        <w:t>3</w:t>
      </w:r>
      <w:r w:rsidRPr="002655CA">
        <w:rPr>
          <w:rFonts w:ascii="Times New Roman" w:hAnsi="Times New Roman" w:cs="Times New Roman" w:hint="eastAsia"/>
          <w:szCs w:val="21"/>
        </w:rPr>
        <w:t>阶曲面所示，同时得到流量</w:t>
      </w:r>
      <w:r w:rsidRPr="002655CA">
        <w:rPr>
          <w:rFonts w:ascii="Times New Roman" w:hAnsi="Times New Roman" w:cs="Times New Roman" w:hint="eastAsia"/>
          <w:szCs w:val="21"/>
        </w:rPr>
        <w:t>-</w:t>
      </w:r>
      <w:r w:rsidRPr="002655CA">
        <w:rPr>
          <w:rFonts w:ascii="Times New Roman" w:hAnsi="Times New Roman" w:cs="Times New Roman" w:hint="eastAsia"/>
          <w:szCs w:val="21"/>
        </w:rPr>
        <w:t>扬程</w:t>
      </w:r>
      <w:r w:rsidRPr="002655CA">
        <w:rPr>
          <w:rFonts w:ascii="Times New Roman" w:hAnsi="Times New Roman" w:cs="Times New Roman" w:hint="eastAsia"/>
          <w:szCs w:val="21"/>
        </w:rPr>
        <w:t>-</w:t>
      </w:r>
      <w:r w:rsidRPr="002655CA">
        <w:rPr>
          <w:rFonts w:ascii="Times New Roman" w:hAnsi="Times New Roman" w:cs="Times New Roman" w:hint="eastAsia"/>
          <w:szCs w:val="21"/>
        </w:rPr>
        <w:t>效率关系式，利用拟合得到的公式，以</w:t>
      </w:r>
      <w:r w:rsidRPr="002655CA">
        <w:rPr>
          <w:rFonts w:ascii="Times New Roman" w:hAnsi="Times New Roman" w:cs="Times New Roman" w:hint="eastAsia"/>
          <w:szCs w:val="21"/>
        </w:rPr>
        <w:t>0.1</w:t>
      </w:r>
      <w:r w:rsidRPr="002655CA">
        <w:rPr>
          <w:rFonts w:ascii="Times New Roman" w:hAnsi="Times New Roman" w:cs="Times New Roman" w:hint="eastAsia"/>
          <w:szCs w:val="21"/>
        </w:rPr>
        <w:t>步长对流量</w:t>
      </w:r>
      <w:r w:rsidRPr="002655CA">
        <w:rPr>
          <w:rFonts w:ascii="Times New Roman" w:hAnsi="Times New Roman" w:cs="Times New Roman" w:hint="eastAsia"/>
          <w:szCs w:val="21"/>
        </w:rPr>
        <w:t>-</w:t>
      </w:r>
      <w:r w:rsidRPr="002655CA">
        <w:rPr>
          <w:rFonts w:ascii="Times New Roman" w:hAnsi="Times New Roman" w:cs="Times New Roman" w:hint="eastAsia"/>
          <w:szCs w:val="21"/>
        </w:rPr>
        <w:t>扬程</w:t>
      </w:r>
      <w:r w:rsidRPr="002655CA">
        <w:rPr>
          <w:rFonts w:ascii="Times New Roman" w:hAnsi="Times New Roman" w:cs="Times New Roman" w:hint="eastAsia"/>
          <w:szCs w:val="21"/>
        </w:rPr>
        <w:t>-</w:t>
      </w:r>
      <w:r w:rsidRPr="002655CA">
        <w:rPr>
          <w:rFonts w:ascii="Times New Roman" w:hAnsi="Times New Roman" w:cs="Times New Roman" w:hint="eastAsia"/>
          <w:szCs w:val="21"/>
        </w:rPr>
        <w:t>效率曲线进行离散。</w:t>
      </w:r>
    </w:p>
    <w:p w14:paraId="0028AF6F"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②</w:t>
      </w:r>
      <w:r w:rsidRPr="002655CA">
        <w:rPr>
          <w:rFonts w:ascii="Times New Roman" w:hAnsi="Times New Roman" w:cs="Times New Roman" w:hint="eastAsia"/>
          <w:szCs w:val="21"/>
        </w:rPr>
        <w:t xml:space="preserve"> </w:t>
      </w:r>
      <w:r w:rsidRPr="002655CA">
        <w:rPr>
          <w:rFonts w:ascii="Times New Roman" w:hAnsi="Times New Roman" w:cs="Times New Roman" w:hint="eastAsia"/>
          <w:szCs w:val="21"/>
        </w:rPr>
        <w:t>流量</w:t>
      </w:r>
      <w:r w:rsidRPr="002655CA">
        <w:rPr>
          <w:rFonts w:ascii="Times New Roman" w:hAnsi="Times New Roman" w:cs="Times New Roman" w:hint="eastAsia"/>
          <w:szCs w:val="21"/>
        </w:rPr>
        <w:t>-</w:t>
      </w:r>
      <w:r w:rsidRPr="002655CA">
        <w:rPr>
          <w:rFonts w:ascii="Times New Roman" w:hAnsi="Times New Roman" w:cs="Times New Roman" w:hint="eastAsia"/>
          <w:szCs w:val="21"/>
        </w:rPr>
        <w:t>扬程</w:t>
      </w:r>
      <w:r w:rsidRPr="002655CA">
        <w:rPr>
          <w:rFonts w:ascii="Times New Roman" w:hAnsi="Times New Roman" w:cs="Times New Roman" w:hint="eastAsia"/>
          <w:szCs w:val="21"/>
        </w:rPr>
        <w:t>-</w:t>
      </w:r>
      <w:r w:rsidRPr="002655CA">
        <w:rPr>
          <w:rFonts w:ascii="Times New Roman" w:hAnsi="Times New Roman" w:cs="Times New Roman" w:hint="eastAsia"/>
          <w:szCs w:val="21"/>
        </w:rPr>
        <w:t>叶片安放角度</w:t>
      </w:r>
      <w:r w:rsidRPr="002655CA">
        <w:rPr>
          <w:rFonts w:ascii="Times New Roman" w:hAnsi="Times New Roman" w:cs="Times New Roman" w:hint="eastAsia"/>
          <w:szCs w:val="21"/>
        </w:rPr>
        <w:t>/</w:t>
      </w:r>
      <w:r w:rsidRPr="002655CA">
        <w:rPr>
          <w:rFonts w:ascii="Times New Roman" w:hAnsi="Times New Roman" w:cs="Times New Roman" w:hint="eastAsia"/>
          <w:szCs w:val="21"/>
        </w:rPr>
        <w:t>转速拟合离散</w:t>
      </w:r>
    </w:p>
    <w:p w14:paraId="33DEDF49"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从原型特性曲线图上提取流量</w:t>
      </w:r>
      <w:r w:rsidRPr="002655CA">
        <w:rPr>
          <w:rFonts w:ascii="Times New Roman" w:hAnsi="Times New Roman" w:cs="Times New Roman" w:hint="eastAsia"/>
          <w:szCs w:val="21"/>
        </w:rPr>
        <w:t>-</w:t>
      </w:r>
      <w:r w:rsidRPr="002655CA">
        <w:rPr>
          <w:rFonts w:ascii="Times New Roman" w:hAnsi="Times New Roman" w:cs="Times New Roman" w:hint="eastAsia"/>
          <w:szCs w:val="21"/>
        </w:rPr>
        <w:t>扬程</w:t>
      </w:r>
      <w:r w:rsidRPr="002655CA">
        <w:rPr>
          <w:rFonts w:ascii="Times New Roman" w:hAnsi="Times New Roman" w:cs="Times New Roman" w:hint="eastAsia"/>
          <w:szCs w:val="21"/>
        </w:rPr>
        <w:t>-</w:t>
      </w:r>
      <w:r w:rsidRPr="002655CA">
        <w:rPr>
          <w:rFonts w:ascii="Times New Roman" w:hAnsi="Times New Roman" w:cs="Times New Roman" w:hint="eastAsia"/>
          <w:szCs w:val="21"/>
        </w:rPr>
        <w:t>叶片安放角度对应工况点，对提取的工况点利用</w:t>
      </w:r>
      <w:r w:rsidRPr="002655CA">
        <w:rPr>
          <w:rFonts w:ascii="Times New Roman" w:hAnsi="Times New Roman" w:cs="Times New Roman" w:hint="eastAsia"/>
          <w:szCs w:val="21"/>
        </w:rPr>
        <w:t>Matlab</w:t>
      </w:r>
      <w:r w:rsidRPr="002655CA">
        <w:rPr>
          <w:rFonts w:ascii="Times New Roman" w:hAnsi="Times New Roman" w:cs="Times New Roman" w:hint="eastAsia"/>
          <w:szCs w:val="21"/>
        </w:rPr>
        <w:t>拟合成</w:t>
      </w:r>
      <w:r w:rsidRPr="002655CA">
        <w:rPr>
          <w:rFonts w:ascii="Times New Roman" w:hAnsi="Times New Roman" w:cs="Times New Roman" w:hint="eastAsia"/>
          <w:szCs w:val="21"/>
        </w:rPr>
        <w:t>2</w:t>
      </w:r>
      <w:r w:rsidRPr="002655CA">
        <w:rPr>
          <w:rFonts w:ascii="Times New Roman" w:hAnsi="Times New Roman" w:cs="Times New Roman" w:hint="eastAsia"/>
          <w:szCs w:val="21"/>
        </w:rPr>
        <w:t>阶曲面，同时得到流量</w:t>
      </w:r>
      <w:r w:rsidRPr="002655CA">
        <w:rPr>
          <w:rFonts w:ascii="Times New Roman" w:hAnsi="Times New Roman" w:cs="Times New Roman" w:hint="eastAsia"/>
          <w:szCs w:val="21"/>
        </w:rPr>
        <w:t>-</w:t>
      </w:r>
      <w:r w:rsidRPr="002655CA">
        <w:rPr>
          <w:rFonts w:ascii="Times New Roman" w:hAnsi="Times New Roman" w:cs="Times New Roman" w:hint="eastAsia"/>
          <w:szCs w:val="21"/>
        </w:rPr>
        <w:t>扬程</w:t>
      </w:r>
      <w:r w:rsidRPr="002655CA">
        <w:rPr>
          <w:rFonts w:ascii="Times New Roman" w:hAnsi="Times New Roman" w:cs="Times New Roman" w:hint="eastAsia"/>
          <w:szCs w:val="21"/>
        </w:rPr>
        <w:t>-</w:t>
      </w:r>
      <w:r w:rsidRPr="002655CA">
        <w:rPr>
          <w:rFonts w:ascii="Times New Roman" w:hAnsi="Times New Roman" w:cs="Times New Roman" w:hint="eastAsia"/>
          <w:szCs w:val="21"/>
        </w:rPr>
        <w:t>叶片安放角度关系式，利用拟合得到的公式，以</w:t>
      </w:r>
      <w:r w:rsidRPr="002655CA">
        <w:rPr>
          <w:rFonts w:ascii="Times New Roman" w:hAnsi="Times New Roman" w:cs="Times New Roman" w:hint="eastAsia"/>
          <w:szCs w:val="21"/>
        </w:rPr>
        <w:t>0.1</w:t>
      </w:r>
      <w:r w:rsidRPr="002655CA">
        <w:rPr>
          <w:rFonts w:ascii="Times New Roman" w:hAnsi="Times New Roman" w:cs="Times New Roman" w:hint="eastAsia"/>
          <w:szCs w:val="21"/>
        </w:rPr>
        <w:t>步长对流量</w:t>
      </w:r>
      <w:r w:rsidRPr="002655CA">
        <w:rPr>
          <w:rFonts w:ascii="Times New Roman" w:hAnsi="Times New Roman" w:cs="Times New Roman" w:hint="eastAsia"/>
          <w:szCs w:val="21"/>
        </w:rPr>
        <w:t>-</w:t>
      </w:r>
      <w:r w:rsidRPr="002655CA">
        <w:rPr>
          <w:rFonts w:ascii="Times New Roman" w:hAnsi="Times New Roman" w:cs="Times New Roman" w:hint="eastAsia"/>
          <w:szCs w:val="21"/>
        </w:rPr>
        <w:t>扬程</w:t>
      </w:r>
      <w:r w:rsidRPr="002655CA">
        <w:rPr>
          <w:rFonts w:ascii="Times New Roman" w:hAnsi="Times New Roman" w:cs="Times New Roman" w:hint="eastAsia"/>
          <w:szCs w:val="21"/>
        </w:rPr>
        <w:t>-</w:t>
      </w:r>
      <w:r w:rsidRPr="002655CA">
        <w:rPr>
          <w:rFonts w:ascii="Times New Roman" w:hAnsi="Times New Roman" w:cs="Times New Roman" w:hint="eastAsia"/>
          <w:szCs w:val="21"/>
        </w:rPr>
        <w:t>叶片安放角度曲线进行离散。</w:t>
      </w:r>
    </w:p>
    <w:p w14:paraId="0828CE12"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已知泵站运行时完成抽水任务的主要载体是抽水装置，抽水装置由水泵、动力机、传动设备、管路及其附件组成，泵站计算中采用抽水装置效率作为实际运行效率。泵站抽水装置效率的计算式为：</w:t>
      </w:r>
    </w:p>
    <w:tbl>
      <w:tblPr>
        <w:tblW w:w="0" w:type="auto"/>
        <w:jc w:val="right"/>
        <w:tblLayout w:type="fixed"/>
        <w:tblLook w:val="04A0" w:firstRow="1" w:lastRow="0" w:firstColumn="1" w:lastColumn="0" w:noHBand="0" w:noVBand="1"/>
      </w:tblPr>
      <w:tblGrid>
        <w:gridCol w:w="6040"/>
        <w:gridCol w:w="2256"/>
      </w:tblGrid>
      <w:tr w:rsidR="00C60988" w:rsidRPr="002655CA" w14:paraId="28B808AF" w14:textId="77777777" w:rsidTr="00FF5361">
        <w:trPr>
          <w:jc w:val="right"/>
        </w:trPr>
        <w:tc>
          <w:tcPr>
            <w:tcW w:w="6040" w:type="dxa"/>
            <w:vAlign w:val="center"/>
          </w:tcPr>
          <w:p w14:paraId="20764EC0" w14:textId="77777777" w:rsidR="00C60988" w:rsidRPr="002655CA" w:rsidRDefault="00000000" w:rsidP="00FF5361">
            <w:pPr>
              <w:ind w:firstLineChars="500" w:firstLine="1200"/>
              <w:rPr>
                <w:rFonts w:ascii="Times New Roman" w:hAnsi="Times New Roman" w:cs="Times New Roman"/>
                <w:szCs w:val="21"/>
              </w:rPr>
            </w:pPr>
            <m:oMathPara>
              <m:oMathParaPr>
                <m:jc m:val="center"/>
              </m:oMathParaPr>
              <m:oMath>
                <m:sSub>
                  <m:sSubPr>
                    <m:ctrlPr>
                      <w:rPr>
                        <w:rFonts w:ascii="Cambria Math" w:hAnsi="Cambria Math" w:cs="Times New Roman"/>
                        <w:szCs w:val="21"/>
                      </w:rPr>
                    </m:ctrlPr>
                  </m:sSubPr>
                  <m:e>
                    <m:r>
                      <w:rPr>
                        <w:rFonts w:ascii="Cambria Math" w:hAnsi="Cambria Math" w:cs="Times New Roman"/>
                        <w:szCs w:val="21"/>
                      </w:rPr>
                      <m:t>η</m:t>
                    </m:r>
                  </m:e>
                  <m:sub>
                    <m:r>
                      <w:rPr>
                        <w:rFonts w:ascii="Cambria Math" w:hAnsi="Cambria Math" w:cs="Times New Roman"/>
                        <w:szCs w:val="21"/>
                      </w:rPr>
                      <m:t>set</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η</m:t>
                    </m:r>
                  </m:e>
                  <m:sub>
                    <m:r>
                      <m:rPr>
                        <m:nor/>
                      </m:rPr>
                      <w:rPr>
                        <w:rFonts w:ascii="Times New Roman" w:hAnsi="Times New Roman" w:cs="Times New Roman"/>
                        <w:szCs w:val="21"/>
                      </w:rPr>
                      <m:t>pumpAssem</m:t>
                    </m:r>
                  </m:sub>
                </m:sSub>
                <m:r>
                  <m:rPr>
                    <m:sty m:val="p"/>
                  </m:rPr>
                  <w:rPr>
                    <w:rFonts w:ascii="Cambria Math" w:hAnsi="Cambria Math" w:cs="Cambria Math"/>
                    <w:szCs w:val="21"/>
                  </w:rPr>
                  <m:t>⋅</m:t>
                </m:r>
                <m:sSub>
                  <m:sSubPr>
                    <m:ctrlPr>
                      <w:rPr>
                        <w:rFonts w:ascii="Cambria Math" w:hAnsi="Cambria Math" w:cs="Times New Roman"/>
                        <w:szCs w:val="21"/>
                      </w:rPr>
                    </m:ctrlPr>
                  </m:sSubPr>
                  <m:e>
                    <m:r>
                      <w:rPr>
                        <w:rFonts w:ascii="Cambria Math" w:hAnsi="Cambria Math" w:cs="Times New Roman"/>
                        <w:szCs w:val="21"/>
                      </w:rPr>
                      <m:t>η</m:t>
                    </m:r>
                  </m:e>
                  <m:sub>
                    <m:r>
                      <m:rPr>
                        <m:nor/>
                      </m:rPr>
                      <w:rPr>
                        <w:rFonts w:ascii="Times New Roman" w:hAnsi="Times New Roman" w:cs="Times New Roman"/>
                        <w:szCs w:val="21"/>
                      </w:rPr>
                      <m:t>trans</m:t>
                    </m:r>
                  </m:sub>
                </m:sSub>
                <m:r>
                  <m:rPr>
                    <m:sty m:val="p"/>
                  </m:rPr>
                  <w:rPr>
                    <w:rFonts w:ascii="Cambria Math" w:hAnsi="Cambria Math" w:cs="Cambria Math"/>
                    <w:szCs w:val="21"/>
                  </w:rPr>
                  <m:t>⋅</m:t>
                </m:r>
                <m:sSub>
                  <m:sSubPr>
                    <m:ctrlPr>
                      <w:rPr>
                        <w:rFonts w:ascii="Cambria Math" w:hAnsi="Cambria Math" w:cs="Times New Roman"/>
                        <w:szCs w:val="21"/>
                      </w:rPr>
                    </m:ctrlPr>
                  </m:sSubPr>
                  <m:e>
                    <m:r>
                      <w:rPr>
                        <w:rFonts w:ascii="Cambria Math" w:hAnsi="Cambria Math" w:cs="Times New Roman"/>
                        <w:szCs w:val="21"/>
                      </w:rPr>
                      <m:t>η</m:t>
                    </m:r>
                  </m:e>
                  <m:sub>
                    <m:r>
                      <m:rPr>
                        <m:nor/>
                      </m:rPr>
                      <w:rPr>
                        <w:rFonts w:ascii="Times New Roman" w:hAnsi="Times New Roman" w:cs="Times New Roman"/>
                        <w:szCs w:val="21"/>
                      </w:rPr>
                      <m:t>motor</m:t>
                    </m:r>
                  </m:sub>
                </m:sSub>
                <m:r>
                  <m:rPr>
                    <m:sty m:val="p"/>
                  </m:rPr>
                  <w:rPr>
                    <w:rFonts w:ascii="Cambria Math" w:hAnsi="Cambria Math" w:cs="Cambria Math"/>
                    <w:szCs w:val="21"/>
                  </w:rPr>
                  <m:t>⋅</m:t>
                </m:r>
                <m:sSub>
                  <m:sSubPr>
                    <m:ctrlPr>
                      <w:rPr>
                        <w:rFonts w:ascii="Cambria Math" w:hAnsi="Cambria Math" w:cs="Times New Roman"/>
                        <w:szCs w:val="21"/>
                      </w:rPr>
                    </m:ctrlPr>
                  </m:sSubPr>
                  <m:e>
                    <m:r>
                      <w:rPr>
                        <w:rFonts w:ascii="Cambria Math" w:hAnsi="Cambria Math" w:cs="Times New Roman"/>
                        <w:szCs w:val="21"/>
                      </w:rPr>
                      <m:t>η</m:t>
                    </m:r>
                  </m:e>
                  <m:sub>
                    <m:r>
                      <w:rPr>
                        <w:rFonts w:ascii="Cambria Math" w:hAnsi="Cambria Math" w:cs="Times New Roman"/>
                        <w:szCs w:val="21"/>
                      </w:rPr>
                      <m:t>f</m:t>
                    </m:r>
                  </m:sub>
                </m:sSub>
              </m:oMath>
            </m:oMathPara>
          </w:p>
        </w:tc>
        <w:tc>
          <w:tcPr>
            <w:tcW w:w="2256" w:type="dxa"/>
            <w:vAlign w:val="center"/>
          </w:tcPr>
          <w:p w14:paraId="75B7D6CA" w14:textId="77CF662A" w:rsidR="00C60988" w:rsidRPr="002655CA" w:rsidRDefault="00C60988" w:rsidP="00FF5361">
            <w:pPr>
              <w:ind w:firstLine="480"/>
              <w:jc w:val="right"/>
              <w:rPr>
                <w:rFonts w:ascii="Times New Roman" w:hAnsi="Times New Roman" w:cs="Times New Roman"/>
                <w:szCs w:val="21"/>
              </w:rPr>
            </w:pPr>
            <w:r w:rsidRPr="002655CA">
              <w:rPr>
                <w:rFonts w:ascii="Times New Roman" w:hAnsi="Times New Roman" w:cs="Times New Roman"/>
                <w:szCs w:val="21"/>
              </w:rPr>
              <w:t>(</w:t>
            </w:r>
            <w:r>
              <w:rPr>
                <w:rFonts w:ascii="Times New Roman" w:hAnsi="Times New Roman" w:cs="Times New Roman" w:hint="eastAsia"/>
                <w:kern w:val="0"/>
                <w:szCs w:val="21"/>
              </w:rPr>
              <w:t>6</w:t>
            </w:r>
            <w:r w:rsidRPr="002655CA">
              <w:rPr>
                <w:rFonts w:ascii="Times New Roman" w:hAnsi="Times New Roman" w:cs="Times New Roman" w:hint="eastAsia"/>
                <w:kern w:val="0"/>
                <w:szCs w:val="21"/>
              </w:rPr>
              <w:t>.2</w:t>
            </w:r>
            <w:r w:rsidRPr="002655CA">
              <w:rPr>
                <w:rFonts w:ascii="Times New Roman" w:hAnsi="Times New Roman" w:cs="Times New Roman"/>
                <w:szCs w:val="21"/>
              </w:rPr>
              <w:noBreakHyphen/>
            </w:r>
            <w:r w:rsidRPr="002655CA">
              <w:rPr>
                <w:rFonts w:ascii="Times New Roman" w:hAnsi="Times New Roman" w:cs="Times New Roman"/>
                <w:szCs w:val="21"/>
              </w:rPr>
              <w:fldChar w:fldCharType="begin"/>
            </w:r>
            <w:r w:rsidRPr="002655CA">
              <w:rPr>
                <w:rFonts w:ascii="Times New Roman" w:hAnsi="Times New Roman" w:cs="Times New Roman"/>
                <w:szCs w:val="21"/>
              </w:rPr>
              <w:instrText xml:space="preserve"> SEQ </w:instrText>
            </w:r>
            <w:r w:rsidRPr="002655CA">
              <w:rPr>
                <w:rFonts w:ascii="Times New Roman" w:hAnsi="Times New Roman" w:cs="Times New Roman"/>
                <w:szCs w:val="21"/>
              </w:rPr>
              <w:instrText>公式</w:instrText>
            </w:r>
            <w:r w:rsidRPr="002655CA">
              <w:rPr>
                <w:rFonts w:ascii="Times New Roman" w:hAnsi="Times New Roman" w:cs="Times New Roman"/>
                <w:szCs w:val="21"/>
              </w:rPr>
              <w:instrText xml:space="preserve"> \* ARABIC \s 7 </w:instrText>
            </w:r>
            <w:r w:rsidRPr="002655CA">
              <w:rPr>
                <w:rFonts w:ascii="Times New Roman" w:hAnsi="Times New Roman" w:cs="Times New Roman"/>
                <w:szCs w:val="21"/>
              </w:rPr>
              <w:fldChar w:fldCharType="separate"/>
            </w:r>
            <w:r w:rsidRPr="002655CA">
              <w:rPr>
                <w:rFonts w:ascii="Times New Roman" w:hAnsi="Times New Roman" w:cs="Times New Roman"/>
                <w:noProof/>
                <w:szCs w:val="21"/>
              </w:rPr>
              <w:t>4</w:t>
            </w:r>
            <w:r w:rsidRPr="002655CA">
              <w:rPr>
                <w:rFonts w:ascii="Times New Roman" w:hAnsi="Times New Roman" w:cs="Times New Roman"/>
                <w:szCs w:val="21"/>
              </w:rPr>
              <w:fldChar w:fldCharType="end"/>
            </w:r>
            <w:r w:rsidRPr="002655CA">
              <w:rPr>
                <w:rFonts w:ascii="Times New Roman" w:hAnsi="Times New Roman" w:cs="Times New Roman"/>
                <w:szCs w:val="21"/>
              </w:rPr>
              <w:t>)</w:t>
            </w:r>
          </w:p>
        </w:tc>
      </w:tr>
    </w:tbl>
    <w:p w14:paraId="3731DA72"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1"/>
        </w:rPr>
        <w:t>式中</w:t>
      </w:r>
      <m:oMath>
        <m:sSub>
          <m:sSubPr>
            <m:ctrlPr>
              <w:rPr>
                <w:rFonts w:ascii="Cambria Math" w:hAnsi="Cambria Math" w:cs="Times New Roman"/>
                <w:szCs w:val="21"/>
              </w:rPr>
            </m:ctrlPr>
          </m:sSubPr>
          <m:e>
            <m:r>
              <w:rPr>
                <w:rFonts w:ascii="Cambria Math" w:hAnsi="Cambria Math" w:cs="Times New Roman"/>
                <w:szCs w:val="21"/>
              </w:rPr>
              <m:t>η</m:t>
            </m:r>
          </m:e>
          <m:sub>
            <m:r>
              <w:rPr>
                <w:rFonts w:ascii="Cambria Math" w:hAnsi="Cambria Math" w:cs="Times New Roman"/>
                <w:szCs w:val="21"/>
              </w:rPr>
              <m:t>set</m:t>
            </m:r>
          </m:sub>
        </m:sSub>
      </m:oMath>
      <w:r w:rsidRPr="002655CA">
        <w:rPr>
          <w:rFonts w:ascii="Times New Roman" w:hAnsi="Times New Roman" w:cs="Times New Roman" w:hint="eastAsia"/>
          <w:szCs w:val="21"/>
        </w:rPr>
        <w:t>、</w:t>
      </w:r>
      <m:oMath>
        <m:sSub>
          <m:sSubPr>
            <m:ctrlPr>
              <w:rPr>
                <w:rFonts w:ascii="Cambria Math" w:hAnsi="Cambria Math" w:cs="Times New Roman"/>
                <w:szCs w:val="21"/>
              </w:rPr>
            </m:ctrlPr>
          </m:sSubPr>
          <m:e>
            <m:r>
              <w:rPr>
                <w:rFonts w:ascii="Cambria Math" w:hAnsi="Cambria Math" w:cs="Times New Roman"/>
                <w:szCs w:val="21"/>
              </w:rPr>
              <m:t>η</m:t>
            </m:r>
          </m:e>
          <m:sub>
            <m:r>
              <m:rPr>
                <m:nor/>
              </m:rPr>
              <w:rPr>
                <w:rFonts w:ascii="Times New Roman" w:hAnsi="Times New Roman" w:cs="Times New Roman"/>
                <w:szCs w:val="21"/>
              </w:rPr>
              <m:t>pumpAssem</m:t>
            </m:r>
          </m:sub>
        </m:sSub>
      </m:oMath>
      <w:r w:rsidRPr="002655CA">
        <w:rPr>
          <w:rFonts w:ascii="Times New Roman" w:hAnsi="Times New Roman" w:cs="Times New Roman" w:hint="eastAsia"/>
          <w:szCs w:val="21"/>
        </w:rPr>
        <w:t>、</w:t>
      </w:r>
      <m:oMath>
        <m:sSub>
          <m:sSubPr>
            <m:ctrlPr>
              <w:rPr>
                <w:rFonts w:ascii="Cambria Math" w:hAnsi="Cambria Math" w:cs="Times New Roman"/>
                <w:szCs w:val="21"/>
              </w:rPr>
            </m:ctrlPr>
          </m:sSubPr>
          <m:e>
            <m:r>
              <w:rPr>
                <w:rFonts w:ascii="Cambria Math" w:hAnsi="Cambria Math" w:cs="Times New Roman"/>
                <w:szCs w:val="21"/>
              </w:rPr>
              <m:t>η</m:t>
            </m:r>
          </m:e>
          <m:sub>
            <m:r>
              <m:rPr>
                <m:nor/>
              </m:rPr>
              <w:rPr>
                <w:rFonts w:ascii="Times New Roman" w:hAnsi="Times New Roman" w:cs="Times New Roman"/>
                <w:szCs w:val="21"/>
              </w:rPr>
              <m:t>trans</m:t>
            </m:r>
          </m:sub>
        </m:sSub>
      </m:oMath>
      <w:r w:rsidRPr="002655CA">
        <w:rPr>
          <w:rFonts w:ascii="Times New Roman" w:hAnsi="Times New Roman" w:cs="Times New Roman" w:hint="eastAsia"/>
          <w:szCs w:val="21"/>
        </w:rPr>
        <w:t>、</w:t>
      </w:r>
      <m:oMath>
        <m:sSub>
          <m:sSubPr>
            <m:ctrlPr>
              <w:rPr>
                <w:rFonts w:ascii="Cambria Math" w:hAnsi="Cambria Math" w:cs="Times New Roman"/>
                <w:szCs w:val="21"/>
              </w:rPr>
            </m:ctrlPr>
          </m:sSubPr>
          <m:e>
            <m:r>
              <w:rPr>
                <w:rFonts w:ascii="Cambria Math" w:hAnsi="Cambria Math" w:cs="Times New Roman"/>
                <w:szCs w:val="21"/>
              </w:rPr>
              <m:t>η</m:t>
            </m:r>
          </m:e>
          <m:sub>
            <m:r>
              <m:rPr>
                <m:nor/>
              </m:rPr>
              <w:rPr>
                <w:rFonts w:ascii="Times New Roman" w:hAnsi="Times New Roman" w:cs="Times New Roman"/>
                <w:szCs w:val="21"/>
              </w:rPr>
              <m:t>motor</m:t>
            </m:r>
          </m:sub>
        </m:sSub>
      </m:oMath>
      <w:r w:rsidRPr="002655CA">
        <w:rPr>
          <w:rFonts w:ascii="Times New Roman" w:hAnsi="Times New Roman" w:cs="Times New Roman" w:hint="eastAsia"/>
          <w:szCs w:val="21"/>
        </w:rPr>
        <w:t>、</w:t>
      </w:r>
      <m:oMath>
        <m:sSub>
          <m:sSubPr>
            <m:ctrlPr>
              <w:rPr>
                <w:rFonts w:ascii="Cambria Math" w:hAnsi="Cambria Math" w:cs="Times New Roman"/>
                <w:szCs w:val="21"/>
              </w:rPr>
            </m:ctrlPr>
          </m:sSubPr>
          <m:e>
            <m:r>
              <w:rPr>
                <w:rFonts w:ascii="Cambria Math" w:hAnsi="Cambria Math" w:cs="Times New Roman"/>
                <w:szCs w:val="21"/>
              </w:rPr>
              <m:t>η</m:t>
            </m:r>
          </m:e>
          <m:sub>
            <m:r>
              <w:rPr>
                <w:rFonts w:ascii="Cambria Math" w:hAnsi="Cambria Math" w:cs="Times New Roman"/>
                <w:szCs w:val="21"/>
              </w:rPr>
              <m:t>f</m:t>
            </m:r>
          </m:sub>
        </m:sSub>
      </m:oMath>
      <w:r w:rsidRPr="002655CA">
        <w:rPr>
          <w:rFonts w:ascii="Times New Roman" w:hAnsi="Times New Roman" w:cs="Times New Roman" w:hint="eastAsia"/>
          <w:szCs w:val="21"/>
        </w:rPr>
        <w:t>分别表示抽水装置效率、水泵装置效</w:t>
      </w:r>
      <w:r w:rsidRPr="002655CA">
        <w:rPr>
          <w:rFonts w:ascii="Times New Roman" w:hAnsi="Times New Roman" w:cs="Times New Roman" w:hint="eastAsia"/>
          <w:szCs w:val="21"/>
        </w:rPr>
        <w:lastRenderedPageBreak/>
        <w:t>率、传动效率、电机效率、变频效率。</w:t>
      </w:r>
    </w:p>
    <w:p w14:paraId="0E961C16" w14:textId="77777777" w:rsidR="00C60988" w:rsidRPr="002655CA" w:rsidRDefault="00C60988" w:rsidP="00C60988">
      <w:pPr>
        <w:spacing w:afterLines="50" w:after="156"/>
        <w:ind w:firstLine="480"/>
        <w:textAlignment w:val="center"/>
        <w:rPr>
          <w:rFonts w:ascii="Times New Roman" w:hAnsi="Times New Roman" w:cs="Times New Roman"/>
          <w:kern w:val="0"/>
          <w:szCs w:val="24"/>
        </w:rPr>
      </w:pPr>
      <w:r w:rsidRPr="002655CA">
        <w:rPr>
          <w:rFonts w:ascii="Times New Roman" w:hAnsi="Times New Roman" w:cs="Times New Roman" w:hint="eastAsia"/>
          <w:kern w:val="0"/>
          <w:szCs w:val="24"/>
        </w:rPr>
        <w:t>对于电机和水泵直联的机械传动，</w:t>
      </w:r>
      <m:oMath>
        <m:sSub>
          <m:sSubPr>
            <m:ctrlPr>
              <w:rPr>
                <w:rFonts w:ascii="Cambria Math" w:hAnsi="Cambria Math" w:cs="Times New Roman"/>
                <w:kern w:val="0"/>
                <w:szCs w:val="24"/>
              </w:rPr>
            </m:ctrlPr>
          </m:sSubPr>
          <m:e>
            <m:r>
              <w:rPr>
                <w:rFonts w:ascii="Cambria Math" w:hAnsi="Cambria Math" w:cs="Times New Roman"/>
                <w:kern w:val="0"/>
                <w:szCs w:val="24"/>
              </w:rPr>
              <m:t>η</m:t>
            </m:r>
          </m:e>
          <m:sub>
            <m:r>
              <m:rPr>
                <m:nor/>
              </m:rPr>
              <w:rPr>
                <w:rFonts w:ascii="Times New Roman" w:hAnsi="Times New Roman" w:cs="Times New Roman"/>
                <w:kern w:val="0"/>
                <w:szCs w:val="24"/>
              </w:rPr>
              <m:t>trans</m:t>
            </m:r>
          </m:sub>
        </m:sSub>
        <m:r>
          <m:rPr>
            <m:sty m:val="p"/>
          </m:rPr>
          <w:rPr>
            <w:rFonts w:ascii="Cambria Math" w:hAnsi="Cambria Math" w:cs="Times New Roman"/>
            <w:kern w:val="0"/>
            <w:szCs w:val="24"/>
          </w:rPr>
          <m:t>≈100%</m:t>
        </m:r>
      </m:oMath>
      <w:r w:rsidRPr="002655CA">
        <w:rPr>
          <w:rFonts w:ascii="Times New Roman" w:hAnsi="Times New Roman" w:cs="Times New Roman" w:hint="eastAsia"/>
          <w:kern w:val="0"/>
          <w:szCs w:val="24"/>
        </w:rPr>
        <w:t>。</w:t>
      </w:r>
      <w:r w:rsidRPr="002655CA">
        <w:rPr>
          <w:rFonts w:ascii="Times New Roman" w:hAnsi="Times New Roman" w:cs="Times New Roman" w:hint="eastAsia"/>
          <w:kern w:val="0"/>
          <w:szCs w:val="24"/>
        </w:rPr>
        <w:t>PWM</w:t>
      </w:r>
      <w:r w:rsidRPr="002655CA">
        <w:rPr>
          <w:rFonts w:ascii="Times New Roman" w:hAnsi="Times New Roman" w:cs="Times New Roman" w:hint="eastAsia"/>
          <w:kern w:val="0"/>
          <w:szCs w:val="24"/>
        </w:rPr>
        <w:t>高压变频器的变频效率</w:t>
      </w:r>
      <m:oMath>
        <m:sSub>
          <m:sSubPr>
            <m:ctrlPr>
              <w:rPr>
                <w:rFonts w:ascii="Cambria Math" w:hAnsi="Cambria Math" w:cs="Times New Roman"/>
                <w:kern w:val="0"/>
                <w:szCs w:val="24"/>
              </w:rPr>
            </m:ctrlPr>
          </m:sSubPr>
          <m:e>
            <m:r>
              <w:rPr>
                <w:rFonts w:ascii="Cambria Math" w:hAnsi="Cambria Math" w:cs="Times New Roman"/>
                <w:kern w:val="0"/>
                <w:szCs w:val="24"/>
              </w:rPr>
              <m:t>η</m:t>
            </m:r>
          </m:e>
          <m:sub>
            <m:r>
              <w:rPr>
                <w:rFonts w:ascii="Cambria Math" w:hAnsi="Cambria Math" w:cs="Times New Roman"/>
                <w:kern w:val="0"/>
                <w:szCs w:val="24"/>
              </w:rPr>
              <m:t>f</m:t>
            </m:r>
          </m:sub>
        </m:sSub>
      </m:oMath>
      <w:r w:rsidRPr="002655CA">
        <w:rPr>
          <w:rFonts w:ascii="Times New Roman" w:hAnsi="Times New Roman" w:cs="Times New Roman" w:hint="eastAsia"/>
          <w:kern w:val="0"/>
          <w:szCs w:val="24"/>
        </w:rPr>
        <w:t>为在</w:t>
      </w:r>
      <w:r w:rsidRPr="002655CA">
        <w:rPr>
          <w:rFonts w:ascii="Times New Roman" w:hAnsi="Times New Roman" w:cs="Times New Roman" w:hint="eastAsia"/>
          <w:kern w:val="0"/>
          <w:szCs w:val="24"/>
        </w:rPr>
        <w:t>96%</w:t>
      </w:r>
      <w:r w:rsidRPr="002655CA">
        <w:rPr>
          <w:rFonts w:ascii="Times New Roman" w:hAnsi="Times New Roman" w:cs="Times New Roman" w:hint="eastAsia"/>
          <w:kern w:val="0"/>
          <w:szCs w:val="24"/>
        </w:rPr>
        <w:t>左右，当泵站不调频时取</w:t>
      </w:r>
      <m:oMath>
        <m:sSub>
          <m:sSubPr>
            <m:ctrlPr>
              <w:rPr>
                <w:rFonts w:ascii="Cambria Math" w:hAnsi="Cambria Math" w:cs="Times New Roman"/>
                <w:kern w:val="0"/>
                <w:szCs w:val="24"/>
              </w:rPr>
            </m:ctrlPr>
          </m:sSubPr>
          <m:e>
            <m:r>
              <w:rPr>
                <w:rFonts w:ascii="Cambria Math" w:hAnsi="Cambria Math" w:cs="Times New Roman"/>
                <w:kern w:val="0"/>
                <w:szCs w:val="24"/>
              </w:rPr>
              <m:t>η</m:t>
            </m:r>
          </m:e>
          <m:sub>
            <m:r>
              <w:rPr>
                <w:rFonts w:ascii="Cambria Math" w:hAnsi="Cambria Math" w:cs="Times New Roman"/>
                <w:kern w:val="0"/>
                <w:szCs w:val="24"/>
              </w:rPr>
              <m:t>f</m:t>
            </m:r>
          </m:sub>
        </m:sSub>
      </m:oMath>
      <w:r w:rsidRPr="002655CA">
        <w:rPr>
          <w:rFonts w:ascii="Times New Roman" w:hAnsi="Times New Roman" w:cs="Times New Roman" w:hint="eastAsia"/>
          <w:kern w:val="0"/>
          <w:szCs w:val="24"/>
        </w:rPr>
        <w:t>=1</w:t>
      </w:r>
      <w:r w:rsidRPr="002655CA">
        <w:rPr>
          <w:rFonts w:ascii="Times New Roman" w:hAnsi="Times New Roman" w:cs="Times New Roman" w:hint="eastAsia"/>
          <w:kern w:val="0"/>
          <w:szCs w:val="24"/>
        </w:rPr>
        <w:t>。电动机的效率曲线可以简化为图</w:t>
      </w:r>
      <w:r w:rsidRPr="002655CA">
        <w:rPr>
          <w:rFonts w:ascii="Times New Roman" w:hAnsi="Times New Roman" w:cs="Times New Roman" w:hint="eastAsia"/>
          <w:kern w:val="0"/>
          <w:szCs w:val="24"/>
        </w:rPr>
        <w:t>6.2.3.3.1.1.</w:t>
      </w:r>
      <w:r w:rsidRPr="002655CA">
        <w:rPr>
          <w:rFonts w:ascii="Times New Roman" w:hAnsi="Times New Roman" w:cs="Times New Roman"/>
          <w:kern w:val="0"/>
          <w:szCs w:val="24"/>
        </w:rPr>
        <w:t>2.4</w:t>
      </w:r>
      <w:r w:rsidRPr="002655CA">
        <w:rPr>
          <w:rFonts w:ascii="Times New Roman" w:hAnsi="Times New Roman" w:cs="Times New Roman"/>
          <w:kern w:val="0"/>
          <w:szCs w:val="24"/>
        </w:rPr>
        <w:noBreakHyphen/>
        <w:t>2</w:t>
      </w:r>
      <w:r w:rsidRPr="002655CA">
        <w:rPr>
          <w:rFonts w:ascii="Times New Roman" w:hAnsi="Times New Roman" w:cs="Times New Roman" w:hint="eastAsia"/>
          <w:kern w:val="0"/>
          <w:szCs w:val="24"/>
        </w:rPr>
        <w:t>所示。图中</w:t>
      </w:r>
      <m:oMath>
        <m:r>
          <w:rPr>
            <w:rFonts w:ascii="Cambria Math" w:hAnsi="Cambria Math" w:cs="Times New Roman"/>
            <w:kern w:val="0"/>
            <w:szCs w:val="24"/>
          </w:rPr>
          <m:t>β</m:t>
        </m:r>
      </m:oMath>
      <w:r w:rsidRPr="002655CA">
        <w:rPr>
          <w:rFonts w:ascii="Times New Roman" w:hAnsi="Times New Roman" w:cs="Times New Roman" w:hint="eastAsia"/>
          <w:kern w:val="0"/>
          <w:szCs w:val="24"/>
        </w:rPr>
        <w:t>称为负荷系数，</w:t>
      </w:r>
      <m:oMath>
        <m:sSub>
          <m:sSubPr>
            <m:ctrlPr>
              <w:rPr>
                <w:rFonts w:ascii="Cambria Math" w:hAnsi="Cambria Math" w:cs="Times New Roman"/>
                <w:kern w:val="0"/>
                <w:szCs w:val="24"/>
              </w:rPr>
            </m:ctrlPr>
          </m:sSubPr>
          <m:e>
            <m:r>
              <w:rPr>
                <w:rFonts w:ascii="Cambria Math" w:hAnsi="Cambria Math" w:cs="Times New Roman"/>
                <w:kern w:val="0"/>
                <w:szCs w:val="24"/>
              </w:rPr>
              <m:t>η</m:t>
            </m:r>
          </m:e>
          <m:sub>
            <m:r>
              <w:rPr>
                <w:rFonts w:ascii="Cambria Math" w:hAnsi="Cambria Math" w:cs="Times New Roman"/>
                <w:kern w:val="0"/>
                <w:szCs w:val="24"/>
              </w:rPr>
              <m:t>r</m:t>
            </m:r>
          </m:sub>
        </m:sSub>
      </m:oMath>
      <w:r w:rsidRPr="002655CA">
        <w:rPr>
          <w:rFonts w:ascii="Times New Roman" w:hAnsi="Times New Roman" w:cs="Times New Roman" w:hint="eastAsia"/>
          <w:kern w:val="0"/>
          <w:szCs w:val="24"/>
        </w:rPr>
        <w:t>为电机额定功率。已知大型电动机的电机效率值在</w:t>
      </w:r>
      <w:r w:rsidRPr="002655CA">
        <w:rPr>
          <w:rFonts w:ascii="Times New Roman" w:hAnsi="Times New Roman" w:cs="Times New Roman" w:hint="eastAsia"/>
          <w:kern w:val="0"/>
          <w:szCs w:val="24"/>
        </w:rPr>
        <w:t>94%</w:t>
      </w:r>
      <w:r w:rsidRPr="002655CA">
        <w:rPr>
          <w:rFonts w:ascii="Times New Roman" w:hAnsi="Times New Roman" w:cs="Times New Roman" w:hint="eastAsia"/>
          <w:kern w:val="0"/>
          <w:szCs w:val="24"/>
        </w:rPr>
        <w:t>左右，即</w:t>
      </w:r>
      <m:oMath>
        <m:sSub>
          <m:sSubPr>
            <m:ctrlPr>
              <w:rPr>
                <w:rFonts w:ascii="Cambria Math" w:hAnsi="Cambria Math" w:cs="Times New Roman"/>
                <w:kern w:val="0"/>
                <w:szCs w:val="24"/>
              </w:rPr>
            </m:ctrlPr>
          </m:sSubPr>
          <m:e>
            <m:r>
              <w:rPr>
                <w:rFonts w:ascii="Cambria Math" w:hAnsi="Cambria Math" w:cs="Times New Roman"/>
                <w:kern w:val="0"/>
                <w:szCs w:val="24"/>
              </w:rPr>
              <m:t>η</m:t>
            </m:r>
          </m:e>
          <m:sub>
            <m:r>
              <w:rPr>
                <w:rFonts w:ascii="Cambria Math" w:hAnsi="Cambria Math" w:cs="Times New Roman"/>
                <w:kern w:val="0"/>
                <w:szCs w:val="24"/>
              </w:rPr>
              <m:t>r</m:t>
            </m:r>
          </m:sub>
        </m:sSub>
      </m:oMath>
      <w:r w:rsidRPr="002655CA">
        <w:rPr>
          <w:rFonts w:ascii="Times New Roman" w:hAnsi="Times New Roman" w:cs="Times New Roman" w:hint="eastAsia"/>
          <w:kern w:val="0"/>
          <w:szCs w:val="24"/>
        </w:rPr>
        <w:t>=94%</w:t>
      </w:r>
      <w:r w:rsidRPr="002655CA">
        <w:rPr>
          <w:rFonts w:ascii="Times New Roman" w:hAnsi="Times New Roman" w:cs="Times New Roman" w:hint="eastAsia"/>
          <w:kern w:val="0"/>
          <w:szCs w:val="24"/>
        </w:rPr>
        <w:t>。由图可知在负荷大于</w:t>
      </w:r>
      <w:r w:rsidRPr="002655CA">
        <w:rPr>
          <w:rFonts w:ascii="Times New Roman" w:hAnsi="Times New Roman" w:cs="Times New Roman" w:hint="eastAsia"/>
          <w:kern w:val="0"/>
          <w:szCs w:val="24"/>
        </w:rPr>
        <w:t>50%</w:t>
      </w:r>
      <w:r w:rsidRPr="002655CA">
        <w:rPr>
          <w:rFonts w:ascii="Times New Roman" w:hAnsi="Times New Roman" w:cs="Times New Roman" w:hint="eastAsia"/>
          <w:kern w:val="0"/>
          <w:szCs w:val="24"/>
        </w:rPr>
        <w:t>时，可以认为电动机效率基本不变。</w:t>
      </w:r>
    </w:p>
    <w:p w14:paraId="2FC03536" w14:textId="77777777" w:rsidR="00C60988" w:rsidRPr="002655CA" w:rsidRDefault="00C60988" w:rsidP="00C60988">
      <w:pPr>
        <w:jc w:val="center"/>
        <w:rPr>
          <w:rFonts w:ascii="Times New Roman" w:hAnsi="Times New Roman" w:cs="Times New Roman"/>
          <w:szCs w:val="21"/>
        </w:rPr>
      </w:pPr>
      <w:r w:rsidRPr="002655CA">
        <w:rPr>
          <w:rFonts w:ascii="Times New Roman" w:hAnsi="Times New Roman" w:cs="Times New Roman" w:hint="eastAsia"/>
          <w:noProof/>
          <w:szCs w:val="21"/>
        </w:rPr>
        <w:drawing>
          <wp:inline distT="0" distB="0" distL="114300" distR="114300" wp14:anchorId="2943E99C" wp14:editId="2D65D805">
            <wp:extent cx="2338705" cy="1711960"/>
            <wp:effectExtent l="0" t="0" r="4445" b="2540"/>
            <wp:docPr id="892" name="图片 89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1"/>
                    <pic:cNvPicPr>
                      <a:picLocks noChangeAspect="1"/>
                    </pic:cNvPicPr>
                  </pic:nvPicPr>
                  <pic:blipFill>
                    <a:blip r:embed="rId124"/>
                    <a:stretch>
                      <a:fillRect/>
                    </a:stretch>
                  </pic:blipFill>
                  <pic:spPr>
                    <a:xfrm>
                      <a:off x="0" y="0"/>
                      <a:ext cx="2357109" cy="1725297"/>
                    </a:xfrm>
                    <a:prstGeom prst="rect">
                      <a:avLst/>
                    </a:prstGeom>
                  </pic:spPr>
                </pic:pic>
              </a:graphicData>
            </a:graphic>
          </wp:inline>
        </w:drawing>
      </w:r>
    </w:p>
    <w:p w14:paraId="7BC61B73" w14:textId="77777777" w:rsidR="00C60988" w:rsidRPr="002655CA" w:rsidRDefault="00C60988" w:rsidP="00C60988">
      <w:pPr>
        <w:jc w:val="center"/>
        <w:rPr>
          <w:rFonts w:ascii="Times New Roman" w:hAnsi="Times New Roman"/>
          <w:szCs w:val="21"/>
        </w:rPr>
      </w:pPr>
      <w:r w:rsidRPr="002655CA">
        <w:rPr>
          <w:rFonts w:ascii="Times New Roman" w:hAnsi="Times New Roman" w:cstheme="majorBidi" w:hint="eastAsia"/>
          <w:szCs w:val="21"/>
        </w:rPr>
        <w:t>图</w:t>
      </w:r>
      <w:r w:rsidRPr="002655CA">
        <w:rPr>
          <w:rFonts w:ascii="Times New Roman" w:hAnsi="Times New Roman" w:hint="eastAsia"/>
          <w:szCs w:val="21"/>
        </w:rPr>
        <w:t>6.2.3.3.1.1.</w:t>
      </w:r>
      <w:r w:rsidRPr="002655CA">
        <w:rPr>
          <w:rFonts w:ascii="Times New Roman" w:hAnsi="Times New Roman"/>
          <w:szCs w:val="21"/>
        </w:rPr>
        <w:t>2.4</w:t>
      </w:r>
      <w:r w:rsidRPr="002655CA">
        <w:rPr>
          <w:rFonts w:ascii="Times New Roman" w:hAnsi="Times New Roman" w:cstheme="majorBidi"/>
          <w:szCs w:val="21"/>
        </w:rPr>
        <w:noBreakHyphen/>
      </w:r>
      <w:r w:rsidRPr="002655CA">
        <w:rPr>
          <w:rFonts w:ascii="Times New Roman" w:hAnsi="Times New Roman"/>
          <w:szCs w:val="21"/>
        </w:rPr>
        <w:t xml:space="preserve">2 </w:t>
      </w:r>
      <w:r w:rsidRPr="002655CA">
        <w:rPr>
          <w:rFonts w:ascii="Times New Roman" w:hAnsi="Times New Roman"/>
          <w:szCs w:val="21"/>
        </w:rPr>
        <w:t>同步电机效率特性曲线</w:t>
      </w:r>
    </w:p>
    <w:p w14:paraId="7A180BE0" w14:textId="77777777" w:rsidR="00C60988" w:rsidRPr="002655CA" w:rsidRDefault="00C60988" w:rsidP="00C60988">
      <w:pPr>
        <w:spacing w:afterLines="50" w:after="156"/>
        <w:ind w:firstLine="480"/>
        <w:rPr>
          <w:rFonts w:ascii="Times New Roman" w:hAnsi="Times New Roman" w:cs="Times New Roman"/>
          <w:kern w:val="0"/>
          <w:szCs w:val="24"/>
        </w:rPr>
      </w:pPr>
      <w:r w:rsidRPr="002655CA">
        <w:rPr>
          <w:rFonts w:ascii="Times New Roman" w:hAnsi="Times New Roman" w:cs="Times New Roman" w:hint="eastAsia"/>
          <w:kern w:val="0"/>
          <w:szCs w:val="24"/>
        </w:rPr>
        <w:t>对于具体机组不同工况点的电机效率，采用以下步骤求得：</w:t>
      </w:r>
    </w:p>
    <w:p w14:paraId="078C8F62" w14:textId="77777777" w:rsidR="00C60988" w:rsidRPr="002655CA" w:rsidRDefault="00C60988" w:rsidP="00C60988">
      <w:pPr>
        <w:spacing w:afterLines="50" w:after="156"/>
        <w:ind w:firstLine="480"/>
        <w:rPr>
          <w:rFonts w:ascii="Times New Roman" w:hAnsi="Times New Roman" w:cs="Times New Roman"/>
          <w:kern w:val="0"/>
          <w:szCs w:val="24"/>
        </w:rPr>
      </w:pPr>
      <w:r w:rsidRPr="002655CA">
        <w:rPr>
          <w:rFonts w:ascii="Times New Roman" w:hAnsi="Times New Roman" w:cs="Times New Roman" w:hint="eastAsia"/>
          <w:kern w:val="0"/>
          <w:szCs w:val="24"/>
        </w:rPr>
        <w:t>泵站单机组不同工况点输出的效率可按照公式和计算：</w:t>
      </w:r>
    </w:p>
    <w:tbl>
      <w:tblPr>
        <w:tblW w:w="8520" w:type="dxa"/>
        <w:tblLook w:val="04A0" w:firstRow="1" w:lastRow="0" w:firstColumn="1" w:lastColumn="0" w:noHBand="0" w:noVBand="1"/>
      </w:tblPr>
      <w:tblGrid>
        <w:gridCol w:w="6516"/>
        <w:gridCol w:w="2004"/>
      </w:tblGrid>
      <w:tr w:rsidR="00C60988" w:rsidRPr="002655CA" w14:paraId="205D1524" w14:textId="77777777" w:rsidTr="00FF5361">
        <w:tc>
          <w:tcPr>
            <w:tcW w:w="6516" w:type="dxa"/>
            <w:vAlign w:val="center"/>
          </w:tcPr>
          <w:p w14:paraId="36655195" w14:textId="77777777" w:rsidR="00C60988" w:rsidRPr="002655CA" w:rsidRDefault="00000000" w:rsidP="00FF5361">
            <w:pPr>
              <w:jc w:val="center"/>
              <w:rPr>
                <w:rFonts w:ascii="Times New Roman" w:hAnsi="Times New Roman" w:cs="Times New Roman"/>
                <w:szCs w:val="24"/>
              </w:rPr>
            </w:pPr>
            <m:oMathPara>
              <m:oMath>
                <m:sSub>
                  <m:sSubPr>
                    <m:ctrlPr>
                      <w:rPr>
                        <w:rFonts w:ascii="Cambria Math" w:hAnsi="Cambria Math" w:cs="Times New Roman"/>
                        <w:kern w:val="0"/>
                        <w:szCs w:val="24"/>
                      </w:rPr>
                    </m:ctrlPr>
                  </m:sSubPr>
                  <m:e>
                    <m:r>
                      <w:rPr>
                        <w:rFonts w:ascii="Cambria Math" w:hAnsi="Cambria Math" w:cs="Times New Roman"/>
                        <w:kern w:val="0"/>
                        <w:szCs w:val="24"/>
                      </w:rPr>
                      <m:t>N</m:t>
                    </m:r>
                  </m:e>
                  <m:sub>
                    <m:r>
                      <w:rPr>
                        <w:rFonts w:ascii="Cambria Math" w:hAnsi="Cambria Math" w:cs="Times New Roman"/>
                        <w:kern w:val="0"/>
                        <w:szCs w:val="24"/>
                      </w:rPr>
                      <m:t>i</m:t>
                    </m:r>
                  </m:sub>
                </m:sSub>
                <m:r>
                  <m:rPr>
                    <m:sty m:val="p"/>
                  </m:rPr>
                  <w:rPr>
                    <w:rFonts w:ascii="Cambria Math" w:hAnsi="Cambria Math" w:cs="Times New Roman"/>
                    <w:kern w:val="0"/>
                    <w:szCs w:val="24"/>
                  </w:rPr>
                  <m:t>=</m:t>
                </m:r>
                <m:r>
                  <w:rPr>
                    <w:rFonts w:ascii="Cambria Math" w:hAnsi="Cambria Math" w:cs="Times New Roman"/>
                    <w:kern w:val="0"/>
                    <w:szCs w:val="24"/>
                  </w:rPr>
                  <m:t>ρg</m:t>
                </m:r>
                <m:sSub>
                  <m:sSubPr>
                    <m:ctrlPr>
                      <w:rPr>
                        <w:rFonts w:ascii="Cambria Math" w:hAnsi="Cambria Math" w:cs="Times New Roman"/>
                        <w:kern w:val="0"/>
                        <w:szCs w:val="24"/>
                      </w:rPr>
                    </m:ctrlPr>
                  </m:sSubPr>
                  <m:e>
                    <m:r>
                      <w:rPr>
                        <w:rFonts w:ascii="Cambria Math" w:hAnsi="Cambria Math" w:cs="Times New Roman"/>
                        <w:kern w:val="0"/>
                        <w:szCs w:val="24"/>
                      </w:rPr>
                      <m:t>q</m:t>
                    </m:r>
                  </m:e>
                  <m:sub>
                    <m:r>
                      <w:rPr>
                        <w:rFonts w:ascii="Cambria Math" w:hAnsi="Cambria Math" w:cs="Times New Roman"/>
                        <w:kern w:val="0"/>
                        <w:szCs w:val="24"/>
                      </w:rPr>
                      <m:t>i</m:t>
                    </m:r>
                  </m:sub>
                </m:sSub>
                <m:r>
                  <m:rPr>
                    <m:sty m:val="p"/>
                  </m:rPr>
                  <w:rPr>
                    <w:rFonts w:ascii="Cambria Math" w:hAnsi="Cambria Math" w:cs="Times New Roman"/>
                    <w:kern w:val="0"/>
                    <w:szCs w:val="24"/>
                  </w:rPr>
                  <m:t>×</m:t>
                </m:r>
                <m:sSub>
                  <m:sSubPr>
                    <m:ctrlPr>
                      <w:rPr>
                        <w:rFonts w:ascii="Cambria Math" w:hAnsi="Cambria Math" w:cs="Times New Roman"/>
                        <w:kern w:val="0"/>
                        <w:szCs w:val="24"/>
                      </w:rPr>
                    </m:ctrlPr>
                  </m:sSubPr>
                  <m:e>
                    <m:r>
                      <w:rPr>
                        <w:rFonts w:ascii="Cambria Math" w:hAnsi="Cambria Math" w:cs="Times New Roman"/>
                        <w:kern w:val="0"/>
                        <w:szCs w:val="24"/>
                      </w:rPr>
                      <m:t>h</m:t>
                    </m:r>
                  </m:e>
                  <m:sub>
                    <m:r>
                      <w:rPr>
                        <w:rFonts w:ascii="Cambria Math" w:hAnsi="Cambria Math" w:cs="Times New Roman"/>
                        <w:kern w:val="0"/>
                        <w:szCs w:val="24"/>
                      </w:rPr>
                      <m:t>i</m:t>
                    </m:r>
                  </m:sub>
                </m:sSub>
              </m:oMath>
            </m:oMathPara>
          </w:p>
        </w:tc>
        <w:tc>
          <w:tcPr>
            <w:tcW w:w="2004" w:type="dxa"/>
            <w:vAlign w:val="center"/>
          </w:tcPr>
          <w:p w14:paraId="67F796B2" w14:textId="19A9C722" w:rsidR="00C60988" w:rsidRPr="002655CA" w:rsidRDefault="00C60988" w:rsidP="00FF5361">
            <w:pPr>
              <w:jc w:val="right"/>
              <w:rPr>
                <w:rFonts w:ascii="Times New Roman" w:hAnsi="Times New Roman" w:cs="Times New Roman"/>
                <w:szCs w:val="24"/>
              </w:rPr>
            </w:pPr>
            <w:bookmarkStart w:id="5" w:name="_Ref82874732"/>
            <w:r w:rsidRPr="002655CA">
              <w:rPr>
                <w:rFonts w:ascii="Times New Roman" w:hAnsi="Times New Roman" w:cs="Times New Roman"/>
                <w:kern w:val="0"/>
                <w:szCs w:val="24"/>
              </w:rPr>
              <w:t>(</w:t>
            </w:r>
            <w:r>
              <w:rPr>
                <w:rFonts w:ascii="Times New Roman" w:hAnsi="Times New Roman" w:cs="Times New Roman" w:hint="eastAsia"/>
                <w:kern w:val="0"/>
                <w:szCs w:val="21"/>
              </w:rPr>
              <w:t>6</w:t>
            </w:r>
            <w:r w:rsidRPr="002655CA">
              <w:rPr>
                <w:rFonts w:ascii="Times New Roman" w:hAnsi="Times New Roman" w:cs="Times New Roman" w:hint="eastAsia"/>
                <w:kern w:val="0"/>
                <w:szCs w:val="21"/>
              </w:rPr>
              <w:t>.2</w:t>
            </w:r>
            <w:r w:rsidRPr="002655CA">
              <w:rPr>
                <w:rFonts w:ascii="Times New Roman" w:hAnsi="Times New Roman" w:cs="Times New Roman"/>
                <w:kern w:val="0"/>
                <w:szCs w:val="24"/>
              </w:rPr>
              <w:noBreakHyphen/>
            </w:r>
            <w:r w:rsidRPr="002655CA">
              <w:rPr>
                <w:rFonts w:ascii="Times New Roman" w:hAnsi="Times New Roman" w:cs="Times New Roman"/>
                <w:kern w:val="0"/>
                <w:szCs w:val="24"/>
              </w:rPr>
              <w:fldChar w:fldCharType="begin"/>
            </w:r>
            <w:r w:rsidRPr="002655CA">
              <w:rPr>
                <w:rFonts w:ascii="Times New Roman" w:hAnsi="Times New Roman" w:cs="Times New Roman"/>
                <w:kern w:val="0"/>
                <w:szCs w:val="24"/>
              </w:rPr>
              <w:instrText xml:space="preserve"> SEQ </w:instrText>
            </w:r>
            <w:r w:rsidRPr="002655CA">
              <w:rPr>
                <w:rFonts w:ascii="Times New Roman" w:hAnsi="Times New Roman" w:cs="Times New Roman"/>
                <w:kern w:val="0"/>
                <w:szCs w:val="24"/>
              </w:rPr>
              <w:instrText>公式</w:instrText>
            </w:r>
            <w:r w:rsidRPr="002655CA">
              <w:rPr>
                <w:rFonts w:ascii="Times New Roman" w:hAnsi="Times New Roman" w:cs="Times New Roman"/>
                <w:kern w:val="0"/>
                <w:szCs w:val="24"/>
              </w:rPr>
              <w:instrText xml:space="preserve"> \* ARABIC \s 7 </w:instrText>
            </w:r>
            <w:r w:rsidRPr="002655CA">
              <w:rPr>
                <w:rFonts w:ascii="Times New Roman" w:hAnsi="Times New Roman" w:cs="Times New Roman"/>
                <w:kern w:val="0"/>
                <w:szCs w:val="24"/>
              </w:rPr>
              <w:fldChar w:fldCharType="separate"/>
            </w:r>
            <w:r w:rsidRPr="002655CA">
              <w:rPr>
                <w:rFonts w:ascii="Times New Roman" w:hAnsi="Times New Roman" w:cs="Times New Roman"/>
                <w:noProof/>
                <w:kern w:val="0"/>
                <w:szCs w:val="24"/>
              </w:rPr>
              <w:t>5</w:t>
            </w:r>
            <w:r w:rsidRPr="002655CA">
              <w:rPr>
                <w:rFonts w:ascii="Times New Roman" w:hAnsi="Times New Roman" w:cs="Times New Roman"/>
                <w:kern w:val="0"/>
                <w:szCs w:val="24"/>
              </w:rPr>
              <w:fldChar w:fldCharType="end"/>
            </w:r>
            <w:r w:rsidRPr="002655CA">
              <w:rPr>
                <w:rFonts w:ascii="Times New Roman" w:hAnsi="Times New Roman" w:cs="Times New Roman"/>
                <w:kern w:val="0"/>
                <w:szCs w:val="24"/>
              </w:rPr>
              <w:t>)</w:t>
            </w:r>
            <w:bookmarkEnd w:id="5"/>
          </w:p>
        </w:tc>
      </w:tr>
      <w:tr w:rsidR="00C60988" w:rsidRPr="002655CA" w14:paraId="4203A722" w14:textId="77777777" w:rsidTr="00FF5361">
        <w:tc>
          <w:tcPr>
            <w:tcW w:w="6516" w:type="dxa"/>
            <w:vAlign w:val="center"/>
          </w:tcPr>
          <w:p w14:paraId="2E00BDD4" w14:textId="77777777" w:rsidR="00C60988" w:rsidRPr="002655CA" w:rsidRDefault="00C60988" w:rsidP="00FF5361">
            <w:pPr>
              <w:jc w:val="center"/>
              <w:rPr>
                <w:rFonts w:ascii="Times New Roman" w:hAnsi="Times New Roman" w:cs="Times New Roman"/>
                <w:szCs w:val="24"/>
              </w:rPr>
            </w:pPr>
            <m:oMathPara>
              <m:oMath>
                <m:r>
                  <w:rPr>
                    <w:rFonts w:ascii="Cambria Math" w:hAnsi="Cambria Math" w:cs="Times New Roman"/>
                    <w:kern w:val="0"/>
                    <w:szCs w:val="24"/>
                  </w:rPr>
                  <m:t>β</m:t>
                </m:r>
                <m:r>
                  <m:rPr>
                    <m:sty m:val="p"/>
                  </m:rPr>
                  <w:rPr>
                    <w:rFonts w:ascii="Cambria Math" w:hAnsi="Cambria Math" w:cs="Times New Roman"/>
                    <w:kern w:val="0"/>
                    <w:szCs w:val="24"/>
                  </w:rPr>
                  <m:t>=</m:t>
                </m:r>
                <m:sSub>
                  <m:sSubPr>
                    <m:ctrlPr>
                      <w:rPr>
                        <w:rFonts w:ascii="Cambria Math" w:hAnsi="Cambria Math" w:cs="Times New Roman"/>
                        <w:kern w:val="0"/>
                        <w:szCs w:val="24"/>
                      </w:rPr>
                    </m:ctrlPr>
                  </m:sSubPr>
                  <m:e>
                    <m:r>
                      <w:rPr>
                        <w:rFonts w:ascii="Cambria Math" w:hAnsi="Cambria Math" w:cs="Times New Roman"/>
                        <w:kern w:val="0"/>
                        <w:szCs w:val="24"/>
                      </w:rPr>
                      <m:t>N</m:t>
                    </m:r>
                  </m:e>
                  <m:sub>
                    <m:r>
                      <w:rPr>
                        <w:rFonts w:ascii="Cambria Math" w:hAnsi="Cambria Math" w:cs="Times New Roman"/>
                        <w:kern w:val="0"/>
                        <w:szCs w:val="24"/>
                      </w:rPr>
                      <m:t>i</m:t>
                    </m:r>
                  </m:sub>
                </m:sSub>
                <m:r>
                  <m:rPr>
                    <m:sty m:val="p"/>
                  </m:rPr>
                  <w:rPr>
                    <w:rFonts w:ascii="Cambria Math" w:hAnsi="Cambria Math" w:cs="Times New Roman"/>
                    <w:kern w:val="0"/>
                    <w:szCs w:val="24"/>
                  </w:rPr>
                  <m:t>/</m:t>
                </m:r>
                <m:sSub>
                  <m:sSubPr>
                    <m:ctrlPr>
                      <w:rPr>
                        <w:rFonts w:ascii="Cambria Math" w:hAnsi="Cambria Math" w:cs="Times New Roman"/>
                        <w:kern w:val="0"/>
                        <w:szCs w:val="24"/>
                      </w:rPr>
                    </m:ctrlPr>
                  </m:sSubPr>
                  <m:e>
                    <m:r>
                      <w:rPr>
                        <w:rFonts w:ascii="Cambria Math" w:hAnsi="Cambria Math" w:cs="Times New Roman"/>
                        <w:kern w:val="0"/>
                        <w:szCs w:val="24"/>
                      </w:rPr>
                      <m:t>N</m:t>
                    </m:r>
                  </m:e>
                  <m:sub>
                    <m:r>
                      <w:rPr>
                        <w:rFonts w:ascii="Cambria Math" w:hAnsi="Cambria Math" w:cs="Times New Roman"/>
                        <w:kern w:val="0"/>
                        <w:szCs w:val="24"/>
                      </w:rPr>
                      <m:t>r</m:t>
                    </m:r>
                  </m:sub>
                </m:sSub>
              </m:oMath>
            </m:oMathPara>
          </w:p>
        </w:tc>
        <w:tc>
          <w:tcPr>
            <w:tcW w:w="2004" w:type="dxa"/>
            <w:vAlign w:val="center"/>
          </w:tcPr>
          <w:p w14:paraId="6D7F26E2" w14:textId="0CC9AB82" w:rsidR="00C60988" w:rsidRPr="002655CA" w:rsidRDefault="00C60988" w:rsidP="00FF5361">
            <w:pPr>
              <w:jc w:val="right"/>
              <w:rPr>
                <w:rFonts w:ascii="Times New Roman" w:hAnsi="Times New Roman" w:cs="Times New Roman"/>
                <w:szCs w:val="24"/>
              </w:rPr>
            </w:pPr>
            <w:bookmarkStart w:id="6" w:name="_Ref82874739"/>
            <w:r w:rsidRPr="002655CA">
              <w:rPr>
                <w:rFonts w:ascii="Times New Roman" w:hAnsi="Times New Roman" w:cs="Times New Roman"/>
                <w:kern w:val="0"/>
                <w:szCs w:val="24"/>
              </w:rPr>
              <w:t>(</w:t>
            </w:r>
            <w:r>
              <w:rPr>
                <w:rFonts w:ascii="Times New Roman" w:hAnsi="Times New Roman" w:cs="Times New Roman" w:hint="eastAsia"/>
                <w:kern w:val="0"/>
                <w:szCs w:val="21"/>
              </w:rPr>
              <w:t>6</w:t>
            </w:r>
            <w:r w:rsidRPr="002655CA">
              <w:rPr>
                <w:rFonts w:ascii="Times New Roman" w:hAnsi="Times New Roman" w:cs="Times New Roman" w:hint="eastAsia"/>
                <w:kern w:val="0"/>
                <w:szCs w:val="21"/>
              </w:rPr>
              <w:t>.2</w:t>
            </w:r>
            <w:r w:rsidRPr="002655CA">
              <w:rPr>
                <w:rFonts w:ascii="Times New Roman" w:hAnsi="Times New Roman" w:cs="Times New Roman"/>
                <w:kern w:val="0"/>
                <w:szCs w:val="24"/>
              </w:rPr>
              <w:noBreakHyphen/>
            </w:r>
            <w:r w:rsidRPr="002655CA">
              <w:rPr>
                <w:rFonts w:ascii="Times New Roman" w:hAnsi="Times New Roman" w:cs="Times New Roman"/>
                <w:kern w:val="0"/>
                <w:szCs w:val="24"/>
              </w:rPr>
              <w:fldChar w:fldCharType="begin"/>
            </w:r>
            <w:r w:rsidRPr="002655CA">
              <w:rPr>
                <w:rFonts w:ascii="Times New Roman" w:hAnsi="Times New Roman" w:cs="Times New Roman"/>
                <w:kern w:val="0"/>
                <w:szCs w:val="24"/>
              </w:rPr>
              <w:instrText xml:space="preserve"> SEQ </w:instrText>
            </w:r>
            <w:r w:rsidRPr="002655CA">
              <w:rPr>
                <w:rFonts w:ascii="Times New Roman" w:hAnsi="Times New Roman" w:cs="Times New Roman"/>
                <w:kern w:val="0"/>
                <w:szCs w:val="24"/>
              </w:rPr>
              <w:instrText>公式</w:instrText>
            </w:r>
            <w:r w:rsidRPr="002655CA">
              <w:rPr>
                <w:rFonts w:ascii="Times New Roman" w:hAnsi="Times New Roman" w:cs="Times New Roman"/>
                <w:kern w:val="0"/>
                <w:szCs w:val="24"/>
              </w:rPr>
              <w:instrText xml:space="preserve"> \* ARABIC \s 7 </w:instrText>
            </w:r>
            <w:r w:rsidRPr="002655CA">
              <w:rPr>
                <w:rFonts w:ascii="Times New Roman" w:hAnsi="Times New Roman" w:cs="Times New Roman"/>
                <w:kern w:val="0"/>
                <w:szCs w:val="24"/>
              </w:rPr>
              <w:fldChar w:fldCharType="separate"/>
            </w:r>
            <w:r w:rsidRPr="002655CA">
              <w:rPr>
                <w:rFonts w:ascii="Times New Roman" w:hAnsi="Times New Roman" w:cs="Times New Roman"/>
                <w:noProof/>
                <w:kern w:val="0"/>
                <w:szCs w:val="24"/>
              </w:rPr>
              <w:t>6</w:t>
            </w:r>
            <w:r w:rsidRPr="002655CA">
              <w:rPr>
                <w:rFonts w:ascii="Times New Roman" w:hAnsi="Times New Roman" w:cs="Times New Roman"/>
                <w:kern w:val="0"/>
                <w:szCs w:val="24"/>
              </w:rPr>
              <w:fldChar w:fldCharType="end"/>
            </w:r>
            <w:r w:rsidRPr="002655CA">
              <w:rPr>
                <w:rFonts w:ascii="Times New Roman" w:hAnsi="Times New Roman" w:cs="Times New Roman"/>
                <w:kern w:val="0"/>
                <w:szCs w:val="24"/>
              </w:rPr>
              <w:t>)</w:t>
            </w:r>
            <w:bookmarkEnd w:id="6"/>
          </w:p>
        </w:tc>
      </w:tr>
    </w:tbl>
    <w:p w14:paraId="212FA715" w14:textId="77777777" w:rsidR="00C60988" w:rsidRPr="002655CA" w:rsidRDefault="00C60988" w:rsidP="00C60988">
      <w:pPr>
        <w:spacing w:afterLines="50" w:after="156"/>
        <w:ind w:firstLine="480"/>
        <w:rPr>
          <w:rFonts w:ascii="Times New Roman" w:hAnsi="Times New Roman" w:cs="Times New Roman"/>
          <w:kern w:val="0"/>
          <w:szCs w:val="24"/>
        </w:rPr>
      </w:pPr>
      <w:r w:rsidRPr="002655CA">
        <w:rPr>
          <w:rFonts w:ascii="Times New Roman" w:hAnsi="Times New Roman" w:cs="Times New Roman" w:hint="eastAsia"/>
          <w:kern w:val="0"/>
          <w:szCs w:val="24"/>
        </w:rPr>
        <w:t>式中：</w:t>
      </w:r>
      <m:oMath>
        <m:sSub>
          <m:sSubPr>
            <m:ctrlPr>
              <w:rPr>
                <w:rFonts w:ascii="Cambria Math" w:hAnsi="Cambria Math" w:cs="Times New Roman"/>
                <w:kern w:val="0"/>
                <w:szCs w:val="24"/>
              </w:rPr>
            </m:ctrlPr>
          </m:sSubPr>
          <m:e>
            <m:r>
              <w:rPr>
                <w:rFonts w:ascii="Cambria Math" w:hAnsi="Cambria Math" w:cs="Times New Roman"/>
                <w:kern w:val="0"/>
                <w:szCs w:val="24"/>
              </w:rPr>
              <m:t>N</m:t>
            </m:r>
          </m:e>
          <m:sub>
            <m:r>
              <w:rPr>
                <w:rFonts w:ascii="Cambria Math" w:hAnsi="Cambria Math" w:cs="Times New Roman"/>
                <w:kern w:val="0"/>
                <w:szCs w:val="24"/>
              </w:rPr>
              <m:t>i</m:t>
            </m:r>
          </m:sub>
        </m:sSub>
      </m:oMath>
      <w:r w:rsidRPr="002655CA">
        <w:rPr>
          <w:rFonts w:ascii="Times New Roman" w:hAnsi="Times New Roman" w:cs="Times New Roman" w:hint="eastAsia"/>
          <w:kern w:val="0"/>
          <w:szCs w:val="24"/>
        </w:rPr>
        <w:t>为电机输出功率，</w:t>
      </w:r>
      <w:r w:rsidRPr="002655CA">
        <w:rPr>
          <w:rFonts w:ascii="Times New Roman" w:hAnsi="Times New Roman" w:cs="Times New Roman"/>
          <w:kern w:val="0"/>
          <w:szCs w:val="24"/>
        </w:rPr>
        <w:t>kw</w:t>
      </w:r>
      <w:r w:rsidRPr="002655CA">
        <w:rPr>
          <w:rFonts w:ascii="Times New Roman" w:hAnsi="Times New Roman" w:cs="Times New Roman" w:hint="eastAsia"/>
          <w:kern w:val="0"/>
          <w:szCs w:val="24"/>
        </w:rPr>
        <w:t>；</w:t>
      </w:r>
      <m:oMath>
        <m:r>
          <w:rPr>
            <w:rFonts w:ascii="Cambria Math" w:hAnsi="Cambria Math" w:cs="Times New Roman"/>
            <w:kern w:val="0"/>
            <w:szCs w:val="24"/>
          </w:rPr>
          <m:t>ρ</m:t>
        </m:r>
      </m:oMath>
      <w:r w:rsidRPr="002655CA">
        <w:rPr>
          <w:rFonts w:ascii="Times New Roman" w:hAnsi="Times New Roman" w:cs="Times New Roman" w:hint="eastAsia"/>
          <w:kern w:val="0"/>
          <w:szCs w:val="24"/>
        </w:rPr>
        <w:t>为水的密度</w:t>
      </w:r>
      <m:oMath>
        <m:r>
          <m:rPr>
            <m:sty m:val="p"/>
          </m:rPr>
          <w:rPr>
            <w:rFonts w:ascii="Cambria Math" w:hAnsi="Cambria Math" w:cs="Times New Roman"/>
            <w:kern w:val="0"/>
            <w:szCs w:val="24"/>
          </w:rPr>
          <m:t>1.0×1</m:t>
        </m:r>
        <m:sSup>
          <m:sSupPr>
            <m:ctrlPr>
              <w:rPr>
                <w:rFonts w:ascii="Cambria Math" w:hAnsi="Cambria Math" w:cs="Times New Roman"/>
                <w:kern w:val="0"/>
                <w:szCs w:val="24"/>
              </w:rPr>
            </m:ctrlPr>
          </m:sSupPr>
          <m:e>
            <m:r>
              <m:rPr>
                <m:sty m:val="p"/>
              </m:rPr>
              <w:rPr>
                <w:rFonts w:ascii="Cambria Math" w:hAnsi="Cambria Math" w:cs="Times New Roman"/>
                <w:kern w:val="0"/>
                <w:szCs w:val="24"/>
              </w:rPr>
              <m:t>0</m:t>
            </m:r>
          </m:e>
          <m:sup>
            <m:r>
              <m:rPr>
                <m:sty m:val="p"/>
              </m:rPr>
              <w:rPr>
                <w:rFonts w:ascii="Cambria Math" w:hAnsi="Cambria Math" w:cs="Times New Roman"/>
                <w:kern w:val="0"/>
                <w:szCs w:val="24"/>
              </w:rPr>
              <m:t>3</m:t>
            </m:r>
          </m:sup>
        </m:sSup>
        <m:r>
          <m:rPr>
            <m:nor/>
          </m:rPr>
          <w:rPr>
            <w:rFonts w:ascii="Times New Roman" w:hAnsi="Times New Roman" w:cs="Times New Roman"/>
            <w:kern w:val="0"/>
            <w:szCs w:val="24"/>
          </w:rPr>
          <m:t>kg/</m:t>
        </m:r>
        <m:sSup>
          <m:sSupPr>
            <m:ctrlPr>
              <w:rPr>
                <w:rFonts w:ascii="Cambria Math" w:hAnsi="Cambria Math" w:cs="Times New Roman"/>
                <w:kern w:val="0"/>
                <w:szCs w:val="24"/>
              </w:rPr>
            </m:ctrlPr>
          </m:sSupPr>
          <m:e>
            <m:r>
              <m:rPr>
                <m:nor/>
              </m:rPr>
              <w:rPr>
                <w:rFonts w:ascii="Times New Roman" w:hAnsi="Times New Roman" w:cs="Times New Roman"/>
                <w:kern w:val="0"/>
                <w:szCs w:val="24"/>
              </w:rPr>
              <m:t>m</m:t>
            </m:r>
          </m:e>
          <m:sup>
            <m:r>
              <m:rPr>
                <m:sty m:val="p"/>
              </m:rPr>
              <w:rPr>
                <w:rFonts w:ascii="Cambria Math" w:hAnsi="Cambria Math" w:cs="Times New Roman"/>
                <w:kern w:val="0"/>
                <w:szCs w:val="24"/>
              </w:rPr>
              <m:t>3</m:t>
            </m:r>
          </m:sup>
        </m:sSup>
      </m:oMath>
      <w:r w:rsidRPr="002655CA">
        <w:rPr>
          <w:rFonts w:ascii="Times New Roman" w:hAnsi="Times New Roman" w:cs="Times New Roman" w:hint="eastAsia"/>
          <w:kern w:val="0"/>
          <w:szCs w:val="24"/>
        </w:rPr>
        <w:t>；</w:t>
      </w:r>
      <m:oMath>
        <m:r>
          <w:rPr>
            <w:rFonts w:ascii="Cambria Math" w:hAnsi="Cambria Math" w:cs="Times New Roman"/>
            <w:kern w:val="0"/>
            <w:szCs w:val="24"/>
          </w:rPr>
          <m:t>g</m:t>
        </m:r>
      </m:oMath>
      <w:r w:rsidRPr="002655CA">
        <w:rPr>
          <w:rFonts w:ascii="Times New Roman" w:hAnsi="Times New Roman" w:cs="Times New Roman" w:hint="eastAsia"/>
          <w:kern w:val="0"/>
          <w:szCs w:val="24"/>
        </w:rPr>
        <w:t>为重力加速度，</w:t>
      </w:r>
      <w:r w:rsidRPr="002655CA">
        <w:rPr>
          <w:rFonts w:ascii="Times New Roman" w:hAnsi="Times New Roman" w:cs="Times New Roman"/>
          <w:kern w:val="0"/>
          <w:szCs w:val="24"/>
        </w:rPr>
        <w:t>m/s²</w:t>
      </w:r>
      <w:r w:rsidRPr="002655CA">
        <w:rPr>
          <w:rFonts w:ascii="Times New Roman" w:hAnsi="Times New Roman" w:cs="Times New Roman" w:hint="eastAsia"/>
          <w:kern w:val="0"/>
          <w:szCs w:val="24"/>
        </w:rPr>
        <w:t>；</w:t>
      </w:r>
      <m:oMath>
        <m:sSub>
          <m:sSubPr>
            <m:ctrlPr>
              <w:rPr>
                <w:rFonts w:ascii="Cambria Math" w:hAnsi="Cambria Math" w:cs="Times New Roman"/>
                <w:kern w:val="0"/>
                <w:szCs w:val="24"/>
              </w:rPr>
            </m:ctrlPr>
          </m:sSubPr>
          <m:e>
            <m:r>
              <w:rPr>
                <w:rFonts w:ascii="Cambria Math" w:hAnsi="Cambria Math" w:cs="Times New Roman"/>
                <w:kern w:val="0"/>
                <w:szCs w:val="24"/>
              </w:rPr>
              <m:t>q</m:t>
            </m:r>
          </m:e>
          <m:sub>
            <m:r>
              <w:rPr>
                <w:rFonts w:ascii="Cambria Math" w:hAnsi="Cambria Math" w:cs="Times New Roman"/>
                <w:kern w:val="0"/>
                <w:szCs w:val="24"/>
              </w:rPr>
              <m:t>i</m:t>
            </m:r>
          </m:sub>
        </m:sSub>
      </m:oMath>
      <w:r w:rsidRPr="002655CA">
        <w:rPr>
          <w:rFonts w:ascii="Times New Roman" w:hAnsi="Times New Roman" w:cs="Times New Roman" w:hint="eastAsia"/>
          <w:kern w:val="0"/>
          <w:szCs w:val="24"/>
        </w:rPr>
        <w:t>为第</w:t>
      </w:r>
      <w:r w:rsidRPr="002655CA">
        <w:rPr>
          <w:rFonts w:ascii="Times New Roman" w:hAnsi="Times New Roman" w:cs="Times New Roman" w:hint="eastAsia"/>
          <w:kern w:val="0"/>
          <w:szCs w:val="24"/>
        </w:rPr>
        <w:t>i</w:t>
      </w:r>
      <w:r w:rsidRPr="002655CA">
        <w:rPr>
          <w:rFonts w:ascii="Times New Roman" w:hAnsi="Times New Roman" w:cs="Times New Roman" w:hint="eastAsia"/>
          <w:kern w:val="0"/>
          <w:szCs w:val="24"/>
        </w:rPr>
        <w:t>台机组的流量，</w:t>
      </w:r>
      <w:r w:rsidRPr="002655CA">
        <w:rPr>
          <w:rFonts w:ascii="Times New Roman" w:hAnsi="Times New Roman" w:cs="Times New Roman" w:hint="eastAsia"/>
          <w:kern w:val="0"/>
          <w:szCs w:val="24"/>
        </w:rPr>
        <w:t>m</w:t>
      </w:r>
      <w:r w:rsidRPr="002655CA">
        <w:rPr>
          <w:rFonts w:ascii="Times New Roman" w:hAnsi="Times New Roman" w:cs="Times New Roman" w:hint="eastAsia"/>
          <w:kern w:val="0"/>
          <w:szCs w:val="24"/>
        </w:rPr>
        <w:t>³</w:t>
      </w:r>
      <w:r w:rsidRPr="002655CA">
        <w:rPr>
          <w:rFonts w:ascii="Times New Roman" w:hAnsi="Times New Roman" w:cs="Times New Roman"/>
          <w:kern w:val="0"/>
          <w:szCs w:val="24"/>
        </w:rPr>
        <w:t>/s</w:t>
      </w:r>
      <w:r w:rsidRPr="002655CA">
        <w:rPr>
          <w:rFonts w:ascii="Times New Roman" w:hAnsi="Times New Roman" w:cs="Times New Roman" w:hint="eastAsia"/>
          <w:kern w:val="0"/>
          <w:szCs w:val="24"/>
        </w:rPr>
        <w:t>；</w:t>
      </w:r>
      <m:oMath>
        <m:sSub>
          <m:sSubPr>
            <m:ctrlPr>
              <w:rPr>
                <w:rFonts w:ascii="Cambria Math" w:hAnsi="Cambria Math" w:cs="Times New Roman"/>
                <w:kern w:val="0"/>
                <w:szCs w:val="24"/>
              </w:rPr>
            </m:ctrlPr>
          </m:sSubPr>
          <m:e>
            <m:r>
              <w:rPr>
                <w:rFonts w:ascii="Cambria Math" w:hAnsi="Cambria Math" w:cs="Times New Roman"/>
                <w:kern w:val="0"/>
                <w:szCs w:val="24"/>
              </w:rPr>
              <m:t>h</m:t>
            </m:r>
          </m:e>
          <m:sub>
            <m:r>
              <w:rPr>
                <w:rFonts w:ascii="Cambria Math" w:hAnsi="Cambria Math" w:cs="Times New Roman"/>
                <w:kern w:val="0"/>
                <w:szCs w:val="24"/>
              </w:rPr>
              <m:t>i</m:t>
            </m:r>
          </m:sub>
        </m:sSub>
      </m:oMath>
      <w:r w:rsidRPr="002655CA">
        <w:rPr>
          <w:rFonts w:ascii="Times New Roman" w:hAnsi="Times New Roman" w:cs="Times New Roman" w:hint="eastAsia"/>
          <w:kern w:val="0"/>
          <w:szCs w:val="24"/>
        </w:rPr>
        <w:t>为第</w:t>
      </w:r>
      <w:r w:rsidRPr="002655CA">
        <w:rPr>
          <w:rFonts w:ascii="Times New Roman" w:hAnsi="Times New Roman" w:cs="Times New Roman"/>
          <w:kern w:val="0"/>
          <w:szCs w:val="24"/>
        </w:rPr>
        <w:t>i</w:t>
      </w:r>
      <w:r w:rsidRPr="002655CA">
        <w:rPr>
          <w:rFonts w:ascii="Times New Roman" w:hAnsi="Times New Roman" w:cs="Times New Roman" w:hint="eastAsia"/>
          <w:kern w:val="0"/>
          <w:szCs w:val="24"/>
        </w:rPr>
        <w:t>台机组的扬程，</w:t>
      </w:r>
      <w:r w:rsidRPr="002655CA">
        <w:rPr>
          <w:rFonts w:ascii="Times New Roman" w:hAnsi="Times New Roman" w:cs="Times New Roman" w:hint="eastAsia"/>
          <w:kern w:val="0"/>
          <w:szCs w:val="24"/>
        </w:rPr>
        <w:t>m</w:t>
      </w:r>
      <w:r w:rsidRPr="002655CA">
        <w:rPr>
          <w:rFonts w:ascii="Times New Roman" w:hAnsi="Times New Roman" w:cs="Times New Roman" w:hint="eastAsia"/>
          <w:kern w:val="0"/>
          <w:szCs w:val="24"/>
        </w:rPr>
        <w:t>；</w:t>
      </w:r>
      <m:oMath>
        <m:sSub>
          <m:sSubPr>
            <m:ctrlPr>
              <w:rPr>
                <w:rFonts w:ascii="Cambria Math" w:hAnsi="Cambria Math" w:cs="Times New Roman"/>
                <w:kern w:val="0"/>
                <w:szCs w:val="24"/>
              </w:rPr>
            </m:ctrlPr>
          </m:sSubPr>
          <m:e>
            <m:r>
              <w:rPr>
                <w:rFonts w:ascii="Cambria Math" w:hAnsi="Cambria Math" w:cs="Times New Roman"/>
                <w:kern w:val="0"/>
                <w:szCs w:val="24"/>
              </w:rPr>
              <m:t>N</m:t>
            </m:r>
          </m:e>
          <m:sub>
            <m:r>
              <w:rPr>
                <w:rFonts w:ascii="Cambria Math" w:hAnsi="Cambria Math" w:cs="Times New Roman"/>
                <w:kern w:val="0"/>
                <w:szCs w:val="24"/>
              </w:rPr>
              <m:t>r</m:t>
            </m:r>
          </m:sub>
        </m:sSub>
      </m:oMath>
      <w:r w:rsidRPr="002655CA">
        <w:rPr>
          <w:rFonts w:ascii="Times New Roman" w:hAnsi="Times New Roman" w:cs="Times New Roman" w:hint="eastAsia"/>
          <w:kern w:val="0"/>
          <w:szCs w:val="24"/>
        </w:rPr>
        <w:t>为电机额定功率，</w:t>
      </w:r>
      <w:r w:rsidRPr="002655CA">
        <w:rPr>
          <w:rFonts w:ascii="Times New Roman" w:hAnsi="Times New Roman" w:cs="Times New Roman" w:hint="eastAsia"/>
          <w:kern w:val="0"/>
          <w:szCs w:val="24"/>
        </w:rPr>
        <w:t>k</w:t>
      </w:r>
      <w:r w:rsidRPr="002655CA">
        <w:rPr>
          <w:rFonts w:ascii="Times New Roman" w:hAnsi="Times New Roman" w:cs="Times New Roman"/>
          <w:kern w:val="0"/>
          <w:szCs w:val="24"/>
        </w:rPr>
        <w:t>w</w:t>
      </w:r>
      <w:r w:rsidRPr="002655CA">
        <w:rPr>
          <w:rFonts w:ascii="Times New Roman" w:hAnsi="Times New Roman" w:cs="Times New Roman" w:hint="eastAsia"/>
          <w:kern w:val="0"/>
          <w:szCs w:val="24"/>
        </w:rPr>
        <w:t>。</w:t>
      </w:r>
    </w:p>
    <w:p w14:paraId="3C29A167" w14:textId="77777777" w:rsidR="00C60988" w:rsidRPr="002655CA" w:rsidRDefault="00C60988" w:rsidP="00C60988">
      <w:pPr>
        <w:spacing w:afterLines="50" w:after="156"/>
        <w:ind w:firstLine="480"/>
        <w:rPr>
          <w:rFonts w:ascii="Times New Roman" w:hAnsi="Times New Roman" w:cs="Times New Roman"/>
          <w:kern w:val="0"/>
          <w:szCs w:val="24"/>
        </w:rPr>
      </w:pPr>
      <w:r w:rsidRPr="002655CA">
        <w:rPr>
          <w:rFonts w:ascii="Times New Roman" w:hAnsi="Times New Roman" w:cs="Times New Roman" w:hint="eastAsia"/>
          <w:kern w:val="0"/>
          <w:szCs w:val="24"/>
        </w:rPr>
        <w:t>当求得的</w:t>
      </w:r>
      <m:oMath>
        <m:r>
          <w:rPr>
            <w:rFonts w:ascii="Cambria Math" w:hAnsi="Cambria Math" w:cs="Times New Roman"/>
            <w:kern w:val="0"/>
            <w:szCs w:val="24"/>
          </w:rPr>
          <m:t>β</m:t>
        </m:r>
      </m:oMath>
      <w:r w:rsidRPr="002655CA">
        <w:rPr>
          <w:rFonts w:ascii="Times New Roman" w:hAnsi="Times New Roman" w:cs="Arial"/>
          <w:kern w:val="0"/>
          <w:szCs w:val="24"/>
        </w:rPr>
        <w:t>≥</w:t>
      </w:r>
      <w:r w:rsidRPr="002655CA">
        <w:rPr>
          <w:rFonts w:ascii="Times New Roman" w:hAnsi="Times New Roman" w:cs="Times New Roman"/>
          <w:kern w:val="0"/>
          <w:szCs w:val="24"/>
        </w:rPr>
        <w:t>50</w:t>
      </w:r>
      <w:r w:rsidRPr="002655CA">
        <w:rPr>
          <w:rFonts w:ascii="Times New Roman" w:hAnsi="Times New Roman" w:cs="Times New Roman" w:hint="eastAsia"/>
          <w:kern w:val="0"/>
          <w:szCs w:val="24"/>
        </w:rPr>
        <w:t>%</w:t>
      </w:r>
      <w:r w:rsidRPr="002655CA">
        <w:rPr>
          <w:rFonts w:ascii="Times New Roman" w:hAnsi="Times New Roman" w:cs="Times New Roman" w:hint="eastAsia"/>
          <w:kern w:val="0"/>
          <w:szCs w:val="24"/>
        </w:rPr>
        <w:t>时，电机效率均取</w:t>
      </w:r>
      <w:r w:rsidRPr="002655CA">
        <w:rPr>
          <w:rFonts w:ascii="Times New Roman" w:hAnsi="Times New Roman" w:cs="Times New Roman" w:hint="eastAsia"/>
          <w:kern w:val="0"/>
          <w:szCs w:val="24"/>
        </w:rPr>
        <w:t>94%</w:t>
      </w:r>
      <w:r w:rsidRPr="002655CA">
        <w:rPr>
          <w:rFonts w:ascii="Times New Roman" w:hAnsi="Times New Roman" w:cs="Times New Roman" w:hint="eastAsia"/>
          <w:kern w:val="0"/>
          <w:szCs w:val="24"/>
        </w:rPr>
        <w:t>进行计算；当</w:t>
      </w:r>
      <m:oMath>
        <m:r>
          <w:rPr>
            <w:rFonts w:ascii="Cambria Math" w:hAnsi="Cambria Math" w:cs="Times New Roman"/>
            <w:kern w:val="0"/>
            <w:szCs w:val="24"/>
          </w:rPr>
          <m:t>β</m:t>
        </m:r>
      </m:oMath>
      <w:r w:rsidRPr="002655CA">
        <w:rPr>
          <w:rFonts w:ascii="Times New Roman" w:hAnsi="Times New Roman" w:cs="Arial" w:hint="eastAsia"/>
          <w:kern w:val="0"/>
          <w:szCs w:val="24"/>
        </w:rPr>
        <w:t xml:space="preserve"> &lt;</w:t>
      </w:r>
      <w:r w:rsidRPr="002655CA">
        <w:rPr>
          <w:rFonts w:ascii="Times New Roman" w:hAnsi="Times New Roman" w:cs="Times New Roman" w:hint="eastAsia"/>
          <w:kern w:val="0"/>
          <w:szCs w:val="24"/>
        </w:rPr>
        <w:t>50%</w:t>
      </w:r>
      <w:r w:rsidRPr="002655CA">
        <w:rPr>
          <w:rFonts w:ascii="Times New Roman" w:hAnsi="Times New Roman" w:cs="Times New Roman" w:hint="eastAsia"/>
          <w:kern w:val="0"/>
          <w:szCs w:val="24"/>
        </w:rPr>
        <w:t>时，电机效率取其斜率进行计算。</w:t>
      </w:r>
    </w:p>
    <w:p w14:paraId="2421BEEB" w14:textId="77777777" w:rsidR="00C60988" w:rsidRPr="002655CA" w:rsidRDefault="00C60988" w:rsidP="00C60988">
      <w:pPr>
        <w:ind w:firstLine="480"/>
        <w:rPr>
          <w:rFonts w:ascii="Times New Roman" w:hAnsi="Times New Roman" w:cs="Times New Roman"/>
          <w:szCs w:val="21"/>
        </w:rPr>
      </w:pPr>
      <w:r w:rsidRPr="002655CA">
        <w:rPr>
          <w:rFonts w:ascii="Times New Roman" w:hAnsi="Times New Roman" w:cs="Times New Roman" w:hint="eastAsia"/>
          <w:szCs w:val="24"/>
        </w:rPr>
        <w:t>确定各泵站工况下传动效率、电机效率和变频效率后，可在泵站工况可行域范围内以</w:t>
      </w:r>
      <w:r w:rsidRPr="002655CA">
        <w:rPr>
          <w:rFonts w:ascii="Times New Roman" w:hAnsi="Times New Roman" w:cs="Times New Roman"/>
          <w:szCs w:val="24"/>
        </w:rPr>
        <w:t>0.1</w:t>
      </w:r>
      <w:r w:rsidRPr="002655CA">
        <w:rPr>
          <w:rFonts w:ascii="Times New Roman" w:hAnsi="Times New Roman" w:cs="Times New Roman" w:hint="eastAsia"/>
          <w:szCs w:val="24"/>
        </w:rPr>
        <w:t>步长离散，根据公式计算得到各泵站抽水装置效率结果，根据计算得到的抽水装置效率可绘制一维和二维抽水装置特性曲线图。</w:t>
      </w:r>
    </w:p>
    <w:p w14:paraId="3DA5F053" w14:textId="77777777" w:rsidR="00C60988" w:rsidRPr="002655CA" w:rsidRDefault="00C60988" w:rsidP="00C60988">
      <w:pPr>
        <w:ind w:firstLine="480"/>
        <w:rPr>
          <w:rFonts w:ascii="Times New Roman" w:hAnsi="Times New Roman"/>
          <w:szCs w:val="24"/>
        </w:rPr>
      </w:pPr>
      <w:r w:rsidRPr="002655CA">
        <w:rPr>
          <w:rFonts w:ascii="Times New Roman" w:hAnsi="Times New Roman" w:hint="eastAsia"/>
          <w:szCs w:val="24"/>
        </w:rPr>
        <w:t>b</w:t>
      </w:r>
      <w:r w:rsidRPr="002655CA">
        <w:rPr>
          <w:rFonts w:ascii="Times New Roman" w:hAnsi="Times New Roman" w:hint="eastAsia"/>
          <w:szCs w:val="24"/>
        </w:rPr>
        <w:t>）</w:t>
      </w:r>
      <w:r w:rsidRPr="002655CA">
        <w:rPr>
          <w:rFonts w:ascii="Times New Roman" w:hAnsi="Times New Roman"/>
          <w:szCs w:val="24"/>
        </w:rPr>
        <w:t>计算单站站内经济运行最优解</w:t>
      </w:r>
    </w:p>
    <w:p w14:paraId="22016769" w14:textId="77777777" w:rsidR="00C60988" w:rsidRPr="002655CA" w:rsidRDefault="00C60988" w:rsidP="00C60988">
      <w:pPr>
        <w:ind w:firstLine="480"/>
        <w:rPr>
          <w:rFonts w:ascii="Times New Roman" w:hAnsi="Times New Roman"/>
          <w:szCs w:val="24"/>
        </w:rPr>
      </w:pPr>
      <w:r w:rsidRPr="002655CA">
        <w:rPr>
          <w:rFonts w:ascii="Times New Roman" w:hAnsi="Times New Roman"/>
          <w:szCs w:val="24"/>
        </w:rPr>
        <w:t>在获得了泵站抽水装置效率曲面之后，可以开始计算站内经济运行的最优解，具体包括可运行流量区间分析、可运行工况点确认和优化计算三部分。</w:t>
      </w:r>
    </w:p>
    <w:p w14:paraId="2AE8F705" w14:textId="77777777" w:rsidR="00C60988" w:rsidRPr="002655CA" w:rsidRDefault="00C60988" w:rsidP="00C60988">
      <w:pPr>
        <w:ind w:firstLine="480"/>
        <w:rPr>
          <w:rFonts w:ascii="Times New Roman" w:hAnsi="Times New Roman"/>
          <w:szCs w:val="24"/>
        </w:rPr>
      </w:pPr>
      <w:r w:rsidRPr="002655CA">
        <w:rPr>
          <w:rFonts w:ascii="Times New Roman" w:hAnsi="Times New Roman" w:hint="eastAsia"/>
          <w:szCs w:val="24"/>
        </w:rPr>
        <w:lastRenderedPageBreak/>
        <w:t>①</w:t>
      </w:r>
      <w:r w:rsidRPr="002655CA">
        <w:rPr>
          <w:rFonts w:ascii="Times New Roman" w:hAnsi="Times New Roman"/>
          <w:szCs w:val="24"/>
        </w:rPr>
        <w:t>各级泵站可运行流量区间分析</w:t>
      </w:r>
    </w:p>
    <w:p w14:paraId="4659466B" w14:textId="77777777" w:rsidR="00C60988" w:rsidRPr="002655CA" w:rsidRDefault="00C60988" w:rsidP="00C60988">
      <w:pPr>
        <w:ind w:firstLine="480"/>
        <w:rPr>
          <w:rFonts w:ascii="Times New Roman" w:hAnsi="Times New Roman"/>
          <w:szCs w:val="24"/>
        </w:rPr>
      </w:pPr>
      <w:r w:rsidRPr="002655CA">
        <w:rPr>
          <w:rFonts w:ascii="Times New Roman" w:hAnsi="Times New Roman"/>
          <w:szCs w:val="24"/>
        </w:rPr>
        <w:t>首先，根据胶东调水工程各级泵站各机组特性曲线和各级泵站设计扬程范围，推算出各级泵站单机组可运行流量区间，进而初步确定各级泵站不同台数机组投入运行时各泵站的可运行流量范围，并进行</w:t>
      </w:r>
      <w:r w:rsidRPr="002655CA">
        <w:rPr>
          <w:rFonts w:ascii="Times New Roman" w:hAnsi="Times New Roman"/>
          <w:szCs w:val="24"/>
        </w:rPr>
        <w:t>“</w:t>
      </w:r>
      <w:r w:rsidRPr="002655CA">
        <w:rPr>
          <w:rFonts w:ascii="Times New Roman" w:hAnsi="Times New Roman"/>
          <w:szCs w:val="24"/>
        </w:rPr>
        <w:t>流量</w:t>
      </w:r>
      <w:r w:rsidRPr="002655CA">
        <w:rPr>
          <w:rFonts w:ascii="Times New Roman" w:hAnsi="Times New Roman"/>
          <w:szCs w:val="24"/>
        </w:rPr>
        <w:t>-</w:t>
      </w:r>
      <w:r w:rsidRPr="002655CA">
        <w:rPr>
          <w:rFonts w:ascii="Times New Roman" w:hAnsi="Times New Roman"/>
          <w:szCs w:val="24"/>
        </w:rPr>
        <w:t>扬程可行域</w:t>
      </w:r>
      <w:r w:rsidRPr="002655CA">
        <w:rPr>
          <w:rFonts w:ascii="Times New Roman" w:hAnsi="Times New Roman"/>
          <w:szCs w:val="24"/>
        </w:rPr>
        <w:t>”</w:t>
      </w:r>
      <w:r w:rsidRPr="002655CA">
        <w:rPr>
          <w:rFonts w:ascii="Times New Roman" w:hAnsi="Times New Roman"/>
          <w:szCs w:val="24"/>
        </w:rPr>
        <w:t>分析。</w:t>
      </w:r>
    </w:p>
    <w:p w14:paraId="69EF5B46" w14:textId="77777777" w:rsidR="00C60988" w:rsidRPr="002655CA" w:rsidRDefault="00C60988" w:rsidP="00C60988">
      <w:pPr>
        <w:ind w:firstLine="480"/>
        <w:rPr>
          <w:rFonts w:ascii="Times New Roman" w:hAnsi="Times New Roman"/>
          <w:szCs w:val="24"/>
        </w:rPr>
      </w:pPr>
      <w:r w:rsidRPr="002655CA">
        <w:rPr>
          <w:rFonts w:ascii="Times New Roman" w:hAnsi="Times New Roman"/>
          <w:szCs w:val="24"/>
        </w:rPr>
        <w:t>在工程实际运行后，不同水泵机组之间性能会存在一定的差异，导致不同机组的运行流量区间和扬程区间不能单纯累加，上述流量范围需要重新按照类似的方法划定。</w:t>
      </w:r>
    </w:p>
    <w:p w14:paraId="1E8D758E" w14:textId="77777777" w:rsidR="00C60988" w:rsidRPr="002655CA" w:rsidRDefault="00C60988" w:rsidP="00C60988">
      <w:pPr>
        <w:ind w:firstLine="480"/>
        <w:rPr>
          <w:rFonts w:ascii="Times New Roman" w:hAnsi="Times New Roman"/>
          <w:szCs w:val="24"/>
        </w:rPr>
      </w:pPr>
      <w:r w:rsidRPr="002655CA">
        <w:rPr>
          <w:rFonts w:ascii="Times New Roman" w:hAnsi="Times New Roman" w:hint="eastAsia"/>
          <w:szCs w:val="24"/>
        </w:rPr>
        <w:t>②</w:t>
      </w:r>
      <w:r w:rsidRPr="002655CA">
        <w:rPr>
          <w:rFonts w:ascii="Times New Roman" w:hAnsi="Times New Roman"/>
          <w:szCs w:val="24"/>
        </w:rPr>
        <w:t>各级泵站可运行工况点确定</w:t>
      </w:r>
    </w:p>
    <w:p w14:paraId="33E39C5B" w14:textId="77777777" w:rsidR="00C60988" w:rsidRPr="002655CA" w:rsidRDefault="00C60988" w:rsidP="00C60988">
      <w:pPr>
        <w:ind w:firstLine="480"/>
        <w:rPr>
          <w:rFonts w:ascii="Times New Roman" w:hAnsi="Times New Roman"/>
          <w:szCs w:val="24"/>
        </w:rPr>
      </w:pPr>
      <w:r w:rsidRPr="002655CA">
        <w:rPr>
          <w:rFonts w:ascii="Times New Roman" w:hAnsi="Times New Roman"/>
          <w:szCs w:val="24"/>
        </w:rPr>
        <w:t>将上述各级泵站设计扬程范围和对应各级泵站可运行流量范围和进行离散，确定出各泵站实际可运行的所有工况点（流量、扬程组合）。在工程实际运行后，不同水泵机组之间性能会存在一定的差异，导致不同机组的运行流量区间和扬程区间不能单纯累加，上述流量</w:t>
      </w:r>
      <w:r w:rsidRPr="002655CA">
        <w:rPr>
          <w:rFonts w:ascii="Times New Roman" w:hAnsi="Times New Roman"/>
          <w:szCs w:val="24"/>
        </w:rPr>
        <w:t>-</w:t>
      </w:r>
      <w:r w:rsidRPr="002655CA">
        <w:rPr>
          <w:rFonts w:ascii="Times New Roman" w:hAnsi="Times New Roman"/>
          <w:szCs w:val="24"/>
        </w:rPr>
        <w:t>扬程可行域图需要重新按照类似的方法划定。</w:t>
      </w:r>
    </w:p>
    <w:p w14:paraId="3DF22BBF" w14:textId="77777777" w:rsidR="00C60988" w:rsidRPr="002655CA" w:rsidRDefault="00C60988" w:rsidP="00C60988">
      <w:pPr>
        <w:ind w:firstLine="480"/>
        <w:rPr>
          <w:rFonts w:ascii="Times New Roman" w:hAnsi="Times New Roman"/>
          <w:szCs w:val="24"/>
        </w:rPr>
      </w:pPr>
      <w:r w:rsidRPr="002655CA">
        <w:rPr>
          <w:rFonts w:ascii="Times New Roman" w:hAnsi="Times New Roman" w:hint="eastAsia"/>
          <w:szCs w:val="24"/>
        </w:rPr>
        <w:t>③</w:t>
      </w:r>
      <w:r w:rsidRPr="002655CA">
        <w:rPr>
          <w:rFonts w:ascii="Times New Roman" w:hAnsi="Times New Roman"/>
          <w:szCs w:val="24"/>
        </w:rPr>
        <w:t>单级泵站站内优化计算</w:t>
      </w:r>
    </w:p>
    <w:p w14:paraId="0E850C51" w14:textId="77777777" w:rsidR="00C60988" w:rsidRPr="002655CA" w:rsidRDefault="00C60988" w:rsidP="00C60988">
      <w:pPr>
        <w:ind w:firstLine="480"/>
        <w:rPr>
          <w:rFonts w:ascii="Times New Roman" w:hAnsi="Times New Roman"/>
          <w:szCs w:val="24"/>
        </w:rPr>
      </w:pPr>
      <w:r w:rsidRPr="002655CA">
        <w:rPr>
          <w:rFonts w:ascii="Times New Roman" w:hAnsi="Times New Roman"/>
          <w:szCs w:val="24"/>
        </w:rPr>
        <w:t>将各个泵站单台水泵机组在离散的流量和扬程工况点下的效率作为单级泵站流量优化分配模型的输入，计算单级泵站在所有工况点下的优化效率和站内流量优化分配。根据模型计算结果，生成各泵站开机台数和机组流量的优化分配方案，满足调水过程中泵站站内的最优运行。</w:t>
      </w:r>
    </w:p>
    <w:p w14:paraId="21362F4F" w14:textId="77777777" w:rsidR="00C60988" w:rsidRPr="002655CA" w:rsidRDefault="00C60988" w:rsidP="00C60988">
      <w:pPr>
        <w:ind w:firstLine="480"/>
        <w:rPr>
          <w:rFonts w:ascii="Times New Roman" w:hAnsi="Times New Roman"/>
          <w:szCs w:val="24"/>
        </w:rPr>
      </w:pPr>
      <w:r w:rsidRPr="002655CA">
        <w:rPr>
          <w:rFonts w:ascii="Times New Roman" w:hAnsi="Times New Roman" w:hint="eastAsia"/>
          <w:szCs w:val="24"/>
        </w:rPr>
        <w:t>c</w:t>
      </w:r>
      <w:r w:rsidRPr="002655CA">
        <w:rPr>
          <w:rFonts w:ascii="Times New Roman" w:hAnsi="Times New Roman" w:hint="eastAsia"/>
          <w:szCs w:val="24"/>
        </w:rPr>
        <w:t>）基于历史数据的校正</w:t>
      </w:r>
    </w:p>
    <w:p w14:paraId="36C19FCC" w14:textId="77777777" w:rsidR="00C60988" w:rsidRPr="002655CA" w:rsidRDefault="00C60988" w:rsidP="00C60988">
      <w:pPr>
        <w:widowControl/>
        <w:ind w:firstLineChars="200" w:firstLine="480"/>
        <w:rPr>
          <w:rFonts w:ascii="Times New Roman" w:hAnsi="Times New Roman"/>
          <w:szCs w:val="21"/>
        </w:rPr>
      </w:pPr>
      <w:r w:rsidRPr="002655CA">
        <w:rPr>
          <w:rFonts w:ascii="Times New Roman" w:hAnsi="Times New Roman" w:hint="eastAsia"/>
          <w:color w:val="000000"/>
          <w:kern w:val="0"/>
          <w:szCs w:val="24"/>
        </w:rPr>
        <w:t>基于历史数据的校正主要基于长序列历史资料，进行历史叶片安放角度范围确定和泵站机组实际运行特性曲线确定，数据处理对象主要包括具有全机组监测条件的泵站。</w:t>
      </w:r>
    </w:p>
    <w:p w14:paraId="0BC14536" w14:textId="0E4EF7F7" w:rsidR="00C60988" w:rsidRDefault="00C60988" w:rsidP="00C60988">
      <w:pPr>
        <w:pStyle w:val="2"/>
        <w:spacing w:before="156" w:after="156"/>
      </w:pPr>
      <w:r>
        <w:rPr>
          <w:rFonts w:hint="eastAsia"/>
        </w:rPr>
        <w:t>输入输出</w:t>
      </w:r>
    </w:p>
    <w:p w14:paraId="539EB209" w14:textId="4C174EC9" w:rsidR="00A2647D" w:rsidRPr="002A429D" w:rsidRDefault="00A2647D" w:rsidP="002A429D">
      <w:pPr>
        <w:pStyle w:val="a3"/>
        <w:spacing w:beforeLines="50" w:before="156"/>
        <w:jc w:val="center"/>
        <w:rPr>
          <w:rFonts w:ascii="Times New Roman" w:hAnsi="Times New Roman"/>
        </w:rPr>
      </w:pPr>
      <w:r w:rsidRPr="002A429D">
        <w:rPr>
          <w:rFonts w:ascii="Times New Roman" w:hAnsi="Times New Roman" w:hint="eastAsia"/>
        </w:rPr>
        <w:t>表</w:t>
      </w:r>
      <w:r w:rsidRPr="002A429D">
        <w:rPr>
          <w:rFonts w:ascii="Times New Roman" w:hAnsi="Times New Roman" w:hint="eastAsia"/>
        </w:rPr>
        <w:t xml:space="preserve"> 6.3-1</w:t>
      </w:r>
      <w:r w:rsidRPr="002A429D">
        <w:rPr>
          <w:rFonts w:ascii="Times New Roman" w:hAnsi="Times New Roman" w:hint="eastAsia"/>
        </w:rPr>
        <w:t>泵站优化调度模型输入说明</w:t>
      </w:r>
    </w:p>
    <w:tbl>
      <w:tblPr>
        <w:tblW w:w="38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3"/>
        <w:gridCol w:w="3181"/>
        <w:gridCol w:w="1456"/>
      </w:tblGrid>
      <w:tr w:rsidR="00A2647D" w14:paraId="57E24D9B" w14:textId="77777777" w:rsidTr="00991B2A">
        <w:trPr>
          <w:trHeight w:hRule="exact" w:val="363"/>
          <w:jc w:val="center"/>
        </w:trPr>
        <w:tc>
          <w:tcPr>
            <w:tcW w:w="1366" w:type="pct"/>
            <w:vAlign w:val="center"/>
          </w:tcPr>
          <w:p w14:paraId="0A20EF05" w14:textId="77777777" w:rsidR="00A2647D" w:rsidRDefault="00A2647D"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数据项类型</w:t>
            </w:r>
          </w:p>
        </w:tc>
        <w:tc>
          <w:tcPr>
            <w:tcW w:w="2493" w:type="pct"/>
            <w:vAlign w:val="center"/>
          </w:tcPr>
          <w:p w14:paraId="2C7E4DF0" w14:textId="77777777" w:rsidR="00A2647D" w:rsidRDefault="00A2647D"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输入数据项</w:t>
            </w:r>
          </w:p>
        </w:tc>
        <w:tc>
          <w:tcPr>
            <w:tcW w:w="1141" w:type="pct"/>
            <w:vAlign w:val="center"/>
          </w:tcPr>
          <w:p w14:paraId="0480AFBB" w14:textId="77777777" w:rsidR="00A2647D" w:rsidRDefault="00A2647D"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单位</w:t>
            </w:r>
          </w:p>
        </w:tc>
      </w:tr>
      <w:tr w:rsidR="00A2647D" w14:paraId="70806552" w14:textId="77777777" w:rsidTr="00991B2A">
        <w:trPr>
          <w:trHeight w:hRule="exact" w:val="346"/>
          <w:jc w:val="center"/>
        </w:trPr>
        <w:tc>
          <w:tcPr>
            <w:tcW w:w="1366" w:type="pct"/>
            <w:vAlign w:val="center"/>
          </w:tcPr>
          <w:p w14:paraId="1FC827C0"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目标数据</w:t>
            </w:r>
          </w:p>
        </w:tc>
        <w:tc>
          <w:tcPr>
            <w:tcW w:w="2493" w:type="pct"/>
            <w:vAlign w:val="center"/>
          </w:tcPr>
          <w:p w14:paraId="5CA9AE90"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目标流量</w:t>
            </w:r>
          </w:p>
        </w:tc>
        <w:tc>
          <w:tcPr>
            <w:tcW w:w="1141" w:type="pct"/>
            <w:vAlign w:val="center"/>
          </w:tcPr>
          <w:p w14:paraId="749AC4E4"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szCs w:val="24"/>
              </w:rPr>
              <w:t>m</w:t>
            </w:r>
            <w:r>
              <w:rPr>
                <w:rFonts w:ascii="Times New Roman" w:hAnsi="Times New Roman" w:cs="Times New Roman" w:hint="eastAsia"/>
                <w:szCs w:val="24"/>
              </w:rPr>
              <w:t>³</w:t>
            </w:r>
            <w:r>
              <w:rPr>
                <w:rFonts w:ascii="Times New Roman" w:hAnsi="Times New Roman" w:cs="Times New Roman" w:hint="eastAsia"/>
                <w:szCs w:val="24"/>
              </w:rPr>
              <w:t>/s</w:t>
            </w:r>
          </w:p>
        </w:tc>
      </w:tr>
      <w:tr w:rsidR="00A2647D" w14:paraId="62B78151" w14:textId="77777777" w:rsidTr="00991B2A">
        <w:trPr>
          <w:trHeight w:hRule="exact" w:val="346"/>
          <w:jc w:val="center"/>
        </w:trPr>
        <w:tc>
          <w:tcPr>
            <w:tcW w:w="1366" w:type="pct"/>
            <w:vAlign w:val="center"/>
          </w:tcPr>
          <w:p w14:paraId="08BBFCCB"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目标数据</w:t>
            </w:r>
          </w:p>
        </w:tc>
        <w:tc>
          <w:tcPr>
            <w:tcW w:w="2493" w:type="pct"/>
            <w:vAlign w:val="center"/>
          </w:tcPr>
          <w:p w14:paraId="2EDDB0EB"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打渔张泵站进水池水位</w:t>
            </w:r>
          </w:p>
        </w:tc>
        <w:tc>
          <w:tcPr>
            <w:tcW w:w="1141" w:type="pct"/>
            <w:vAlign w:val="center"/>
          </w:tcPr>
          <w:p w14:paraId="09D8F18E"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m</w:t>
            </w:r>
          </w:p>
        </w:tc>
      </w:tr>
      <w:tr w:rsidR="00A2647D" w14:paraId="455D1C8D" w14:textId="77777777" w:rsidTr="00991B2A">
        <w:trPr>
          <w:trHeight w:hRule="exact" w:val="346"/>
          <w:jc w:val="center"/>
        </w:trPr>
        <w:tc>
          <w:tcPr>
            <w:tcW w:w="1366" w:type="pct"/>
            <w:vAlign w:val="center"/>
          </w:tcPr>
          <w:p w14:paraId="34E8EB20"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目标数据</w:t>
            </w:r>
          </w:p>
        </w:tc>
        <w:tc>
          <w:tcPr>
            <w:tcW w:w="2493" w:type="pct"/>
            <w:vAlign w:val="center"/>
          </w:tcPr>
          <w:p w14:paraId="6690F746"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打渔张泵站出水池水位</w:t>
            </w:r>
          </w:p>
        </w:tc>
        <w:tc>
          <w:tcPr>
            <w:tcW w:w="1141" w:type="pct"/>
            <w:vAlign w:val="center"/>
          </w:tcPr>
          <w:p w14:paraId="626B31A9" w14:textId="77777777"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m</w:t>
            </w:r>
          </w:p>
        </w:tc>
      </w:tr>
      <w:tr w:rsidR="00A2647D" w14:paraId="28A96746" w14:textId="77777777" w:rsidTr="00991B2A">
        <w:trPr>
          <w:trHeight w:hRule="exact" w:val="346"/>
          <w:jc w:val="center"/>
        </w:trPr>
        <w:tc>
          <w:tcPr>
            <w:tcW w:w="1366" w:type="pct"/>
            <w:vAlign w:val="center"/>
          </w:tcPr>
          <w:p w14:paraId="0B1833BF" w14:textId="0C9EECF1"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工程数据</w:t>
            </w:r>
          </w:p>
        </w:tc>
        <w:tc>
          <w:tcPr>
            <w:tcW w:w="2493" w:type="pct"/>
            <w:vAlign w:val="center"/>
          </w:tcPr>
          <w:p w14:paraId="3A85E2DB" w14:textId="3FC80B67" w:rsidR="00A2647D" w:rsidRDefault="00A2647D" w:rsidP="00FF5361">
            <w:pPr>
              <w:snapToGrid w:val="0"/>
              <w:jc w:val="center"/>
              <w:textAlignment w:val="center"/>
              <w:rPr>
                <w:rFonts w:ascii="Times New Roman" w:hAnsi="Times New Roman" w:cs="Times New Roman"/>
                <w:szCs w:val="24"/>
              </w:rPr>
            </w:pPr>
            <w:r w:rsidRPr="00610814">
              <w:rPr>
                <w:rFonts w:hint="eastAsia"/>
                <w:color w:val="000000"/>
                <w:kern w:val="0"/>
                <w:szCs w:val="24"/>
              </w:rPr>
              <w:t>可调控机组</w:t>
            </w:r>
          </w:p>
        </w:tc>
        <w:tc>
          <w:tcPr>
            <w:tcW w:w="1141" w:type="pct"/>
            <w:vAlign w:val="center"/>
          </w:tcPr>
          <w:p w14:paraId="3D5CB570" w14:textId="7784234A"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r w:rsidR="00A2647D" w14:paraId="09EAAA39" w14:textId="77777777" w:rsidTr="00991B2A">
        <w:trPr>
          <w:trHeight w:hRule="exact" w:val="346"/>
          <w:jc w:val="center"/>
        </w:trPr>
        <w:tc>
          <w:tcPr>
            <w:tcW w:w="1366" w:type="pct"/>
            <w:vAlign w:val="center"/>
          </w:tcPr>
          <w:p w14:paraId="37DE4691" w14:textId="3320B63E"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其他模型输出</w:t>
            </w:r>
          </w:p>
        </w:tc>
        <w:tc>
          <w:tcPr>
            <w:tcW w:w="2493" w:type="pct"/>
            <w:vAlign w:val="center"/>
          </w:tcPr>
          <w:p w14:paraId="65460416" w14:textId="7AFAFD15" w:rsidR="00A2647D" w:rsidRPr="00610814" w:rsidRDefault="00A2647D" w:rsidP="00FF5361">
            <w:pPr>
              <w:snapToGrid w:val="0"/>
              <w:jc w:val="center"/>
              <w:textAlignment w:val="center"/>
              <w:rPr>
                <w:rFonts w:hint="eastAsia"/>
                <w:color w:val="000000"/>
                <w:kern w:val="0"/>
                <w:szCs w:val="24"/>
              </w:rPr>
            </w:pPr>
            <w:r w:rsidRPr="00610814">
              <w:rPr>
                <w:rFonts w:hint="eastAsia"/>
                <w:color w:val="000000"/>
                <w:kern w:val="0"/>
                <w:szCs w:val="24"/>
              </w:rPr>
              <w:t>机组调控顺序</w:t>
            </w:r>
          </w:p>
        </w:tc>
        <w:tc>
          <w:tcPr>
            <w:tcW w:w="1141" w:type="pct"/>
            <w:vAlign w:val="center"/>
          </w:tcPr>
          <w:p w14:paraId="4A17B0E9" w14:textId="47F49FD5" w:rsidR="00A2647D" w:rsidRDefault="00A2647D"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bl>
    <w:p w14:paraId="255C70BC" w14:textId="77777777" w:rsidR="00C60988" w:rsidRPr="00C60988" w:rsidRDefault="00C60988" w:rsidP="00C60988">
      <w:pPr>
        <w:pStyle w:val="af4"/>
        <w:spacing w:before="156"/>
        <w:ind w:firstLineChars="0" w:firstLine="0"/>
      </w:pPr>
    </w:p>
    <w:p w14:paraId="7D8FFCD8" w14:textId="0B39E2E2" w:rsidR="00A2647D" w:rsidRPr="002A429D" w:rsidRDefault="00A2647D" w:rsidP="002A429D">
      <w:pPr>
        <w:pStyle w:val="a3"/>
        <w:spacing w:beforeLines="50" w:before="156"/>
        <w:jc w:val="center"/>
        <w:rPr>
          <w:rFonts w:ascii="Times New Roman" w:hAnsi="Times New Roman"/>
        </w:rPr>
      </w:pPr>
      <w:r w:rsidRPr="002A429D">
        <w:rPr>
          <w:rFonts w:ascii="Times New Roman" w:hAnsi="Times New Roman" w:hint="eastAsia"/>
        </w:rPr>
        <w:lastRenderedPageBreak/>
        <w:t>表</w:t>
      </w:r>
      <w:r w:rsidRPr="002A429D">
        <w:rPr>
          <w:rFonts w:ascii="Times New Roman" w:hAnsi="Times New Roman" w:hint="eastAsia"/>
        </w:rPr>
        <w:t xml:space="preserve"> 6.3-2</w:t>
      </w:r>
      <w:r w:rsidRPr="002A429D">
        <w:rPr>
          <w:rFonts w:ascii="Times New Roman" w:hAnsi="Times New Roman" w:hint="eastAsia"/>
        </w:rPr>
        <w:t>泵站优化调度模型输出说明</w:t>
      </w:r>
    </w:p>
    <w:tbl>
      <w:tblPr>
        <w:tblW w:w="38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3"/>
        <w:gridCol w:w="3181"/>
        <w:gridCol w:w="1456"/>
      </w:tblGrid>
      <w:tr w:rsidR="00A2647D" w14:paraId="1E069AA9" w14:textId="77777777" w:rsidTr="00991B2A">
        <w:trPr>
          <w:trHeight w:hRule="exact" w:val="363"/>
          <w:jc w:val="center"/>
        </w:trPr>
        <w:tc>
          <w:tcPr>
            <w:tcW w:w="1365" w:type="pct"/>
            <w:vAlign w:val="center"/>
          </w:tcPr>
          <w:p w14:paraId="17E3F8AF" w14:textId="77777777" w:rsidR="00A2647D" w:rsidRDefault="00A2647D"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数据项类型</w:t>
            </w:r>
          </w:p>
        </w:tc>
        <w:tc>
          <w:tcPr>
            <w:tcW w:w="2493" w:type="pct"/>
            <w:vAlign w:val="center"/>
          </w:tcPr>
          <w:p w14:paraId="1FC82220" w14:textId="77777777" w:rsidR="00A2647D" w:rsidRDefault="00A2647D"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输入数据项</w:t>
            </w:r>
          </w:p>
        </w:tc>
        <w:tc>
          <w:tcPr>
            <w:tcW w:w="1141" w:type="pct"/>
            <w:vAlign w:val="center"/>
          </w:tcPr>
          <w:p w14:paraId="5BD1E337" w14:textId="77777777" w:rsidR="00A2647D" w:rsidRDefault="00A2647D"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单位</w:t>
            </w:r>
          </w:p>
        </w:tc>
      </w:tr>
      <w:tr w:rsidR="00F53600" w14:paraId="51AD3264" w14:textId="77777777" w:rsidTr="00991B2A">
        <w:trPr>
          <w:trHeight w:hRule="exact" w:val="346"/>
          <w:jc w:val="center"/>
        </w:trPr>
        <w:tc>
          <w:tcPr>
            <w:tcW w:w="1365" w:type="pct"/>
            <w:vMerge w:val="restart"/>
            <w:vAlign w:val="center"/>
          </w:tcPr>
          <w:p w14:paraId="7E680B86" w14:textId="50A2A327" w:rsidR="00F53600" w:rsidRDefault="00F53600" w:rsidP="00A2647D">
            <w:pPr>
              <w:snapToGrid w:val="0"/>
              <w:jc w:val="center"/>
              <w:textAlignment w:val="center"/>
              <w:rPr>
                <w:rFonts w:ascii="Times New Roman" w:hAnsi="Times New Roman" w:cs="Times New Roman"/>
                <w:szCs w:val="24"/>
              </w:rPr>
            </w:pPr>
            <w:r>
              <w:rPr>
                <w:rFonts w:ascii="Times New Roman" w:hAnsi="Times New Roman" w:cs="Times New Roman" w:hint="eastAsia"/>
                <w:szCs w:val="24"/>
              </w:rPr>
              <w:t>机组开机情况</w:t>
            </w:r>
          </w:p>
        </w:tc>
        <w:tc>
          <w:tcPr>
            <w:tcW w:w="2493" w:type="pct"/>
            <w:vAlign w:val="center"/>
          </w:tcPr>
          <w:p w14:paraId="788F147A" w14:textId="08B7A9B2" w:rsidR="00F53600" w:rsidRDefault="00F53600" w:rsidP="00A2647D">
            <w:pPr>
              <w:snapToGrid w:val="0"/>
              <w:jc w:val="center"/>
              <w:textAlignment w:val="center"/>
              <w:rPr>
                <w:rFonts w:ascii="Times New Roman" w:hAnsi="Times New Roman" w:cs="Times New Roman"/>
                <w:szCs w:val="24"/>
              </w:rPr>
            </w:pPr>
            <w:r w:rsidRPr="00610814">
              <w:rPr>
                <w:rFonts w:hint="eastAsia"/>
                <w:color w:val="000000"/>
                <w:kern w:val="0"/>
                <w:szCs w:val="24"/>
              </w:rPr>
              <w:t>机组</w:t>
            </w:r>
            <w:r>
              <w:rPr>
                <w:rFonts w:hint="eastAsia"/>
                <w:color w:val="000000"/>
                <w:kern w:val="0"/>
                <w:szCs w:val="24"/>
              </w:rPr>
              <w:t>编号</w:t>
            </w:r>
          </w:p>
        </w:tc>
        <w:tc>
          <w:tcPr>
            <w:tcW w:w="1141" w:type="pct"/>
            <w:vAlign w:val="center"/>
          </w:tcPr>
          <w:p w14:paraId="241195D1" w14:textId="62B3480D" w:rsidR="00F53600" w:rsidRDefault="00F53600" w:rsidP="00A2647D">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r w:rsidR="00F53600" w14:paraId="460D94B3" w14:textId="77777777" w:rsidTr="00991B2A">
        <w:trPr>
          <w:trHeight w:hRule="exact" w:val="346"/>
          <w:jc w:val="center"/>
        </w:trPr>
        <w:tc>
          <w:tcPr>
            <w:tcW w:w="1365" w:type="pct"/>
            <w:vMerge/>
            <w:vAlign w:val="center"/>
          </w:tcPr>
          <w:p w14:paraId="7C72FA65" w14:textId="1181A483" w:rsidR="00F53600" w:rsidRDefault="00F53600" w:rsidP="00A2647D">
            <w:pPr>
              <w:snapToGrid w:val="0"/>
              <w:jc w:val="center"/>
              <w:textAlignment w:val="center"/>
              <w:rPr>
                <w:rFonts w:ascii="Times New Roman" w:hAnsi="Times New Roman" w:cs="Times New Roman"/>
                <w:szCs w:val="24"/>
              </w:rPr>
            </w:pPr>
          </w:p>
        </w:tc>
        <w:tc>
          <w:tcPr>
            <w:tcW w:w="2493" w:type="pct"/>
            <w:vAlign w:val="center"/>
          </w:tcPr>
          <w:p w14:paraId="61FCED40" w14:textId="59BAEF2D" w:rsidR="00F53600" w:rsidRDefault="00F53600" w:rsidP="00A2647D">
            <w:pPr>
              <w:snapToGrid w:val="0"/>
              <w:jc w:val="center"/>
              <w:textAlignment w:val="center"/>
              <w:rPr>
                <w:rFonts w:ascii="Times New Roman" w:hAnsi="Times New Roman" w:cs="Times New Roman"/>
                <w:szCs w:val="24"/>
              </w:rPr>
            </w:pPr>
            <w:r w:rsidRPr="00610814">
              <w:rPr>
                <w:rFonts w:hint="eastAsia"/>
                <w:color w:val="000000"/>
                <w:kern w:val="0"/>
                <w:szCs w:val="24"/>
              </w:rPr>
              <w:t>机组转角</w:t>
            </w:r>
          </w:p>
        </w:tc>
        <w:tc>
          <w:tcPr>
            <w:tcW w:w="1141" w:type="pct"/>
            <w:vAlign w:val="center"/>
          </w:tcPr>
          <w:p w14:paraId="3F269421" w14:textId="401C6AE1" w:rsidR="00F53600" w:rsidRDefault="00F53600" w:rsidP="00A2647D">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r w:rsidR="00F53600" w14:paraId="4A3771B0" w14:textId="77777777" w:rsidTr="00991B2A">
        <w:trPr>
          <w:trHeight w:hRule="exact" w:val="346"/>
          <w:jc w:val="center"/>
        </w:trPr>
        <w:tc>
          <w:tcPr>
            <w:tcW w:w="1365" w:type="pct"/>
            <w:vMerge/>
            <w:vAlign w:val="center"/>
          </w:tcPr>
          <w:p w14:paraId="2598C931" w14:textId="6E39C37D" w:rsidR="00F53600" w:rsidRDefault="00F53600" w:rsidP="00A2647D">
            <w:pPr>
              <w:snapToGrid w:val="0"/>
              <w:jc w:val="center"/>
              <w:textAlignment w:val="center"/>
              <w:rPr>
                <w:rFonts w:ascii="Times New Roman" w:hAnsi="Times New Roman" w:cs="Times New Roman"/>
                <w:szCs w:val="24"/>
              </w:rPr>
            </w:pPr>
          </w:p>
        </w:tc>
        <w:tc>
          <w:tcPr>
            <w:tcW w:w="2493" w:type="pct"/>
            <w:vAlign w:val="center"/>
          </w:tcPr>
          <w:p w14:paraId="716B1DFC" w14:textId="244DBBD5" w:rsidR="00F53600" w:rsidRDefault="00F53600" w:rsidP="00A2647D">
            <w:pPr>
              <w:snapToGrid w:val="0"/>
              <w:jc w:val="center"/>
              <w:textAlignment w:val="center"/>
              <w:rPr>
                <w:rFonts w:ascii="Times New Roman" w:hAnsi="Times New Roman" w:cs="Times New Roman"/>
                <w:szCs w:val="24"/>
              </w:rPr>
            </w:pPr>
            <w:r w:rsidRPr="00610814">
              <w:rPr>
                <w:rFonts w:hint="eastAsia"/>
                <w:color w:val="000000"/>
                <w:kern w:val="0"/>
                <w:szCs w:val="24"/>
              </w:rPr>
              <w:t>方案效率</w:t>
            </w:r>
          </w:p>
        </w:tc>
        <w:tc>
          <w:tcPr>
            <w:tcW w:w="1141" w:type="pct"/>
            <w:vAlign w:val="center"/>
          </w:tcPr>
          <w:p w14:paraId="356A4DCD" w14:textId="4C9D757F" w:rsidR="00F53600" w:rsidRDefault="00F53600" w:rsidP="00A2647D">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r w:rsidR="00F53600" w14:paraId="47DA82D0" w14:textId="77777777" w:rsidTr="00991B2A">
        <w:trPr>
          <w:trHeight w:hRule="exact" w:val="346"/>
          <w:jc w:val="center"/>
        </w:trPr>
        <w:tc>
          <w:tcPr>
            <w:tcW w:w="1365" w:type="pct"/>
            <w:vMerge/>
            <w:vAlign w:val="center"/>
          </w:tcPr>
          <w:p w14:paraId="4C1139F7" w14:textId="58176A81" w:rsidR="00F53600" w:rsidRDefault="00F53600" w:rsidP="00A2647D">
            <w:pPr>
              <w:snapToGrid w:val="0"/>
              <w:jc w:val="center"/>
              <w:textAlignment w:val="center"/>
              <w:rPr>
                <w:rFonts w:ascii="Times New Roman" w:hAnsi="Times New Roman" w:cs="Times New Roman"/>
                <w:szCs w:val="24"/>
              </w:rPr>
            </w:pPr>
          </w:p>
        </w:tc>
        <w:tc>
          <w:tcPr>
            <w:tcW w:w="2493" w:type="pct"/>
            <w:vAlign w:val="center"/>
          </w:tcPr>
          <w:p w14:paraId="4BE98814" w14:textId="040D4F4D" w:rsidR="00F53600" w:rsidRPr="00610814" w:rsidRDefault="00F53600" w:rsidP="00A2647D">
            <w:pPr>
              <w:snapToGrid w:val="0"/>
              <w:jc w:val="center"/>
              <w:textAlignment w:val="center"/>
              <w:rPr>
                <w:rFonts w:hint="eastAsia"/>
                <w:color w:val="000000"/>
                <w:kern w:val="0"/>
                <w:szCs w:val="24"/>
              </w:rPr>
            </w:pPr>
            <w:r w:rsidRPr="00610814">
              <w:rPr>
                <w:rFonts w:hint="eastAsia"/>
                <w:color w:val="000000"/>
                <w:kern w:val="0"/>
                <w:szCs w:val="24"/>
              </w:rPr>
              <w:t>机组开机台数</w:t>
            </w:r>
          </w:p>
        </w:tc>
        <w:tc>
          <w:tcPr>
            <w:tcW w:w="1141" w:type="pct"/>
            <w:vAlign w:val="center"/>
          </w:tcPr>
          <w:p w14:paraId="59164ED1" w14:textId="0002F17A" w:rsidR="00F53600" w:rsidRDefault="00F53600" w:rsidP="00A2647D">
            <w:pPr>
              <w:snapToGrid w:val="0"/>
              <w:jc w:val="center"/>
              <w:textAlignment w:val="center"/>
              <w:rPr>
                <w:rFonts w:ascii="Times New Roman" w:hAnsi="Times New Roman" w:cs="Times New Roman"/>
                <w:szCs w:val="24"/>
              </w:rPr>
            </w:pPr>
            <w:r>
              <w:rPr>
                <w:rFonts w:ascii="Times New Roman" w:hAnsi="Times New Roman" w:cs="Times New Roman" w:hint="eastAsia"/>
                <w:szCs w:val="24"/>
              </w:rPr>
              <w:t>台</w:t>
            </w:r>
          </w:p>
        </w:tc>
      </w:tr>
    </w:tbl>
    <w:p w14:paraId="6001FC2C" w14:textId="3FC9544E" w:rsidR="00991B2A" w:rsidRPr="002A429D" w:rsidRDefault="00991B2A" w:rsidP="002A429D">
      <w:pPr>
        <w:pStyle w:val="a3"/>
        <w:spacing w:beforeLines="50" w:before="156"/>
        <w:jc w:val="center"/>
        <w:rPr>
          <w:rFonts w:ascii="Times New Roman" w:hAnsi="Times New Roman"/>
        </w:rPr>
      </w:pPr>
      <w:r w:rsidRPr="002A429D">
        <w:rPr>
          <w:rFonts w:ascii="Times New Roman" w:hAnsi="Times New Roman" w:hint="eastAsia"/>
        </w:rPr>
        <w:t>表</w:t>
      </w:r>
      <w:r w:rsidRPr="002A429D">
        <w:rPr>
          <w:rFonts w:ascii="Times New Roman" w:hAnsi="Times New Roman" w:hint="eastAsia"/>
        </w:rPr>
        <w:t xml:space="preserve"> 6.3-3</w:t>
      </w:r>
      <w:r w:rsidRPr="002A429D">
        <w:rPr>
          <w:rFonts w:ascii="Times New Roman" w:hAnsi="Times New Roman" w:hint="eastAsia"/>
        </w:rPr>
        <w:t>泵站优化调度模型输入说明</w:t>
      </w:r>
    </w:p>
    <w:tbl>
      <w:tblPr>
        <w:tblW w:w="38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3"/>
        <w:gridCol w:w="3181"/>
        <w:gridCol w:w="1456"/>
      </w:tblGrid>
      <w:tr w:rsidR="00991B2A" w14:paraId="078690E9" w14:textId="77777777" w:rsidTr="00991B2A">
        <w:trPr>
          <w:trHeight w:hRule="exact" w:val="363"/>
          <w:jc w:val="center"/>
        </w:trPr>
        <w:tc>
          <w:tcPr>
            <w:tcW w:w="1366" w:type="pct"/>
            <w:vAlign w:val="center"/>
          </w:tcPr>
          <w:p w14:paraId="4734187F" w14:textId="77777777" w:rsidR="00991B2A" w:rsidRDefault="00991B2A"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数据项类型</w:t>
            </w:r>
          </w:p>
        </w:tc>
        <w:tc>
          <w:tcPr>
            <w:tcW w:w="2493" w:type="pct"/>
            <w:vAlign w:val="center"/>
          </w:tcPr>
          <w:p w14:paraId="349CAB49" w14:textId="77777777" w:rsidR="00991B2A" w:rsidRDefault="00991B2A"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输入数据项</w:t>
            </w:r>
          </w:p>
        </w:tc>
        <w:tc>
          <w:tcPr>
            <w:tcW w:w="1141" w:type="pct"/>
            <w:vAlign w:val="center"/>
          </w:tcPr>
          <w:p w14:paraId="7963DF9D" w14:textId="77777777" w:rsidR="00991B2A" w:rsidRDefault="00991B2A"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单位</w:t>
            </w:r>
          </w:p>
        </w:tc>
      </w:tr>
      <w:tr w:rsidR="00991B2A" w14:paraId="52D49557" w14:textId="77777777" w:rsidTr="00991B2A">
        <w:trPr>
          <w:trHeight w:hRule="exact" w:val="346"/>
          <w:jc w:val="center"/>
        </w:trPr>
        <w:tc>
          <w:tcPr>
            <w:tcW w:w="1366" w:type="pct"/>
            <w:vAlign w:val="center"/>
          </w:tcPr>
          <w:p w14:paraId="5071EC52" w14:textId="77777777"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目标数据</w:t>
            </w:r>
          </w:p>
        </w:tc>
        <w:tc>
          <w:tcPr>
            <w:tcW w:w="2493" w:type="pct"/>
            <w:vAlign w:val="center"/>
          </w:tcPr>
          <w:p w14:paraId="3D83F00A" w14:textId="57E76BD3"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目标调水量</w:t>
            </w:r>
          </w:p>
        </w:tc>
        <w:tc>
          <w:tcPr>
            <w:tcW w:w="1141" w:type="pct"/>
            <w:vAlign w:val="center"/>
          </w:tcPr>
          <w:p w14:paraId="099C78D7" w14:textId="77777777"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szCs w:val="24"/>
              </w:rPr>
              <w:t>m</w:t>
            </w:r>
            <w:r>
              <w:rPr>
                <w:rFonts w:ascii="Times New Roman" w:hAnsi="Times New Roman" w:cs="Times New Roman" w:hint="eastAsia"/>
                <w:szCs w:val="24"/>
              </w:rPr>
              <w:t>³</w:t>
            </w:r>
            <w:r>
              <w:rPr>
                <w:rFonts w:ascii="Times New Roman" w:hAnsi="Times New Roman" w:cs="Times New Roman" w:hint="eastAsia"/>
                <w:szCs w:val="24"/>
              </w:rPr>
              <w:t>/s</w:t>
            </w:r>
          </w:p>
        </w:tc>
      </w:tr>
      <w:tr w:rsidR="00991B2A" w14:paraId="18CC10DF" w14:textId="77777777" w:rsidTr="00991B2A">
        <w:trPr>
          <w:trHeight w:hRule="exact" w:val="346"/>
          <w:jc w:val="center"/>
        </w:trPr>
        <w:tc>
          <w:tcPr>
            <w:tcW w:w="1366" w:type="pct"/>
            <w:vAlign w:val="center"/>
          </w:tcPr>
          <w:p w14:paraId="4071FE27" w14:textId="77777777"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目标数据</w:t>
            </w:r>
          </w:p>
        </w:tc>
        <w:tc>
          <w:tcPr>
            <w:tcW w:w="2493" w:type="pct"/>
            <w:vAlign w:val="center"/>
          </w:tcPr>
          <w:p w14:paraId="702FE5F2" w14:textId="380E0E6E"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计算天数</w:t>
            </w:r>
          </w:p>
        </w:tc>
        <w:tc>
          <w:tcPr>
            <w:tcW w:w="1141" w:type="pct"/>
            <w:vAlign w:val="center"/>
          </w:tcPr>
          <w:p w14:paraId="78957590" w14:textId="24017275"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d</w:t>
            </w:r>
          </w:p>
        </w:tc>
      </w:tr>
      <w:tr w:rsidR="00991B2A" w14:paraId="367222CA" w14:textId="77777777" w:rsidTr="00991B2A">
        <w:trPr>
          <w:trHeight w:hRule="exact" w:val="346"/>
          <w:jc w:val="center"/>
        </w:trPr>
        <w:tc>
          <w:tcPr>
            <w:tcW w:w="1366" w:type="pct"/>
            <w:vAlign w:val="center"/>
          </w:tcPr>
          <w:p w14:paraId="67B002B7" w14:textId="77777777"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目标数据</w:t>
            </w:r>
          </w:p>
        </w:tc>
        <w:tc>
          <w:tcPr>
            <w:tcW w:w="2493" w:type="pct"/>
            <w:vAlign w:val="center"/>
          </w:tcPr>
          <w:p w14:paraId="66652029" w14:textId="68F828BC"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打渔张泵站进水池水位</w:t>
            </w:r>
          </w:p>
        </w:tc>
        <w:tc>
          <w:tcPr>
            <w:tcW w:w="1141" w:type="pct"/>
            <w:vAlign w:val="center"/>
          </w:tcPr>
          <w:p w14:paraId="508FC47F" w14:textId="77777777"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m</w:t>
            </w:r>
          </w:p>
        </w:tc>
      </w:tr>
      <w:tr w:rsidR="00991B2A" w14:paraId="13FFB1E7" w14:textId="77777777" w:rsidTr="00991B2A">
        <w:trPr>
          <w:trHeight w:hRule="exact" w:val="346"/>
          <w:jc w:val="center"/>
        </w:trPr>
        <w:tc>
          <w:tcPr>
            <w:tcW w:w="1366" w:type="pct"/>
            <w:vAlign w:val="center"/>
          </w:tcPr>
          <w:p w14:paraId="53AD7360" w14:textId="77777777" w:rsidR="00991B2A" w:rsidRDefault="00991B2A" w:rsidP="00991B2A">
            <w:pPr>
              <w:snapToGrid w:val="0"/>
              <w:jc w:val="center"/>
              <w:textAlignment w:val="center"/>
              <w:rPr>
                <w:rFonts w:ascii="Times New Roman" w:hAnsi="Times New Roman" w:cs="Times New Roman"/>
                <w:szCs w:val="24"/>
              </w:rPr>
            </w:pPr>
            <w:r>
              <w:rPr>
                <w:rFonts w:ascii="Times New Roman" w:hAnsi="Times New Roman" w:cs="Times New Roman" w:hint="eastAsia"/>
                <w:szCs w:val="24"/>
              </w:rPr>
              <w:t>工程数据</w:t>
            </w:r>
          </w:p>
        </w:tc>
        <w:tc>
          <w:tcPr>
            <w:tcW w:w="2493" w:type="pct"/>
            <w:vAlign w:val="center"/>
          </w:tcPr>
          <w:p w14:paraId="40301B77" w14:textId="5D4D82B0" w:rsidR="00991B2A" w:rsidRDefault="00991B2A" w:rsidP="00991B2A">
            <w:pPr>
              <w:snapToGrid w:val="0"/>
              <w:jc w:val="center"/>
              <w:textAlignment w:val="center"/>
              <w:rPr>
                <w:rFonts w:ascii="Times New Roman" w:hAnsi="Times New Roman" w:cs="Times New Roman"/>
                <w:szCs w:val="24"/>
              </w:rPr>
            </w:pPr>
            <w:r>
              <w:rPr>
                <w:rFonts w:ascii="Times New Roman" w:hAnsi="Times New Roman" w:cs="Times New Roman" w:hint="eastAsia"/>
                <w:szCs w:val="24"/>
              </w:rPr>
              <w:t>打渔张泵站出水池水位</w:t>
            </w:r>
          </w:p>
        </w:tc>
        <w:tc>
          <w:tcPr>
            <w:tcW w:w="1141" w:type="pct"/>
            <w:vAlign w:val="center"/>
          </w:tcPr>
          <w:p w14:paraId="109A8C29" w14:textId="7F3BB3EB" w:rsidR="00991B2A" w:rsidRDefault="00991B2A" w:rsidP="00991B2A">
            <w:pPr>
              <w:snapToGrid w:val="0"/>
              <w:jc w:val="center"/>
              <w:textAlignment w:val="center"/>
              <w:rPr>
                <w:rFonts w:ascii="Times New Roman" w:hAnsi="Times New Roman" w:cs="Times New Roman"/>
                <w:szCs w:val="24"/>
              </w:rPr>
            </w:pPr>
            <w:r>
              <w:rPr>
                <w:rFonts w:ascii="Times New Roman" w:hAnsi="Times New Roman" w:cs="Times New Roman" w:hint="eastAsia"/>
                <w:szCs w:val="24"/>
              </w:rPr>
              <w:t>m</w:t>
            </w:r>
          </w:p>
        </w:tc>
      </w:tr>
      <w:tr w:rsidR="00991B2A" w14:paraId="1E4D0615" w14:textId="77777777" w:rsidTr="00991B2A">
        <w:trPr>
          <w:trHeight w:hRule="exact" w:val="346"/>
          <w:jc w:val="center"/>
        </w:trPr>
        <w:tc>
          <w:tcPr>
            <w:tcW w:w="1366" w:type="pct"/>
            <w:vAlign w:val="center"/>
          </w:tcPr>
          <w:p w14:paraId="53589673" w14:textId="77777777" w:rsidR="00991B2A" w:rsidRDefault="00991B2A" w:rsidP="00991B2A">
            <w:pPr>
              <w:snapToGrid w:val="0"/>
              <w:jc w:val="center"/>
              <w:textAlignment w:val="center"/>
              <w:rPr>
                <w:rFonts w:ascii="Times New Roman" w:hAnsi="Times New Roman" w:cs="Times New Roman"/>
                <w:szCs w:val="24"/>
              </w:rPr>
            </w:pPr>
            <w:r>
              <w:rPr>
                <w:rFonts w:ascii="Times New Roman" w:hAnsi="Times New Roman" w:cs="Times New Roman" w:hint="eastAsia"/>
                <w:szCs w:val="24"/>
              </w:rPr>
              <w:t>其他模型输出</w:t>
            </w:r>
          </w:p>
        </w:tc>
        <w:tc>
          <w:tcPr>
            <w:tcW w:w="2493" w:type="pct"/>
            <w:vAlign w:val="center"/>
          </w:tcPr>
          <w:p w14:paraId="0890A813" w14:textId="4827B7C0" w:rsidR="00991B2A" w:rsidRPr="00610814" w:rsidRDefault="00991B2A" w:rsidP="00991B2A">
            <w:pPr>
              <w:snapToGrid w:val="0"/>
              <w:jc w:val="center"/>
              <w:textAlignment w:val="center"/>
              <w:rPr>
                <w:rFonts w:hint="eastAsia"/>
                <w:color w:val="000000"/>
                <w:kern w:val="0"/>
                <w:szCs w:val="24"/>
              </w:rPr>
            </w:pPr>
            <w:r>
              <w:rPr>
                <w:rFonts w:hint="eastAsia"/>
                <w:color w:val="000000"/>
                <w:kern w:val="0"/>
                <w:szCs w:val="24"/>
              </w:rPr>
              <w:t>调控时刻</w:t>
            </w:r>
          </w:p>
        </w:tc>
        <w:tc>
          <w:tcPr>
            <w:tcW w:w="1141" w:type="pct"/>
            <w:vAlign w:val="center"/>
          </w:tcPr>
          <w:p w14:paraId="308CA2C4" w14:textId="77777777" w:rsidR="00991B2A" w:rsidRDefault="00991B2A" w:rsidP="00991B2A">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bl>
    <w:p w14:paraId="6E07106C" w14:textId="0115E39B" w:rsidR="00991B2A" w:rsidRPr="002A429D" w:rsidRDefault="00991B2A" w:rsidP="002A429D">
      <w:pPr>
        <w:pStyle w:val="a3"/>
        <w:spacing w:beforeLines="50" w:before="156"/>
        <w:jc w:val="center"/>
        <w:rPr>
          <w:rFonts w:ascii="Times New Roman" w:hAnsi="Times New Roman"/>
        </w:rPr>
      </w:pPr>
      <w:r w:rsidRPr="002A429D">
        <w:rPr>
          <w:rFonts w:ascii="Times New Roman" w:hAnsi="Times New Roman" w:hint="eastAsia"/>
        </w:rPr>
        <w:t>表</w:t>
      </w:r>
      <w:r w:rsidRPr="002A429D">
        <w:rPr>
          <w:rFonts w:ascii="Times New Roman" w:hAnsi="Times New Roman" w:hint="eastAsia"/>
        </w:rPr>
        <w:t xml:space="preserve"> 6.3-4</w:t>
      </w:r>
      <w:r w:rsidRPr="002A429D">
        <w:rPr>
          <w:rFonts w:ascii="Times New Roman" w:hAnsi="Times New Roman" w:hint="eastAsia"/>
        </w:rPr>
        <w:t>泵站优化调度模型输出说明</w:t>
      </w:r>
    </w:p>
    <w:tbl>
      <w:tblPr>
        <w:tblW w:w="38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3"/>
        <w:gridCol w:w="3181"/>
        <w:gridCol w:w="1456"/>
      </w:tblGrid>
      <w:tr w:rsidR="00991B2A" w14:paraId="2ACA637E" w14:textId="77777777" w:rsidTr="00991B2A">
        <w:trPr>
          <w:trHeight w:hRule="exact" w:val="363"/>
          <w:jc w:val="center"/>
        </w:trPr>
        <w:tc>
          <w:tcPr>
            <w:tcW w:w="1365" w:type="pct"/>
            <w:vAlign w:val="center"/>
          </w:tcPr>
          <w:p w14:paraId="200DFFBD" w14:textId="77777777" w:rsidR="00991B2A" w:rsidRDefault="00991B2A"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数据项类型</w:t>
            </w:r>
          </w:p>
        </w:tc>
        <w:tc>
          <w:tcPr>
            <w:tcW w:w="2493" w:type="pct"/>
            <w:vAlign w:val="center"/>
          </w:tcPr>
          <w:p w14:paraId="5418BCEB" w14:textId="77777777" w:rsidR="00991B2A" w:rsidRDefault="00991B2A"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输入数据项</w:t>
            </w:r>
          </w:p>
        </w:tc>
        <w:tc>
          <w:tcPr>
            <w:tcW w:w="1141" w:type="pct"/>
            <w:vAlign w:val="center"/>
          </w:tcPr>
          <w:p w14:paraId="5414533E" w14:textId="77777777" w:rsidR="00991B2A" w:rsidRDefault="00991B2A" w:rsidP="00FF5361">
            <w:pPr>
              <w:snapToGrid w:val="0"/>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单位</w:t>
            </w:r>
          </w:p>
        </w:tc>
      </w:tr>
      <w:tr w:rsidR="00991B2A" w14:paraId="1C3D2571" w14:textId="77777777" w:rsidTr="00991B2A">
        <w:trPr>
          <w:trHeight w:hRule="exact" w:val="346"/>
          <w:jc w:val="center"/>
        </w:trPr>
        <w:tc>
          <w:tcPr>
            <w:tcW w:w="1365" w:type="pct"/>
            <w:vMerge w:val="restart"/>
            <w:vAlign w:val="center"/>
          </w:tcPr>
          <w:p w14:paraId="315796D1" w14:textId="7BF91573"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不同时间阶段</w:t>
            </w:r>
            <w:r w:rsidR="00BD674E">
              <w:rPr>
                <w:rFonts w:ascii="Times New Roman" w:hAnsi="Times New Roman" w:cs="Times New Roman" w:hint="eastAsia"/>
                <w:szCs w:val="24"/>
              </w:rPr>
              <w:t>机组</w:t>
            </w:r>
            <w:r>
              <w:rPr>
                <w:rFonts w:ascii="Times New Roman" w:hAnsi="Times New Roman" w:cs="Times New Roman" w:hint="eastAsia"/>
                <w:szCs w:val="24"/>
              </w:rPr>
              <w:t>运行状态</w:t>
            </w:r>
          </w:p>
        </w:tc>
        <w:tc>
          <w:tcPr>
            <w:tcW w:w="2493" w:type="pct"/>
            <w:vAlign w:val="center"/>
          </w:tcPr>
          <w:p w14:paraId="084192B1" w14:textId="77777777" w:rsidR="00991B2A" w:rsidRDefault="00991B2A" w:rsidP="00FF5361">
            <w:pPr>
              <w:snapToGrid w:val="0"/>
              <w:jc w:val="center"/>
              <w:textAlignment w:val="center"/>
              <w:rPr>
                <w:rFonts w:ascii="Times New Roman" w:hAnsi="Times New Roman" w:cs="Times New Roman"/>
                <w:szCs w:val="24"/>
              </w:rPr>
            </w:pPr>
            <w:r w:rsidRPr="00610814">
              <w:rPr>
                <w:rFonts w:hint="eastAsia"/>
                <w:color w:val="000000"/>
                <w:kern w:val="0"/>
                <w:szCs w:val="24"/>
              </w:rPr>
              <w:t>机组</w:t>
            </w:r>
            <w:r>
              <w:rPr>
                <w:rFonts w:hint="eastAsia"/>
                <w:color w:val="000000"/>
                <w:kern w:val="0"/>
                <w:szCs w:val="24"/>
              </w:rPr>
              <w:t>编号</w:t>
            </w:r>
          </w:p>
        </w:tc>
        <w:tc>
          <w:tcPr>
            <w:tcW w:w="1141" w:type="pct"/>
            <w:vAlign w:val="center"/>
          </w:tcPr>
          <w:p w14:paraId="56A53DB5" w14:textId="77777777"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r w:rsidR="00991B2A" w14:paraId="220B8CB0" w14:textId="77777777" w:rsidTr="00991B2A">
        <w:trPr>
          <w:trHeight w:hRule="exact" w:val="346"/>
          <w:jc w:val="center"/>
        </w:trPr>
        <w:tc>
          <w:tcPr>
            <w:tcW w:w="1365" w:type="pct"/>
            <w:vMerge/>
            <w:vAlign w:val="center"/>
          </w:tcPr>
          <w:p w14:paraId="70D22DF9" w14:textId="77777777" w:rsidR="00991B2A" w:rsidRDefault="00991B2A" w:rsidP="00FF5361">
            <w:pPr>
              <w:snapToGrid w:val="0"/>
              <w:jc w:val="center"/>
              <w:textAlignment w:val="center"/>
              <w:rPr>
                <w:rFonts w:ascii="Times New Roman" w:hAnsi="Times New Roman" w:cs="Times New Roman"/>
                <w:szCs w:val="24"/>
              </w:rPr>
            </w:pPr>
          </w:p>
        </w:tc>
        <w:tc>
          <w:tcPr>
            <w:tcW w:w="2493" w:type="pct"/>
            <w:vAlign w:val="center"/>
          </w:tcPr>
          <w:p w14:paraId="4A3AA610" w14:textId="3EBE0C40" w:rsidR="00991B2A" w:rsidRDefault="00991B2A" w:rsidP="00FF5361">
            <w:pPr>
              <w:snapToGrid w:val="0"/>
              <w:jc w:val="center"/>
              <w:textAlignment w:val="center"/>
              <w:rPr>
                <w:rFonts w:ascii="Times New Roman" w:hAnsi="Times New Roman" w:cs="Times New Roman"/>
                <w:szCs w:val="24"/>
              </w:rPr>
            </w:pPr>
            <w:r w:rsidRPr="00610814">
              <w:rPr>
                <w:rFonts w:hint="eastAsia"/>
                <w:color w:val="000000"/>
                <w:kern w:val="0"/>
                <w:szCs w:val="24"/>
              </w:rPr>
              <w:t>机组转角</w:t>
            </w:r>
          </w:p>
        </w:tc>
        <w:tc>
          <w:tcPr>
            <w:tcW w:w="1141" w:type="pct"/>
            <w:vAlign w:val="center"/>
          </w:tcPr>
          <w:p w14:paraId="47019059" w14:textId="77777777"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r w:rsidR="00991B2A" w14:paraId="40A878DA" w14:textId="77777777" w:rsidTr="00991B2A">
        <w:trPr>
          <w:trHeight w:hRule="exact" w:val="346"/>
          <w:jc w:val="center"/>
        </w:trPr>
        <w:tc>
          <w:tcPr>
            <w:tcW w:w="1365" w:type="pct"/>
            <w:vMerge/>
            <w:vAlign w:val="center"/>
          </w:tcPr>
          <w:p w14:paraId="5216BC54" w14:textId="77777777" w:rsidR="00991B2A" w:rsidRDefault="00991B2A" w:rsidP="00FF5361">
            <w:pPr>
              <w:snapToGrid w:val="0"/>
              <w:jc w:val="center"/>
              <w:textAlignment w:val="center"/>
              <w:rPr>
                <w:rFonts w:ascii="Times New Roman" w:hAnsi="Times New Roman" w:cs="Times New Roman"/>
                <w:szCs w:val="24"/>
              </w:rPr>
            </w:pPr>
          </w:p>
        </w:tc>
        <w:tc>
          <w:tcPr>
            <w:tcW w:w="2493" w:type="pct"/>
            <w:vAlign w:val="center"/>
          </w:tcPr>
          <w:p w14:paraId="4D43D29C" w14:textId="66E38E95" w:rsidR="00991B2A" w:rsidRPr="00610814" w:rsidRDefault="00991B2A" w:rsidP="00FF5361">
            <w:pPr>
              <w:snapToGrid w:val="0"/>
              <w:jc w:val="center"/>
              <w:textAlignment w:val="center"/>
              <w:rPr>
                <w:rFonts w:hint="eastAsia"/>
                <w:color w:val="000000"/>
                <w:kern w:val="0"/>
                <w:szCs w:val="24"/>
              </w:rPr>
            </w:pPr>
            <w:r>
              <w:rPr>
                <w:rFonts w:hint="eastAsia"/>
                <w:color w:val="000000"/>
                <w:kern w:val="0"/>
                <w:szCs w:val="24"/>
              </w:rPr>
              <w:t>机组流量</w:t>
            </w:r>
          </w:p>
        </w:tc>
        <w:tc>
          <w:tcPr>
            <w:tcW w:w="1141" w:type="pct"/>
            <w:vAlign w:val="center"/>
          </w:tcPr>
          <w:p w14:paraId="3DF37A52" w14:textId="5D634EB2"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szCs w:val="24"/>
              </w:rPr>
              <w:t>m</w:t>
            </w:r>
            <w:r>
              <w:rPr>
                <w:rFonts w:ascii="Times New Roman" w:hAnsi="Times New Roman" w:cs="Times New Roman" w:hint="eastAsia"/>
                <w:szCs w:val="24"/>
              </w:rPr>
              <w:t>³</w:t>
            </w:r>
            <w:r>
              <w:rPr>
                <w:rFonts w:ascii="Times New Roman" w:hAnsi="Times New Roman" w:cs="Times New Roman" w:hint="eastAsia"/>
                <w:szCs w:val="24"/>
              </w:rPr>
              <w:t>/s</w:t>
            </w:r>
          </w:p>
        </w:tc>
      </w:tr>
      <w:tr w:rsidR="00991B2A" w14:paraId="1AB62552" w14:textId="77777777" w:rsidTr="00991B2A">
        <w:trPr>
          <w:trHeight w:hRule="exact" w:val="346"/>
          <w:jc w:val="center"/>
        </w:trPr>
        <w:tc>
          <w:tcPr>
            <w:tcW w:w="1365" w:type="pct"/>
            <w:vMerge/>
            <w:vAlign w:val="center"/>
          </w:tcPr>
          <w:p w14:paraId="3020F40F" w14:textId="77777777" w:rsidR="00991B2A" w:rsidRDefault="00991B2A" w:rsidP="00FF5361">
            <w:pPr>
              <w:snapToGrid w:val="0"/>
              <w:jc w:val="center"/>
              <w:textAlignment w:val="center"/>
              <w:rPr>
                <w:rFonts w:ascii="Times New Roman" w:hAnsi="Times New Roman" w:cs="Times New Roman"/>
                <w:szCs w:val="24"/>
              </w:rPr>
            </w:pPr>
          </w:p>
        </w:tc>
        <w:tc>
          <w:tcPr>
            <w:tcW w:w="2493" w:type="pct"/>
            <w:vAlign w:val="center"/>
          </w:tcPr>
          <w:p w14:paraId="7B3FBF28" w14:textId="77777777" w:rsidR="00991B2A" w:rsidRDefault="00991B2A" w:rsidP="00FF5361">
            <w:pPr>
              <w:snapToGrid w:val="0"/>
              <w:jc w:val="center"/>
              <w:textAlignment w:val="center"/>
              <w:rPr>
                <w:rFonts w:ascii="Times New Roman" w:hAnsi="Times New Roman" w:cs="Times New Roman"/>
                <w:szCs w:val="24"/>
              </w:rPr>
            </w:pPr>
            <w:r w:rsidRPr="00610814">
              <w:rPr>
                <w:rFonts w:hint="eastAsia"/>
                <w:color w:val="000000"/>
                <w:kern w:val="0"/>
                <w:szCs w:val="24"/>
              </w:rPr>
              <w:t>方案效率</w:t>
            </w:r>
          </w:p>
        </w:tc>
        <w:tc>
          <w:tcPr>
            <w:tcW w:w="1141" w:type="pct"/>
            <w:vAlign w:val="center"/>
          </w:tcPr>
          <w:p w14:paraId="57956E52" w14:textId="77777777"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r w:rsidR="00991B2A" w14:paraId="59F23FB4" w14:textId="77777777" w:rsidTr="00991B2A">
        <w:trPr>
          <w:trHeight w:hRule="exact" w:val="346"/>
          <w:jc w:val="center"/>
        </w:trPr>
        <w:tc>
          <w:tcPr>
            <w:tcW w:w="1365" w:type="pct"/>
            <w:vMerge/>
            <w:vAlign w:val="center"/>
          </w:tcPr>
          <w:p w14:paraId="58C272FC" w14:textId="77777777" w:rsidR="00991B2A" w:rsidRDefault="00991B2A" w:rsidP="00FF5361">
            <w:pPr>
              <w:snapToGrid w:val="0"/>
              <w:jc w:val="center"/>
              <w:textAlignment w:val="center"/>
              <w:rPr>
                <w:rFonts w:ascii="Times New Roman" w:hAnsi="Times New Roman" w:cs="Times New Roman"/>
                <w:szCs w:val="24"/>
              </w:rPr>
            </w:pPr>
          </w:p>
        </w:tc>
        <w:tc>
          <w:tcPr>
            <w:tcW w:w="2493" w:type="pct"/>
            <w:vAlign w:val="center"/>
          </w:tcPr>
          <w:p w14:paraId="36C2103A" w14:textId="15DEC85B" w:rsidR="00991B2A" w:rsidRPr="00610814" w:rsidRDefault="00991B2A" w:rsidP="00FF5361">
            <w:pPr>
              <w:snapToGrid w:val="0"/>
              <w:jc w:val="center"/>
              <w:textAlignment w:val="center"/>
              <w:rPr>
                <w:rFonts w:hint="eastAsia"/>
                <w:color w:val="000000"/>
                <w:kern w:val="0"/>
                <w:szCs w:val="24"/>
              </w:rPr>
            </w:pPr>
            <w:r w:rsidRPr="00610814">
              <w:rPr>
                <w:rFonts w:hint="eastAsia"/>
                <w:color w:val="000000"/>
                <w:kern w:val="0"/>
                <w:szCs w:val="24"/>
              </w:rPr>
              <w:t>机组开机</w:t>
            </w:r>
            <w:r>
              <w:rPr>
                <w:rFonts w:hint="eastAsia"/>
                <w:color w:val="000000"/>
                <w:kern w:val="0"/>
                <w:szCs w:val="24"/>
              </w:rPr>
              <w:t>关机情况</w:t>
            </w:r>
          </w:p>
        </w:tc>
        <w:tc>
          <w:tcPr>
            <w:tcW w:w="1141" w:type="pct"/>
            <w:vAlign w:val="center"/>
          </w:tcPr>
          <w:p w14:paraId="4DF56360" w14:textId="3C25D082" w:rsidR="00991B2A" w:rsidRDefault="00991B2A" w:rsidP="00FF5361">
            <w:pPr>
              <w:snapToGrid w:val="0"/>
              <w:jc w:val="center"/>
              <w:textAlignment w:val="center"/>
              <w:rPr>
                <w:rFonts w:ascii="Times New Roman" w:hAnsi="Times New Roman" w:cs="Times New Roman"/>
                <w:szCs w:val="24"/>
              </w:rPr>
            </w:pPr>
            <w:r>
              <w:rPr>
                <w:rFonts w:ascii="Times New Roman" w:hAnsi="Times New Roman" w:cs="Times New Roman" w:hint="eastAsia"/>
                <w:szCs w:val="24"/>
              </w:rPr>
              <w:t>/</w:t>
            </w:r>
          </w:p>
        </w:tc>
      </w:tr>
    </w:tbl>
    <w:p w14:paraId="3D82B076" w14:textId="77777777" w:rsidR="00991B2A" w:rsidRPr="00C60988" w:rsidRDefault="00991B2A" w:rsidP="00991B2A">
      <w:pPr>
        <w:pStyle w:val="af9"/>
        <w:ind w:left="480"/>
      </w:pPr>
    </w:p>
    <w:p w14:paraId="7A43DC13" w14:textId="77777777" w:rsidR="00C60988" w:rsidRPr="00C60988" w:rsidRDefault="00C60988" w:rsidP="00C60988">
      <w:pPr>
        <w:pStyle w:val="af9"/>
      </w:pPr>
    </w:p>
    <w:sectPr w:rsidR="00C60988" w:rsidRPr="00C609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D0282A" w14:textId="77777777" w:rsidR="007C3718" w:rsidRDefault="007C3718">
      <w:pPr>
        <w:spacing w:line="240" w:lineRule="auto"/>
        <w:rPr>
          <w:rFonts w:hint="eastAsia"/>
        </w:rPr>
      </w:pPr>
      <w:r>
        <w:separator/>
      </w:r>
    </w:p>
  </w:endnote>
  <w:endnote w:type="continuationSeparator" w:id="0">
    <w:p w14:paraId="587A9543" w14:textId="77777777" w:rsidR="007C3718" w:rsidRDefault="007C371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方正小标宋简体">
    <w:altName w:val="微软雅黑"/>
    <w:charset w:val="86"/>
    <w:family w:val="auto"/>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宋体" w:hAnsi="宋体"/>
        <w:sz w:val="24"/>
        <w:szCs w:val="24"/>
        <w:lang w:val="zh-CN"/>
      </w:rPr>
      <w:id w:val="896945361"/>
    </w:sdtPr>
    <w:sdtContent>
      <w:p w14:paraId="388D7CAC" w14:textId="77777777" w:rsidR="00D90EF0" w:rsidRDefault="00000000">
        <w:pPr>
          <w:pStyle w:val="a7"/>
          <w:ind w:leftChars="100" w:left="240"/>
          <w:rPr>
            <w:rFonts w:ascii="宋体" w:hAnsi="宋体" w:hint="eastAsia"/>
            <w:sz w:val="24"/>
            <w:szCs w:val="24"/>
            <w:lang w:val="zh-CN"/>
          </w:rPr>
        </w:pPr>
        <w:r>
          <w:rPr>
            <w:rFonts w:ascii="宋体" w:hAnsi="宋体"/>
            <w:sz w:val="24"/>
            <w:szCs w:val="24"/>
            <w:lang w:val="zh-CN"/>
          </w:rPr>
          <w:fldChar w:fldCharType="begin"/>
        </w:r>
        <w:r>
          <w:rPr>
            <w:rFonts w:ascii="宋体" w:hAnsi="宋体"/>
            <w:sz w:val="24"/>
            <w:szCs w:val="24"/>
            <w:lang w:val="zh-CN"/>
          </w:rPr>
          <w:instrText>PAGE   \* MERGEFORMAT</w:instrText>
        </w:r>
        <w:r>
          <w:rPr>
            <w:rFonts w:ascii="宋体" w:hAnsi="宋体"/>
            <w:sz w:val="24"/>
            <w:szCs w:val="24"/>
            <w:lang w:val="zh-CN"/>
          </w:rPr>
          <w:fldChar w:fldCharType="separate"/>
        </w:r>
        <w:r>
          <w:rPr>
            <w:rFonts w:ascii="宋体" w:hAnsi="宋体"/>
            <w:sz w:val="24"/>
            <w:szCs w:val="24"/>
            <w:lang w:val="zh-CN"/>
          </w:rPr>
          <w:t>- 8 -</w:t>
        </w:r>
        <w:r>
          <w:rPr>
            <w:rFonts w:ascii="宋体" w:hAnsi="宋体"/>
            <w:sz w:val="24"/>
            <w:szCs w:val="24"/>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D68D1" w14:textId="77777777" w:rsidR="007C3718" w:rsidRDefault="007C3718">
      <w:pPr>
        <w:rPr>
          <w:rFonts w:hint="eastAsia"/>
        </w:rPr>
      </w:pPr>
      <w:r>
        <w:separator/>
      </w:r>
    </w:p>
  </w:footnote>
  <w:footnote w:type="continuationSeparator" w:id="0">
    <w:p w14:paraId="01E071AC" w14:textId="77777777" w:rsidR="007C3718" w:rsidRDefault="007C371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B8DC9" w14:textId="77777777" w:rsidR="00D90EF0" w:rsidRDefault="00D90EF0">
    <w:pPr>
      <w:pStyle w:val="a9"/>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258BA"/>
    <w:multiLevelType w:val="multilevel"/>
    <w:tmpl w:val="04A258BA"/>
    <w:lvl w:ilvl="0">
      <w:start w:val="1"/>
      <w:numFmt w:val="decimal"/>
      <w:pStyle w:val="1"/>
      <w:lvlText w:val="第%1章"/>
      <w:lvlJc w:val="left"/>
      <w:pPr>
        <w:ind w:left="432" w:hanging="144"/>
      </w:pPr>
      <w:rPr>
        <w:rFonts w:ascii="Times New Roman" w:eastAsia="黑体" w:hAnsi="Times New Roman" w:hint="default"/>
        <w:b/>
        <w:i w:val="0"/>
        <w:sz w:val="32"/>
      </w:rPr>
    </w:lvl>
    <w:lvl w:ilvl="1">
      <w:start w:val="1"/>
      <w:numFmt w:val="decimal"/>
      <w:pStyle w:val="2"/>
      <w:lvlText w:val="%1.%2"/>
      <w:lvlJc w:val="left"/>
      <w:pPr>
        <w:ind w:left="576" w:hanging="576"/>
      </w:pPr>
      <w:rPr>
        <w:rFonts w:ascii="Times New Roman" w:eastAsia="宋体" w:hAnsi="Times New Roman" w:hint="default"/>
        <w:b/>
        <w:i w:val="0"/>
        <w:sz w:val="30"/>
      </w:rPr>
    </w:lvl>
    <w:lvl w:ilvl="2">
      <w:start w:val="1"/>
      <w:numFmt w:val="decimal"/>
      <w:pStyle w:val="3"/>
      <w:lvlText w:val="%1.%2.%3"/>
      <w:lvlJc w:val="left"/>
      <w:pPr>
        <w:ind w:left="720" w:hanging="720"/>
      </w:pPr>
      <w:rPr>
        <w:rFonts w:ascii="Times New Roman" w:eastAsia="宋体" w:hAnsi="Times New Roman" w:cs="Times New Roman" w:hint="default"/>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num w:numId="1" w16cid:durableId="530386000">
    <w:abstractNumId w:val="0"/>
  </w:num>
  <w:num w:numId="2" w16cid:durableId="17988332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499894">
    <w:abstractNumId w:val="0"/>
  </w:num>
  <w:num w:numId="4" w16cid:durableId="127798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FhZGY0ZTViYWQyN2I0ZGJhNDk0OThkMjNkNmQ2MDYifQ=="/>
  </w:docVars>
  <w:rsids>
    <w:rsidRoot w:val="00A6579C"/>
    <w:rsid w:val="00007B57"/>
    <w:rsid w:val="00016104"/>
    <w:rsid w:val="000221E4"/>
    <w:rsid w:val="00032514"/>
    <w:rsid w:val="00051B50"/>
    <w:rsid w:val="0005467B"/>
    <w:rsid w:val="0006188B"/>
    <w:rsid w:val="00065AB0"/>
    <w:rsid w:val="000665E4"/>
    <w:rsid w:val="000C4303"/>
    <w:rsid w:val="00116E6D"/>
    <w:rsid w:val="0013038F"/>
    <w:rsid w:val="0016064B"/>
    <w:rsid w:val="00171814"/>
    <w:rsid w:val="00181309"/>
    <w:rsid w:val="00184E61"/>
    <w:rsid w:val="00190A06"/>
    <w:rsid w:val="001E7AC0"/>
    <w:rsid w:val="001F7390"/>
    <w:rsid w:val="002268FF"/>
    <w:rsid w:val="00255D9E"/>
    <w:rsid w:val="002621E3"/>
    <w:rsid w:val="00273ECD"/>
    <w:rsid w:val="00280D55"/>
    <w:rsid w:val="0028421A"/>
    <w:rsid w:val="002910C2"/>
    <w:rsid w:val="002A2B20"/>
    <w:rsid w:val="002A429D"/>
    <w:rsid w:val="002A772D"/>
    <w:rsid w:val="002C16BE"/>
    <w:rsid w:val="002E2ABF"/>
    <w:rsid w:val="002F15FD"/>
    <w:rsid w:val="002F1AC8"/>
    <w:rsid w:val="00306080"/>
    <w:rsid w:val="00307549"/>
    <w:rsid w:val="0031139F"/>
    <w:rsid w:val="00323F72"/>
    <w:rsid w:val="00343B6F"/>
    <w:rsid w:val="00353809"/>
    <w:rsid w:val="00372E4F"/>
    <w:rsid w:val="003B2CE2"/>
    <w:rsid w:val="003D3B53"/>
    <w:rsid w:val="003E017E"/>
    <w:rsid w:val="00403EF4"/>
    <w:rsid w:val="004244D0"/>
    <w:rsid w:val="00451382"/>
    <w:rsid w:val="00462E50"/>
    <w:rsid w:val="00483679"/>
    <w:rsid w:val="004E2EE5"/>
    <w:rsid w:val="004E7AFE"/>
    <w:rsid w:val="005207C2"/>
    <w:rsid w:val="00533981"/>
    <w:rsid w:val="00537758"/>
    <w:rsid w:val="005440C6"/>
    <w:rsid w:val="00556463"/>
    <w:rsid w:val="005B5CC0"/>
    <w:rsid w:val="00600770"/>
    <w:rsid w:val="006036DF"/>
    <w:rsid w:val="00606AF5"/>
    <w:rsid w:val="0060792F"/>
    <w:rsid w:val="006360F8"/>
    <w:rsid w:val="006414B3"/>
    <w:rsid w:val="006433E1"/>
    <w:rsid w:val="00662FE8"/>
    <w:rsid w:val="006634CF"/>
    <w:rsid w:val="00680D69"/>
    <w:rsid w:val="00684AFB"/>
    <w:rsid w:val="006939D1"/>
    <w:rsid w:val="006A7C84"/>
    <w:rsid w:val="006C2DB3"/>
    <w:rsid w:val="006F7AE5"/>
    <w:rsid w:val="007331ED"/>
    <w:rsid w:val="00736129"/>
    <w:rsid w:val="0073637D"/>
    <w:rsid w:val="007411BE"/>
    <w:rsid w:val="007512F0"/>
    <w:rsid w:val="00752FC1"/>
    <w:rsid w:val="00756B8F"/>
    <w:rsid w:val="00763772"/>
    <w:rsid w:val="0076733B"/>
    <w:rsid w:val="007811D7"/>
    <w:rsid w:val="00784C0E"/>
    <w:rsid w:val="007A3016"/>
    <w:rsid w:val="007A76E2"/>
    <w:rsid w:val="007C3718"/>
    <w:rsid w:val="007C6BE5"/>
    <w:rsid w:val="007C7DCB"/>
    <w:rsid w:val="007D1541"/>
    <w:rsid w:val="007D190A"/>
    <w:rsid w:val="007E2B1A"/>
    <w:rsid w:val="007E5F4B"/>
    <w:rsid w:val="007E7683"/>
    <w:rsid w:val="008102B2"/>
    <w:rsid w:val="0082191D"/>
    <w:rsid w:val="00825B43"/>
    <w:rsid w:val="00834EB7"/>
    <w:rsid w:val="00840244"/>
    <w:rsid w:val="008409B9"/>
    <w:rsid w:val="00845F83"/>
    <w:rsid w:val="008622A6"/>
    <w:rsid w:val="00890478"/>
    <w:rsid w:val="00892880"/>
    <w:rsid w:val="00893E0E"/>
    <w:rsid w:val="008A3E65"/>
    <w:rsid w:val="008D4ACC"/>
    <w:rsid w:val="008D548A"/>
    <w:rsid w:val="008D6DFD"/>
    <w:rsid w:val="008E167E"/>
    <w:rsid w:val="008F24E8"/>
    <w:rsid w:val="00913688"/>
    <w:rsid w:val="0091466D"/>
    <w:rsid w:val="0092744E"/>
    <w:rsid w:val="0093321D"/>
    <w:rsid w:val="00941090"/>
    <w:rsid w:val="009449E9"/>
    <w:rsid w:val="009462F1"/>
    <w:rsid w:val="00953FB9"/>
    <w:rsid w:val="00967375"/>
    <w:rsid w:val="009762ED"/>
    <w:rsid w:val="0097775D"/>
    <w:rsid w:val="00985E59"/>
    <w:rsid w:val="00991B2A"/>
    <w:rsid w:val="009966BA"/>
    <w:rsid w:val="009B5800"/>
    <w:rsid w:val="009C31F0"/>
    <w:rsid w:val="009E2A78"/>
    <w:rsid w:val="009E4783"/>
    <w:rsid w:val="009E6711"/>
    <w:rsid w:val="009E6B9E"/>
    <w:rsid w:val="009F12C7"/>
    <w:rsid w:val="009F770E"/>
    <w:rsid w:val="00A04002"/>
    <w:rsid w:val="00A13144"/>
    <w:rsid w:val="00A14A37"/>
    <w:rsid w:val="00A240E1"/>
    <w:rsid w:val="00A256D3"/>
    <w:rsid w:val="00A2647D"/>
    <w:rsid w:val="00A32CA1"/>
    <w:rsid w:val="00A4738B"/>
    <w:rsid w:val="00A640BC"/>
    <w:rsid w:val="00A6579C"/>
    <w:rsid w:val="00A73671"/>
    <w:rsid w:val="00AB4292"/>
    <w:rsid w:val="00AB6A27"/>
    <w:rsid w:val="00B05B17"/>
    <w:rsid w:val="00B12EA0"/>
    <w:rsid w:val="00B23055"/>
    <w:rsid w:val="00B45004"/>
    <w:rsid w:val="00B51F04"/>
    <w:rsid w:val="00B73562"/>
    <w:rsid w:val="00B80D5F"/>
    <w:rsid w:val="00B93BD7"/>
    <w:rsid w:val="00B947CD"/>
    <w:rsid w:val="00BA3123"/>
    <w:rsid w:val="00BA6184"/>
    <w:rsid w:val="00BA6BD0"/>
    <w:rsid w:val="00BB36A9"/>
    <w:rsid w:val="00BB3897"/>
    <w:rsid w:val="00BD58C1"/>
    <w:rsid w:val="00BD674E"/>
    <w:rsid w:val="00C00822"/>
    <w:rsid w:val="00C1171F"/>
    <w:rsid w:val="00C31A4E"/>
    <w:rsid w:val="00C4141D"/>
    <w:rsid w:val="00C42225"/>
    <w:rsid w:val="00C46B02"/>
    <w:rsid w:val="00C52285"/>
    <w:rsid w:val="00C60988"/>
    <w:rsid w:val="00C67750"/>
    <w:rsid w:val="00C67FB4"/>
    <w:rsid w:val="00C71291"/>
    <w:rsid w:val="00C74ABE"/>
    <w:rsid w:val="00C83A9D"/>
    <w:rsid w:val="00C93BF1"/>
    <w:rsid w:val="00CA482F"/>
    <w:rsid w:val="00CA6FE6"/>
    <w:rsid w:val="00CD5640"/>
    <w:rsid w:val="00CD6965"/>
    <w:rsid w:val="00CE7255"/>
    <w:rsid w:val="00D15AB8"/>
    <w:rsid w:val="00D17D1A"/>
    <w:rsid w:val="00D3122F"/>
    <w:rsid w:val="00D35F15"/>
    <w:rsid w:val="00D5230A"/>
    <w:rsid w:val="00D72C04"/>
    <w:rsid w:val="00D90EF0"/>
    <w:rsid w:val="00DA70A0"/>
    <w:rsid w:val="00DE4B3A"/>
    <w:rsid w:val="00DE5234"/>
    <w:rsid w:val="00E12BD6"/>
    <w:rsid w:val="00E209EA"/>
    <w:rsid w:val="00E51F09"/>
    <w:rsid w:val="00E8569F"/>
    <w:rsid w:val="00EA175D"/>
    <w:rsid w:val="00EA3E1F"/>
    <w:rsid w:val="00EB727E"/>
    <w:rsid w:val="00EC2B85"/>
    <w:rsid w:val="00EC4794"/>
    <w:rsid w:val="00EC69FF"/>
    <w:rsid w:val="00ED3E8C"/>
    <w:rsid w:val="00F26F3C"/>
    <w:rsid w:val="00F46812"/>
    <w:rsid w:val="00F53600"/>
    <w:rsid w:val="00F55319"/>
    <w:rsid w:val="00F72C32"/>
    <w:rsid w:val="00F968C5"/>
    <w:rsid w:val="00F975B0"/>
    <w:rsid w:val="00FB151A"/>
    <w:rsid w:val="00FB16DA"/>
    <w:rsid w:val="00FC3840"/>
    <w:rsid w:val="00FE74D4"/>
    <w:rsid w:val="09F91840"/>
    <w:rsid w:val="0BFA5038"/>
    <w:rsid w:val="120174E4"/>
    <w:rsid w:val="13050DF6"/>
    <w:rsid w:val="15674B2D"/>
    <w:rsid w:val="15966195"/>
    <w:rsid w:val="2AB64620"/>
    <w:rsid w:val="2EE86406"/>
    <w:rsid w:val="30EF6732"/>
    <w:rsid w:val="31175B5C"/>
    <w:rsid w:val="3576495A"/>
    <w:rsid w:val="39A45CE9"/>
    <w:rsid w:val="3B9D352A"/>
    <w:rsid w:val="46A95479"/>
    <w:rsid w:val="535F5E6C"/>
    <w:rsid w:val="55CF6562"/>
    <w:rsid w:val="56874EEC"/>
    <w:rsid w:val="5BBC42FA"/>
    <w:rsid w:val="5FA65ED4"/>
    <w:rsid w:val="603911C4"/>
    <w:rsid w:val="63AB2828"/>
    <w:rsid w:val="6CCE0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86512"/>
  <w15:docId w15:val="{31B89894-E931-482E-A52A-4B6C8184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宋体"/>
      <w:kern w:val="2"/>
      <w:sz w:val="24"/>
      <w:szCs w:val="22"/>
    </w:rPr>
  </w:style>
  <w:style w:type="paragraph" w:styleId="1">
    <w:name w:val="heading 1"/>
    <w:basedOn w:val="a"/>
    <w:next w:val="2"/>
    <w:link w:val="10"/>
    <w:uiPriority w:val="9"/>
    <w:qFormat/>
    <w:pPr>
      <w:keepNext/>
      <w:keepLines/>
      <w:numPr>
        <w:numId w:val="1"/>
      </w:numPr>
      <w:spacing w:beforeLines="150" w:before="150" w:afterLines="150" w:after="150"/>
      <w:jc w:val="center"/>
      <w:outlineLvl w:val="0"/>
    </w:pPr>
    <w:rPr>
      <w:rFonts w:ascii="Times New Roman" w:eastAsia="黑体" w:hAnsi="Times New Roman" w:cs="Times New Roman"/>
      <w:b/>
      <w:bCs/>
      <w:kern w:val="44"/>
      <w:sz w:val="32"/>
      <w:szCs w:val="44"/>
    </w:rPr>
  </w:style>
  <w:style w:type="paragraph" w:styleId="2">
    <w:name w:val="heading 2"/>
    <w:basedOn w:val="a"/>
    <w:next w:val="3"/>
    <w:link w:val="20"/>
    <w:uiPriority w:val="9"/>
    <w:unhideWhenUsed/>
    <w:qFormat/>
    <w:pPr>
      <w:keepNext/>
      <w:keepLines/>
      <w:numPr>
        <w:ilvl w:val="1"/>
        <w:numId w:val="1"/>
      </w:numPr>
      <w:spacing w:beforeLines="50" w:before="50" w:afterLines="50" w:after="50"/>
      <w:jc w:val="left"/>
      <w:outlineLvl w:val="1"/>
    </w:pPr>
    <w:rPr>
      <w:rFonts w:ascii="Times New Roman" w:hAnsi="Times New Roman" w:cs="Times New Roman"/>
      <w:b/>
      <w:bCs/>
      <w:sz w:val="30"/>
      <w:szCs w:val="32"/>
    </w:rPr>
  </w:style>
  <w:style w:type="paragraph" w:styleId="3">
    <w:name w:val="heading 3"/>
    <w:basedOn w:val="a"/>
    <w:next w:val="4"/>
    <w:link w:val="30"/>
    <w:uiPriority w:val="9"/>
    <w:unhideWhenUsed/>
    <w:qFormat/>
    <w:pPr>
      <w:keepNext/>
      <w:keepLines/>
      <w:numPr>
        <w:ilvl w:val="2"/>
        <w:numId w:val="1"/>
      </w:numPr>
      <w:spacing w:beforeLines="50" w:before="50" w:afterLines="50" w:after="50"/>
      <w:jc w:val="left"/>
      <w:outlineLvl w:val="2"/>
    </w:pPr>
    <w:rPr>
      <w:rFonts w:ascii="Times New Roman" w:hAnsi="Times New Roman" w:cs="Times New Roman"/>
      <w:b/>
      <w:bCs/>
      <w:sz w:val="28"/>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rFonts w:ascii="Times New Roman" w:hAnsi="Times New Roman" w:cs="Times New Roman"/>
      <w:b/>
      <w:bCs/>
      <w:sz w:val="28"/>
      <w:szCs w:val="28"/>
    </w:rPr>
  </w:style>
  <w:style w:type="paragraph" w:styleId="5">
    <w:name w:val="heading 5"/>
    <w:basedOn w:val="a"/>
    <w:next w:val="a"/>
    <w:link w:val="50"/>
    <w:uiPriority w:val="9"/>
    <w:unhideWhenUsed/>
    <w:qFormat/>
    <w:pPr>
      <w:keepNext/>
      <w:keepLines/>
      <w:numPr>
        <w:ilvl w:val="4"/>
        <w:numId w:val="1"/>
      </w:numPr>
      <w:spacing w:beforeLines="50" w:before="50" w:afterLines="50" w:after="50"/>
      <w:outlineLvl w:val="4"/>
    </w:pPr>
    <w:rPr>
      <w:rFonts w:ascii="Times New Roman" w:hAnsi="Times New Roman"/>
      <w:b/>
      <w:bCs/>
      <w:sz w:val="28"/>
      <w:szCs w:val="28"/>
    </w:rPr>
  </w:style>
  <w:style w:type="paragraph" w:styleId="6">
    <w:name w:val="heading 6"/>
    <w:basedOn w:val="a"/>
    <w:next w:val="a"/>
    <w:link w:val="60"/>
    <w:uiPriority w:val="9"/>
    <w:unhideWhenUsed/>
    <w:qFormat/>
    <w:pPr>
      <w:keepNext/>
      <w:keepLines/>
      <w:numPr>
        <w:ilvl w:val="5"/>
        <w:numId w:val="1"/>
      </w:numPr>
      <w:spacing w:before="240" w:after="64" w:line="320" w:lineRule="auto"/>
      <w:outlineLvl w:val="5"/>
    </w:pPr>
    <w:rPr>
      <w:rFonts w:ascii="Times New Roman" w:hAnsi="Times New Roman" w:cstheme="majorBidi"/>
      <w:b/>
      <w:bCs/>
      <w:szCs w:val="24"/>
    </w:rPr>
  </w:style>
  <w:style w:type="paragraph" w:styleId="7">
    <w:name w:val="heading 7"/>
    <w:basedOn w:val="a"/>
    <w:next w:val="a"/>
    <w:link w:val="70"/>
    <w:uiPriority w:val="9"/>
    <w:unhideWhenUsed/>
    <w:qFormat/>
    <w:pPr>
      <w:keepNext/>
      <w:keepLines/>
      <w:numPr>
        <w:ilvl w:val="6"/>
        <w:numId w:val="1"/>
      </w:numPr>
      <w:spacing w:before="240" w:after="64" w:line="320" w:lineRule="auto"/>
      <w:outlineLvl w:val="6"/>
    </w:pPr>
    <w:rPr>
      <w:rFonts w:ascii="Times New Roman" w:hAnsi="Times New Roman"/>
      <w:b/>
      <w:bCs/>
      <w:szCs w:val="24"/>
    </w:rPr>
  </w:style>
  <w:style w:type="paragraph" w:styleId="8">
    <w:name w:val="heading 8"/>
    <w:basedOn w:val="a"/>
    <w:next w:val="a"/>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aliases w:val="CaptionDHI,题注(图注),图表标题石,题注-公式,题图注,信息主题,Caption Table,Char1"/>
    <w:basedOn w:val="a"/>
    <w:next w:val="a"/>
    <w:link w:val="a4"/>
    <w:uiPriority w:val="35"/>
    <w:unhideWhenUsed/>
    <w:qFormat/>
    <w:rPr>
      <w:rFonts w:ascii="Arial" w:eastAsia="黑体" w:hAnsi="Arial"/>
      <w:sz w:val="21"/>
    </w:rPr>
  </w:style>
  <w:style w:type="paragraph" w:styleId="a5">
    <w:name w:val="Body Text Indent"/>
    <w:basedOn w:val="a"/>
    <w:link w:val="a6"/>
    <w:uiPriority w:val="99"/>
    <w:semiHidden/>
    <w:unhideWhenUsed/>
    <w:qFormat/>
    <w:pPr>
      <w:spacing w:after="120"/>
      <w:ind w:leftChars="200" w:left="420"/>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21">
    <w:name w:val="Body Text First Indent 2"/>
    <w:basedOn w:val="a5"/>
    <w:link w:val="22"/>
    <w:qFormat/>
    <w:pPr>
      <w:ind w:firstLine="420"/>
    </w:p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表格文字"/>
    <w:basedOn w:val="a"/>
    <w:next w:val="a"/>
    <w:link w:val="ad"/>
    <w:qFormat/>
    <w:pPr>
      <w:jc w:val="center"/>
    </w:pPr>
    <w:rPr>
      <w:rFonts w:ascii="Times New Roman" w:hAnsi="Times New Roman"/>
      <w:szCs w:val="24"/>
    </w:rPr>
  </w:style>
  <w:style w:type="character" w:customStyle="1" w:styleId="ad">
    <w:name w:val="表格文字 字符"/>
    <w:basedOn w:val="a0"/>
    <w:link w:val="ac"/>
    <w:qFormat/>
    <w:rPr>
      <w:rFonts w:ascii="Times New Roman" w:eastAsia="宋体" w:hAnsi="Times New Roman"/>
      <w:sz w:val="24"/>
      <w:szCs w:val="24"/>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2"/>
      <w:szCs w:val="44"/>
    </w:rPr>
  </w:style>
  <w:style w:type="character" w:customStyle="1" w:styleId="20">
    <w:name w:val="标题 2 字符"/>
    <w:basedOn w:val="a0"/>
    <w:link w:val="2"/>
    <w:uiPriority w:val="9"/>
    <w:qFormat/>
    <w:rPr>
      <w:rFonts w:ascii="Times New Roman" w:eastAsia="宋体" w:hAnsi="Times New Roman" w:cs="Times New Roman"/>
      <w:b/>
      <w:bCs/>
      <w:sz w:val="30"/>
      <w:szCs w:val="32"/>
    </w:rPr>
  </w:style>
  <w:style w:type="character" w:customStyle="1" w:styleId="30">
    <w:name w:val="标题 3 字符"/>
    <w:basedOn w:val="a0"/>
    <w:link w:val="3"/>
    <w:uiPriority w:val="9"/>
    <w:qFormat/>
    <w:rPr>
      <w:rFonts w:ascii="Times New Roman" w:eastAsia="宋体" w:hAnsi="Times New Roman" w:cs="Times New Roman"/>
      <w:b/>
      <w:bCs/>
      <w:sz w:val="28"/>
      <w:szCs w:val="32"/>
    </w:rPr>
  </w:style>
  <w:style w:type="character" w:customStyle="1" w:styleId="40">
    <w:name w:val="标题 4 字符"/>
    <w:basedOn w:val="a0"/>
    <w:link w:val="4"/>
    <w:uiPriority w:val="9"/>
    <w:qFormat/>
    <w:rPr>
      <w:rFonts w:ascii="Times New Roman" w:eastAsia="宋体" w:hAnsi="Times New Roman" w:cs="Times New Roman"/>
      <w:b/>
      <w:bCs/>
      <w:sz w:val="28"/>
      <w:szCs w:val="28"/>
    </w:rPr>
  </w:style>
  <w:style w:type="character" w:customStyle="1" w:styleId="50">
    <w:name w:val="标题 5 字符"/>
    <w:basedOn w:val="a0"/>
    <w:link w:val="5"/>
    <w:uiPriority w:val="9"/>
    <w:qFormat/>
    <w:rPr>
      <w:rFonts w:ascii="Times New Roman" w:eastAsia="宋体" w:hAnsi="Times New Roman"/>
      <w:b/>
      <w:bCs/>
      <w:sz w:val="28"/>
      <w:szCs w:val="28"/>
    </w:rPr>
  </w:style>
  <w:style w:type="character" w:customStyle="1" w:styleId="60">
    <w:name w:val="标题 6 字符"/>
    <w:basedOn w:val="a0"/>
    <w:link w:val="6"/>
    <w:uiPriority w:val="9"/>
    <w:qFormat/>
    <w:rPr>
      <w:rFonts w:ascii="Times New Roman" w:eastAsia="宋体" w:hAnsi="Times New Roman" w:cstheme="majorBidi"/>
      <w:b/>
      <w:bCs/>
      <w:sz w:val="24"/>
      <w:szCs w:val="24"/>
    </w:rPr>
  </w:style>
  <w:style w:type="character" w:customStyle="1" w:styleId="70">
    <w:name w:val="标题 7 字符"/>
    <w:basedOn w:val="a0"/>
    <w:link w:val="7"/>
    <w:uiPriority w:val="9"/>
    <w:qFormat/>
    <w:rPr>
      <w:rFonts w:ascii="Times New Roman" w:eastAsia="宋体" w:hAnsi="Times New Roman"/>
      <w:b/>
      <w:bCs/>
      <w:sz w:val="24"/>
      <w:szCs w:val="24"/>
    </w:rPr>
  </w:style>
  <w:style w:type="character" w:customStyle="1" w:styleId="80">
    <w:name w:val="标题 8 字符"/>
    <w:basedOn w:val="a0"/>
    <w:link w:val="8"/>
    <w:uiPriority w:val="9"/>
    <w:qFormat/>
    <w:rPr>
      <w:rFonts w:asciiTheme="majorHAnsi" w:eastAsiaTheme="majorEastAsia" w:hAnsiTheme="majorHAnsi" w:cstheme="majorBidi"/>
      <w:sz w:val="24"/>
      <w:szCs w:val="24"/>
    </w:rPr>
  </w:style>
  <w:style w:type="character" w:customStyle="1" w:styleId="90">
    <w:name w:val="标题 9 字符"/>
    <w:basedOn w:val="a0"/>
    <w:link w:val="9"/>
    <w:uiPriority w:val="9"/>
    <w:qFormat/>
    <w:rPr>
      <w:rFonts w:asciiTheme="majorHAnsi" w:eastAsiaTheme="majorEastAsia" w:hAnsiTheme="majorHAnsi" w:cstheme="majorBidi"/>
      <w:szCs w:val="21"/>
    </w:rPr>
  </w:style>
  <w:style w:type="paragraph" w:customStyle="1" w:styleId="ae">
    <w:name w:val="表头"/>
    <w:basedOn w:val="a"/>
    <w:link w:val="af"/>
    <w:qFormat/>
    <w:pPr>
      <w:spacing w:beforeLines="100" w:before="100"/>
      <w:ind w:firstLineChars="200" w:firstLine="200"/>
    </w:pPr>
    <w:rPr>
      <w:rFonts w:ascii="Times New Roman" w:eastAsia="黑体" w:hAnsi="Times New Roman" w:cs="Times New Roman"/>
      <w:szCs w:val="24"/>
    </w:rPr>
  </w:style>
  <w:style w:type="character" w:customStyle="1" w:styleId="af">
    <w:name w:val="表头 字符"/>
    <w:basedOn w:val="a0"/>
    <w:link w:val="ae"/>
    <w:qFormat/>
    <w:rPr>
      <w:rFonts w:ascii="Times New Roman" w:eastAsia="黑体" w:hAnsi="Times New Roman" w:cs="Times New Roman"/>
      <w:sz w:val="24"/>
      <w:szCs w:val="24"/>
    </w:rPr>
  </w:style>
  <w:style w:type="paragraph" w:customStyle="1" w:styleId="af0">
    <w:name w:val="图片"/>
    <w:basedOn w:val="a"/>
    <w:link w:val="af1"/>
    <w:qFormat/>
    <w:pPr>
      <w:spacing w:beforeLines="50" w:before="50"/>
      <w:jc w:val="center"/>
    </w:pPr>
    <w:rPr>
      <w:rFonts w:ascii="Times New Roman" w:hAnsi="Times New Roman"/>
    </w:rPr>
  </w:style>
  <w:style w:type="character" w:customStyle="1" w:styleId="af1">
    <w:name w:val="图片 字符"/>
    <w:basedOn w:val="a0"/>
    <w:link w:val="af0"/>
    <w:qFormat/>
    <w:rPr>
      <w:rFonts w:ascii="Times New Roman" w:eastAsia="宋体" w:hAnsi="Times New Roman"/>
    </w:rPr>
  </w:style>
  <w:style w:type="paragraph" w:customStyle="1" w:styleId="af2">
    <w:name w:val="图名"/>
    <w:basedOn w:val="a"/>
    <w:next w:val="a"/>
    <w:link w:val="af3"/>
    <w:qFormat/>
    <w:pPr>
      <w:spacing w:afterLines="50" w:after="50"/>
      <w:jc w:val="center"/>
    </w:pPr>
    <w:rPr>
      <w:rFonts w:ascii="Times New Roman" w:eastAsia="黑体" w:hAnsi="Times New Roman" w:cs="Times New Roman"/>
      <w:szCs w:val="24"/>
    </w:rPr>
  </w:style>
  <w:style w:type="character" w:customStyle="1" w:styleId="af3">
    <w:name w:val="图名 字符"/>
    <w:basedOn w:val="a0"/>
    <w:link w:val="af2"/>
    <w:qFormat/>
    <w:rPr>
      <w:rFonts w:ascii="Times New Roman" w:eastAsia="黑体" w:hAnsi="Times New Roman" w:cs="Times New Roman"/>
      <w:sz w:val="24"/>
      <w:szCs w:val="24"/>
    </w:rPr>
  </w:style>
  <w:style w:type="paragraph" w:customStyle="1" w:styleId="af4">
    <w:name w:val="段落正文"/>
    <w:basedOn w:val="a"/>
    <w:link w:val="af5"/>
    <w:qFormat/>
    <w:pPr>
      <w:ind w:firstLineChars="200" w:firstLine="200"/>
    </w:pPr>
    <w:rPr>
      <w:rFonts w:ascii="Times New Roman" w:hAnsi="Times New Roman"/>
      <w:szCs w:val="28"/>
    </w:rPr>
  </w:style>
  <w:style w:type="character" w:customStyle="1" w:styleId="af5">
    <w:name w:val="段落正文 字符"/>
    <w:basedOn w:val="a0"/>
    <w:link w:val="af4"/>
    <w:qFormat/>
    <w:rPr>
      <w:rFonts w:ascii="Times New Roman" w:eastAsia="宋体" w:hAnsi="Times New Roman"/>
      <w:sz w:val="24"/>
      <w:szCs w:val="28"/>
    </w:rPr>
  </w:style>
  <w:style w:type="character" w:customStyle="1" w:styleId="a6">
    <w:name w:val="正文文本缩进 字符"/>
    <w:basedOn w:val="a0"/>
    <w:link w:val="a5"/>
    <w:uiPriority w:val="99"/>
    <w:semiHidden/>
    <w:qFormat/>
  </w:style>
  <w:style w:type="character" w:customStyle="1" w:styleId="22">
    <w:name w:val="正文文本首行缩进 2 字符"/>
    <w:basedOn w:val="a6"/>
    <w:link w:val="21"/>
    <w:qFormat/>
  </w:style>
  <w:style w:type="paragraph" w:styleId="af6">
    <w:name w:val="List Paragraph"/>
    <w:basedOn w:val="a"/>
    <w:link w:val="af7"/>
    <w:uiPriority w:val="34"/>
    <w:qFormat/>
    <w:pPr>
      <w:ind w:firstLineChars="200" w:firstLine="420"/>
    </w:pPr>
  </w:style>
  <w:style w:type="character" w:customStyle="1" w:styleId="af7">
    <w:name w:val="列表段落 字符"/>
    <w:link w:val="af6"/>
    <w:uiPriority w:val="34"/>
    <w:qFormat/>
  </w:style>
  <w:style w:type="character" w:customStyle="1" w:styleId="a4">
    <w:name w:val="题注 字符"/>
    <w:aliases w:val="CaptionDHI 字符,题注(图注) 字符,图表标题石 字符,题注-公式 字符,题图注 字符,信息主题 字符,Caption Table 字符,Char1 字符"/>
    <w:basedOn w:val="a0"/>
    <w:link w:val="a3"/>
    <w:uiPriority w:val="35"/>
    <w:qFormat/>
    <w:rPr>
      <w:rFonts w:ascii="Arial" w:eastAsia="黑体" w:hAnsi="Arial"/>
      <w:sz w:val="21"/>
    </w:rPr>
  </w:style>
  <w:style w:type="table" w:customStyle="1" w:styleId="81">
    <w:name w:val="网格型8"/>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正文（首行缩进）"/>
    <w:basedOn w:val="a"/>
    <w:uiPriority w:val="99"/>
    <w:qFormat/>
    <w:pPr>
      <w:spacing w:line="540" w:lineRule="exact"/>
      <w:ind w:leftChars="-1" w:left="-2" w:firstLineChars="200" w:firstLine="560"/>
    </w:pPr>
    <w:rPr>
      <w:rFonts w:eastAsia="仿宋_GB2312"/>
      <w:sz w:val="28"/>
      <w:szCs w:val="24"/>
    </w:rPr>
  </w:style>
  <w:style w:type="paragraph" w:customStyle="1" w:styleId="af9">
    <w:name w:val="!正文"/>
    <w:qFormat/>
    <w:pPr>
      <w:spacing w:line="360" w:lineRule="auto"/>
      <w:ind w:firstLineChars="200" w:firstLine="480"/>
    </w:pPr>
    <w:rPr>
      <w:rFonts w:ascii="Times New Roman" w:eastAsia="宋体" w:hAnsi="Times New Roman" w:cs="Times New Roman"/>
      <w:sz w:val="24"/>
      <w:szCs w:val="30"/>
    </w:rPr>
  </w:style>
  <w:style w:type="table" w:customStyle="1" w:styleId="11">
    <w:name w:val="网格型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DT">
    <w:name w:val="NUDT正文"/>
    <w:basedOn w:val="a"/>
    <w:link w:val="NUDTChar"/>
    <w:rsid w:val="00C71291"/>
    <w:pPr>
      <w:adjustRightInd w:val="0"/>
      <w:spacing w:line="300" w:lineRule="auto"/>
      <w:ind w:firstLineChars="200" w:firstLine="200"/>
      <w:textAlignment w:val="baseline"/>
    </w:pPr>
    <w:rPr>
      <w:rFonts w:ascii="Times New Roman" w:hAnsi="Times New Roman" w:cs="宋体"/>
      <w:kern w:val="0"/>
      <w:szCs w:val="24"/>
      <w14:ligatures w14:val="standardContextual"/>
    </w:rPr>
  </w:style>
  <w:style w:type="character" w:customStyle="1" w:styleId="NUDTChar">
    <w:name w:val="NUDT正文 Char"/>
    <w:basedOn w:val="a0"/>
    <w:link w:val="NUDT"/>
    <w:rsid w:val="00C71291"/>
    <w:rPr>
      <w:rFonts w:ascii="Times New Roman" w:eastAsia="宋体" w:hAnsi="Times New Roman" w:cs="宋体"/>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oleObject" Target="embeddings/oleObject52.bin"/><Relationship Id="rId21" Type="http://schemas.openxmlformats.org/officeDocument/2006/relationships/oleObject" Target="embeddings/oleObject5.bin"/><Relationship Id="rId42" Type="http://schemas.openxmlformats.org/officeDocument/2006/relationships/image" Target="media/image17.wmf"/><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image" Target="media/image30.wmf"/><Relationship Id="rId84" Type="http://schemas.openxmlformats.org/officeDocument/2006/relationships/image" Target="media/image38.wmf"/><Relationship Id="rId89" Type="http://schemas.openxmlformats.org/officeDocument/2006/relationships/oleObject" Target="embeddings/oleObject39.bin"/><Relationship Id="rId112" Type="http://schemas.openxmlformats.org/officeDocument/2006/relationships/image" Target="media/image52.png"/><Relationship Id="rId16" Type="http://schemas.openxmlformats.org/officeDocument/2006/relationships/image" Target="media/image4.wmf"/><Relationship Id="rId107" Type="http://schemas.openxmlformats.org/officeDocument/2006/relationships/oleObject" Target="embeddings/oleObject48.bin"/><Relationship Id="rId11" Type="http://schemas.openxmlformats.org/officeDocument/2006/relationships/package" Target="embeddings/Microsoft_Visio_Drawing.vsdx"/><Relationship Id="rId32" Type="http://schemas.openxmlformats.org/officeDocument/2006/relationships/oleObject" Target="embeddings/oleObject10.bin"/><Relationship Id="rId37" Type="http://schemas.openxmlformats.org/officeDocument/2006/relationships/oleObject" Target="embeddings/oleObject13.bin"/><Relationship Id="rId53" Type="http://schemas.openxmlformats.org/officeDocument/2006/relationships/oleObject" Target="embeddings/oleObject21.bin"/><Relationship Id="rId58" Type="http://schemas.openxmlformats.org/officeDocument/2006/relationships/image" Target="media/image25.wmf"/><Relationship Id="rId74" Type="http://schemas.openxmlformats.org/officeDocument/2006/relationships/image" Target="media/image33.wmf"/><Relationship Id="rId79" Type="http://schemas.openxmlformats.org/officeDocument/2006/relationships/oleObject" Target="embeddings/oleObject34.bin"/><Relationship Id="rId102" Type="http://schemas.openxmlformats.org/officeDocument/2006/relationships/image" Target="media/image47.wmf"/><Relationship Id="rId123" Type="http://schemas.openxmlformats.org/officeDocument/2006/relationships/image" Target="media/image60.wmf"/><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2.bin"/><Relationship Id="rId22" Type="http://schemas.openxmlformats.org/officeDocument/2006/relationships/image" Target="media/image7.png"/><Relationship Id="rId27" Type="http://schemas.openxmlformats.org/officeDocument/2006/relationships/image" Target="media/image10.wmf"/><Relationship Id="rId43" Type="http://schemas.openxmlformats.org/officeDocument/2006/relationships/oleObject" Target="embeddings/oleObject16.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29.bin"/><Relationship Id="rId113" Type="http://schemas.openxmlformats.org/officeDocument/2006/relationships/image" Target="media/image53.png"/><Relationship Id="rId118" Type="http://schemas.openxmlformats.org/officeDocument/2006/relationships/image" Target="media/image56.wmf"/><Relationship Id="rId80" Type="http://schemas.openxmlformats.org/officeDocument/2006/relationships/image" Target="media/image36.wmf"/><Relationship Id="rId85" Type="http://schemas.openxmlformats.org/officeDocument/2006/relationships/oleObject" Target="embeddings/oleObject37.bin"/><Relationship Id="rId12" Type="http://schemas.openxmlformats.org/officeDocument/2006/relationships/image" Target="media/image2.wmf"/><Relationship Id="rId17" Type="http://schemas.openxmlformats.org/officeDocument/2006/relationships/oleObject" Target="embeddings/oleObject3.bin"/><Relationship Id="rId33" Type="http://schemas.openxmlformats.org/officeDocument/2006/relationships/image" Target="media/image13.wmf"/><Relationship Id="rId38" Type="http://schemas.openxmlformats.org/officeDocument/2006/relationships/image" Target="media/image15.wmf"/><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image" Target="media/image50.wmf"/><Relationship Id="rId124" Type="http://schemas.openxmlformats.org/officeDocument/2006/relationships/image" Target="media/image61.png"/><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8.bin"/><Relationship Id="rId49" Type="http://schemas.openxmlformats.org/officeDocument/2006/relationships/oleObject" Target="embeddings/oleObject19.bin"/><Relationship Id="rId114" Type="http://schemas.openxmlformats.org/officeDocument/2006/relationships/image" Target="media/image54.wmf"/><Relationship Id="rId119" Type="http://schemas.openxmlformats.org/officeDocument/2006/relationships/oleObject" Target="embeddings/oleObject53.bin"/><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27.bin"/><Relationship Id="rId81" Type="http://schemas.openxmlformats.org/officeDocument/2006/relationships/oleObject" Target="embeddings/oleObject35.bin"/><Relationship Id="rId86" Type="http://schemas.openxmlformats.org/officeDocument/2006/relationships/image" Target="media/image39.wmf"/><Relationship Id="rId13" Type="http://schemas.openxmlformats.org/officeDocument/2006/relationships/oleObject" Target="embeddings/oleObject1.bin"/><Relationship Id="rId18" Type="http://schemas.openxmlformats.org/officeDocument/2006/relationships/image" Target="media/image5.wmf"/><Relationship Id="rId39" Type="http://schemas.openxmlformats.org/officeDocument/2006/relationships/oleObject" Target="embeddings/oleObject14.bin"/><Relationship Id="rId109" Type="http://schemas.openxmlformats.org/officeDocument/2006/relationships/oleObject" Target="embeddings/oleObject49.bin"/><Relationship Id="rId34" Type="http://schemas.openxmlformats.org/officeDocument/2006/relationships/oleObject" Target="embeddings/oleObject11.bin"/><Relationship Id="rId50" Type="http://schemas.openxmlformats.org/officeDocument/2006/relationships/image" Target="media/image21.wmf"/><Relationship Id="rId55" Type="http://schemas.openxmlformats.org/officeDocument/2006/relationships/oleObject" Target="embeddings/oleObject22.bin"/><Relationship Id="rId76" Type="http://schemas.openxmlformats.org/officeDocument/2006/relationships/image" Target="media/image34.wmf"/><Relationship Id="rId97" Type="http://schemas.openxmlformats.org/officeDocument/2006/relationships/oleObject" Target="embeddings/oleObject43.bin"/><Relationship Id="rId104" Type="http://schemas.openxmlformats.org/officeDocument/2006/relationships/image" Target="media/image48.wmf"/><Relationship Id="rId120" Type="http://schemas.openxmlformats.org/officeDocument/2006/relationships/image" Target="media/image57.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6.bin"/><Relationship Id="rId40" Type="http://schemas.openxmlformats.org/officeDocument/2006/relationships/image" Target="media/image16.wmf"/><Relationship Id="rId45" Type="http://schemas.openxmlformats.org/officeDocument/2006/relationships/oleObject" Target="embeddings/oleObject17.bin"/><Relationship Id="rId66" Type="http://schemas.openxmlformats.org/officeDocument/2006/relationships/image" Target="media/image29.wmf"/><Relationship Id="rId87" Type="http://schemas.openxmlformats.org/officeDocument/2006/relationships/oleObject" Target="embeddings/oleObject38.bin"/><Relationship Id="rId110" Type="http://schemas.openxmlformats.org/officeDocument/2006/relationships/image" Target="media/image51.wmf"/><Relationship Id="rId115" Type="http://schemas.openxmlformats.org/officeDocument/2006/relationships/oleObject" Target="embeddings/oleObject51.bin"/><Relationship Id="rId61" Type="http://schemas.openxmlformats.org/officeDocument/2006/relationships/oleObject" Target="embeddings/oleObject25.bin"/><Relationship Id="rId82" Type="http://schemas.openxmlformats.org/officeDocument/2006/relationships/image" Target="media/image37.wmf"/><Relationship Id="rId19" Type="http://schemas.openxmlformats.org/officeDocument/2006/relationships/oleObject" Target="embeddings/oleObject4.bin"/><Relationship Id="rId14" Type="http://schemas.openxmlformats.org/officeDocument/2006/relationships/image" Target="media/image3.wmf"/><Relationship Id="rId30" Type="http://schemas.openxmlformats.org/officeDocument/2006/relationships/oleObject" Target="embeddings/oleObject9.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oleObject" Target="embeddings/oleObject33.bin"/><Relationship Id="rId100" Type="http://schemas.openxmlformats.org/officeDocument/2006/relationships/image" Target="media/image46.wmf"/><Relationship Id="rId105" Type="http://schemas.openxmlformats.org/officeDocument/2006/relationships/oleObject" Target="embeddings/oleObject47.bin"/><Relationship Id="rId12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oleObject" Target="embeddings/oleObject20.bin"/><Relationship Id="rId72" Type="http://schemas.openxmlformats.org/officeDocument/2006/relationships/image" Target="media/image32.wmf"/><Relationship Id="rId93" Type="http://schemas.openxmlformats.org/officeDocument/2006/relationships/oleObject" Target="embeddings/oleObject41.bin"/><Relationship Id="rId98" Type="http://schemas.openxmlformats.org/officeDocument/2006/relationships/image" Target="media/image45.wmf"/><Relationship Id="rId121" Type="http://schemas.openxmlformats.org/officeDocument/2006/relationships/image" Target="media/image58.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28.bin"/><Relationship Id="rId116" Type="http://schemas.openxmlformats.org/officeDocument/2006/relationships/image" Target="media/image55.wmf"/><Relationship Id="rId20" Type="http://schemas.openxmlformats.org/officeDocument/2006/relationships/image" Target="media/image6.wmf"/><Relationship Id="rId41" Type="http://schemas.openxmlformats.org/officeDocument/2006/relationships/oleObject" Target="embeddings/oleObject15.bin"/><Relationship Id="rId62" Type="http://schemas.openxmlformats.org/officeDocument/2006/relationships/image" Target="media/image27.wmf"/><Relationship Id="rId83" Type="http://schemas.openxmlformats.org/officeDocument/2006/relationships/oleObject" Target="embeddings/oleObject36.bin"/><Relationship Id="rId88" Type="http://schemas.openxmlformats.org/officeDocument/2006/relationships/image" Target="media/image40.wmf"/><Relationship Id="rId111" Type="http://schemas.openxmlformats.org/officeDocument/2006/relationships/oleObject" Target="embeddings/oleObject50.bin"/><Relationship Id="rId15" Type="http://schemas.openxmlformats.org/officeDocument/2006/relationships/oleObject" Target="embeddings/oleObject2.bin"/><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image" Target="media/image49.wmf"/><Relationship Id="rId10" Type="http://schemas.openxmlformats.org/officeDocument/2006/relationships/image" Target="media/image1.emf"/><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1.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9.wmf"/><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8F5C1-09DC-45FF-A0D3-146F9BD00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28</Pages>
  <Words>2391</Words>
  <Characters>13634</Characters>
  <Application>Microsoft Office Word</Application>
  <DocSecurity>0</DocSecurity>
  <Lines>113</Lines>
  <Paragraphs>31</Paragraphs>
  <ScaleCrop>false</ScaleCrop>
  <Company/>
  <LinksUpToDate>false</LinksUpToDate>
  <CharactersWithSpaces>15994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Mng</dc:creator>
  <cp:lastModifiedBy>萍 薛</cp:lastModifiedBy>
  <cp:revision>129</cp:revision>
  <dcterms:created xsi:type="dcterms:W3CDTF">2023-09-13T01:42:00Z</dcterms:created>
  <dcterms:modified xsi:type="dcterms:W3CDTF">2024-08-07T09:37:00Z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9A1B420BB0D64F2AB88A78B2EACF9C72_13</vt:lpwstr>
  </property>
</Properties>
</file>