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-4-章水网自主运行等级wnal的控制论工程判据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章：水网自主运行等级（WNAL）的控制论工程判据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在前述章节中，我们确立了智能化水网立项与概算的决策边界。然而，当工程进入实质性建设与验收阶段时，</w:t>
      </w:r>
      <w:r>
        <w:rPr>
          <w:rFonts w:hint="eastAsia"/>
        </w:rPr>
        <w:t xml:space="preserve">“如何科学、定量地评估一个系统到底处于什么智能水平”</w:t>
      </w:r>
      <w:r>
        <w:rPr>
          <w:rFonts w:hint="eastAsia"/>
        </w:rPr>
        <w:t xml:space="preserve">成为了核心矛盾。</w:t>
      </w:r>
    </w:p>
    <w:p>
      <w:pPr>
        <w:pStyle w:val="BodyText"/>
      </w:pPr>
      <w:r>
        <w:rPr>
          <w:rFonts w:hint="eastAsia"/>
        </w:rPr>
        <w:t xml:space="preserve">在《水系统控制论》[1]（CHS）的理论体系中，系统的自主等级并非简单地等同于”使用了多少人工智能算法”，而是取决于</w:t>
      </w:r>
      <w:r>
        <w:rPr>
          <w:rFonts w:hint="eastAsia"/>
          <w:b/>
          <w:bCs/>
        </w:rPr>
        <w:t xml:space="preserve">系统状态机（State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Machine）的完备性、控制权转移机制的鲁棒性，以及算法输出指令对物理约束条件的遵从度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本章将剥离模糊的”自动化”、</w:t>
      </w:r>
      <w:r>
        <w:rPr>
          <w:rFonts w:hint="eastAsia"/>
        </w:rPr>
        <w:t xml:space="preserve">“智能化”</w:t>
      </w:r>
      <w:r>
        <w:rPr>
          <w:rFonts w:hint="eastAsia"/>
        </w:rPr>
        <w:t xml:space="preserve">等商业营销辞藻，将水网自主运行等级（WNAL,</w:t>
      </w:r>
      <w:r>
        <w:t xml:space="preserve"> Water Network Autonomy </w:t>
      </w:r>
      <w:r>
        <w:rPr>
          <w:rFonts w:hint="eastAsia"/>
        </w:rPr>
        <w:t xml:space="preserve">Level）的</w:t>
      </w:r>
      <w:r>
        <w:t xml:space="preserve"> L0-L5 </w:t>
      </w:r>
      <w:r>
        <w:rPr>
          <w:rFonts w:hint="eastAsia"/>
        </w:rPr>
        <w:t xml:space="preserve">阶梯彻底转化为</w:t>
      </w:r>
      <w:r>
        <w:rPr>
          <w:rFonts w:hint="eastAsia"/>
          <w:b/>
          <w:bCs/>
        </w:rPr>
        <w:t xml:space="preserve">可测试、可观测、可审计的工程判据</w:t>
      </w:r>
      <w:r>
        <w:rPr>
          <w:rFonts w:hint="eastAsia"/>
        </w:rPr>
        <w:t xml:space="preserve">。我们将在状态空间内，用严密的数学和控制论语言，定义每一个等级的准入门槛。</w:t>
      </w:r>
    </w:p>
    <w:p>
      <w:r>
        <w:pict>
          <v:rect style="width:0;height:1.5pt" o:hralign="center" o:hrstd="t" o:hr="t"/>
        </w:pict>
      </w:r>
    </w:p>
    <w:bookmarkEnd w:id="9"/>
    <w:bookmarkStart w:id="12" w:name="wnal-l0-l5-阶梯标准定义状态机的跃迁"/>
    <w:p>
      <w:pPr>
        <w:pStyle w:val="Heading2"/>
      </w:pPr>
      <w:r>
        <w:t xml:space="preserve">4.1 WNAL L0-L5 </w:t>
      </w:r>
      <w:r>
        <w:rPr>
          <w:rFonts w:hint="eastAsia"/>
        </w:rPr>
        <w:t xml:space="preserve">阶梯标准定义：状态机的跃迁</w:t>
      </w:r>
    </w:p>
    <w:p>
      <w:pPr>
        <w:pStyle w:val="FirstParagraph"/>
      </w:pPr>
      <w:r>
        <w:t xml:space="preserve">WNAL </w:t>
      </w:r>
      <w:r>
        <w:rPr>
          <w:rFonts w:hint="eastAsia"/>
        </w:rPr>
        <w:t xml:space="preserve">分级的核心逻辑是：</w:t>
      </w:r>
      <w:r>
        <w:rPr>
          <w:rFonts w:hint="eastAsia"/>
          <w:b/>
          <w:bCs/>
        </w:rPr>
        <w:t xml:space="preserve">系统在何种扰动边界（ODD）内，承担何种程度的闭环控制责任，以及在越界时能否自主收敛到最小风险状态（MRC）。</w:t>
      </w:r>
      <w:r>
        <w:rPr>
          <w:rFonts w:hint="eastAsia"/>
        </w:rPr>
        <w:t xml:space="preserve">从控制工程视角来看，这是从一个开环人工系统向全闭环自适应系统演进的拓扑图跃迁。</w:t>
      </w:r>
    </w:p>
    <w:bookmarkStart w:id="10" w:name="l0-l5-完整对比表七列工程判据"/>
    <w:p>
      <w:pPr>
        <w:pStyle w:val="Heading3"/>
      </w:pPr>
      <w:r>
        <w:t xml:space="preserve">4.1.1 L0-L5 </w:t>
      </w:r>
      <w:r>
        <w:rPr>
          <w:rFonts w:hint="eastAsia"/>
        </w:rPr>
        <w:t xml:space="preserve">完整对比表（七列工程判据）</w:t>
      </w:r>
    </w:p>
    <w:p>
      <w:pPr>
        <w:pStyle w:val="FirstParagraph"/>
      </w:pPr>
      <w:r>
        <w:rPr>
          <w:rFonts w:hint="eastAsia"/>
        </w:rPr>
        <w:t xml:space="preserve">下表是</w:t>
      </w:r>
      <w:r>
        <w:t xml:space="preserve"> WNAL </w:t>
      </w:r>
      <w:r>
        <w:rPr>
          <w:rFonts w:hint="eastAsia"/>
        </w:rPr>
        <w:t xml:space="preserve">体系的核心工程文件，为各等级提供了七维度的完整判据，适用于招投标技术评审、工程验收和合规认证：</w:t>
      </w:r>
    </w:p>
    <w:p>
      <w:pPr>
        <w:pStyle w:val="BodyText"/>
      </w:pPr>
      <w:r>
        <w:rPr>
          <w:rFonts w:hint="eastAsia"/>
          <w:b/>
          <w:bCs/>
        </w:rPr>
        <w:t xml:space="preserve">表4-1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决策责任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门槛指标（必须通过</w:t>
            </w:r>
            <w:r>
              <w:t xml:space="preserve"> XIL </w:t>
            </w:r>
            <w:r>
              <w:rPr>
                <w:rFonts w:hint="eastAsia"/>
              </w:rPr>
              <w:t xml:space="preserve">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接管安排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人类（通过</w:t>
            </w:r>
            <w:r>
              <w:t xml:space="preserve"> SCADA </w:t>
            </w:r>
            <w:r>
              <w:rPr>
                <w:rFonts w:hint="eastAsia"/>
              </w:rPr>
              <w:t xml:space="preserve">看板）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人类（100%）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无需声明</w:t>
            </w:r>
          </w:p>
        </w:tc>
        <w:tc>
          <w:tcPr/>
          <w:p>
            <w:pPr>
              <w:pStyle w:val="Compact"/>
            </w:pPr>
            <w:r>
              <w:t xml:space="preserve">SCADA </w:t>
            </w:r>
            <w:r>
              <w:rPr>
                <w:rFonts w:hint="eastAsia"/>
              </w:rPr>
              <w:t xml:space="preserve">遥测完好率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95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全时人工值班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系统（本地传感器）</w:t>
            </w:r>
            <w:r>
              <w:t xml:space="preserve"> + </w:t>
            </w:r>
            <w:r>
              <w:rPr>
                <w:rFonts w:hint="eastAsia"/>
              </w:rPr>
              <w:t xml:space="preserve">人类（异常确认）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人类（执行层由</w:t>
            </w:r>
            <w:r>
              <w:t xml:space="preserve"> </w:t>
            </w:r>
            <w:r>
              <w:rPr>
                <w:rFonts w:hint="eastAsia"/>
              </w:rPr>
              <w:t xml:space="preserve">PID/联锁替代）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无需声明</w:t>
            </w:r>
            <w:r>
              <w:t xml:space="preserve"> </w:t>
            </w:r>
            <w:r>
              <w:rPr>
                <w:rFonts w:hint="eastAsia"/>
              </w:rPr>
              <w:t xml:space="preserve">ODD，但须满足</w:t>
            </w:r>
            <w:r>
              <w:t xml:space="preserve"> CESA </w:t>
            </w:r>
            <w:r>
              <w:rPr>
                <w:rFonts w:hint="eastAsia"/>
              </w:rPr>
              <w:t xml:space="preserve">团标</w:t>
            </w:r>
            <w:r>
              <w:t xml:space="preserve"> [6] </w:t>
            </w:r>
            <w:r>
              <w:rPr>
                <w:rFonts w:hint="eastAsia"/>
              </w:rPr>
              <w:t xml:space="preserve">设备级要求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开度响应准确率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；单回路超调量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&lt;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人工常驻，异常时立即干预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系统（多传感器融合）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系统（ODD</w:t>
            </w:r>
            <w:r>
              <w:t xml:space="preserve"> </w:t>
            </w:r>
            <w:r>
              <w:rPr>
                <w:rFonts w:hint="eastAsia"/>
              </w:rPr>
              <w:t xml:space="preserve">内寻优）+</w:t>
            </w:r>
            <w:r>
              <w:t xml:space="preserve"> </w:t>
            </w:r>
            <w:r>
              <w:rPr>
                <w:rFonts w:hint="eastAsia"/>
              </w:rPr>
              <w:t xml:space="preserve">人类（安全兜底）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须提交隐性</w:t>
            </w:r>
            <w:r>
              <w:t xml:space="preserve"> ODD </w:t>
            </w:r>
            <w:r>
              <w:rPr>
                <w:rFonts w:hint="eastAsia"/>
              </w:rPr>
              <w:t xml:space="preserve">说明（模型有效范围）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模型预测误差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；稳态水位偏差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±</m:t>
              </m:r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  <w:r>
              <w:rPr>
                <w:rFonts w:hint="eastAsia"/>
              </w:rPr>
              <w:t xml:space="preserve">；需完成</w:t>
            </w:r>
            <w:r>
              <w:t xml:space="preserve"> MIL+SIL </w:t>
            </w:r>
            <w:r>
              <w:rPr>
                <w:rFonts w:hint="eastAsia"/>
              </w:rPr>
              <w:t xml:space="preserve">验证</w:t>
            </w:r>
            <w:r>
              <w:t xml:space="preserve"> + HIL </w:t>
            </w:r>
            <w:r>
              <w:rPr>
                <w:rFonts w:hint="eastAsia"/>
              </w:rPr>
              <w:t xml:space="preserve">关键回路验证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调度员常驻值班，异常时手动接管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系统（冗余传感器</w:t>
            </w:r>
            <w:r>
              <w:t xml:space="preserve"> + </w:t>
            </w:r>
            <w:r>
              <w:rPr>
                <w:rFonts w:hint="eastAsia"/>
              </w:rPr>
              <w:t xml:space="preserve">软测量）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系统（ODD</w:t>
            </w:r>
            <w:r>
              <w:t xml:space="preserve"> </w:t>
            </w:r>
            <w:r>
              <w:rPr>
                <w:rFonts w:hint="eastAsia"/>
              </w:rPr>
              <w:t xml:space="preserve">内自主）+</w:t>
            </w:r>
            <w:r>
              <w:t xml:space="preserve"> </w:t>
            </w:r>
            <w:r>
              <w:rPr>
                <w:rFonts w:hint="eastAsia"/>
              </w:rPr>
              <w:t xml:space="preserve">系统（ODD</w:t>
            </w:r>
            <w:r>
              <w:t xml:space="preserve"> </w:t>
            </w:r>
            <w:r>
              <w:rPr>
                <w:rFonts w:hint="eastAsia"/>
              </w:rPr>
              <w:t xml:space="preserve">越界自主降级）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须提交六维</w:t>
            </w:r>
            <w:r>
              <w:t xml:space="preserve"> ODD </w:t>
            </w:r>
            <w:r>
              <w:rPr>
                <w:rFonts w:hint="eastAsia"/>
              </w:rPr>
              <w:t xml:space="preserve">声明，ODD</w:t>
            </w:r>
            <w:r>
              <w:t xml:space="preserve"> </w:t>
            </w:r>
            <w:r>
              <w:rPr>
                <w:rFonts w:hint="eastAsia"/>
              </w:rPr>
              <w:t xml:space="preserve">边界监测器在边缘侧运行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触发时延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hint="eastAsia"/>
              </w:rPr>
              <w:t xml:space="preserve">；P0</w:t>
            </w:r>
            <w:r>
              <w:t xml:space="preserve"> </w:t>
            </w:r>
            <w:r>
              <w:rPr>
                <w:rFonts w:hint="eastAsia"/>
              </w:rPr>
              <w:t xml:space="preserve">场景</w:t>
            </w:r>
            <w:r>
              <w:t xml:space="preserve"> HIL </w:t>
            </w:r>
            <w:r>
              <w:rPr>
                <w:rFonts w:hint="eastAsia"/>
              </w:rPr>
              <w:t xml:space="preserve">全通过；OT/IT</w:t>
            </w:r>
            <w:r>
              <w:t xml:space="preserve"> </w:t>
            </w:r>
            <w:r>
              <w:rPr>
                <w:rFonts w:hint="eastAsia"/>
              </w:rPr>
              <w:t xml:space="preserve">物理隔离完成；须完成</w:t>
            </w:r>
            <w:r>
              <w:t xml:space="preserve"> MIL+SIL+HIL </w:t>
            </w:r>
            <w:r>
              <w:rPr>
                <w:rFonts w:hint="eastAsia"/>
              </w:rPr>
              <w:t xml:space="preserve">验证</w:t>
            </w:r>
            <w:r>
              <w:t xml:space="preserve"> + CAB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人类转为”异步审计员”，每日审查运行日志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系统（全域传感器</w:t>
            </w:r>
            <w:r>
              <w:t xml:space="preserve"> + </w:t>
            </w:r>
            <w:r>
              <w:rPr>
                <w:rFonts w:hint="eastAsia"/>
              </w:rPr>
              <w:t xml:space="preserve">在线模型辨识）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系统（扩展</w:t>
            </w:r>
            <w:r>
              <w:t xml:space="preserve"> ODD </w:t>
            </w:r>
            <w:r>
              <w:rPr>
                <w:rFonts w:hint="eastAsia"/>
              </w:rPr>
              <w:t xml:space="preserve">内自主）+</w:t>
            </w:r>
            <w:r>
              <w:t xml:space="preserve"> </w:t>
            </w:r>
            <w:r>
              <w:rPr>
                <w:rFonts w:hint="eastAsia"/>
              </w:rPr>
              <w:t xml:space="preserve">在线自适应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可动态扩张，但须经影子模式验证和</w:t>
            </w:r>
            <w:r>
              <w:t xml:space="preserve"> CAB </w:t>
            </w:r>
            <w:r>
              <w:rPr>
                <w:rFonts w:hint="eastAsia"/>
              </w:rPr>
              <w:t xml:space="preserve">扩域审批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在线参数估计误差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；FDI</w:t>
            </w:r>
            <w:r>
              <w:t xml:space="preserve"> </w:t>
            </w:r>
            <w:r>
              <w:rPr>
                <w:rFonts w:hint="eastAsia"/>
              </w:rPr>
              <w:t xml:space="preserve">故障检测率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99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；需完成全</w:t>
            </w:r>
            <w:r>
              <w:t xml:space="preserve"> XIL </w:t>
            </w:r>
            <w:r>
              <w:rPr>
                <w:rFonts w:hint="eastAsia"/>
              </w:rPr>
              <w:t xml:space="preserve">链路验证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人类为远程监督者，仅在长尾极端场景触发介入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系统（全状态空间感知）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系统（无边界</w:t>
            </w:r>
            <w:r>
              <w:t xml:space="preserve"> </w:t>
            </w:r>
            <w:r>
              <w:rPr>
                <w:rFonts w:hint="eastAsia"/>
              </w:rPr>
              <w:t xml:space="preserve">ODD）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覆盖全状态空间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当前工程不建议设为交付目标，理论极限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无需人类干预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L1 </w:t>
      </w:r>
      <w:r>
        <w:rPr>
          <w:rFonts w:hint="eastAsia"/>
        </w:rPr>
        <w:t xml:space="preserve">级系统须先通过</w:t>
      </w:r>
      <w:r>
        <w:t xml:space="preserve"> CESA </w:t>
      </w:r>
      <w:r>
        <w:rPr>
          <w:rFonts w:hint="eastAsia"/>
        </w:rPr>
        <w:t xml:space="preserve">团标</w:t>
      </w:r>
      <w:r>
        <w:t xml:space="preserve"> </w:t>
      </w:r>
      <w:r>
        <w:rPr>
          <w:rFonts w:hint="eastAsia"/>
        </w:rPr>
        <w:t xml:space="preserve">[6]（T/CESA</w:t>
      </w:r>
      <w:r>
        <w:t xml:space="preserve"> </w:t>
      </w:r>
      <w:r>
        <w:rPr>
          <w:rFonts w:hint="eastAsia"/>
        </w:rPr>
        <w:t xml:space="preserve">1469~1483-2025）的设备评价规范，方可申报</w:t>
      </w:r>
      <w:r>
        <w:t xml:space="preserve"> WNAL </w:t>
      </w:r>
      <w:r>
        <w:rPr>
          <w:rFonts w:hint="eastAsia"/>
        </w:rPr>
        <w:t xml:space="preserve">认证。</w:t>
      </w:r>
      <w:r>
        <w:t xml:space="preserve"> </w:t>
      </w:r>
      <w:r>
        <w:t xml:space="preserve">2. </w:t>
      </w:r>
      <w:r>
        <w:rPr>
          <w:rFonts w:hint="eastAsia"/>
        </w:rPr>
        <w:t xml:space="preserve">从</w:t>
      </w:r>
      <w:r>
        <w:t xml:space="preserve"> L2 </w:t>
      </w:r>
      <w:r>
        <w:rPr>
          <w:rFonts w:hint="eastAsia"/>
        </w:rPr>
        <w:t xml:space="preserve">申报</w:t>
      </w:r>
      <w:r>
        <w:t xml:space="preserve"> L3 </w:t>
      </w:r>
      <w:r>
        <w:rPr>
          <w:rFonts w:hint="eastAsia"/>
        </w:rPr>
        <w:t xml:space="preserve">必须附上”L1</w:t>
      </w:r>
      <w:r>
        <w:t xml:space="preserve"> </w:t>
      </w:r>
      <w:r>
        <w:rPr>
          <w:rFonts w:hint="eastAsia"/>
        </w:rPr>
        <w:t xml:space="preserve">基础自动化健康度评估报告”（含不少于</w:t>
      </w:r>
      <w:r>
        <w:t xml:space="preserve"> 1 </w:t>
      </w:r>
      <w:r>
        <w:rPr>
          <w:rFonts w:hint="eastAsia"/>
        </w:rPr>
        <w:t xml:space="preserve">个月历史数据）。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表中”门槛指标”为最低合规线，不代表设计目标，设计院应留有</w:t>
      </w:r>
      <w:r>
        <w:t xml:space="preserve"> 20% </w:t>
      </w:r>
      <w:r>
        <w:rPr>
          <w:rFonts w:hint="eastAsia"/>
        </w:rPr>
        <w:t xml:space="preserve">以上的性能裕度。</w:t>
      </w:r>
    </w:p>
    <w:bookmarkEnd w:id="10"/>
    <w:bookmarkStart w:id="11" w:name="各等级定义"/>
    <w:p>
      <w:pPr>
        <w:pStyle w:val="Heading3"/>
      </w:pPr>
      <w:r>
        <w:t xml:space="preserve">4.1.2 </w:t>
      </w:r>
      <w:r>
        <w:rPr>
          <w:rFonts w:hint="eastAsia"/>
        </w:rPr>
        <w:t xml:space="preserve">各等级定义</w:t>
      </w:r>
    </w:p>
    <w:p>
      <w:pPr>
        <w:pStyle w:val="FirstParagraph"/>
      </w:pPr>
      <w:r>
        <w:rPr>
          <w:rFonts w:hint="eastAsia"/>
          <w:b/>
          <w:bCs/>
        </w:rPr>
        <w:t xml:space="preserve">L0：手动运行（开环系统）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：系统不具备任何闭环控制回路。状态观测矩阵</w:t>
      </w:r>
      <w:r>
        <w:t xml:space="preserve"> C </w:t>
      </w:r>
      <w:r>
        <w:rPr>
          <w:rFonts w:hint="eastAsia"/>
        </w:rPr>
        <w:t xml:space="preserve">仅将传感器数据映射到</w:t>
      </w:r>
      <w:r>
        <w:t xml:space="preserve"> </w:t>
      </w:r>
      <w:r>
        <w:rPr>
          <w:rFonts w:hint="eastAsia"/>
        </w:rPr>
        <w:t xml:space="preserve">HMI（人机界面），控制输入矩阵</w:t>
      </w:r>
      <w:r>
        <w:t xml:space="preserve"> B </w:t>
      </w:r>
      <w:r>
        <w:rPr>
          <w:rFonts w:hint="eastAsia"/>
        </w:rPr>
        <w:t xml:space="preserve">的指令完全由人类大脑（人类控制器）生成并下发。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：具备基础的</w:t>
      </w:r>
      <w:r>
        <w:t xml:space="preserve"> SCADA </w:t>
      </w:r>
      <w:r>
        <w:rPr>
          <w:rFonts w:hint="eastAsia"/>
        </w:rPr>
        <w:t xml:space="preserve">遥测与遥信能力。无任何基于偏差（Error）自动调节执行器的能力。发生报警时，仅进行声光提示。</w:t>
      </w:r>
    </w:p>
    <w:p>
      <w:pPr>
        <w:pStyle w:val="FirstParagraph"/>
      </w:pPr>
      <w:r>
        <w:rPr>
          <w:rFonts w:hint="eastAsia"/>
          <w:b/>
          <w:bCs/>
        </w:rPr>
        <w:t xml:space="preserve">L1：规则自动化（局部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与硬联锁）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：系统在底层执行器（如单体泵站、单个闸门）级建立了局部闭环。主要采用基于偏差的单变量</w:t>
      </w:r>
      <w:r>
        <w:t xml:space="preserve"> PID </w:t>
      </w:r>
      <w:r>
        <w:rPr>
          <w:rFonts w:hint="eastAsia"/>
        </w:rPr>
        <w:t xml:space="preserve">控制器（不需要系统动力学模型）或基于</w:t>
      </w:r>
      <w:r>
        <w:t xml:space="preserve"> Boolean </w:t>
      </w:r>
      <w:r>
        <w:rPr>
          <w:rFonts w:hint="eastAsia"/>
        </w:rPr>
        <w:t xml:space="preserve">逻辑的</w:t>
      </w:r>
      <w:r>
        <w:t xml:space="preserve"> IF-THEN </w:t>
      </w:r>
      <w:r>
        <w:rPr>
          <w:rFonts w:hint="eastAsia"/>
        </w:rPr>
        <w:t xml:space="preserve">联锁规则。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：具备水位/压力的本地恒定值控制能力（如泵站恒压供水）；在局部控制回路中，超调量</w:t>
      </w:r>
      <w:r>
        <w:t xml:space="preserve"> </w:t>
      </w:r>
      <m:oMath>
        <m:r>
          <m:t>σ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和调节时间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必须满足设备安全阈值。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：该级别的控制器缺乏前馈（Feedforward）能力，无法处理长延时（大滞后）系统中的多变量解耦问题。</w:t>
      </w:r>
    </w:p>
    <w:p>
      <w:pPr>
        <w:pStyle w:val="FirstParagraph"/>
      </w:pPr>
      <w:r>
        <w:rPr>
          <w:rFonts w:hint="eastAsia"/>
          <w:b/>
          <w:bCs/>
        </w:rPr>
        <w:t xml:space="preserve">L2：条件自动化（基于模型的局部寻优）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：系统引入了被控对象的数学模型（如水动力学传递函数），具备了多输入多输出（MIMO）的局部寻优能力。典型代表为单站或局部渠段的模型预测控制（MPC）。系统能够在预测时域内计算出最优的控制序列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：必须提交经过验证的水动力学降维模型（如</w:t>
      </w:r>
      <w:r>
        <w:t xml:space="preserve"> IDZ </w:t>
      </w:r>
      <w:r>
        <w:rPr>
          <w:rFonts w:hint="eastAsia"/>
        </w:rPr>
        <w:t xml:space="preserve">模型），模型预测误差须在规定范围内（通常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）；具备处理多目标约束的能力（如在满足水位区间约束的前提下最小化能耗）。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的致命弱点</w:t>
      </w:r>
      <w:r>
        <w:rPr>
          <w:rFonts w:hint="eastAsia"/>
        </w:rPr>
        <w:t xml:space="preserve">：虽然具备寻优能力，但在遭遇未建模扰动（越出隐性</w:t>
      </w:r>
      <w:r>
        <w:t xml:space="preserve"> ODD </w:t>
      </w:r>
      <w:r>
        <w:rPr>
          <w:rFonts w:hint="eastAsia"/>
        </w:rPr>
        <w:t xml:space="preserve">边界）时，算法极易发散，必须依赖人类调度员实时监控并随时切断自动模式。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系统的最终安全兜底责任在于人。</w:t>
      </w:r>
    </w:p>
    <w:p>
      <w:pPr>
        <w:pStyle w:val="FirstParagraph"/>
      </w:pPr>
      <w:r>
        <w:rPr>
          <w:rFonts w:hint="eastAsia"/>
          <w:b/>
          <w:bCs/>
        </w:rPr>
        <w:t xml:space="preserve">L3：条件自主（系统主导的安全降级）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：这是</w:t>
      </w:r>
      <w:r>
        <w:t xml:space="preserve"> WNAL </w:t>
      </w:r>
      <w:r>
        <w:rPr>
          <w:rFonts w:hint="eastAsia"/>
        </w:rPr>
        <w:t xml:space="preserve">体系中最为关键的”非连续性跃迁”。系统不仅具备寻优控制律，更具备了</w:t>
      </w:r>
      <w:r>
        <w:rPr>
          <w:rFonts w:hint="eastAsia"/>
          <w:b/>
          <w:bCs/>
        </w:rPr>
        <w:t xml:space="preserve">完备的容错控制（FTC,</w:t>
      </w:r>
      <w:r>
        <w:rPr>
          <w:b/>
          <w:bCs/>
        </w:rPr>
        <w:t xml:space="preserve"> Fault-tolerant </w:t>
      </w:r>
      <w:r>
        <w:rPr>
          <w:rFonts w:hint="eastAsia"/>
          <w:b/>
          <w:bCs/>
        </w:rPr>
        <w:t xml:space="preserve">Control）四态机逻辑</w:t>
      </w:r>
      <w:r>
        <w:rPr>
          <w:rFonts w:hint="eastAsia"/>
        </w:rPr>
        <w:t xml:space="preserve">。系统被强制要求声明其合法的运行拓扑空间（ODD）。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：必须具备</w:t>
      </w:r>
      <w:r>
        <w:t xml:space="preserve"> ODD </w:t>
      </w:r>
      <w:r>
        <w:rPr>
          <w:rFonts w:hint="eastAsia"/>
        </w:rPr>
        <w:t xml:space="preserve">在线边界监测器；在</w:t>
      </w:r>
      <w:r>
        <w:t xml:space="preserve"> ODD </w:t>
      </w:r>
      <w:r>
        <w:rPr>
          <w:rFonts w:hint="eastAsia"/>
        </w:rPr>
        <w:t xml:space="preserve">范围内，系统承担所有的闭环调度责任，人类操作员无需持续监控，转变为”异步审计员”。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核心门槛</w:t>
      </w:r>
      <w:r>
        <w:rPr>
          <w:rFonts w:hint="eastAsia"/>
        </w:rPr>
        <w:t xml:space="preserve">：一旦系统状态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触碰</w:t>
      </w:r>
      <w:r>
        <w:t xml:space="preserve"> ODD </w:t>
      </w:r>
      <w:r>
        <w:rPr>
          <w:rFonts w:hint="eastAsia"/>
        </w:rPr>
        <w:t xml:space="preserve">边界，或检测到关键传感器/执行器失效，系统必须</w:t>
      </w:r>
      <w:r>
        <w:rPr>
          <w:rFonts w:hint="eastAsia"/>
          <w:b/>
          <w:bCs/>
        </w:rPr>
        <w:t xml:space="preserve">在不需要人工干预的前提下，自主触发回滚逻辑，沿安全轨迹降级至最小风险状态（MRC）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L4：高度自主（多域协同与自适应演进）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：在</w:t>
      </w:r>
      <w:r>
        <w:t xml:space="preserve"> L3 </w:t>
      </w:r>
      <w:r>
        <w:rPr>
          <w:rFonts w:hint="eastAsia"/>
        </w:rPr>
        <w:t xml:space="preserve">的基础上，系统的</w:t>
      </w:r>
      <w:r>
        <w:t xml:space="preserve"> ODD </w:t>
      </w:r>
      <w:r>
        <w:rPr>
          <w:rFonts w:hint="eastAsia"/>
        </w:rPr>
        <w:t xml:space="preserve">空间极大扩展，覆盖绝大多数长尾场景。系统具备在线参数估计与模型重构（Reconfiguration）能力，即自适应控制（Adaptive</w:t>
      </w:r>
      <w:r>
        <w:t xml:space="preserve"> </w:t>
      </w:r>
      <w:r>
        <w:rPr>
          <w:rFonts w:hint="eastAsia"/>
        </w:rPr>
        <w:t xml:space="preserve">Control）机制。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具备跨流域、多水源的广域多智能体（MAS）协同调度能力；当发生局部物理故障时，系统能够通过分析冗余状态变量（如基于卡尔曼滤波的软测量）进行故障检测与隔离（FDI），在不退出自动模式的情况下实现”带病收敛”。</w:t>
      </w:r>
    </w:p>
    <w:p>
      <w:pPr>
        <w:pStyle w:val="FirstParagraph"/>
      </w:pPr>
      <w:r>
        <w:rPr>
          <w:rFonts w:hint="eastAsia"/>
          <w:b/>
          <w:bCs/>
        </w:rPr>
        <w:t xml:space="preserve">L5：完全自主（全工况自治）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：系统的</w:t>
      </w:r>
      <w:r>
        <w:t xml:space="preserve"> ODD </w:t>
      </w:r>
      <w:r>
        <w:rPr>
          <w:rFonts w:hint="eastAsia"/>
        </w:rPr>
        <w:t xml:space="preserve">空间扩展至整个状态空间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，具备处理任意极端未建模扰动的能力，且无需任何人类的后备干预。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：这在当前及可预见的未来被视为</w:t>
      </w:r>
      <w:r>
        <w:rPr>
          <w:rFonts w:hint="eastAsia"/>
          <w:b/>
          <w:bCs/>
        </w:rPr>
        <w:t xml:space="preserve">工程极限目标</w:t>
      </w:r>
      <w:r>
        <w:rPr>
          <w:rFonts w:hint="eastAsia"/>
        </w:rPr>
        <w:t xml:space="preserve">。由于水网系统的公共安全属性与伦理约束，目前的工程规划不建议将</w:t>
      </w:r>
      <w:r>
        <w:t xml:space="preserve"> L5 </w:t>
      </w:r>
      <w:r>
        <w:rPr>
          <w:rFonts w:hint="eastAsia"/>
        </w:rPr>
        <w:t xml:space="preserve">作为招投标的实质性交付目标。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：从</w:t>
      </w:r>
      <w:r>
        <w:t xml:space="preserve"> L0 </w:t>
      </w:r>
      <w:r>
        <w:rPr>
          <w:rFonts w:hint="eastAsia"/>
        </w:rPr>
        <w:t xml:space="preserve">到</w:t>
      </w:r>
      <w:r>
        <w:t xml:space="preserve"> L5 </w:t>
      </w:r>
      <w:r>
        <w:rPr>
          <w:rFonts w:hint="eastAsia"/>
        </w:rPr>
        <w:t xml:space="preserve">的跃迁，本质上是”控制权”逐步从人类大脑转移到算法的过程。每一次跃迁都要求系统以工程可验证的方式证明自己在更大的</w:t>
      </w:r>
      <w:r>
        <w:t xml:space="preserve"> ODD </w:t>
      </w:r>
      <w:r>
        <w:rPr>
          <w:rFonts w:hint="eastAsia"/>
        </w:rPr>
        <w:t xml:space="preserve">空间内能够安全收敛。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l2-与-l3-的分水岭人机责任转移的数学定义"/>
    <w:p>
      <w:pPr>
        <w:pStyle w:val="Heading2"/>
      </w:pPr>
      <w:r>
        <w:t xml:space="preserve">4.2 L2 </w:t>
      </w:r>
      <w:r>
        <w:rPr>
          <w:rFonts w:hint="eastAsia"/>
        </w:rPr>
        <w:t xml:space="preserve">与</w:t>
      </w:r>
      <w:r>
        <w:t xml:space="preserve"> L3 </w:t>
      </w:r>
      <w:r>
        <w:rPr>
          <w:rFonts w:hint="eastAsia"/>
        </w:rPr>
        <w:t xml:space="preserve">的分水岭：人机责任转移的数学定义</w:t>
      </w:r>
    </w:p>
    <w:p>
      <w:pPr>
        <w:pStyle w:val="FirstParagraph"/>
      </w:pPr>
      <w:r>
        <w:rPr>
          <w:rFonts w:hint="eastAsia"/>
        </w:rPr>
        <w:t xml:space="preserve">在过往的工程建设中，业主和厂商经常混淆</w:t>
      </w:r>
      <w:r>
        <w:t xml:space="preserve"> L2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L3。一个加装了最新强化学习（RL）算法的调度系统，如果不能在断网时自主关闸，它依然只是一个</w:t>
      </w:r>
      <w:r>
        <w:t xml:space="preserve"> L2 </w:t>
      </w:r>
      <w:r>
        <w:rPr>
          <w:rFonts w:hint="eastAsia"/>
        </w:rPr>
        <w:t xml:space="preserve">系统。判断</w:t>
      </w:r>
      <w:r>
        <w:t xml:space="preserve"> L2 </w:t>
      </w:r>
      <w:r>
        <w:rPr>
          <w:rFonts w:hint="eastAsia"/>
        </w:rPr>
        <w:t xml:space="preserve">与</w:t>
      </w:r>
      <w:r>
        <w:t xml:space="preserve"> L3 </w:t>
      </w:r>
      <w:r>
        <w:rPr>
          <w:rFonts w:hint="eastAsia"/>
        </w:rPr>
        <w:t xml:space="preserve">核心分水岭的依据是</w:t>
      </w:r>
      <w:r>
        <w:rPr>
          <w:rFonts w:hint="eastAsia"/>
          <w:b/>
          <w:bCs/>
        </w:rPr>
        <w:t xml:space="preserve">人机责任的转移边界（Control</w:t>
      </w:r>
      <w:r>
        <w:rPr>
          <w:b/>
          <w:bCs/>
        </w:rPr>
        <w:t xml:space="preserve"> Authority </w:t>
      </w:r>
      <w:r>
        <w:rPr>
          <w:rFonts w:hint="eastAsia"/>
          <w:b/>
          <w:bCs/>
        </w:rPr>
        <w:t xml:space="preserve">Transfer）</w:t>
      </w:r>
      <w:r>
        <w:rPr>
          <w:rFonts w:hint="eastAsia"/>
        </w:rPr>
        <w:t xml:space="preserve">，这一概念直接对标自动驾驶领域</w:t>
      </w:r>
      <w:r>
        <w:t xml:space="preserve"> SAE J3016 [3] </w:t>
      </w:r>
      <w:r>
        <w:rPr>
          <w:rFonts w:hint="eastAsia"/>
        </w:rPr>
        <w:t xml:space="preserve">中”动态驾驶任务回退”的等级划分逻辑。</w:t>
      </w:r>
    </w:p>
    <w:bookmarkStart w:id="13" w:name="责任转移的黄金时间窗口"/>
    <w:p>
      <w:pPr>
        <w:pStyle w:val="Heading3"/>
      </w:pPr>
      <w:r>
        <w:t xml:space="preserve">4.2.1 </w:t>
      </w:r>
      <w:r>
        <w:rPr>
          <w:rFonts w:hint="eastAsia"/>
        </w:rPr>
        <w:t xml:space="preserve">责任转移的”黄金时间窗口”</w:t>
      </w:r>
    </w:p>
    <w:p>
      <w:pPr>
        <w:pStyle w:val="FirstParagraph"/>
      </w:pPr>
      <w:r>
        <w:rPr>
          <w:rFonts w:hint="eastAsia"/>
        </w:rPr>
        <w:t xml:space="preserve">根据系统动力学，设从发生异常到物理崩溃（如漫堤）的临长时间常数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10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：系统在第</w:t>
      </w:r>
      <w:r>
        <w:t xml:space="preserve"> 1 </w:t>
      </w:r>
      <w:r>
        <w:rPr>
          <w:rFonts w:hint="eastAsia"/>
        </w:rPr>
        <w:t xml:space="preserve">分钟发出声光报警。人类调度员在第</w:t>
      </w:r>
      <w:r>
        <w:t xml:space="preserve"> 3 </w:t>
      </w:r>
      <w:r>
        <w:rPr>
          <w:rFonts w:hint="eastAsia"/>
        </w:rPr>
        <w:t xml:space="preserve">分钟发现报警，第</w:t>
      </w:r>
      <w:r>
        <w:t xml:space="preserve"> 5 </w:t>
      </w:r>
      <w:r>
        <w:rPr>
          <w:rFonts w:hint="eastAsia"/>
        </w:rPr>
        <w:t xml:space="preserve">分钟分析完毕并手动接管。系统安全。这种模式下，</w:t>
      </w:r>
      <w:r>
        <w:rPr>
          <w:rFonts w:hint="eastAsia"/>
          <w:b/>
          <w:bCs/>
        </w:rPr>
        <w:t xml:space="preserve">人类是系统的安全包络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：系统在第</w:t>
      </w:r>
      <w:r>
        <w:t xml:space="preserve"> 1 </w:t>
      </w:r>
      <w:r>
        <w:rPr>
          <w:rFonts w:hint="eastAsia"/>
        </w:rPr>
        <w:t xml:space="preserve">分钟检测到异常（ODD</w:t>
      </w:r>
      <w:r>
        <w:t xml:space="preserve"> </w:t>
      </w:r>
      <w:r>
        <w:rPr>
          <w:rFonts w:hint="eastAsia"/>
        </w:rPr>
        <w:t xml:space="preserve">越界），此时系统</w:t>
      </w:r>
      <w:r>
        <w:rPr>
          <w:rFonts w:hint="eastAsia"/>
          <w:b/>
          <w:bCs/>
        </w:rPr>
        <w:t xml:space="preserve">绝不等待人类</w:t>
      </w:r>
      <w:r>
        <w:rPr>
          <w:rFonts w:hint="eastAsia"/>
        </w:rPr>
        <w:t xml:space="preserve">，而是立即在第</w:t>
      </w:r>
      <w:r>
        <w:t xml:space="preserve"> 1.1 </w:t>
      </w:r>
      <w:r>
        <w:rPr>
          <w:rFonts w:hint="eastAsia"/>
        </w:rPr>
        <w:t xml:space="preserve">分钟自主触发内部的</w:t>
      </w:r>
      <w:r>
        <w:t xml:space="preserve"> MRC </w:t>
      </w:r>
      <w:r>
        <w:rPr>
          <w:rFonts w:hint="eastAsia"/>
        </w:rPr>
        <w:t xml:space="preserve">降级程序（例如冻结上游阀门，微调泄流闸）。系统在确保自身处于安全拓扑空间后，才向人类发送带有结构化信息的”接管请求”。在这种模式下，</w:t>
      </w:r>
      <w:r>
        <w:rPr>
          <w:rFonts w:hint="eastAsia"/>
          <w:b/>
          <w:bCs/>
        </w:rPr>
        <w:t xml:space="preserve">系统自身构成了硬性安全包络</w:t>
      </w:r>
      <w:r>
        <w:t xml:space="preserve">。</w:t>
      </w:r>
    </w:p>
    <w:bookmarkEnd w:id="13"/>
    <w:bookmarkStart w:id="14" w:name="强制门槛无-mrc-降级能力的系统不得宣称-l3"/>
    <w:p>
      <w:pPr>
        <w:pStyle w:val="Heading3"/>
      </w:pPr>
      <w:r>
        <w:t xml:space="preserve">4.2.2 </w:t>
      </w:r>
      <w:r>
        <w:rPr>
          <w:rFonts w:hint="eastAsia"/>
        </w:rPr>
        <w:t xml:space="preserve">强制门槛：无</w:t>
      </w:r>
      <w:r>
        <w:t xml:space="preserve"> MRC </w:t>
      </w:r>
      <w:r>
        <w:rPr>
          <w:rFonts w:hint="eastAsia"/>
        </w:rPr>
        <w:t xml:space="preserve">降级能力的系统不得宣称</w:t>
      </w:r>
      <w:r>
        <w:t xml:space="preserve"> L3</w:t>
      </w:r>
    </w:p>
    <w:p>
      <w:pPr>
        <w:pStyle w:val="FirstParagraph"/>
      </w:pPr>
      <w:r>
        <w:rPr>
          <w:rFonts w:hint="eastAsia"/>
        </w:rPr>
        <w:t xml:space="preserve">从控制论的安全证明角度来看，宣称</w:t>
      </w:r>
      <w:r>
        <w:t xml:space="preserve"> L3 </w:t>
      </w:r>
      <w:r>
        <w:rPr>
          <w:rFonts w:hint="eastAsia"/>
        </w:rPr>
        <w:t xml:space="preserve">的系统必须在验收时提供其状态机在如下四个状态（正常、受限、降级、接管）之间转移的李雅普诺夫收敛证明。</w:t>
      </w:r>
    </w:p>
    <w:p>
      <w:pPr>
        <w:pStyle w:val="BodyText"/>
      </w:pPr>
      <w:r>
        <w:rPr>
          <w:rFonts w:hint="eastAsia"/>
        </w:rPr>
        <w:t xml:space="preserve">任何缺乏”系统主导降级路径”，仅在界面上弹出一个弹窗要求”请人工处理”的系统，在工程审查中将严格被降级为</w:t>
      </w:r>
      <w:r>
        <w:t xml:space="preserve"> </w:t>
      </w:r>
      <w:r>
        <w:rPr>
          <w:rFonts w:hint="eastAsia"/>
        </w:rPr>
        <w:t xml:space="preserve">L2，并按</w:t>
      </w:r>
      <w:r>
        <w:t xml:space="preserve"> L2 </w:t>
      </w:r>
      <w:r>
        <w:rPr>
          <w:rFonts w:hint="eastAsia"/>
        </w:rPr>
        <w:t xml:space="preserve">的标准进行审计和估值。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l2-到-l3-跃迁的完整工程案例胶东调水某渠段升级全过程"/>
    <w:p>
      <w:pPr>
        <w:pStyle w:val="Heading2"/>
      </w:pPr>
      <w:r>
        <w:t xml:space="preserve">4.3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跃迁的完整工程案例：胶东调水某渠段升级全过程</w:t>
      </w:r>
    </w:p>
    <w:p>
      <w:pPr>
        <w:pStyle w:val="FirstParagraph"/>
      </w:pPr>
      <w:r>
        <w:rPr>
          <w:rFonts w:hint="eastAsia"/>
        </w:rPr>
        <w:t xml:space="preserve">以下案例记录了胶东调水工程某渠段从</w:t>
      </w:r>
      <w:r>
        <w:t xml:space="preserve"> WNAL </w:t>
      </w:r>
      <w:r>
        <w:rPr>
          <w:rFonts w:hint="eastAsia"/>
        </w:rPr>
        <w:t xml:space="preserve">L2（条件自动化）升级至</w:t>
      </w:r>
      <w:r>
        <w:t xml:space="preserve"> WNAL </w:t>
      </w:r>
      <w:r>
        <w:rPr>
          <w:rFonts w:hint="eastAsia"/>
        </w:rPr>
        <w:t xml:space="preserve">L3（条件自主）的完整工程历程，展示了标准体系在真实工程中的落地实践。</w:t>
      </w:r>
    </w:p>
    <w:bookmarkStart w:id="16" w:name="渠段基本情况"/>
    <w:p>
      <w:pPr>
        <w:pStyle w:val="Heading3"/>
      </w:pPr>
      <w:r>
        <w:t xml:space="preserve">4.3.1 </w:t>
      </w:r>
      <w:r>
        <w:rPr>
          <w:rFonts w:hint="eastAsia"/>
        </w:rPr>
        <w:t xml:space="preserve">渠段基本情况</w:t>
      </w:r>
    </w:p>
    <w:p>
      <w:pPr>
        <w:pStyle w:val="FirstParagraph"/>
      </w:pPr>
      <w:r>
        <w:rPr>
          <w:rFonts w:hint="eastAsia"/>
        </w:rPr>
        <w:t xml:space="preserve">胶东调水工程某典型渠段（以下简称”试点渠段”）全长约</w:t>
      </w:r>
      <w:r>
        <w:t xml:space="preserve"> 32 </w:t>
      </w:r>
      <w:r>
        <w:rPr>
          <w:rFonts w:hint="eastAsia"/>
        </w:rPr>
        <w:t xml:space="preserve">km，涉及</w:t>
      </w:r>
      <w:r>
        <w:t xml:space="preserve"> 3 </w:t>
      </w:r>
      <w:r>
        <w:rPr>
          <w:rFonts w:hint="eastAsia"/>
        </w:rPr>
        <w:t xml:space="preserve">座节制闸、2</w:t>
      </w:r>
      <w:r>
        <w:t xml:space="preserve"> </w:t>
      </w:r>
      <w:r>
        <w:rPr>
          <w:rFonts w:hint="eastAsia"/>
        </w:rPr>
        <w:t xml:space="preserve">座倒虹吸进出口闸以及</w:t>
      </w:r>
      <w:r>
        <w:t xml:space="preserve"> 1 </w:t>
      </w:r>
      <w:r>
        <w:rPr>
          <w:rFonts w:hint="eastAsia"/>
        </w:rPr>
        <w:t xml:space="preserve">座分水口，设计输水流量</w:t>
      </w:r>
      <w:r>
        <w:t xml:space="preserve"> 30 </w:t>
      </w:r>
      <w:r>
        <w:rPr>
          <w:rFonts w:hint="eastAsia"/>
        </w:rPr>
        <w:t xml:space="preserve">m³/s。该渠段</w:t>
      </w:r>
      <w:r>
        <w:t xml:space="preserve"> 2020 </w:t>
      </w:r>
      <w:r>
        <w:rPr>
          <w:rFonts w:hint="eastAsia"/>
        </w:rPr>
        <w:t xml:space="preserve">年完成</w:t>
      </w:r>
      <w:r>
        <w:t xml:space="preserve"> L1 </w:t>
      </w:r>
      <w:r>
        <w:rPr>
          <w:rFonts w:hint="eastAsia"/>
        </w:rPr>
        <w:t xml:space="preserve">级基础自动化建设（SCADA</w:t>
      </w:r>
      <w:r>
        <w:t xml:space="preserve"> + </w:t>
      </w:r>
      <w:r>
        <w:rPr>
          <w:rFonts w:hint="eastAsia"/>
        </w:rPr>
        <w:t xml:space="preserve">单体</w:t>
      </w:r>
      <w:r>
        <w:t xml:space="preserve"> PID </w:t>
      </w:r>
      <w:r>
        <w:rPr>
          <w:rFonts w:hint="eastAsia"/>
        </w:rPr>
        <w:t xml:space="preserve">控制），2022</w:t>
      </w:r>
      <w:r>
        <w:t xml:space="preserve"> </w:t>
      </w:r>
      <w:r>
        <w:rPr>
          <w:rFonts w:hint="eastAsia"/>
        </w:rPr>
        <w:t xml:space="preserve">年完成</w:t>
      </w:r>
      <w:r>
        <w:t xml:space="preserve"> L2 </w:t>
      </w:r>
      <w:r>
        <w:rPr>
          <w:rFonts w:hint="eastAsia"/>
        </w:rPr>
        <w:t xml:space="preserve">级</w:t>
      </w:r>
      <w:r>
        <w:t xml:space="preserve"> MPC </w:t>
      </w:r>
      <w:r>
        <w:rPr>
          <w:rFonts w:hint="eastAsia"/>
        </w:rPr>
        <w:t xml:space="preserve">优化调度系统建设（基于</w:t>
      </w:r>
      <w:r>
        <w:t xml:space="preserve"> IDZ </w:t>
      </w:r>
      <w:r>
        <w:rPr>
          <w:rFonts w:hint="eastAsia"/>
        </w:rPr>
        <w:t xml:space="preserve">模型的局部寻优）。</w:t>
      </w:r>
    </w:p>
    <w:p>
      <w:pPr>
        <w:pStyle w:val="BodyText"/>
      </w:pPr>
      <w:r>
        <w:t xml:space="preserve">L2 </w:t>
      </w:r>
      <w:r>
        <w:rPr>
          <w:rFonts w:hint="eastAsia"/>
        </w:rPr>
        <w:t xml:space="preserve">系统运行两年后暴露了关键短板：汛期来水量剧烈波动时（来水量变化率超过</w:t>
      </w:r>
      <w:r>
        <w:t xml:space="preserve"> 8 </w:t>
      </w:r>
      <w:r>
        <w:rPr>
          <w:rFonts w:hint="eastAsia"/>
        </w:rPr>
        <w:t xml:space="preserve">m³/s/h），上游水位的非定常涌波会在约</w:t>
      </w:r>
      <w:r>
        <w:t xml:space="preserve"> 12 </w:t>
      </w:r>
      <w:r>
        <w:rPr>
          <w:rFonts w:hint="eastAsia"/>
        </w:rPr>
        <w:t xml:space="preserve">分钟内抵达下游并引发超限风险。调度员需在</w:t>
      </w:r>
      <w:r>
        <w:t xml:space="preserve"> 10 </w:t>
      </w:r>
      <w:r>
        <w:rPr>
          <w:rFonts w:hint="eastAsia"/>
        </w:rPr>
        <w:t xml:space="preserve">分钟内完成</w:t>
      </w:r>
      <w:r>
        <w:t xml:space="preserve"> 5 </w:t>
      </w:r>
      <w:r>
        <w:rPr>
          <w:rFonts w:hint="eastAsia"/>
        </w:rPr>
        <w:t xml:space="preserve">步跨站操作序列，人工响应压力极大，多次出现险情被手动化解的情况。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分析表明：汛期工况下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8</m:t>
        </m:r>
        <m:r>
          <m:rPr>
            <m:nor/>
            <m:sty m:val="p"/>
          </m:rPr>
          <m:t> min</m:t>
        </m:r>
      </m:oMath>
      <w:r>
        <w:rPr>
          <w:rFonts w:hint="eastAsia"/>
        </w:rPr>
        <w:t xml:space="preserve">，而值班调度员的平均有效响应时间为</w:t>
      </w:r>
      <w:r>
        <w:t xml:space="preserve"> </w:t>
      </w:r>
      <m:oMath>
        <m:r>
          <m:t>11</m:t>
        </m:r>
        <m:r>
          <m:rPr>
            <m:nor/>
            <m:sty m:val="p"/>
          </m:rPr>
          <m:t> min</m:t>
        </m:r>
      </m:oMath>
      <w:r>
        <w:rPr>
          <w:rFonts w:hint="eastAsia"/>
        </w:rPr>
        <w:t xml:space="preserve">，存在明显的”响应时间缺口”。</w:t>
      </w:r>
    </w:p>
    <w:bookmarkEnd w:id="16"/>
    <w:bookmarkStart w:id="17" w:name="升级方案设计2023-年"/>
    <w:p>
      <w:pPr>
        <w:pStyle w:val="Heading3"/>
      </w:pPr>
      <w:r>
        <w:t xml:space="preserve">4.3.2 </w:t>
      </w:r>
      <w:r>
        <w:rPr>
          <w:rFonts w:hint="eastAsia"/>
        </w:rPr>
        <w:t xml:space="preserve">升级方案设计（2023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rFonts w:hint="eastAsia"/>
        </w:rPr>
        <w:t xml:space="preserve">针对上述问题，工作组制定了</w:t>
      </w:r>
      <w:r>
        <w:t xml:space="preserve"> L2→L3 </w:t>
      </w:r>
      <w:r>
        <w:rPr>
          <w:rFonts w:hint="eastAsia"/>
        </w:rPr>
        <w:t xml:space="preserve">跃迁方案，关键决策包括：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重新标定</w:t>
      </w:r>
      <w:r>
        <w:rPr>
          <w:rFonts w:hint="eastAsia"/>
        </w:rPr>
        <w:t xml:space="preserve">：将原</w:t>
      </w:r>
      <w:r>
        <w:t xml:space="preserve"> L2 </w:t>
      </w:r>
      <w:r>
        <w:rPr>
          <w:rFonts w:hint="eastAsia"/>
        </w:rPr>
        <w:t xml:space="preserve">系统的隐性”有效运行范围”显式化为六维</w:t>
      </w:r>
      <w:r>
        <w:t xml:space="preserve"> ODD </w:t>
      </w:r>
      <w:r>
        <w:rPr>
          <w:rFonts w:hint="eastAsia"/>
        </w:rPr>
        <w:t xml:space="preserve">参数矩阵。其中水文维度明确声明：本</w:t>
      </w:r>
      <w:r>
        <w:t xml:space="preserve"> MPC </w:t>
      </w:r>
      <w:r>
        <w:rPr>
          <w:rFonts w:hint="eastAsia"/>
        </w:rPr>
        <w:t xml:space="preserve">控制律仅在来水量变化率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s/h</m:t>
        </m:r>
      </m:oMath>
      <w:r>
        <w:t xml:space="preserve"> </w:t>
      </w:r>
      <w:r>
        <w:rPr>
          <w:rFonts w:hint="eastAsia"/>
        </w:rPr>
        <w:t xml:space="preserve">时保证寻优收敛；超过此门槛即判定为</w:t>
      </w:r>
      <w:r>
        <w:t xml:space="preserve"> ODD </w:t>
      </w:r>
      <w:r>
        <w:rPr>
          <w:rFonts w:hint="eastAsia"/>
        </w:rPr>
        <w:t xml:space="preserve">越界。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边缘端降级逻辑固化</w:t>
      </w:r>
      <w:r>
        <w:rPr>
          <w:rFonts w:hint="eastAsia"/>
        </w:rPr>
        <w:t xml:space="preserve">：在</w:t>
      </w:r>
      <w:r>
        <w:t xml:space="preserve"> 3 </w:t>
      </w:r>
      <w:r>
        <w:rPr>
          <w:rFonts w:hint="eastAsia"/>
        </w:rPr>
        <w:t xml:space="preserve">座节制闸的本地</w:t>
      </w:r>
      <w:r>
        <w:t xml:space="preserve"> PLC </w:t>
      </w:r>
      <w:r>
        <w:rPr>
          <w:rFonts w:hint="eastAsia"/>
        </w:rPr>
        <w:t xml:space="preserve">中烧录”断网自治逻辑”：当心跳包丢失超过</w:t>
      </w:r>
      <w:r>
        <w:t xml:space="preserve"> 100 ms </w:t>
      </w:r>
      <w:r>
        <w:rPr>
          <w:rFonts w:hint="eastAsia"/>
        </w:rPr>
        <w:t xml:space="preserve">或检测到</w:t>
      </w:r>
      <w:r>
        <w:t xml:space="preserve"> ODD </w:t>
      </w:r>
      <w:r>
        <w:rPr>
          <w:rFonts w:hint="eastAsia"/>
        </w:rPr>
        <w:t xml:space="preserve">越界时，自动执行预设的”安全水位保持”程序（保持当前闸门开度，每</w:t>
      </w:r>
      <w:r>
        <w:t xml:space="preserve"> 30 s </w:t>
      </w:r>
      <w:r>
        <w:rPr>
          <w:rFonts w:hint="eastAsia"/>
        </w:rPr>
        <w:t xml:space="preserve">微调一次直至水位趋于平稳），无需云端指令。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四态机构建</w:t>
      </w:r>
      <w:r>
        <w:rPr>
          <w:rFonts w:hint="eastAsia"/>
        </w:rPr>
        <w:t xml:space="preserve">：建立正常态（云端</w:t>
      </w:r>
      <w:r>
        <w:t xml:space="preserve"> MPC </w:t>
      </w:r>
      <w:r>
        <w:rPr>
          <w:rFonts w:hint="eastAsia"/>
        </w:rPr>
        <w:t xml:space="preserve">主控）→</w:t>
      </w:r>
      <w:r>
        <w:t xml:space="preserve"> </w:t>
      </w:r>
      <w:r>
        <w:rPr>
          <w:rFonts w:hint="eastAsia"/>
        </w:rPr>
        <w:t xml:space="preserve">受限态（本地保守策略接管）→</w:t>
      </w:r>
      <w:r>
        <w:t xml:space="preserve"> </w:t>
      </w:r>
      <w:r>
        <w:rPr>
          <w:rFonts w:hint="eastAsia"/>
        </w:rPr>
        <w:t xml:space="preserve">降级态（安全水位保持程序）→</w:t>
      </w:r>
      <w:r>
        <w:t xml:space="preserve"> </w:t>
      </w:r>
      <w:r>
        <w:rPr>
          <w:rFonts w:hint="eastAsia"/>
        </w:rPr>
        <w:t xml:space="preserve">接管态（等待人工干预）的四态转移逻辑，并在</w:t>
      </w:r>
      <w:r>
        <w:t xml:space="preserve"> HIL </w:t>
      </w:r>
      <w:r>
        <w:rPr>
          <w:rFonts w:hint="eastAsia"/>
        </w:rPr>
        <w:t xml:space="preserve">平台上完成所有转移路径的验证。</w:t>
      </w:r>
    </w:p>
    <w:bookmarkEnd w:id="17"/>
    <w:bookmarkStart w:id="18" w:name="xil-验证过程2023-2024-年"/>
    <w:p>
      <w:pPr>
        <w:pStyle w:val="Heading3"/>
      </w:pPr>
      <w:r>
        <w:t xml:space="preserve">4.3.3 XIL </w:t>
      </w:r>
      <w:r>
        <w:rPr>
          <w:rFonts w:hint="eastAsia"/>
        </w:rPr>
        <w:t xml:space="preserve">验证过程（2023-2024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b/>
          <w:bCs/>
        </w:rPr>
        <w:t xml:space="preserve">MIL </w:t>
      </w:r>
      <w:r>
        <w:rPr>
          <w:rFonts w:hint="eastAsia"/>
          <w:b/>
          <w:bCs/>
        </w:rPr>
        <w:t xml:space="preserve">阶段（4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：在数字孪生平台上构建试点渠段完整仿真模型，生成包含</w:t>
      </w:r>
      <w:r>
        <w:t xml:space="preserve"> 500+ </w:t>
      </w:r>
      <w:r>
        <w:rPr>
          <w:rFonts w:hint="eastAsia"/>
        </w:rPr>
        <w:t xml:space="preserve">个场景的测试用例库（涵盖汛期涌波、传感器故障、断网等</w:t>
      </w:r>
      <w:r>
        <w:t xml:space="preserve"> P0 </w:t>
      </w:r>
      <w:r>
        <w:rPr>
          <w:rFonts w:hint="eastAsia"/>
        </w:rPr>
        <w:t xml:space="preserve">场景），验证四态机逻辑的正确性。发现并修复了</w:t>
      </w:r>
      <w:r>
        <w:t xml:space="preserve"> 3 </w:t>
      </w:r>
      <w:r>
        <w:rPr>
          <w:rFonts w:hint="eastAsia"/>
        </w:rPr>
        <w:t xml:space="preserve">个边缘态转移逻辑错误。</w:t>
      </w:r>
    </w:p>
    <w:p>
      <w:pPr>
        <w:pStyle w:val="BodyText"/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阶段（2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：将算法代码部署至软件在环平台，验证算法的实时性（端到端时延</w:t>
      </w:r>
      <w:r>
        <w:t xml:space="preserve"> </w:t>
      </w:r>
      <m:oMath>
        <m:r>
          <m:rPr>
            <m:sty m:val="p"/>
          </m:rPr>
          <m:t>&lt;</m:t>
        </m:r>
        <m:r>
          <m:t>0.5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）和数值稳定性。发现</w:t>
      </w:r>
      <w:r>
        <w:t xml:space="preserve"> 1 </w:t>
      </w:r>
      <w:r>
        <w:rPr>
          <w:rFonts w:hint="eastAsia"/>
        </w:rPr>
        <w:t xml:space="preserve">处浮点运算溢出问题并修复。</w:t>
      </w:r>
    </w:p>
    <w:p>
      <w:pPr>
        <w:pStyle w:val="BodyText"/>
      </w:pPr>
      <w:r>
        <w:rPr>
          <w:b/>
          <w:bCs/>
        </w:rPr>
        <w:t xml:space="preserve">HIL </w:t>
      </w:r>
      <w:r>
        <w:rPr>
          <w:rFonts w:hint="eastAsia"/>
          <w:b/>
          <w:bCs/>
        </w:rPr>
        <w:t xml:space="preserve">阶段（3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：搭建硬件在环平台（含真实</w:t>
      </w:r>
      <w:r>
        <w:t xml:space="preserve"> PLC </w:t>
      </w:r>
      <w:r>
        <w:rPr>
          <w:rFonts w:hint="eastAsia"/>
        </w:rPr>
        <w:t xml:space="preserve">控制器、模拟</w:t>
      </w:r>
      <w:r>
        <w:t xml:space="preserve"> SCADA </w:t>
      </w:r>
      <w:r>
        <w:rPr>
          <w:rFonts w:hint="eastAsia"/>
        </w:rPr>
        <w:t xml:space="preserve">系统和水力仿真实时模型），重点测试</w:t>
      </w:r>
      <w:r>
        <w:t xml:space="preserve"> P0 </w:t>
      </w:r>
      <w:r>
        <w:rPr>
          <w:rFonts w:hint="eastAsia"/>
        </w:rPr>
        <w:t xml:space="preserve">场景的</w:t>
      </w:r>
      <w:r>
        <w:t xml:space="preserve"> MRC </w:t>
      </w:r>
      <w:r>
        <w:rPr>
          <w:rFonts w:hint="eastAsia"/>
        </w:rPr>
        <w:t xml:space="preserve">触发响应时间。实测结果：MRC</w:t>
      </w:r>
      <w:r>
        <w:t xml:space="preserve"> </w:t>
      </w:r>
      <w:r>
        <w:rPr>
          <w:rFonts w:hint="eastAsia"/>
        </w:rPr>
        <w:t xml:space="preserve">触发时延平均</w:t>
      </w:r>
      <w:r>
        <w:t xml:space="preserve"> 68 </w:t>
      </w:r>
      <w:r>
        <w:rPr>
          <w:rFonts w:hint="eastAsia"/>
        </w:rPr>
        <w:t xml:space="preserve">ms，最大</w:t>
      </w:r>
      <w:r>
        <w:t xml:space="preserve"> 94 </w:t>
      </w:r>
      <w:r>
        <w:rPr>
          <w:rFonts w:hint="eastAsia"/>
        </w:rPr>
        <w:t xml:space="preserve">ms，均满足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  <m:r>
          <m:rPr>
            <m:nor/>
            <m:sty m:val="p"/>
          </m:rPr>
          <m:t> ms</m:t>
        </m:r>
      </m:oMath>
      <w:r>
        <w:t xml:space="preserve"> </w:t>
      </w:r>
      <w:r>
        <w:rPr>
          <w:rFonts w:hint="eastAsia"/>
        </w:rPr>
        <w:t xml:space="preserve">的门槛要求。</w:t>
      </w:r>
    </w:p>
    <w:p>
      <w:pPr>
        <w:pStyle w:val="BodyText"/>
      </w:pPr>
      <w:r>
        <w:rPr>
          <w:b/>
          <w:bCs/>
        </w:rPr>
        <w:t xml:space="preserve">CAB </w:t>
      </w:r>
      <w:r>
        <w:rPr>
          <w:rFonts w:hint="eastAsia"/>
          <w:b/>
          <w:bCs/>
        </w:rPr>
        <w:t xml:space="preserve">认证（1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：第三方合格评定机构对全部测试报告进行审查，对</w:t>
      </w:r>
      <w:r>
        <w:t xml:space="preserve"> ODD </w:t>
      </w:r>
      <w:r>
        <w:rPr>
          <w:rFonts w:hint="eastAsia"/>
        </w:rPr>
        <w:t xml:space="preserve">声明的完整性进行评估，并进行</w:t>
      </w:r>
      <w:r>
        <w:t xml:space="preserve"> 10 </w:t>
      </w:r>
      <w:r>
        <w:rPr>
          <w:rFonts w:hint="eastAsia"/>
        </w:rPr>
        <w:t xml:space="preserve">次随机抽测（含</w:t>
      </w:r>
      <w:r>
        <w:t xml:space="preserve"> 3 </w:t>
      </w:r>
      <w:r>
        <w:rPr>
          <w:rFonts w:hint="eastAsia"/>
        </w:rPr>
        <w:t xml:space="preserve">次对抗性测试，如模拟调度中心断电）。全部通过，颁发</w:t>
      </w:r>
      <w:r>
        <w:t xml:space="preserve"> WNAL L3 </w:t>
      </w:r>
      <w:r>
        <w:rPr>
          <w:rFonts w:hint="eastAsia"/>
        </w:rPr>
        <w:t xml:space="preserve">合规证书。</w:t>
      </w:r>
    </w:p>
    <w:bookmarkEnd w:id="18"/>
    <w:bookmarkStart w:id="19" w:name="升级后运行效果"/>
    <w:p>
      <w:pPr>
        <w:pStyle w:val="Heading3"/>
      </w:pPr>
      <w:r>
        <w:t xml:space="preserve">4.3.4 </w:t>
      </w:r>
      <w:r>
        <w:rPr>
          <w:rFonts w:hint="eastAsia"/>
        </w:rPr>
        <w:t xml:space="preserve">升级后运行效果</w:t>
      </w:r>
    </w:p>
    <w:p>
      <w:pPr>
        <w:pStyle w:val="FirstParagraph"/>
      </w:pPr>
      <w:r>
        <w:t xml:space="preserve">L3 </w:t>
      </w:r>
      <w:r>
        <w:rPr>
          <w:rFonts w:hint="eastAsia"/>
        </w:rPr>
        <w:t xml:space="preserve">系统上线后（2024</w:t>
      </w:r>
      <w:r>
        <w:t xml:space="preserve"> </w:t>
      </w:r>
      <w:r>
        <w:rPr>
          <w:rFonts w:hint="eastAsia"/>
        </w:rPr>
        <w:t xml:space="preserve">年调水季），经历</w:t>
      </w:r>
      <w:r>
        <w:t xml:space="preserve"> 2 </w:t>
      </w:r>
      <w:r>
        <w:rPr>
          <w:rFonts w:hint="eastAsia"/>
        </w:rPr>
        <w:t xml:space="preserve">次汛期来水波动事件，系统均在无人工干预的情况下自主触发</w:t>
      </w:r>
      <w:r>
        <w:t xml:space="preserve"> MRC </w:t>
      </w:r>
      <w:r>
        <w:rPr>
          <w:rFonts w:hint="eastAsia"/>
        </w:rPr>
        <w:t xml:space="preserve">降级并平稳恢复。运行统计数据：调度员人工干预次数从升级前的</w:t>
      </w:r>
      <w:r>
        <w:t xml:space="preserve"> 18 </w:t>
      </w:r>
      <w:r>
        <w:rPr>
          <w:rFonts w:hint="eastAsia"/>
        </w:rPr>
        <w:t xml:space="preserve">次/月降至</w:t>
      </w:r>
      <w:r>
        <w:t xml:space="preserve"> 2 </w:t>
      </w:r>
      <w:r>
        <w:rPr>
          <w:rFonts w:hint="eastAsia"/>
        </w:rPr>
        <w:t xml:space="preserve">次/月（均为非紧急的优化调整），渠段输水效率提升约</w:t>
      </w:r>
      <w:r>
        <w:t xml:space="preserve"> </w:t>
      </w:r>
      <w:r>
        <w:rPr>
          <w:rFonts w:hint="eastAsia"/>
        </w:rPr>
        <w:t xml:space="preserve">13%，无超限事故发生。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：L2→L3</w:t>
      </w:r>
      <w:r>
        <w:t xml:space="preserve"> </w:t>
      </w:r>
      <w:r>
        <w:rPr>
          <w:rFonts w:hint="eastAsia"/>
        </w:rPr>
        <w:t xml:space="preserve">跃迁的核心不是算法换代，而是从”人工安全兜底”到”系统安全兜底”的责任机制重构。ODD</w:t>
      </w:r>
      <w:r>
        <w:t xml:space="preserve"> </w:t>
      </w:r>
      <w:r>
        <w:rPr>
          <w:rFonts w:hint="eastAsia"/>
        </w:rPr>
        <w:t xml:space="preserve">的显式化声明和</w:t>
      </w:r>
      <w:r>
        <w:t xml:space="preserve"> MRC </w:t>
      </w:r>
      <w:r>
        <w:rPr>
          <w:rFonts w:hint="eastAsia"/>
        </w:rPr>
        <w:t xml:space="preserve">四态机的边缘端固化，是完成这一跃迁的两个缺一不可的技术支柱。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核心技术指标门槛l3-级工程验收基线"/>
    <w:p>
      <w:pPr>
        <w:pStyle w:val="Heading2"/>
      </w:pPr>
      <w:r>
        <w:t xml:space="preserve">4.4 </w:t>
      </w:r>
      <w:r>
        <w:rPr>
          <w:rFonts w:hint="eastAsia"/>
        </w:rPr>
        <w:t xml:space="preserve">核心技术指标门槛（L3</w:t>
      </w:r>
      <w:r>
        <w:t xml:space="preserve"> </w:t>
      </w:r>
      <w:r>
        <w:rPr>
          <w:rFonts w:hint="eastAsia"/>
        </w:rPr>
        <w:t xml:space="preserve">级工程验收基线）</w:t>
      </w:r>
    </w:p>
    <w:p>
      <w:pPr>
        <w:pStyle w:val="FirstParagraph"/>
      </w:pPr>
      <w:r>
        <w:rPr>
          <w:rFonts w:hint="eastAsia"/>
        </w:rPr>
        <w:t xml:space="preserve">为了杜绝”PPT</w:t>
      </w:r>
      <w:r>
        <w:t xml:space="preserve"> </w:t>
      </w:r>
      <w:r>
        <w:rPr>
          <w:rFonts w:hint="eastAsia"/>
        </w:rPr>
        <w:t xml:space="preserve">验收”，水网智能化标准体系为</w:t>
      </w:r>
      <w:r>
        <w:t xml:space="preserve"> L3 </w:t>
      </w:r>
      <w:r>
        <w:rPr>
          <w:rFonts w:hint="eastAsia"/>
        </w:rPr>
        <w:t xml:space="preserve">级系统的核心控制品质规定了必须通过硬件在环（HIL）测试的硬性量化基线。这些指标构成了控制器设计的约束边界。</w:t>
      </w:r>
    </w:p>
    <w:bookmarkStart w:id="21" w:name="控制偏差与超调量约束state-constraint"/>
    <w:p>
      <w:pPr>
        <w:pStyle w:val="Heading3"/>
      </w:pPr>
      <w:r>
        <w:t xml:space="preserve">4.4.1 </w:t>
      </w:r>
      <w:r>
        <w:rPr>
          <w:rFonts w:hint="eastAsia"/>
        </w:rPr>
        <w:t xml:space="preserve">控制偏差与超调量约束（State</w:t>
      </w:r>
      <w:r>
        <w:t xml:space="preserve"> </w:t>
      </w:r>
      <w:r>
        <w:rPr>
          <w:rFonts w:hint="eastAsia"/>
        </w:rPr>
        <w:t xml:space="preserve">Constraint）</w:t>
      </w:r>
    </w:p>
    <w:p>
      <w:pPr>
        <w:pStyle w:val="FirstParagraph"/>
      </w:pPr>
      <w:r>
        <w:rPr>
          <w:rFonts w:hint="eastAsia"/>
        </w:rPr>
        <w:t xml:space="preserve">在连续稳态运行工况下，基于</w:t>
      </w:r>
      <w:r>
        <w:t xml:space="preserve"> MPC </w:t>
      </w:r>
      <w:r>
        <w:rPr>
          <w:rFonts w:hint="eastAsia"/>
        </w:rPr>
        <w:t xml:space="preserve">或其他高阶算法的控制器必须满足：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稳态水位偏差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±</m:t>
        </m:r>
        <m:r>
          <m:t>5</m:t>
        </m:r>
        <m:r>
          <m:rPr>
            <m:nor/>
            <m:sty m:val="p"/>
          </m:rPr>
          <m:t> cm</m:t>
        </m:r>
      </m:oMath>
      <w:r>
        <w:rPr>
          <w:rFonts w:hint="eastAsia"/>
        </w:rPr>
        <w:t xml:space="preserve">（明渠干线场景）。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超调量限制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：在执行目标水位或流量变更指令时，系统状态轨迹的超调量被严格限制，以防止渠道边坡因水位剧烈波动而发生坍塌（这是流体力学带来的刚性物理约束）。</w:t>
      </w:r>
    </w:p>
    <w:bookmarkEnd w:id="21"/>
    <w:bookmarkStart w:id="22" w:name="响应时间与时钟同步基线"/>
    <w:p>
      <w:pPr>
        <w:pStyle w:val="Heading3"/>
      </w:pPr>
      <w:r>
        <w:t xml:space="preserve">4.4.2 </w:t>
      </w:r>
      <w:r>
        <w:rPr>
          <w:rFonts w:hint="eastAsia"/>
        </w:rPr>
        <w:t xml:space="preserve">响应时间与时钟同步基线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控制环路时延（Time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Delay）</w:t>
      </w:r>
      <w:r>
        <w:rPr>
          <w:rFonts w:hint="eastAsia"/>
        </w:rPr>
        <w:t xml:space="preserve">：从边缘传感器数据采集、上传云端模型计算到下发控制指令至</w:t>
      </w:r>
      <w:r>
        <w:t xml:space="preserve"> </w:t>
      </w:r>
      <w:r>
        <w:rPr>
          <w:rFonts w:hint="eastAsia"/>
        </w:rPr>
        <w:t xml:space="preserve">PLC，端到端的全链路时延不得大于</w:t>
      </w:r>
      <w:r>
        <w:t xml:space="preserve"> </w:t>
      </w:r>
      <m:oMath>
        <m:r>
          <m:t>0.5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。大滞后系统必须在算法中加入史密斯预估器（Smith</w:t>
      </w:r>
      <w:r>
        <w:t xml:space="preserve"> </w:t>
      </w:r>
      <w:r>
        <w:rPr>
          <w:rFonts w:hint="eastAsia"/>
        </w:rPr>
        <w:t xml:space="preserve">Predictor）或等效的延时补偿算子。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触发响应时间</w:t>
      </w:r>
      <w:r>
        <w:rPr>
          <w:rFonts w:hint="eastAsia"/>
        </w:rPr>
        <w:t xml:space="preserve">：当边缘网关检测到通信心跳丢失或</w:t>
      </w:r>
      <w:r>
        <w:t xml:space="preserve"> ODD </w:t>
      </w:r>
      <w:r>
        <w:rPr>
          <w:rFonts w:hint="eastAsia"/>
        </w:rPr>
        <w:t xml:space="preserve">核心参数越界时，触发本地断网自治及</w:t>
      </w:r>
      <w:r>
        <w:t xml:space="preserve"> MRC </w:t>
      </w:r>
      <w:r>
        <w:rPr>
          <w:rFonts w:hint="eastAsia"/>
        </w:rPr>
        <w:t xml:space="preserve">降级指令的时间必须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  <m:r>
          <m:rPr>
            <m:nor/>
            <m:sty m:val="p"/>
          </m:rPr>
          <m:t> ms</m:t>
        </m:r>
      </m:oMath>
      <w:r>
        <w:rPr>
          <w:rFonts w:hint="eastAsia"/>
        </w:rPr>
        <w:t xml:space="preserve">。这要求降级逻辑必须下沉到边缘计算节点或直接烧录于</w:t>
      </w:r>
      <w:r>
        <w:t xml:space="preserve"> PLC </w:t>
      </w:r>
      <w:r>
        <w:rPr>
          <w:rFonts w:hint="eastAsia"/>
        </w:rPr>
        <w:t xml:space="preserve">硬件中。</w:t>
      </w:r>
    </w:p>
    <w:bookmarkEnd w:id="22"/>
    <w:bookmarkStart w:id="23" w:name="容错能力与抗扰动基线robustness"/>
    <w:p>
      <w:pPr>
        <w:pStyle w:val="Heading3"/>
      </w:pPr>
      <w:r>
        <w:t xml:space="preserve">4.4.3 </w:t>
      </w:r>
      <w:r>
        <w:rPr>
          <w:rFonts w:hint="eastAsia"/>
        </w:rPr>
        <w:t xml:space="preserve">容错能力与抗扰动基线（Robustness）</w:t>
      </w:r>
    </w:p>
    <w:p>
      <w:pPr>
        <w:pStyle w:val="FirstParagraph"/>
      </w:pPr>
      <w:r>
        <w:rPr>
          <w:rFonts w:hint="eastAsia"/>
        </w:rPr>
        <w:t xml:space="preserve">系统必须通过</w:t>
      </w:r>
      <w:r>
        <w:t xml:space="preserve"> P0 </w:t>
      </w:r>
      <w:r>
        <w:rPr>
          <w:rFonts w:hint="eastAsia"/>
        </w:rPr>
        <w:t xml:space="preserve">级致命场景库的</w:t>
      </w:r>
      <w:r>
        <w:t xml:space="preserve"> HIL </w:t>
      </w:r>
      <w:r>
        <w:rPr>
          <w:rFonts w:hint="eastAsia"/>
        </w:rPr>
        <w:t xml:space="preserve">测试，证明其</w:t>
      </w:r>
      <w:r>
        <w:rPr>
          <w:rFonts w:hint="eastAsia"/>
          <w:b/>
          <w:bCs/>
        </w:rPr>
        <w:t xml:space="preserve">鲁棒性（Robustness）</w:t>
      </w:r>
      <w:r>
        <w:rPr>
          <w:rFonts w:hint="eastAsia"/>
        </w:rPr>
        <w:t xml:space="preserve">。必须无条件通过的测试用例包括但不限于：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白噪声与零点漂移注入测试</w:t>
      </w:r>
      <w:r>
        <w:rPr>
          <w:rFonts w:hint="eastAsia"/>
        </w:rPr>
        <w:t xml:space="preserve">：在水位传感器信号中注入</w:t>
      </w:r>
      <w:r>
        <w:t xml:space="preserve"> 15% </w:t>
      </w:r>
      <w:r>
        <w:rPr>
          <w:rFonts w:hint="eastAsia"/>
        </w:rPr>
        <w:t xml:space="preserve">强度的白噪声或持续零点漂移，算法必须能通过多源数据融合算法（如卡尔曼滤波）剔除异常值，控制指令不得发生高频振荡。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执行器死区与卡涩测试</w:t>
      </w:r>
      <w:r>
        <w:rPr>
          <w:rFonts w:hint="eastAsia"/>
        </w:rPr>
        <w:t xml:space="preserve">：人为设定某关键闸门实际开度与指令开度存在</w:t>
      </w:r>
      <w:r>
        <w:t xml:space="preserve"> 20% </w:t>
      </w:r>
      <w:r>
        <w:rPr>
          <w:rFonts w:hint="eastAsia"/>
        </w:rPr>
        <w:t xml:space="preserve">的死区误差。系统必须能在线辨识该死区，并通过协同周边闸站进行流量补偿。</w:t>
      </w:r>
    </w:p>
    <w:p>
      <w:pPr>
        <w:pStyle w:val="FirstParagraph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HIL </w:t>
      </w:r>
      <w:r>
        <w:rPr>
          <w:rFonts w:hint="eastAsia"/>
          <w:b/>
          <w:bCs/>
        </w:rPr>
        <w:t xml:space="preserve">验收基线完整指标汇总：</w:t>
      </w:r>
    </w:p>
    <w:p>
      <w:pPr>
        <w:pStyle w:val="BodyText"/>
      </w:pPr>
      <w:r>
        <w:rPr>
          <w:rFonts w:hint="eastAsia"/>
          <w:b/>
          <w:bCs/>
        </w:rPr>
        <w:t xml:space="preserve">表4-2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合规门槛值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水位控制精度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稳态水位偏差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±</m:t>
              </m:r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稳态测试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动态控制品质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超调量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阶跃响应测试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端到端控制环路时延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0.5</m:t>
              </m:r>
              <m:r>
                <m:rPr>
                  <m:nor/>
                  <m:sty m:val="p"/>
                </m:rPr>
                <m:t> s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时延链路测试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安全降级速度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触发响应时间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100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P0 </w:t>
            </w:r>
            <w:r>
              <w:rPr>
                <w:rFonts w:hint="eastAsia"/>
              </w:rPr>
              <w:t xml:space="preserve">场景注入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容许故障传感器比例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（同步故障）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传感器摘除测试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通信中断容错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断网自治持续时间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72</m:t>
              </m:r>
              <m:r>
                <m:rPr>
                  <m:nor/>
                  <m:sty m:val="p"/>
                </m:rPr>
                <m:t> h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断网隔离测试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抗噪声能力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白噪声注入强度容限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噪声注入测试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执行器死区容限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死区注入测试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容错控制四态机的工程实现"/>
    <w:p>
      <w:pPr>
        <w:pStyle w:val="Heading2"/>
      </w:pPr>
      <w:r>
        <w:t xml:space="preserve">4.5 </w:t>
      </w:r>
      <w:r>
        <w:rPr>
          <w:rFonts w:hint="eastAsia"/>
        </w:rPr>
        <w:t xml:space="preserve">容错控制四态机的工程实现</w:t>
      </w:r>
    </w:p>
    <w:p>
      <w:pPr>
        <w:pStyle w:val="FirstParagraph"/>
      </w:pPr>
      <w:r>
        <w:t xml:space="preserve">L3 </w:t>
      </w:r>
      <w:r>
        <w:rPr>
          <w:rFonts w:hint="eastAsia"/>
        </w:rPr>
        <w:t xml:space="preserve">级系统的核心标志是完备的容错控制（FTC）四态机，其本质是一个实时运行的</w:t>
      </w:r>
      <w:r>
        <w:rPr>
          <w:rFonts w:hint="eastAsia"/>
          <w:b/>
          <w:bCs/>
        </w:rPr>
        <w:t xml:space="preserve">形式化有限状态机（FSM）</w:t>
      </w:r>
      <w:r>
        <w:rPr>
          <w:rFonts w:hint="eastAsia"/>
        </w:rPr>
        <w:t xml:space="preserve">，强制定义了系统在任意时刻的合法状态及状态间的转移条件。</w:t>
      </w:r>
    </w:p>
    <w:bookmarkStart w:id="25" w:name="四态定义"/>
    <w:p>
      <w:pPr>
        <w:pStyle w:val="Heading3"/>
      </w:pPr>
      <w:r>
        <w:t xml:space="preserve">4.5.1 </w:t>
      </w:r>
      <w:r>
        <w:rPr>
          <w:rFonts w:hint="eastAsia"/>
        </w:rPr>
        <w:t xml:space="preserve">四态定义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正常态（Normal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监测器确认所有六维参数在声明范围内，系统完全在</w:t>
      </w:r>
      <w:r>
        <w:t xml:space="preserve"> ODD </w:t>
      </w:r>
      <w:r>
        <w:rPr>
          <w:rFonts w:hint="eastAsia"/>
        </w:rPr>
        <w:t xml:space="preserve">内运行，AI</w:t>
      </w:r>
      <w:r>
        <w:t xml:space="preserve"> </w:t>
      </w:r>
      <w:r>
        <w:rPr>
          <w:rFonts w:hint="eastAsia"/>
        </w:rPr>
        <w:t xml:space="preserve">算法（云端</w:t>
      </w:r>
      <w:r>
        <w:t xml:space="preserve"> MPC </w:t>
      </w:r>
      <w:r>
        <w:rPr>
          <w:rFonts w:hint="eastAsia"/>
        </w:rPr>
        <w:t xml:space="preserve">或多智能体调度）具有完整控制权。系统实时执行优化寻优计算，最小化综合调度目标函数。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受限态（Restricted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：系统检测到</w:t>
      </w:r>
      <w:r>
        <w:t xml:space="preserve"> ODD </w:t>
      </w:r>
      <w:r>
        <w:rPr>
          <w:rFonts w:hint="eastAsia"/>
        </w:rPr>
        <w:t xml:space="preserve">某维度的参数趋近边界（如来水量接近</w:t>
      </w:r>
      <w:r>
        <w:t xml:space="preserve"> ODD </w:t>
      </w:r>
      <w:r>
        <w:rPr>
          <w:rFonts w:hint="eastAsia"/>
        </w:rPr>
        <w:t xml:space="preserve">声明的上限，但尚未越界），提前将优化目标从”全局最优”切换为”保守可行解”，同时向调度员发送预警通知。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降级态（Degraded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：系统检测到</w:t>
      </w:r>
      <w:r>
        <w:t xml:space="preserve"> ODD </w:t>
      </w:r>
      <w:r>
        <w:rPr>
          <w:rFonts w:hint="eastAsia"/>
        </w:rPr>
        <w:t xml:space="preserve">越界，立即切换至本地边缘端的保守控制策略（如保持当前闸态，以最小代价调整水位趋势），不再执行云端优化计算，并启动接管请求计时器。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接管态（Takeover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：降级态持续超过预设时限（如</w:t>
      </w:r>
      <w:r>
        <w:t xml:space="preserve"> 15 </w:t>
      </w:r>
      <w:r>
        <w:rPr>
          <w:rFonts w:hint="eastAsia"/>
        </w:rPr>
        <w:t xml:space="preserve">分钟），系统停止所有自动调节动作，将控制权完全交还人类操作员，进入纯监控模式。</w:t>
      </w:r>
    </w:p>
    <w:bookmarkEnd w:id="25"/>
    <w:bookmarkStart w:id="26" w:name="状态转移条件与工程实现"/>
    <w:p>
      <w:pPr>
        <w:pStyle w:val="Heading3"/>
      </w:pPr>
      <w:r>
        <w:t xml:space="preserve">4.5.2 </w:t>
      </w:r>
      <w:r>
        <w:rPr>
          <w:rFonts w:hint="eastAsia"/>
        </w:rPr>
        <w:t xml:space="preserve">状态转移条件与工程实现</w:t>
      </w:r>
    </w:p>
    <w:p>
      <w:pPr>
        <w:pStyle w:val="FirstParagraph"/>
      </w:pPr>
      <w:r>
        <w:rPr>
          <w:rFonts w:hint="eastAsia"/>
        </w:rPr>
        <w:t xml:space="preserve">四态机的状态转移条件以不等式或逻辑表达式的形式，固化在边缘端</w:t>
      </w:r>
      <w:r>
        <w:t xml:space="preserve"> PLC </w:t>
      </w:r>
      <w:r>
        <w:rPr>
          <w:rFonts w:hint="eastAsia"/>
        </w:rPr>
        <w:t xml:space="preserve">的梯形图程序中：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Normal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r</m:t>
              </m:r>
              <m:r>
                <m:t>e</m:t>
              </m:r>
              <m:r>
                <m:t>a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Degraded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Normal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w</m:t>
              </m:r>
              <m:r>
                <m:t>a</m:t>
              </m:r>
              <m:r>
                <m:t>r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Restricted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Restricted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r</m:t>
              </m:r>
              <m:r>
                <m:t>e</m:t>
              </m:r>
              <m:r>
                <m:t>a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Degraded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Restricted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l</m:t>
              </m:r>
              <m:r>
                <m:t>e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Normal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Degraded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k</m:t>
                  </m:r>
                  <m:r>
                    <m:t>e</m:t>
                  </m:r>
                  <m:r>
                    <m:t>o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</m:lim>
          </m:limUpp>
          <m:r>
            <m:rPr>
              <m:nor/>
              <m:sty m:val="p"/>
            </m:rPr>
            <m:t>Takeover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Takeover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i</m:t>
              </m:r>
              <m:r>
                <m:t>r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Normal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工程实现要点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四态机逻辑必须运行在与</w:t>
      </w:r>
      <w:r>
        <w:t xml:space="preserve"> AI </w:t>
      </w:r>
      <w:r>
        <w:rPr>
          <w:rFonts w:hint="eastAsia"/>
        </w:rPr>
        <w:t xml:space="preserve">算法完全隔离的独立</w:t>
      </w:r>
      <w:r>
        <w:t xml:space="preserve"> PLC </w:t>
      </w:r>
      <w:r>
        <w:rPr>
          <w:rFonts w:hint="eastAsia"/>
        </w:rPr>
        <w:t xml:space="preserve">程序块中，即使</w:t>
      </w:r>
      <w:r>
        <w:t xml:space="preserve"> AI </w:t>
      </w:r>
      <w:r>
        <w:rPr>
          <w:rFonts w:hint="eastAsia"/>
        </w:rPr>
        <w:t xml:space="preserve">算法崩溃，四态机依然正常运行。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状态转移事件（包括时间戳、触发原因、当时的六维</w:t>
      </w:r>
      <w:r>
        <w:t xml:space="preserve"> ODD </w:t>
      </w:r>
      <w:r>
        <w:rPr>
          <w:rFonts w:hint="eastAsia"/>
        </w:rPr>
        <w:t xml:space="preserve">参数值）必须完整写入不可篡改的事件日志，供</w:t>
      </w:r>
      <w:r>
        <w:t xml:space="preserve"> CAB </w:t>
      </w:r>
      <w:r>
        <w:rPr>
          <w:rFonts w:hint="eastAsia"/>
        </w:rPr>
        <w:t xml:space="preserve">审计。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从正常态到降级态的转移路径必须在</w:t>
      </w:r>
      <w:r>
        <w:t xml:space="preserve"> HIL </w:t>
      </w:r>
      <w:r>
        <w:rPr>
          <w:rFonts w:hint="eastAsia"/>
        </w:rPr>
        <w:t xml:space="preserve">测试中被验证：触发</w:t>
      </w:r>
      <w:r>
        <w:t xml:space="preserve"> ODD </w:t>
      </w:r>
      <w:r>
        <w:rPr>
          <w:rFonts w:hint="eastAsia"/>
        </w:rPr>
        <w:t xml:space="preserve">越界后，测量从越界检测到降级指令下发的时延（即</w:t>
      </w:r>
      <w:r>
        <w:t xml:space="preserve"> MRC </w:t>
      </w:r>
      <w:r>
        <w:rPr>
          <w:rFonts w:hint="eastAsia"/>
        </w:rPr>
        <w:t xml:space="preserve">触发响应时间），必须满足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  <m:r>
          <m:rPr>
            <m:nor/>
            <m:sty m:val="p"/>
          </m:rPr>
          <m:t> ms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：四态机是</w:t>
      </w:r>
      <w:r>
        <w:t xml:space="preserve"> L3 </w:t>
      </w:r>
      <w:r>
        <w:rPr>
          <w:rFonts w:hint="eastAsia"/>
        </w:rPr>
        <w:t xml:space="preserve">等级的”身份证”。没有完备四态机的系统，无论其算法多么先进，本质上都只是一个没有安全兜底的</w:t>
      </w:r>
      <w:r>
        <w:t xml:space="preserve"> L2 </w:t>
      </w:r>
      <w:r>
        <w:rPr>
          <w:rFonts w:hint="eastAsia"/>
        </w:rPr>
        <w:t xml:space="preserve">系统。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避坑指南严禁跨越基础控制层的盲目跃迁"/>
    <w:p>
      <w:pPr>
        <w:pStyle w:val="Heading2"/>
      </w:pPr>
      <w:r>
        <w:t xml:space="preserve">4.6 </w:t>
      </w:r>
      <w:r>
        <w:rPr>
          <w:rFonts w:hint="eastAsia"/>
        </w:rPr>
        <w:t xml:space="preserve">避坑指南：严禁跨越基础控制层的”盲目跃迁”</w:t>
      </w:r>
    </w:p>
    <w:p>
      <w:pPr>
        <w:pStyle w:val="FirstParagraph"/>
      </w:pPr>
      <w:r>
        <w:rPr>
          <w:rFonts w:hint="eastAsia"/>
        </w:rPr>
        <w:t xml:space="preserve">在过去的工程实践中，由于对</w:t>
      </w:r>
      <w:r>
        <w:t xml:space="preserve"> WNAL </w:t>
      </w:r>
      <w:r>
        <w:rPr>
          <w:rFonts w:hint="eastAsia"/>
        </w:rPr>
        <w:t xml:space="preserve">分级逻辑的误解，许多项目试图在缺乏基础自动化（DAL/SCADA）的破旧泵站上，直接叠加基于大模型的”智慧多智能体调度系统（MAS）“。</w:t>
      </w:r>
    </w:p>
    <w:p>
      <w:pPr>
        <w:pStyle w:val="BodyText"/>
      </w:pPr>
      <w:r>
        <w:rPr>
          <w:rFonts w:hint="eastAsia"/>
        </w:rPr>
        <w:t xml:space="preserve">这在控制论中是一个致命的错误。正如没有稳固的内环姿态控制，无人机的高层轨迹规划只会导致直接坠机。</w:t>
      </w:r>
    </w:p>
    <w:bookmarkStart w:id="28" w:name="控制论定律上层优化不能替代底层稳定"/>
    <w:p>
      <w:pPr>
        <w:pStyle w:val="Heading3"/>
      </w:pPr>
      <w:r>
        <w:t xml:space="preserve">4.6.1 </w:t>
      </w:r>
      <w:r>
        <w:rPr>
          <w:rFonts w:hint="eastAsia"/>
        </w:rPr>
        <w:t xml:space="preserve">控制论定律：上层优化不能替代底层稳定</w:t>
      </w:r>
    </w:p>
    <w:p>
      <w:pPr>
        <w:pStyle w:val="FirstParagraph"/>
      </w:pPr>
      <w:r>
        <w:rPr>
          <w:rFonts w:hint="eastAsia"/>
        </w:rPr>
        <w:t xml:space="preserve">标准体系强制规定：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等级的提升必须遵循严格的阶梯依赖性。</w:t>
      </w:r>
    </w:p>
    <w:p>
      <w:pPr>
        <w:pStyle w:val="BodyText"/>
      </w:pPr>
      <w:r>
        <w:rPr>
          <w:rFonts w:hint="eastAsia"/>
        </w:rPr>
        <w:t xml:space="preserve">如果底层执行层（阀门、变频器）的局部</w:t>
      </w:r>
      <w:r>
        <w:t xml:space="preserve"> PID </w:t>
      </w:r>
      <w:r>
        <w:rPr>
          <w:rFonts w:hint="eastAsia"/>
        </w:rPr>
        <w:t xml:space="preserve">控制（L1</w:t>
      </w:r>
      <w:r>
        <w:t xml:space="preserve"> </w:t>
      </w:r>
      <w:r>
        <w:rPr>
          <w:rFonts w:hint="eastAsia"/>
        </w:rPr>
        <w:t xml:space="preserve">能力）存在剧烈的震荡、执行器死区过大，或者传感器数据丢包率极高，那么上层（L2/L3）无论采用多么先进的寻优算子，其计算出的控制律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落地时都将被底层的不确定性彻底破坏，系统绝无收敛的可能。</w:t>
      </w:r>
    </w:p>
    <w:bookmarkEnd w:id="28"/>
    <w:bookmarkStart w:id="29" w:name="wnal-升级的刚性前置条件"/>
    <w:p>
      <w:pPr>
        <w:pStyle w:val="Heading3"/>
      </w:pPr>
      <w:r>
        <w:t xml:space="preserve">4.6.2 WNAL </w:t>
      </w:r>
      <w:r>
        <w:rPr>
          <w:rFonts w:hint="eastAsia"/>
        </w:rPr>
        <w:t xml:space="preserve">升级的刚性前置条件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申报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级系统的前提</w:t>
      </w:r>
      <w:r>
        <w:rPr>
          <w:rFonts w:hint="eastAsia"/>
        </w:rPr>
        <w:t xml:space="preserve">：工程必须首先出具包含至少一个月历史数据的”L1</w:t>
      </w:r>
      <w:r>
        <w:t xml:space="preserve"> </w:t>
      </w:r>
      <w:r>
        <w:rPr>
          <w:rFonts w:hint="eastAsia"/>
        </w:rPr>
        <w:t xml:space="preserve">基础自动化健康度评估报告”。证明底层的开度响应准确率</w:t>
      </w:r>
      <w:r>
        <w:t xml:space="preserve"> </w:t>
      </w:r>
      <m:oMath>
        <m:r>
          <m:rPr>
            <m:sty m:val="p"/>
          </m:rPr>
          <m:t>&gt;</m:t>
        </m:r>
        <m:r>
          <m:t>98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，传感数据可靠度</w:t>
      </w:r>
      <w:r>
        <w:t xml:space="preserve"> </w:t>
      </w:r>
      <m:oMath>
        <m:r>
          <m:rPr>
            <m:sty m:val="p"/>
          </m:rPr>
          <m:t>&gt;</m:t>
        </m:r>
        <m:r>
          <m:t>99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申报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级系统的前提</w:t>
      </w:r>
      <w:r>
        <w:rPr>
          <w:rFonts w:hint="eastAsia"/>
        </w:rPr>
        <w:t xml:space="preserve">：必须提供基于</w:t>
      </w:r>
      <w:r>
        <w:t xml:space="preserve"> FMI </w:t>
      </w:r>
      <w:r>
        <w:rPr>
          <w:rFonts w:hint="eastAsia"/>
        </w:rPr>
        <w:t xml:space="preserve">封装的</w:t>
      </w:r>
      <w:r>
        <w:t xml:space="preserve"> ODD </w:t>
      </w:r>
      <w:r>
        <w:rPr>
          <w:rFonts w:hint="eastAsia"/>
        </w:rPr>
        <w:t xml:space="preserve">声明，且系统架构必须彻底完成”控制网（OT）与信息网（IT）的物理/逻辑隔离”，确保上层</w:t>
      </w:r>
      <w:r>
        <w:t xml:space="preserve"> AI </w:t>
      </w:r>
      <w:r>
        <w:rPr>
          <w:rFonts w:hint="eastAsia"/>
        </w:rPr>
        <w:t xml:space="preserve">算法无论发生多大的算力崩溃，底层的</w:t>
      </w:r>
      <w:r>
        <w:t xml:space="preserve"> PLC </w:t>
      </w:r>
      <w:r>
        <w:rPr>
          <w:rFonts w:hint="eastAsia"/>
        </w:rPr>
        <w:t xml:space="preserve">依然保有绝对的”拒执权”与最后一道物理保护红线。</w:t>
      </w:r>
    </w:p>
    <w:bookmarkEnd w:id="29"/>
    <w:bookmarkStart w:id="30" w:name="典型失败案例一某泵站群直通-l3的灾难"/>
    <w:p>
      <w:pPr>
        <w:pStyle w:val="Heading3"/>
      </w:pPr>
      <w:r>
        <w:t xml:space="preserve">4.6.3 </w:t>
      </w:r>
      <w:r>
        <w:rPr>
          <w:rFonts w:hint="eastAsia"/>
        </w:rPr>
        <w:t xml:space="preserve">典型失败案例一：某泵站群”直通</w:t>
      </w:r>
      <w:r>
        <w:t xml:space="preserve"> </w:t>
      </w:r>
      <w:r>
        <w:rPr>
          <w:rFonts w:hint="eastAsia"/>
        </w:rPr>
        <w:t xml:space="preserve">L3”的灾难</w:t>
      </w:r>
    </w:p>
    <w:p>
      <w:pPr>
        <w:pStyle w:val="FirstParagraph"/>
      </w:pPr>
      <w:r>
        <w:rPr>
          <w:rFonts w:hint="eastAsia"/>
        </w:rPr>
        <w:t xml:space="preserve">某省</w:t>
      </w:r>
      <w:r>
        <w:t xml:space="preserve"> 5 </w:t>
      </w:r>
      <w:r>
        <w:rPr>
          <w:rFonts w:hint="eastAsia"/>
        </w:rPr>
        <w:t xml:space="preserve">个梯级泵站群于</w:t>
      </w:r>
      <w:r>
        <w:t xml:space="preserve"> 2022 </w:t>
      </w:r>
      <w:r>
        <w:rPr>
          <w:rFonts w:hint="eastAsia"/>
        </w:rPr>
        <w:t xml:space="preserve">年直接采购了一套声称”L3</w:t>
      </w:r>
      <w:r>
        <w:t xml:space="preserve"> </w:t>
      </w:r>
      <w:r>
        <w:rPr>
          <w:rFonts w:hint="eastAsia"/>
        </w:rPr>
        <w:t xml:space="preserve">级智慧调度系统”，但彼时底层设备的数字化率仅为</w:t>
      </w:r>
      <w:r>
        <w:t xml:space="preserve"> </w:t>
      </w:r>
      <w:r>
        <w:rPr>
          <w:rFonts w:hint="eastAsia"/>
        </w:rPr>
        <w:t xml:space="preserve">65%，有</w:t>
      </w:r>
      <w:r>
        <w:t xml:space="preserve"> 3 </w:t>
      </w:r>
      <w:r>
        <w:rPr>
          <w:rFonts w:hint="eastAsia"/>
        </w:rPr>
        <w:t xml:space="preserve">台主泵变频器的控制接口为非标模拟量，闸门开度传感器的平均数据丢包率达</w:t>
      </w:r>
      <w:r>
        <w:t xml:space="preserve"> 12%。</w:t>
      </w:r>
    </w:p>
    <w:p>
      <w:pPr>
        <w:pStyle w:val="BodyText"/>
      </w:pPr>
      <w:r>
        <w:rPr>
          <w:rFonts w:hint="eastAsia"/>
        </w:rPr>
        <w:t xml:space="preserve">系统上线后不足</w:t>
      </w:r>
      <w:r>
        <w:t xml:space="preserve"> 2 </w:t>
      </w:r>
      <w:r>
        <w:rPr>
          <w:rFonts w:hint="eastAsia"/>
        </w:rPr>
        <w:t xml:space="preserve">个月，AI</w:t>
      </w:r>
      <w:r>
        <w:t xml:space="preserve"> </w:t>
      </w:r>
      <w:r>
        <w:rPr>
          <w:rFonts w:hint="eastAsia"/>
        </w:rPr>
        <w:t xml:space="preserve">调度算法为优化泵站能耗而下发的”频繁启停”指令被底层非标接口错误解释，导致</w:t>
      </w:r>
      <w:r>
        <w:t xml:space="preserve"> 2 </w:t>
      </w:r>
      <w:r>
        <w:rPr>
          <w:rFonts w:hint="eastAsia"/>
        </w:rPr>
        <w:t xml:space="preserve">台变频器因控制信号异常触发过流保护而紧急停机，引发该渠段流量剧降，下游灌区出现</w:t>
      </w:r>
      <w:r>
        <w:t xml:space="preserve"> 72 </w:t>
      </w:r>
      <w:r>
        <w:rPr>
          <w:rFonts w:hint="eastAsia"/>
        </w:rPr>
        <w:t xml:space="preserve">小时断水。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：L1</w:t>
      </w:r>
      <w:r>
        <w:t xml:space="preserve"> </w:t>
      </w:r>
      <w:r>
        <w:rPr>
          <w:rFonts w:hint="eastAsia"/>
        </w:rPr>
        <w:t xml:space="preserve">基础控制层存在严重缺陷，数据丢包导致</w:t>
      </w:r>
      <w:r>
        <w:t xml:space="preserve"> AI </w:t>
      </w:r>
      <w:r>
        <w:rPr>
          <w:rFonts w:hint="eastAsia"/>
        </w:rPr>
        <w:t xml:space="preserve">的状态估计持续偏差，进而产生错误的优化指令。底层的不确定性彻底摧毁了上层算法的收敛性。</w:t>
      </w:r>
    </w:p>
    <w:p>
      <w:pPr>
        <w:pStyle w:val="BodyText"/>
      </w:pPr>
      <w:r>
        <w:rPr>
          <w:rFonts w:hint="eastAsia"/>
          <w:b/>
          <w:bCs/>
        </w:rPr>
        <w:t xml:space="preserve">标准防范</w:t>
      </w:r>
      <w:r>
        <w:rPr>
          <w:rFonts w:hint="eastAsia"/>
        </w:rPr>
        <w:t xml:space="preserve">：该工程在申报</w:t>
      </w:r>
      <w:r>
        <w:t xml:space="preserve"> L3 </w:t>
      </w:r>
      <w:r>
        <w:rPr>
          <w:rFonts w:hint="eastAsia"/>
        </w:rPr>
        <w:t xml:space="preserve">前，L1</w:t>
      </w:r>
      <w:r>
        <w:t xml:space="preserve"> </w:t>
      </w:r>
      <w:r>
        <w:rPr>
          <w:rFonts w:hint="eastAsia"/>
        </w:rPr>
        <w:t xml:space="preserve">健康度评估即可直接发现”开度响应准确率仅</w:t>
      </w:r>
      <w:r>
        <w:t xml:space="preserve"> </w:t>
      </w:r>
      <w:r>
        <w:rPr>
          <w:rFonts w:hint="eastAsia"/>
        </w:rPr>
        <w:t xml:space="preserve">74%“这一致命缺陷，申报将被直接拒绝，迫使先行完成</w:t>
      </w:r>
      <w:r>
        <w:t xml:space="preserve"> L1 </w:t>
      </w:r>
      <w:r>
        <w:rPr>
          <w:rFonts w:hint="eastAsia"/>
        </w:rPr>
        <w:t xml:space="preserve">基础整改。</w:t>
      </w:r>
    </w:p>
    <w:bookmarkEnd w:id="30"/>
    <w:bookmarkStart w:id="31" w:name="典型失败案例二某渠道odd-声明造假的法律风险"/>
    <w:p>
      <w:pPr>
        <w:pStyle w:val="Heading3"/>
      </w:pPr>
      <w:r>
        <w:t xml:space="preserve">4.6.4 </w:t>
      </w:r>
      <w:r>
        <w:rPr>
          <w:rFonts w:hint="eastAsia"/>
        </w:rPr>
        <w:t xml:space="preserve">典型失败案例二：某渠道”ODD</w:t>
      </w:r>
      <w:r>
        <w:t xml:space="preserve"> </w:t>
      </w:r>
      <w:r>
        <w:rPr>
          <w:rFonts w:hint="eastAsia"/>
        </w:rPr>
        <w:t xml:space="preserve">声明造假”的法律风险</w:t>
      </w:r>
    </w:p>
    <w:p>
      <w:pPr>
        <w:pStyle w:val="FirstParagraph"/>
      </w:pPr>
      <w:r>
        <w:rPr>
          <w:rFonts w:hint="eastAsia"/>
        </w:rPr>
        <w:t xml:space="preserve">某集成商在</w:t>
      </w:r>
      <w:r>
        <w:t xml:space="preserve"> 2023 </w:t>
      </w:r>
      <w:r>
        <w:rPr>
          <w:rFonts w:hint="eastAsia"/>
        </w:rPr>
        <w:t xml:space="preserve">年的项目验收中，为顺利取得</w:t>
      </w:r>
      <w:r>
        <w:t xml:space="preserve"> WNAL L3 </w:t>
      </w:r>
      <w:r>
        <w:rPr>
          <w:rFonts w:hint="eastAsia"/>
        </w:rPr>
        <w:t xml:space="preserve">认证，在</w:t>
      </w:r>
      <w:r>
        <w:t xml:space="preserve"> ODD </w:t>
      </w:r>
      <w:r>
        <w:rPr>
          <w:rFonts w:hint="eastAsia"/>
        </w:rPr>
        <w:t xml:space="preserve">声明文件中将水文维度的来水量上限填写为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200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，而实际模型只在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的范围内完成了</w:t>
      </w:r>
      <w:r>
        <w:t xml:space="preserve"> SIL </w:t>
      </w:r>
      <w:r>
        <w:rPr>
          <w:rFonts w:hint="eastAsia"/>
        </w:rPr>
        <w:t xml:space="preserve">验证（即填报的</w:t>
      </w:r>
      <w:r>
        <w:t xml:space="preserve"> ODD </w:t>
      </w:r>
      <w:r>
        <w:rPr>
          <w:rFonts w:hint="eastAsia"/>
        </w:rPr>
        <w:t xml:space="preserve">远超算法的实际有效范围）。</w:t>
      </w:r>
    </w:p>
    <w:p>
      <w:pPr>
        <w:pStyle w:val="BodyText"/>
      </w:pPr>
      <w:r>
        <w:rPr>
          <w:rFonts w:hint="eastAsia"/>
        </w:rPr>
        <w:t xml:space="preserve">系统通过验收运行后的第一个汛期，实际来水量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120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，系统判定”在</w:t>
      </w:r>
      <w:r>
        <w:t xml:space="preserve"> ODD </w:t>
      </w:r>
      <w:r>
        <w:rPr>
          <w:rFonts w:hint="eastAsia"/>
        </w:rPr>
        <w:t xml:space="preserve">内”而继续执行</w:t>
      </w:r>
      <w:r>
        <w:t xml:space="preserve"> MPC </w:t>
      </w:r>
      <w:r>
        <w:rPr>
          <w:rFonts w:hint="eastAsia"/>
        </w:rPr>
        <w:t xml:space="preserve">优化，但算法在此流量下严重发散，下发的闸门指令引发下游渠段漫溢，造成直接经济损失约</w:t>
      </w:r>
      <w:r>
        <w:t xml:space="preserve"> 1500 </w:t>
      </w:r>
      <w:r>
        <w:rPr>
          <w:rFonts w:hint="eastAsia"/>
        </w:rPr>
        <w:t xml:space="preserve">万元。</w:t>
      </w:r>
    </w:p>
    <w:p>
      <w:pPr>
        <w:pStyle w:val="BodyText"/>
      </w:pPr>
      <w:r>
        <w:rPr>
          <w:rFonts w:hint="eastAsia"/>
        </w:rPr>
        <w:t xml:space="preserve">由于事故发生时系统状态在”ODD</w:t>
      </w:r>
      <w:r>
        <w:t xml:space="preserve"> </w:t>
      </w:r>
      <w:r>
        <w:rPr>
          <w:rFonts w:hint="eastAsia"/>
        </w:rPr>
        <w:t xml:space="preserve">声明范围内”（按造假的</w:t>
      </w:r>
      <w:r>
        <w:t xml:space="preserve"> ODD </w:t>
      </w:r>
      <w:r>
        <w:rPr>
          <w:rFonts w:hint="eastAsia"/>
        </w:rPr>
        <w:t xml:space="preserve">文件），集成商无法用”ODD</w:t>
      </w:r>
      <w:r>
        <w:t xml:space="preserve"> </w:t>
      </w:r>
      <w:r>
        <w:rPr>
          <w:rFonts w:hint="eastAsia"/>
        </w:rPr>
        <w:t xml:space="preserve">越界免责”进行抗辩，反而因故意填报虚假</w:t>
      </w:r>
      <w:r>
        <w:t xml:space="preserve"> ODD </w:t>
      </w:r>
      <w:r>
        <w:rPr>
          <w:rFonts w:hint="eastAsia"/>
        </w:rPr>
        <w:t xml:space="preserve">而被追加”欺诈性认证”责任，最终承担了全额赔偿并被撤销</w:t>
      </w:r>
      <w:r>
        <w:t xml:space="preserve"> WNAL </w:t>
      </w:r>
      <w:r>
        <w:rPr>
          <w:rFonts w:hint="eastAsia"/>
        </w:rPr>
        <w:t xml:space="preserve">认证资质。</w:t>
      </w:r>
    </w:p>
    <w:p>
      <w:pPr>
        <w:pStyle w:val="BodyText"/>
      </w:pPr>
      <w:r>
        <w:rPr>
          <w:rFonts w:hint="eastAsia"/>
          <w:b/>
          <w:bCs/>
        </w:rPr>
        <w:t xml:space="preserve">标准防范</w:t>
      </w:r>
      <w:r>
        <w:rPr>
          <w:rFonts w:hint="eastAsia"/>
        </w:rPr>
        <w:t xml:space="preserve">：CAB</w:t>
      </w:r>
      <w:r>
        <w:t xml:space="preserve"> </w:t>
      </w:r>
      <w:r>
        <w:rPr>
          <w:rFonts w:hint="eastAsia"/>
        </w:rPr>
        <w:t xml:space="preserve">认证机构在</w:t>
      </w:r>
      <w:r>
        <w:t xml:space="preserve"> HIL </w:t>
      </w:r>
      <w:r>
        <w:rPr>
          <w:rFonts w:hint="eastAsia"/>
        </w:rPr>
        <w:t xml:space="preserve">测试阶段，将对</w:t>
      </w:r>
      <w:r>
        <w:t xml:space="preserve"> ODD </w:t>
      </w:r>
      <w:r>
        <w:rPr>
          <w:rFonts w:hint="eastAsia"/>
        </w:rPr>
        <w:t xml:space="preserve">声明的每一个维度上限进行对抗性注入测试（如将来水量注入至</w:t>
      </w:r>
      <w:r>
        <w:t xml:space="preserve"> ODD </w:t>
      </w:r>
      <w:r>
        <w:rPr>
          <w:rFonts w:hint="eastAsia"/>
        </w:rPr>
        <w:t xml:space="preserve">声明的</w:t>
      </w:r>
      <w:r>
        <w:t xml:space="preserve"> 90% </w:t>
      </w:r>
      <w:r>
        <w:rPr>
          <w:rFonts w:hint="eastAsia"/>
        </w:rPr>
        <w:t xml:space="preserve">处，验证系统依然收敛）。如发现</w:t>
      </w:r>
      <w:r>
        <w:t xml:space="preserve"> ODD </w:t>
      </w:r>
      <w:r>
        <w:rPr>
          <w:rFonts w:hint="eastAsia"/>
        </w:rPr>
        <w:t xml:space="preserve">填报值超出实测收敛范围，直接拒绝认证申请。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：避坑指南的核心是两句话：一、等级升级必须逐级验证，底层不稳定则上层必然崩溃；二、ODD</w:t>
      </w:r>
      <w:r>
        <w:t xml:space="preserve"> </w:t>
      </w:r>
      <w:r>
        <w:rPr>
          <w:rFonts w:hint="eastAsia"/>
        </w:rPr>
        <w:t xml:space="preserve">声明必须与算法实际验证范围完全一致，造假</w:t>
      </w:r>
      <w:r>
        <w:t xml:space="preserve"> ODD </w:t>
      </w:r>
      <w:r>
        <w:rPr>
          <w:rFonts w:hint="eastAsia"/>
        </w:rPr>
        <w:t xml:space="preserve">不仅不能免责，还将加重法律责任。</w:t>
      </w:r>
    </w:p>
    <w:p>
      <w:pPr>
        <w:pStyle w:val="BodyText"/>
      </w:pPr>
      <w:r>
        <w:rPr>
          <w:rFonts w:hint="eastAsia"/>
        </w:rPr>
        <w:t xml:space="preserve">通过将</w:t>
      </w:r>
      <w:r>
        <w:t xml:space="preserve"> WNAL L0-L5 </w:t>
      </w:r>
      <w:r>
        <w:rPr>
          <w:rFonts w:hint="eastAsia"/>
        </w:rPr>
        <w:t xml:space="preserve">的理论框架转化为上述冷酷的工程门槛，标准体系为智能水网的建设划定了一条不可逾越的护城河。在下一章中，我们将详细解构如何用数学语言，向这份系统提交其赖以生存的</w:t>
      </w:r>
      <w:r>
        <w:rPr>
          <w:rFonts w:hint="eastAsia"/>
          <w:b/>
          <w:bCs/>
        </w:rPr>
        <w:t xml:space="preserve">“运行设计域（ODD）”</w:t>
      </w:r>
      <w:r>
        <w:rPr>
          <w:rFonts w:hint="eastAsia"/>
          <w:b/>
          <w:bCs/>
        </w:rPr>
        <w:t xml:space="preserve">白皮书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62443-3-3:2013 System security requirements and security levels; IEC 62443-4-2:2019 Technical security requirements for IACS components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IEC. IEC 61508: Functional safety of electrical/electronic/programmable electronic safety-related systems [S]. Geneva: International Electrotechnical Commission, 2010.</w:t>
      </w:r>
    </w:p>
    <w:p>
      <w:r>
        <w:pict>
          <v:rect style="width:0;height:1.5pt" o:hralign="center" o:hrstd="t" o:hr="t"/>
        </w:pict>
      </w:r>
    </w:p>
    <w:bookmarkEnd w:id="33"/>
    <w:bookmarkStart w:id="34" w:name="思考与练习"/>
    <w:p>
      <w:pPr>
        <w:pStyle w:val="Heading2"/>
      </w:pPr>
      <w:r>
        <w:rPr>
          <w:rFonts w:hint="eastAsia"/>
        </w:rPr>
        <w:t xml:space="preserve">思考与练习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[概念题]</w:t>
      </w:r>
      <w:r>
        <w:t xml:space="preserve"> WNAL L2 </w:t>
      </w:r>
      <w:r>
        <w:rPr>
          <w:rFonts w:hint="eastAsia"/>
        </w:rPr>
        <w:t xml:space="preserve">与</w:t>
      </w:r>
      <w:r>
        <w:t xml:space="preserve"> L3 </w:t>
      </w:r>
      <w:r>
        <w:rPr>
          <w:rFonts w:hint="eastAsia"/>
        </w:rPr>
        <w:t xml:space="preserve">之间的跃迁被称为”非连续性跃迁”，其分水岭在于”控制权转移（Control</w:t>
      </w:r>
      <w:r>
        <w:t xml:space="preserve"> Authority </w:t>
      </w:r>
      <w:r>
        <w:rPr>
          <w:rFonts w:hint="eastAsia"/>
        </w:rPr>
        <w:t xml:space="preserve">Transfer）</w:t>
      </w:r>
      <w:r>
        <w:rPr>
          <w:rFonts w:hint="eastAsia"/>
        </w:rPr>
        <w:t xml:space="preserve">“的责任主体。请从控制论视角详细解释：（1）L2</w:t>
      </w:r>
      <w:r>
        <w:t xml:space="preserve"> </w:t>
      </w:r>
      <w:r>
        <w:rPr>
          <w:rFonts w:hint="eastAsia"/>
        </w:rPr>
        <w:t xml:space="preserve">系统在遭遇”</w:t>
      </w:r>
      <w:r>
        <w:rPr>
          <w:rFonts w:hint="eastAsia"/>
        </w:rPr>
        <w:t xml:space="preserve">未建模扰动（越出隐性</w:t>
      </w:r>
      <w:r>
        <w:t xml:space="preserve"> ODD </w:t>
      </w:r>
      <w:r>
        <w:rPr>
          <w:rFonts w:hint="eastAsia"/>
        </w:rPr>
        <w:t xml:space="preserve">边界）</w:t>
      </w:r>
      <w:r>
        <w:rPr>
          <w:rFonts w:hint="eastAsia"/>
        </w:rPr>
        <w:t xml:space="preserve">“时，为何其</w:t>
      </w:r>
      <w:r>
        <w:t xml:space="preserve"> MPC </w:t>
      </w:r>
      <w:r>
        <w:rPr>
          <w:rFonts w:hint="eastAsia"/>
        </w:rPr>
        <w:t xml:space="preserve">算法极易发散并输出极端指令？其根本原因与模型预测时域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和状态外推误差积累有何关系？（2）L3</w:t>
      </w:r>
      <w:r>
        <w:t xml:space="preserve"> </w:t>
      </w:r>
      <w:r>
        <w:rPr>
          <w:rFonts w:hint="eastAsia"/>
        </w:rPr>
        <w:t xml:space="preserve">系统的”</w:t>
      </w:r>
      <w:r>
        <w:rPr>
          <w:rFonts w:hint="eastAsia"/>
        </w:rPr>
        <w:t xml:space="preserve">系统自主触发</w:t>
      </w:r>
      <w:r>
        <w:t xml:space="preserve"> </w:t>
      </w:r>
      <w:r>
        <w:rPr>
          <w:rFonts w:hint="eastAsia"/>
        </w:rPr>
        <w:t xml:space="preserve">MRC”要求哪些硬件和软件层面的独立性保障（如边缘侧</w:t>
      </w:r>
      <w:r>
        <w:t xml:space="preserve"> ODD </w:t>
      </w:r>
      <w:r>
        <w:rPr>
          <w:rFonts w:hint="eastAsia"/>
        </w:rPr>
        <w:t xml:space="preserve">监测器与上层算法的物理解耦、PLC</w:t>
      </w:r>
      <w:r>
        <w:t xml:space="preserve"> </w:t>
      </w:r>
      <w:r>
        <w:rPr>
          <w:rFonts w:hint="eastAsia"/>
        </w:rPr>
        <w:t xml:space="preserve">拒执权）？（3）SAE</w:t>
      </w:r>
      <w:r>
        <w:t xml:space="preserve"> J3016 </w:t>
      </w:r>
      <w:r>
        <w:rPr>
          <w:rFonts w:hint="eastAsia"/>
        </w:rPr>
        <w:t xml:space="preserve">中”动态驾驶任务回退（DDT</w:t>
      </w:r>
      <w:r>
        <w:t xml:space="preserve"> </w:t>
      </w:r>
      <w:r>
        <w:rPr>
          <w:rFonts w:hint="eastAsia"/>
        </w:rPr>
        <w:t xml:space="preserve">fallback）</w:t>
      </w:r>
      <w:r>
        <w:rPr>
          <w:rFonts w:hint="eastAsia"/>
        </w:rPr>
        <w:t xml:space="preserve">“与</w:t>
      </w:r>
      <w:r>
        <w:t xml:space="preserve"> WNAL </w:t>
      </w:r>
      <w:r>
        <w:rPr>
          <w:rFonts w:hint="eastAsia"/>
        </w:rPr>
        <w:t xml:space="preserve">框架中”</w:t>
      </w:r>
      <w:r>
        <w:rPr>
          <w:rFonts w:hint="eastAsia"/>
        </w:rPr>
        <w:t xml:space="preserve">调度权移交（Control</w:t>
      </w:r>
      <w:r>
        <w:t xml:space="preserve"> Authority </w:t>
      </w:r>
      <w:r>
        <w:rPr>
          <w:rFonts w:hint="eastAsia"/>
        </w:rPr>
        <w:t xml:space="preserve">Transfer）“在流程规范上有哪些类似之处，又存在哪些水利特有的差异（如调度权移交的集体履责性）？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[概念题]</w:t>
      </w:r>
      <w:r>
        <w:t xml:space="preserve"> L3 </w:t>
      </w:r>
      <w:r>
        <w:rPr>
          <w:rFonts w:hint="eastAsia"/>
        </w:rPr>
        <w:t xml:space="preserve">四态机（NORMAL→WARNING→DEGRADED→MRC）是系统具备</w:t>
      </w:r>
      <w:r>
        <w:t xml:space="preserve"> WNAL L3 </w:t>
      </w:r>
      <w:r>
        <w:rPr>
          <w:rFonts w:hint="eastAsia"/>
        </w:rPr>
        <w:t xml:space="preserve">能力的”身份证”。请回答：（1）从有限状态机（FSM）理论角度，给出四态机的形式化描述：状态集合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rPr>
          <w:rFonts w:hint="eastAsia"/>
        </w:rPr>
        <w:t xml:space="preserve">、输入事件集合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rPr>
          <w:rFonts w:hint="eastAsia"/>
        </w:rPr>
        <w:t xml:space="preserve">、状态转移函数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×</m:t>
        </m:r>
        <m:r>
          <m:rPr>
            <m:scr m:val="script"/>
            <m:sty m:val="p"/>
          </m:rPr>
          <m:t>E</m:t>
        </m:r>
        <m:r>
          <m:rPr>
            <m:sty m:val="p"/>
          </m:rPr>
          <m:t>→</m:t>
        </m:r>
        <m:r>
          <m:rPr>
            <m:scr m:val="script"/>
            <m:sty m:val="p"/>
          </m:rPr>
          <m:t>S</m:t>
        </m:r>
      </m:oMath>
      <w:r>
        <w:rPr>
          <w:rFonts w:hint="eastAsia"/>
        </w:rPr>
        <w:t xml:space="preserve">，以及各态的输出动作集合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；（2）L3</w:t>
      </w:r>
      <w:r>
        <w:t xml:space="preserve"> </w:t>
      </w:r>
      <w:r>
        <w:rPr>
          <w:rFonts w:hint="eastAsia"/>
        </w:rPr>
        <w:t xml:space="preserve">标准要求”MRC</w:t>
      </w:r>
      <w:r>
        <w:t xml:space="preserve"> </w:t>
      </w:r>
      <w:r>
        <w:rPr>
          <w:rFonts w:hint="eastAsia"/>
        </w:rPr>
        <w:t xml:space="preserve">触发时延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rPr>
          <w:rFonts w:hint="eastAsia"/>
        </w:rPr>
        <w:t xml:space="preserve">ms”，请结合水网系统的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范围（典型值</w:t>
      </w:r>
      <w:r>
        <w:t xml:space="preserve"> 3~10 </w:t>
      </w:r>
      <w:r>
        <w:rPr>
          <w:rFonts w:hint="eastAsia"/>
        </w:rPr>
        <w:t xml:space="preserve">分钟）说明该时延要求的工程依据——从触发到</w:t>
      </w:r>
      <w:r>
        <w:t xml:space="preserve"> MRC </w:t>
      </w:r>
      <w:r>
        <w:rPr>
          <w:rFonts w:hint="eastAsia"/>
        </w:rPr>
        <w:t xml:space="preserve">完成需经历哪些控制链路环节（ODD</w:t>
      </w:r>
      <w:r>
        <w:t xml:space="preserve"> </w:t>
      </w:r>
      <w:r>
        <w:rPr>
          <w:rFonts w:hint="eastAsia"/>
        </w:rPr>
        <w:t xml:space="preserve">监测→事件上报→边缘</w:t>
      </w:r>
      <w:r>
        <w:t xml:space="preserve"> PLC </w:t>
      </w:r>
      <w:r>
        <w:rPr>
          <w:rFonts w:hint="eastAsia"/>
        </w:rPr>
        <w:t xml:space="preserve">执行），各环节的允许时延分配是多少？（3）在</w:t>
      </w:r>
      <w:r>
        <w:t xml:space="preserve"> </w:t>
      </w:r>
      <w:r>
        <w:rPr>
          <w:rFonts w:hint="eastAsia"/>
        </w:rPr>
        <w:t xml:space="preserve">DEGRADED（降级运行）状态下，系统并未完全退出自动控制，而是在”保守参数集”下继续运行。请说明这种设计的控制论合理性，并解释它与直接跳转至</w:t>
      </w:r>
      <w:r>
        <w:t xml:space="preserve"> MRC </w:t>
      </w:r>
      <w:r>
        <w:rPr>
          <w:rFonts w:hint="eastAsia"/>
        </w:rPr>
        <w:t xml:space="preserve">状态相比的工程优势。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[应用题]</w:t>
      </w:r>
      <w:r>
        <w:t xml:space="preserve"> </w:t>
      </w:r>
      <w:r>
        <w:rPr>
          <w:rFonts w:hint="eastAsia"/>
        </w:rPr>
        <w:t xml:space="preserve">某省长距离输水渠道系统正申报</w:t>
      </w:r>
      <w:r>
        <w:t xml:space="preserve"> WNAL L3 </w:t>
      </w:r>
      <w:r>
        <w:rPr>
          <w:rFonts w:hint="eastAsia"/>
        </w:rPr>
        <w:t xml:space="preserve">认证，现提交了以下技术文件，请逐项进行合规核查：已知条件：（a）水位传感器平均在线率为</w:t>
      </w:r>
      <w:r>
        <w:t xml:space="preserve"> </w:t>
      </w:r>
      <w:r>
        <w:rPr>
          <w:rFonts w:hint="eastAsia"/>
        </w:rPr>
        <w:t xml:space="preserve">92%（L3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m:oMath>
        <m:r>
          <m:rPr>
            <m:sty m:val="p"/>
          </m:rPr>
          <m:t>≥</m:t>
        </m:r>
        <m:r>
          <m:t>98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）；（b）流量预报模型</w:t>
      </w:r>
      <w:r>
        <w:t xml:space="preserve"> 24 </w:t>
      </w:r>
      <w:r>
        <w:rPr>
          <w:rFonts w:hint="eastAsia"/>
        </w:rPr>
        <w:t xml:space="preserve">小时预报误差为</w:t>
      </w:r>
      <w:r>
        <w:t xml:space="preserve"> </w:t>
      </w:r>
      <w:r>
        <w:rPr>
          <w:rFonts w:hint="eastAsia"/>
        </w:rPr>
        <w:t xml:space="preserve">15%（L3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）；（c）OT</w:t>
      </w:r>
      <w:r>
        <w:t xml:space="preserve"> </w:t>
      </w:r>
      <w:r>
        <w:rPr>
          <w:rFonts w:hint="eastAsia"/>
        </w:rPr>
        <w:t xml:space="preserve">控制网与</w:t>
      </w:r>
      <w:r>
        <w:t xml:space="preserve"> IT </w:t>
      </w:r>
      <w:r>
        <w:rPr>
          <w:rFonts w:hint="eastAsia"/>
        </w:rPr>
        <w:t xml:space="preserve">信息网共用同一物理交换机，仅通过</w:t>
      </w:r>
      <w:r>
        <w:t xml:space="preserve"> VLAN </w:t>
      </w:r>
      <w:r>
        <w:rPr>
          <w:rFonts w:hint="eastAsia"/>
        </w:rPr>
        <w:t xml:space="preserve">软隔离；（d）已提交六维</w:t>
      </w:r>
      <w:r>
        <w:t xml:space="preserve"> ODD </w:t>
      </w:r>
      <w:r>
        <w:rPr>
          <w:rFonts w:hint="eastAsia"/>
        </w:rPr>
        <w:t xml:space="preserve">声明文件，但水动力学维度仅声明了水位范围，未声明水力梯度稳定性区间；（e）提供了</w:t>
      </w:r>
      <w:r>
        <w:t xml:space="preserve"> MIL + SIL </w:t>
      </w:r>
      <w:r>
        <w:rPr>
          <w:rFonts w:hint="eastAsia"/>
        </w:rPr>
        <w:t xml:space="preserve">验证报告，但无</w:t>
      </w:r>
      <w:r>
        <w:t xml:space="preserve"> HIL </w:t>
      </w:r>
      <w:r>
        <w:rPr>
          <w:rFonts w:hint="eastAsia"/>
        </w:rPr>
        <w:t xml:space="preserve">测试报告；（f）MRC</w:t>
      </w:r>
      <w:r>
        <w:t xml:space="preserve"> </w:t>
      </w:r>
      <w:r>
        <w:rPr>
          <w:rFonts w:hint="eastAsia"/>
        </w:rPr>
        <w:t xml:space="preserve">降级时延实测为</w:t>
      </w:r>
      <w:r>
        <w:t xml:space="preserve"> 380 </w:t>
      </w:r>
      <w:r>
        <w:rPr>
          <w:rFonts w:hint="eastAsia"/>
        </w:rPr>
        <w:t xml:space="preserve">ms。要求：（1）针对上述六项，逐一判断是否满足</w:t>
      </w:r>
      <w:r>
        <w:t xml:space="preserve"> L3 </w:t>
      </w:r>
      <w:r>
        <w:rPr>
          <w:rFonts w:hint="eastAsia"/>
        </w:rPr>
        <w:t xml:space="preserve">申报条件，并引用本章具体判据说明理由；（2）给出综合结论（通过</w:t>
      </w:r>
      <w:r>
        <w:t xml:space="preserve"> / </w:t>
      </w:r>
      <w:r>
        <w:rPr>
          <w:rFonts w:hint="eastAsia"/>
        </w:rPr>
        <w:t xml:space="preserve">暂不通过），如不通过，按整改优先级（安全风险高低）排列整改清单，并估算各项整改所需的主要工作量；（3）指出上述哪些缺陷若在实际运行中未整改，最可能在何种工况下引发系统失控事件。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[设计题]</w:t>
      </w:r>
      <w:r>
        <w:t xml:space="preserve"> </w:t>
      </w:r>
      <w:r>
        <w:rPr>
          <w:rFonts w:hint="eastAsia"/>
        </w:rPr>
        <w:t xml:space="preserve">结合实际水利工程，为一座由</w:t>
      </w:r>
      <w:r>
        <w:t xml:space="preserve"> 5 </w:t>
      </w:r>
      <w:r>
        <w:rPr>
          <w:rFonts w:hint="eastAsia"/>
        </w:rPr>
        <w:t xml:space="preserve">级梯级泵站组成的调水工程（总扬程</w:t>
      </w:r>
      <w:r>
        <w:t xml:space="preserve"> 68 </w:t>
      </w:r>
      <w:r>
        <w:rPr>
          <w:rFonts w:hint="eastAsia"/>
        </w:rPr>
        <w:t xml:space="preserve">m，临长时间常数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rPr>
          <w:rFonts w:hint="eastAsia"/>
        </w:rPr>
        <w:t xml:space="preserve">min，单级前池有效调蓄容积约</w:t>
      </w:r>
      <w:r>
        <w:t xml:space="preserve"> 150 </w:t>
      </w:r>
      <w:r>
        <w:rPr>
          <w:rFonts w:hint="eastAsia"/>
        </w:rPr>
        <w:t xml:space="preserve">m³）设计完整的</w:t>
      </w:r>
      <w:r>
        <w:t xml:space="preserve"> WNAL L3 </w:t>
      </w:r>
      <w:r>
        <w:rPr>
          <w:rFonts w:hint="eastAsia"/>
        </w:rPr>
        <w:t xml:space="preserve">系统方案。要求包含以下内容：（1）</w:t>
      </w:r>
      <w:r>
        <w:rPr>
          <w:rFonts w:hint="eastAsia"/>
          <w:b/>
          <w:bCs/>
        </w:rPr>
        <w:t xml:space="preserve">六维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参数矩阵</w:t>
      </w:r>
      <w:r>
        <w:rPr>
          <w:rFonts w:hint="eastAsia"/>
        </w:rPr>
        <w:t xml:space="preserve">：为该梯级泵站群设计完整的六维</w:t>
      </w:r>
      <w:r>
        <w:t xml:space="preserve"> ODD </w:t>
      </w:r>
      <w:r>
        <w:rPr>
          <w:rFonts w:hint="eastAsia"/>
        </w:rPr>
        <w:t xml:space="preserve">声明，每个维度须给出具体的上下限数值（含单位）和监测方法；（2）</w:t>
      </w:r>
      <w:r>
        <w:rPr>
          <w:rFonts w:hint="eastAsia"/>
          <w:b/>
          <w:bCs/>
        </w:rPr>
        <w:t xml:space="preserve">四态机跃迁逻辑设计</w:t>
      </w:r>
      <w:r>
        <w:rPr>
          <w:rFonts w:hint="eastAsia"/>
        </w:rPr>
        <w:t xml:space="preserve">：定义四个状态的进入条件（量化指标）、各态间跃迁的触发条件（含触发事件和时序要求），以及</w:t>
      </w:r>
      <w:r>
        <w:t xml:space="preserve"> MRC </w:t>
      </w:r>
      <w:r>
        <w:rPr>
          <w:rFonts w:hint="eastAsia"/>
        </w:rPr>
        <w:t xml:space="preserve">状态下</w:t>
      </w:r>
      <w:r>
        <w:t xml:space="preserve"> 5 </w:t>
      </w:r>
      <w:r>
        <w:rPr>
          <w:rFonts w:hint="eastAsia"/>
        </w:rPr>
        <w:t xml:space="preserve">级泵站的具体保守运行参数（水位保持范围、允许最小/最大流量、闸门开度约束）；（3）</w:t>
      </w:r>
      <w:r>
        <w:rPr>
          <w:b/>
          <w:bCs/>
        </w:rPr>
        <w:t xml:space="preserve">CAB </w:t>
      </w:r>
      <w:r>
        <w:rPr>
          <w:rFonts w:hint="eastAsia"/>
          <w:b/>
          <w:bCs/>
        </w:rPr>
        <w:t xml:space="preserve">认证</w:t>
      </w:r>
      <w:r>
        <w:rPr>
          <w:b/>
          <w:bCs/>
        </w:rPr>
        <w:t xml:space="preserve"> HIL </w:t>
      </w:r>
      <w:r>
        <w:rPr>
          <w:rFonts w:hint="eastAsia"/>
          <w:b/>
          <w:bCs/>
        </w:rPr>
        <w:t xml:space="preserve">测试场景矩阵</w:t>
      </w:r>
      <w:r>
        <w:rPr>
          <w:rFonts w:hint="eastAsia"/>
        </w:rPr>
        <w:t xml:space="preserve">：设计至少</w:t>
      </w:r>
      <w:r>
        <w:t xml:space="preserve"> 6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级测试场景（最坏情况组合），每个场景须注明：注入故障类型、初始系统状态、预期系统响应（状态跃迁路径）、通过/失败判据；（4）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升级至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的刚性前置条件清单</w:t>
      </w:r>
      <w:r>
        <w:rPr>
          <w:rFonts w:hint="eastAsia"/>
        </w:rPr>
        <w:t xml:space="preserve">：列出申报</w:t>
      </w:r>
      <w:r>
        <w:t xml:space="preserve"> L3 </w:t>
      </w:r>
      <w:r>
        <w:rPr>
          <w:rFonts w:hint="eastAsia"/>
        </w:rPr>
        <w:t xml:space="preserve">前必须满足的</w:t>
      </w:r>
      <w:r>
        <w:t xml:space="preserve"> L1 </w:t>
      </w:r>
      <w:r>
        <w:rPr>
          <w:rFonts w:hint="eastAsia"/>
        </w:rPr>
        <w:t xml:space="preserve">健康度指标，并说明不满足时的工程风险。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[编程题]</w:t>
      </w:r>
      <w:r>
        <w:t xml:space="preserve"> </w:t>
      </w:r>
      <w:r>
        <w:rPr>
          <w:rFonts w:hint="eastAsia"/>
        </w:rPr>
        <w:t xml:space="preserve">用</w:t>
      </w:r>
      <w:r>
        <w:t xml:space="preserve"> Python </w:t>
      </w:r>
      <w:r>
        <w:rPr>
          <w:rFonts w:hint="eastAsia"/>
        </w:rPr>
        <w:t xml:space="preserve">实现一个</w:t>
      </w:r>
      <w:r>
        <w:t xml:space="preserve"> WNAL L3 </w:t>
      </w:r>
      <w:r>
        <w:rPr>
          <w:rFonts w:hint="eastAsia"/>
        </w:rPr>
        <w:t xml:space="preserve">四态机状态机模拟器</w:t>
      </w:r>
      <w:r>
        <w:t xml:space="preserve"> </w:t>
      </w:r>
      <w:r>
        <w:rPr>
          <w:rStyle w:val="VerbatimChar"/>
        </w:rPr>
        <w:t xml:space="preserve">WNALStateMachine</w:t>
      </w:r>
      <w:r>
        <w:rPr>
          <w:rFonts w:hint="eastAsia"/>
        </w:rPr>
        <w:t xml:space="preserve">，具体要求如下：（1）定义枚举类</w:t>
      </w:r>
      <w:r>
        <w:t xml:space="preserve"> </w:t>
      </w:r>
      <w:r>
        <w:rPr>
          <w:rStyle w:val="VerbatimChar"/>
        </w:rPr>
        <w:t xml:space="preserve">WNALState</w:t>
      </w:r>
      <w:r>
        <w:rPr>
          <w:rFonts w:hint="eastAsia"/>
        </w:rPr>
        <w:t xml:space="preserve">，包含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、</w:t>
      </w:r>
      <w:r>
        <w:rPr>
          <w:rStyle w:val="VerbatimChar"/>
        </w:rPr>
        <w:t xml:space="preserve">WARNING</w:t>
      </w:r>
      <w:r>
        <w:t xml:space="preserve">、</w:t>
      </w:r>
      <w:r>
        <w:rPr>
          <w:rStyle w:val="VerbatimChar"/>
        </w:rPr>
        <w:t xml:space="preserve">DEGRADED</w:t>
      </w:r>
      <w:r>
        <w:t xml:space="preserve">、</w:t>
      </w:r>
      <w:r>
        <w:rPr>
          <w:rStyle w:val="VerbatimChar"/>
        </w:rPr>
        <w:t xml:space="preserve">MRC</w:t>
      </w:r>
      <w:r>
        <w:t xml:space="preserve"> </w:t>
      </w:r>
      <w:r>
        <w:rPr>
          <w:rFonts w:hint="eastAsia"/>
        </w:rPr>
        <w:t xml:space="preserve">四个状态；（2）定义</w:t>
      </w:r>
      <w:r>
        <w:t xml:space="preserve"> </w:t>
      </w:r>
      <w:r>
        <w:rPr>
          <w:rStyle w:val="VerbatimChar"/>
        </w:rPr>
        <w:t xml:space="preserve">TransitionEvent</w:t>
      </w:r>
      <w:r>
        <w:t xml:space="preserve"> </w:t>
      </w:r>
      <w:r>
        <w:rPr>
          <w:rFonts w:hint="eastAsia"/>
        </w:rPr>
        <w:t xml:space="preserve">数据类（使用</w:t>
      </w:r>
      <w:r>
        <w:t xml:space="preserve"> </w:t>
      </w:r>
      <w:r>
        <w:rPr>
          <w:rStyle w:val="VerbatimChar"/>
        </w:rPr>
        <w:t xml:space="preserve">dataclasses.dataclass</w:t>
      </w:r>
      <w:r>
        <w:rPr>
          <w:rFonts w:hint="eastAsia"/>
        </w:rPr>
        <w:t xml:space="preserve">），字段包含：</w:t>
      </w:r>
      <w:r>
        <w:rPr>
          <w:rStyle w:val="VerbatimChar"/>
        </w:rPr>
        <w:t xml:space="preserve">timestamp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datetime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from_state</w:t>
      </w:r>
      <w:r>
        <w:t xml:space="preserve">、</w:t>
      </w:r>
      <w:r>
        <w:rPr>
          <w:rStyle w:val="VerbatimChar"/>
        </w:rPr>
        <w:t xml:space="preserve">to_state</w:t>
      </w:r>
      <w:r>
        <w:rPr>
          <w:rFonts w:hint="eastAsia"/>
        </w:rPr>
        <w:t xml:space="preserve">（均为</w:t>
      </w:r>
      <w:r>
        <w:t xml:space="preserve"> </w:t>
      </w:r>
      <w:r>
        <w:rPr>
          <w:rStyle w:val="VerbatimChar"/>
        </w:rPr>
        <w:t xml:space="preserve">WNALState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trigger_reason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str</w:t>
      </w:r>
      <w:r>
        <w:rPr>
          <w:rFonts w:hint="eastAsia"/>
        </w:rPr>
        <w:t xml:space="preserve">）；（3）实现</w:t>
      </w:r>
      <w:r>
        <w:t xml:space="preserve"> </w:t>
      </w:r>
      <w:r>
        <w:rPr>
          <w:rStyle w:val="VerbatimChar"/>
        </w:rPr>
        <w:t xml:space="preserve">WNALStateMachine</w:t>
      </w:r>
      <w:r>
        <w:t xml:space="preserve"> </w:t>
      </w:r>
      <w:r>
        <w:rPr>
          <w:rFonts w:hint="eastAsia"/>
        </w:rPr>
        <w:t xml:space="preserve">类，构造函数接收</w:t>
      </w:r>
      <w:r>
        <w:t xml:space="preserve"> ODD </w:t>
      </w:r>
      <w:r>
        <w:rPr>
          <w:rFonts w:hint="eastAsia"/>
        </w:rPr>
        <w:t xml:space="preserve">参数字典（含水位偏差阈值、传感器在线率阈值、通信时延阈值）；方法</w:t>
      </w:r>
      <w:r>
        <w:t xml:space="preserve"> </w:t>
      </w:r>
      <w:r>
        <w:rPr>
          <w:rStyle w:val="VerbatimChar"/>
        </w:rPr>
        <w:t xml:space="preserve">update(water_level_error_cm: float, sensor_online_rate: float, comm_latency_ms: float) -&gt; WNALState</w:t>
      </w:r>
      <w:r>
        <w:t xml:space="preserve"> </w:t>
      </w:r>
      <w:r>
        <w:rPr>
          <w:rFonts w:hint="eastAsia"/>
        </w:rPr>
        <w:t xml:space="preserve">根据输入执行状态跃迁并记录</w:t>
      </w:r>
      <w:r>
        <w:t xml:space="preserve"> </w:t>
      </w:r>
      <w:r>
        <w:rPr>
          <w:rStyle w:val="VerbatimChar"/>
        </w:rPr>
        <w:t xml:space="preserve">TransitionEvent</w:t>
      </w:r>
      <w:r>
        <w:rPr>
          <w:rFonts w:hint="eastAsia"/>
        </w:rPr>
        <w:t xml:space="preserve">；属性</w:t>
      </w:r>
      <w:r>
        <w:t xml:space="preserve"> </w:t>
      </w:r>
      <w:r>
        <w:rPr>
          <w:rStyle w:val="VerbatimChar"/>
        </w:rPr>
        <w:t xml:space="preserve">transition_log</w:t>
      </w:r>
      <w:r>
        <w:t xml:space="preserve"> </w:t>
      </w:r>
      <w:r>
        <w:rPr>
          <w:rFonts w:hint="eastAsia"/>
        </w:rPr>
        <w:t xml:space="preserve">返回所有跃迁历史列表；（4）实现跃迁规则：</w:t>
      </w:r>
      <w:r>
        <w:rPr>
          <w:rStyle w:val="VerbatimChar"/>
        </w:rPr>
        <w:t xml:space="preserve">NORMAL→WARNING</w:t>
      </w:r>
      <w:r>
        <w:rPr>
          <w:rFonts w:hint="eastAsia"/>
        </w:rPr>
        <w:t xml:space="preserve">（偏差超过软阈值或在线率略低），</w:t>
      </w:r>
      <w:r>
        <w:rPr>
          <w:rStyle w:val="VerbatimChar"/>
        </w:rPr>
        <w:t xml:space="preserve">WARNING→DEGRADED</w:t>
      </w:r>
      <w:r>
        <w:rPr>
          <w:rFonts w:hint="eastAsia"/>
        </w:rPr>
        <w:t xml:space="preserve">（多项指标同时超限），任意状态→</w:t>
      </w:r>
      <w:r>
        <w:rPr>
          <w:rStyle w:val="VerbatimChar"/>
        </w:rPr>
        <w:t xml:space="preserve">MRC</w:t>
      </w:r>
      <w:r>
        <w:rPr>
          <w:rFonts w:hint="eastAsia"/>
        </w:rPr>
        <w:t xml:space="preserve">（偏差超硬阈值或通信中断超时），</w:t>
      </w:r>
      <w:r>
        <w:rPr>
          <w:rStyle w:val="VerbatimChar"/>
        </w:rPr>
        <w:t xml:space="preserve">MRC/DEGRADED→NORMAL</w:t>
      </w:r>
      <w:r>
        <w:rPr>
          <w:rFonts w:hint="eastAsia"/>
        </w:rPr>
        <w:t xml:space="preserve">（仅当人工确认后可恢复，通过方法</w:t>
      </w:r>
      <w:r>
        <w:t xml:space="preserve"> </w:t>
      </w:r>
      <w:r>
        <w:rPr>
          <w:rStyle w:val="VerbatimChar"/>
        </w:rPr>
        <w:t xml:space="preserve">manual_reset()</w:t>
      </w:r>
      <w:r>
        <w:t xml:space="preserve"> </w:t>
      </w:r>
      <w:r>
        <w:rPr>
          <w:rFonts w:hint="eastAsia"/>
        </w:rPr>
        <w:t xml:space="preserve">触发）；（5）提供模拟</w:t>
      </w:r>
      <w:r>
        <w:t xml:space="preserve"> 15 </w:t>
      </w:r>
      <w:r>
        <w:rPr>
          <w:rFonts w:hint="eastAsia"/>
        </w:rPr>
        <w:t xml:space="preserve">步的运行示例，包含：第</w:t>
      </w:r>
      <w:r>
        <w:t xml:space="preserve"> 5 </w:t>
      </w:r>
      <w:r>
        <w:rPr>
          <w:rFonts w:hint="eastAsia"/>
        </w:rPr>
        <w:t xml:space="preserve">步注入预警级偏差、第</w:t>
      </w:r>
      <w:r>
        <w:t xml:space="preserve"> 8 </w:t>
      </w:r>
      <w:r>
        <w:rPr>
          <w:rFonts w:hint="eastAsia"/>
        </w:rPr>
        <w:t xml:space="preserve">步通信中断模拟（时延</w:t>
      </w:r>
      <w:r>
        <w:t xml:space="preserve"> 5000 </w:t>
      </w:r>
      <w:r>
        <w:rPr>
          <w:rFonts w:hint="eastAsia"/>
        </w:rPr>
        <w:t xml:space="preserve">ms）、第</w:t>
      </w:r>
      <w:r>
        <w:t xml:space="preserve"> 10 </w:t>
      </w:r>
      <w:r>
        <w:rPr>
          <w:rFonts w:hint="eastAsia"/>
        </w:rPr>
        <w:t xml:space="preserve">步触发</w:t>
      </w:r>
      <w:r>
        <w:t xml:space="preserve"> </w:t>
      </w:r>
      <w:r>
        <w:rPr>
          <w:rFonts w:hint="eastAsia"/>
        </w:rPr>
        <w:t xml:space="preserve">MRC、第</w:t>
      </w:r>
      <w:r>
        <w:t xml:space="preserve"> 13 </w:t>
      </w:r>
      <w:r>
        <w:rPr>
          <w:rFonts w:hint="eastAsia"/>
        </w:rPr>
        <w:t xml:space="preserve">步人工</w:t>
      </w:r>
      <w:r>
        <w:t xml:space="preserve"> </w:t>
      </w:r>
      <w:r>
        <w:rPr>
          <w:rStyle w:val="VerbatimChar"/>
        </w:rPr>
        <w:t xml:space="preserve">manual_reset()</w:t>
      </w:r>
      <w:r>
        <w:t xml:space="preserve"> </w:t>
      </w:r>
      <w:r>
        <w:rPr>
          <w:rFonts w:hint="eastAsia"/>
        </w:rPr>
        <w:t xml:space="preserve">恢复，输出完整状态跃迁日志表格。</w:t>
      </w:r>
    </w:p>
    <w:p>
      <w:r>
        <w:pict>
          <v:rect style="width:0;height:1.5pt" o:hralign="center" o:hrstd="t" o:hr="t"/>
        </w:pict>
      </w:r>
    </w:p>
    <w:bookmarkEnd w:id="34"/>
    <w:bookmarkStart w:id="35" w:name="课后习题"/>
    <w:p>
      <w:pPr>
        <w:pStyle w:val="Heading2"/>
      </w:pPr>
      <w:r>
        <w:rPr>
          <w:rFonts w:hint="eastAsia"/>
        </w:rPr>
        <w:t xml:space="preserve">课后习题</w:t>
      </w:r>
    </w:p>
    <w:p>
      <w:pPr>
        <w:pStyle w:val="FirstParagraph"/>
      </w:pP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reviews/t3_exercises_generated.md，请将习题复制至此处）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2026-03-21T23:05:20Z</dcterms:created>
  <dcterms:modified xsi:type="dcterms:W3CDTF">2026-03-21T23:05:20Z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