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第6章-水系统参数辨识与数据同化"/>
    <w:p>
      <w:pPr>
        <w:pStyle w:val="Heading1"/>
      </w:pPr>
      <w:r>
        <w:rPr>
          <w:rFonts w:hint="eastAsia"/>
        </w:rPr>
        <w:t xml:space="preserve">第6章</w:t>
      </w:r>
      <w:r>
        <w:t xml:space="preserve"> </w:t>
      </w:r>
      <w:r>
        <w:rPr>
          <w:rFonts w:hint="eastAsia"/>
        </w:rPr>
        <w:t xml:space="preserve">水系统参数辨识与数据同化</w:t>
      </w:r>
    </w:p>
    <w:bookmarkStart w:id="9" w:name="学习目标"/>
    <w:p>
      <w:pPr>
        <w:pStyle w:val="Heading2"/>
      </w:pPr>
      <w:r>
        <w:rPr>
          <w:rFonts w:hint="eastAsia"/>
        </w:rPr>
        <w:t xml:space="preserve">学习目标</w:t>
      </w:r>
    </w:p>
    <w:p>
      <w:pPr>
        <w:pStyle w:val="FirstParagraph"/>
      </w:pPr>
      <w:r>
        <w:rPr>
          <w:rFonts w:hint="eastAsia"/>
        </w:rPr>
        <w:t xml:space="preserve">通过本章学习，读者应能够：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理解参数辨识与数据同化的概念差异，以及二者在水系统中的互补关系；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掌握递推最小二乘法（RLS）的原理，并将其应用于明渠曼宁糙率的在线辨识；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掌握扩展卡尔曼滤波（EKF）的状态增广技术，实现闸门流量系数的联合估计；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掌握集合卡尔曼滤波（EnKF）的原理，实现水库入流反演与参数同化；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了解鲁棒化修正方法（参数投影、</w:t>
      </w:r>
      <m:oMath>
        <m:r>
          <m:t>σ</m:t>
        </m:r>
      </m:oMath>
      <w:r>
        <w:rPr>
          <w:rFonts w:hint="eastAsia"/>
        </w:rPr>
        <w:t xml:space="preserve">-修正、死区）在水系统中的工程应用。</w:t>
      </w:r>
    </w:p>
    <w:p>
      <w:r>
        <w:pict>
          <v:rect style="width:0;height:1.5pt" o:hralign="center" o:hrstd="t" o:hr="t"/>
        </w:pict>
      </w:r>
    </w:p>
    <w:bookmarkEnd w:id="9"/>
    <w:bookmarkStart w:id="10" w:name="导论为什么需要在线参数估计"/>
    <w:p>
      <w:pPr>
        <w:pStyle w:val="Heading2"/>
      </w:pPr>
      <w:r>
        <w:t xml:space="preserve">6.1 </w:t>
      </w:r>
      <w:r>
        <w:rPr>
          <w:rFonts w:hint="eastAsia"/>
        </w:rPr>
        <w:t xml:space="preserve">导论：为什么需要在线参数估计</w:t>
      </w:r>
    </w:p>
    <w:p>
      <w:pPr>
        <w:pStyle w:val="FirstParagraph"/>
      </w:pPr>
      <w:r>
        <w:rPr>
          <w:rFonts w:hint="eastAsia"/>
        </w:rPr>
        <w:t xml:space="preserve">第3章的MPC和第5章的鲁棒控制，都依赖于系统模型的精度。然而，水系统的模型参数并非一成不变：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渠道糙率</w:t>
      </w:r>
      <w:r>
        <w:rPr>
          <w:rFonts w:hint="eastAsia"/>
        </w:rPr>
        <w:t xml:space="preserve">：因泥沙淤积、水草生长，曼宁系数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可在数周至数月内变化20%以上；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闸门流量系数</w:t>
      </w:r>
      <w:r>
        <w:rPr>
          <w:rFonts w:hint="eastAsia"/>
        </w:rPr>
        <w:t xml:space="preserve">：因水流形态变化和闸门磨损，</w:t>
      </w:r>
      <m:oMath>
        <m:sSub>
          <m:e>
            <m:r>
              <m:t>C</m:t>
            </m:r>
          </m:e>
          <m:sub>
            <m:r>
              <m:t>d</m:t>
            </m:r>
          </m:sub>
        </m:sSub>
      </m:oMath>
      <w:r>
        <w:t xml:space="preserve"> </w:t>
      </w:r>
      <w:r>
        <w:rPr>
          <w:rFonts w:hint="eastAsia"/>
        </w:rPr>
        <w:t xml:space="preserve">在不同工况下差异显著；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水库入流</w:t>
      </w:r>
      <w:r>
        <w:rPr>
          <w:rFonts w:hint="eastAsia"/>
        </w:rPr>
        <w:t xml:space="preserve">：区间来水缺乏直接量测，只能通过水量平衡反算估计。</w:t>
      </w:r>
    </w:p>
    <w:p>
      <w:pPr>
        <w:pStyle w:val="FirstParagraph"/>
      </w:pPr>
      <w:r>
        <w:rPr>
          <w:rFonts w:hint="eastAsia"/>
        </w:rPr>
        <w:t xml:space="preserve">如果忽视这些变化而沿用静态参数，控制器性能将逐渐恶化。解决这一问题有两条技术路径：</w:t>
      </w:r>
    </w:p>
    <w:p>
      <w:pPr>
        <w:pStyle w:val="BodyText"/>
      </w:pPr>
      <w:r>
        <w:rPr>
          <w:rFonts w:hint="eastAsia"/>
          <w:b/>
          <w:bCs/>
        </w:rPr>
        <w:t xml:space="preserve">参数辨识（Parameter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Identification）</w:t>
      </w:r>
      <w:r>
        <w:rPr>
          <w:rFonts w:hint="eastAsia"/>
        </w:rPr>
        <w:t xml:space="preserve">：利用输入输出数据估计模型中的未知常数参数（如</w:t>
      </w:r>
      <w:r>
        <w:t xml:space="preserve"> </w:t>
      </w:r>
      <m:oMath>
        <m:r>
          <m:t>n</m:t>
        </m:r>
      </m:oMath>
      <w:r>
        <w:t xml:space="preserve">、</w:t>
      </w:r>
      <m:oMath>
        <m:sSub>
          <m:e>
            <m:r>
              <m:t>C</m:t>
            </m:r>
          </m:e>
          <m:sub>
            <m:r>
              <m:t>d</m:t>
            </m:r>
          </m:sub>
        </m:sSub>
      </m:oMath>
      <w:r>
        <w:rPr>
          <w:rFonts w:hint="eastAsia"/>
        </w:rPr>
        <w:t xml:space="preserve">）。侧重于消除</w:t>
      </w:r>
      <w:r>
        <w:rPr>
          <w:rFonts w:hint="eastAsia"/>
          <w:b/>
          <w:bCs/>
        </w:rPr>
        <w:t xml:space="preserve">认知不确定性</w:t>
      </w:r>
      <w:r>
        <w:rPr>
          <w:rFonts w:hint="eastAsia"/>
        </w:rPr>
        <w:t xml:space="preserve">——因知识不足导致的参数未知。关于参数辨识与数据同化的完整理论，读者可参阅T2a第11章。</w:t>
      </w:r>
    </w:p>
    <w:p>
      <w:pPr>
        <w:pStyle w:val="BodyText"/>
      </w:pPr>
      <w:r>
        <w:rPr>
          <w:rFonts w:hint="eastAsia"/>
          <w:b/>
          <w:bCs/>
        </w:rPr>
        <w:t xml:space="preserve">数据同化（Data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Assimilation）</w:t>
      </w:r>
      <w:r>
        <w:rPr>
          <w:rFonts w:hint="eastAsia"/>
        </w:rPr>
        <w:t xml:space="preserve">：利用实时观测数据，动态修正模型的</w:t>
      </w:r>
      <w:r>
        <w:rPr>
          <w:rFonts w:hint="eastAsia"/>
          <w:b/>
          <w:bCs/>
        </w:rPr>
        <w:t xml:space="preserve">状态</w:t>
      </w:r>
      <w:r>
        <w:rPr>
          <w:rFonts w:hint="eastAsia"/>
        </w:rPr>
        <w:t xml:space="preserve">和</w:t>
      </w:r>
      <w:r>
        <w:rPr>
          <w:rFonts w:hint="eastAsia"/>
          <w:b/>
          <w:bCs/>
        </w:rPr>
        <w:t xml:space="preserve">参数</w:t>
      </w:r>
      <w:r>
        <w:rPr>
          <w:rFonts w:hint="eastAsia"/>
        </w:rPr>
        <w:t xml:space="preserve">。同时处理认知不确定性和</w:t>
      </w:r>
      <w:r>
        <w:rPr>
          <w:rFonts w:hint="eastAsia"/>
          <w:b/>
          <w:bCs/>
        </w:rPr>
        <w:t xml:space="preserve">偶然不确定性</w:t>
      </w:r>
      <w:r>
        <w:rPr>
          <w:rFonts w:hint="eastAsia"/>
        </w:rPr>
        <w:t xml:space="preserve">（过程噪声、量测噪声），在贝叶斯框架下给出概率分布。</w:t>
      </w:r>
    </w:p>
    <w:p>
      <w:pPr>
        <w:pStyle w:val="BodyText"/>
      </w:pPr>
      <w:r>
        <w:rPr>
          <w:rFonts w:hint="eastAsia"/>
          <w:b/>
          <w:bCs/>
        </w:rPr>
        <w:t xml:space="preserve">表6-1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参数辨识与数据同化的比较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参数辨识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数据同化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估计静态/慢变参数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估计动态状态+参数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不确定性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认知不确定性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认知+偶然不确定性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代表算法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RLS、批量最小二乘</w:t>
            </w:r>
          </w:p>
        </w:tc>
        <w:tc>
          <w:tcPr/>
          <w:p>
            <w:pPr>
              <w:pStyle w:val="Compact"/>
            </w:pPr>
            <w:r>
              <w:t xml:space="preserve">KF、EKF、EnKF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更新频率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低频（分钟~小时）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高频（每个采样步）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参数点估计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状态/参数的概率分布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水系统典型应用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糙率辨识、闸门标定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入流反演、水位同化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本章以三个递进的水系统案例为主线，展示参数辨识与数据同化的工程实践。</w:t>
      </w:r>
    </w:p>
    <w:p>
      <w:r>
        <w:pict>
          <v:rect style="width:0;height:1.5pt" o:hralign="center" o:hrstd="t" o:hr="t"/>
        </w:pict>
      </w:r>
    </w:p>
    <w:bookmarkEnd w:id="10"/>
    <w:bookmarkStart w:id="14" w:name="核心算法概述"/>
    <w:p>
      <w:pPr>
        <w:pStyle w:val="Heading2"/>
      </w:pPr>
      <w:r>
        <w:t xml:space="preserve">6.2 </w:t>
      </w:r>
      <w:r>
        <w:rPr>
          <w:rFonts w:hint="eastAsia"/>
        </w:rPr>
        <w:t xml:space="preserve">核心算法概述</w:t>
      </w:r>
    </w:p>
    <w:p>
      <w:pPr>
        <w:pStyle w:val="FirstParagraph"/>
      </w:pPr>
      <w:r>
        <w:rPr>
          <w:rFonts w:hint="eastAsia"/>
        </w:rPr>
        <w:t xml:space="preserve">本节简要回顾三种核心算法的关键公式，为后续案例提供数学工具。完整的推导过程请参阅T2a第11章。</w:t>
      </w:r>
    </w:p>
    <w:bookmarkStart w:id="11" w:name="递推最小二乘法rls"/>
    <w:p>
      <w:pPr>
        <w:pStyle w:val="Heading3"/>
      </w:pPr>
      <w:r>
        <w:t xml:space="preserve">6.2.1 </w:t>
      </w:r>
      <w:r>
        <w:rPr>
          <w:rFonts w:hint="eastAsia"/>
        </w:rPr>
        <w:t xml:space="preserve">递推最小二乘法（RLS）</w:t>
      </w:r>
    </w:p>
    <w:p>
      <w:pPr>
        <w:pStyle w:val="FirstParagraph"/>
      </w:pPr>
      <w:r>
        <w:rPr>
          <w:rFonts w:hint="eastAsia"/>
        </w:rPr>
        <w:t xml:space="preserve">对于线性参数模型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ϕ</m:t>
            </m:r>
          </m:e>
          <m:sup>
            <m:r>
              <m:t>T</m:t>
            </m:r>
          </m:sup>
        </m:sSup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r>
          <m:rPr>
            <m:sty m:val="bi"/>
          </m:rPr>
          <m:t>θ</m:t>
        </m:r>
        <m:r>
          <m:rPr>
            <m:sty m:val="p"/>
          </m:rPr>
          <m:t>+</m:t>
        </m:r>
        <m:r>
          <m:t>e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，RLS的递推更新步骤为：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sSup>
            <m:e>
              <m:r>
                <m:rPr>
                  <m:sty m:val="bi"/>
                </m:rPr>
                <m:t>ϕ</m:t>
              </m:r>
            </m:e>
            <m:sup>
              <m:r>
                <m:t>T</m:t>
              </m:r>
            </m:sup>
          </m:sSup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)</m:t>
          </m:r>
          <m:acc>
            <m:accPr>
              <m:chr m:val="̂"/>
            </m:accPr>
            <m:e>
              <m:r>
                <m:rPr>
                  <m:sty m:val="bi"/>
                </m:rPr>
                <m:t>θ</m:t>
              </m:r>
            </m:e>
          </m:acc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bi"/>
            </m:rPr>
            <m:t>K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ϕ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num>
            <m:den>
              <m:r>
                <m:t>λ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ϕ</m:t>
                  </m:r>
                </m:e>
                <m:sup>
                  <m:r>
                    <m:t>T</m:t>
                  </m:r>
                </m:sup>
              </m:sSup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ϕ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rPr>
                  <m:sty m:val="bi"/>
                </m:rPr>
                <m:t>θ</m:t>
              </m:r>
            </m:e>
          </m:acc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rPr>
                  <m:sty m:val="bi"/>
                </m:rPr>
                <m:t>θ</m:t>
              </m:r>
            </m:e>
          </m:acc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bi"/>
            </m:rPr>
            <m:t>K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)</m:t>
          </m:r>
          <m:r>
            <m:t>e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bi"/>
            </m:rPr>
            <m:t>P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λ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K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bi"/>
                    </m:rPr>
                    <m:t>ϕ</m:t>
                  </m:r>
                </m:e>
                <m:sup>
                  <m:r>
                    <m:t>T</m:t>
                  </m:r>
                </m:sup>
              </m:sSup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r>
          <m:t>λ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为遗忘因子。</w:t>
      </w:r>
      <m:oMath>
        <m:r>
          <m:t>λ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rPr>
          <w:rFonts w:hint="eastAsia"/>
        </w:rPr>
        <w:t xml:space="preserve">使算法对近期数据赋予更高权重，从而跟踪时变参数。典型取值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0.95</m:t>
        </m:r>
        <m:r>
          <m:rPr>
            <m:sty m:val="p"/>
          </m:rPr>
          <m:t>∼</m:t>
        </m:r>
        <m:r>
          <m:t>0.99</m:t>
        </m:r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持续激励（PE）条件</w:t>
      </w:r>
      <w:r>
        <w:rPr>
          <w:rFonts w:hint="eastAsia"/>
        </w:rPr>
        <w:t xml:space="preserve">：为保证参数收敛，回归向量</w:t>
      </w:r>
      <w:r>
        <w:t xml:space="preserve"> </w:t>
      </w:r>
      <m:oMath>
        <m:r>
          <m:rPr>
            <m:sty m:val="bi"/>
          </m:rPr>
          <m:t>ϕ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必须在足够长的时间窗口内具有充分的”丰富度”。在水系统中，当闸门处于固定开度、流量恒定时，PE条件不满足，参数估计可能漂移。实际操作中，可通过在闭环控制信号上叠加小幅扰动来保证PE条件（Ljung,</w:t>
      </w:r>
      <w:r>
        <w:t xml:space="preserve"> </w:t>
      </w:r>
      <w:r>
        <w:rPr>
          <w:rFonts w:hint="eastAsia"/>
        </w:rPr>
        <w:t xml:space="preserve">1999）。</w:t>
      </w:r>
    </w:p>
    <w:bookmarkEnd w:id="11"/>
    <w:bookmarkStart w:id="12" w:name="扩展卡尔曼滤波ekf"/>
    <w:p>
      <w:pPr>
        <w:pStyle w:val="Heading3"/>
      </w:pPr>
      <w:r>
        <w:t xml:space="preserve">6.2.2 </w:t>
      </w:r>
      <w:r>
        <w:rPr>
          <w:rFonts w:hint="eastAsia"/>
        </w:rPr>
        <w:t xml:space="preserve">扩展卡尔曼滤波（EKF）</w:t>
      </w:r>
    </w:p>
    <w:p>
      <w:pPr>
        <w:pStyle w:val="FirstParagraph"/>
      </w:pPr>
      <w:r>
        <w:rPr>
          <w:rFonts w:hint="eastAsia"/>
        </w:rPr>
        <w:t xml:space="preserve">对于非线性系统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bi"/>
          </m:rPr>
          <m:t>u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bi"/>
          </m:rPr>
          <m:t>w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</w:t>
      </w:r>
      <m:oMath>
        <m:r>
          <m:rPr>
            <m:sty m:val="bi"/>
          </m:rPr>
          <m:t>z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h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bi"/>
          </m:rPr>
          <m:t>v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，EKF通过一阶线性化近似进行状态估计：</w:t>
      </w:r>
    </w:p>
    <w:p>
      <w:pPr>
        <w:pStyle w:val="BodyText"/>
      </w:pPr>
      <w:r>
        <w:rPr>
          <w:rFonts w:hint="eastAsia"/>
          <w:b/>
          <w:bCs/>
        </w:rPr>
        <w:t xml:space="preserve">预测步</w:t>
      </w:r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rPr>
                      <m:sty m:val="bi"/>
                    </m:rPr>
                    <m:t>x</m:t>
                  </m:r>
                </m:e>
              </m:acc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f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rPr>
                  <m:sty m:val="bi"/>
                </m:rPr>
                <m:t>x</m:t>
              </m:r>
            </m:e>
          </m:acc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rPr>
              <m:sty m:val="bi"/>
            </m:rPr>
            <m:t>u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P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F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)</m:t>
          </m:r>
          <m:r>
            <m:rPr>
              <m:sty m:val="bi"/>
            </m:rPr>
            <m:t>P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sSup>
            <m:e>
              <m:r>
                <m:rPr>
                  <m:sty m:val="bi"/>
                </m:rPr>
                <m:t>F</m:t>
              </m:r>
            </m:e>
            <m:sup>
              <m:r>
                <m:t>T</m:t>
              </m:r>
            </m:sup>
          </m:sSup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bi"/>
            </m:rPr>
            <m:t>Q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更新步</w:t>
      </w:r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K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P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)</m:t>
          </m:r>
          <m:sSup>
            <m:e>
              <m:r>
                <m:rPr>
                  <m:sty m:val="bi"/>
                </m:rPr>
                <m:t>H</m:t>
              </m:r>
            </m:e>
            <m:sup>
              <m:r>
                <m:t>T</m:t>
              </m:r>
            </m:sup>
          </m:sSup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)</m:t>
          </m:r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bi"/>
                    </m:rP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bi"/>
                        </m:rPr>
                        <m:t>P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R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rPr>
                  <m:sty m:val="bi"/>
                </m:rPr>
                <m:t>x</m:t>
              </m:r>
            </m:e>
          </m:acc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acc>
                <m:accPr>
                  <m:chr m:val="̂"/>
                </m:accPr>
                <m:e>
                  <m:r>
                    <m:rPr>
                      <m:sty m:val="bi"/>
                    </m:rPr>
                    <m:t>x</m:t>
                  </m:r>
                </m:e>
              </m:acc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bi"/>
            </m:rPr>
            <m:t>K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)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bi"/>
                </m:rPr>
                <m:t>z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bi"/>
                        </m:rP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其中雅可比矩阵</w:t>
      </w:r>
      <w:r>
        <w:t xml:space="preserve"> </w:t>
      </w:r>
      <m:oMath>
        <m:r>
          <m:rPr>
            <m:sty m:val="bi"/>
          </m:rPr>
          <m:t>F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rPr>
                <m:sty m:val="bi"/>
              </m:rPr>
              <m:t>f</m:t>
            </m:r>
          </m:num>
          <m:den>
            <m:r>
              <m:rPr>
                <m:sty m:val="p"/>
              </m:rPr>
              <m:t>∂</m:t>
            </m:r>
            <m:r>
              <m:rPr>
                <m:sty m:val="bi"/>
              </m:rPr>
              <m:t>x</m:t>
            </m:r>
          </m:den>
        </m:f>
        <m:sSub>
          <m:e>
            <m:r>
              <m:rPr>
                <m:sty m:val="p"/>
              </m:rPr>
              <m:t>|</m:t>
            </m:r>
          </m:e>
          <m:sub>
            <m:acc>
              <m:accPr>
                <m:chr m:val="̂"/>
              </m:accPr>
              <m:e>
                <m:r>
                  <m:rPr>
                    <m:sty m:val="bi"/>
                  </m:rPr>
                  <m:t>x</m:t>
                </m:r>
              </m:e>
            </m:acc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rPr>
          <w:rFonts w:hint="eastAsia"/>
        </w:rPr>
        <w:t xml:space="preserve">，</w:t>
      </w:r>
      <m:oMath>
        <m:r>
          <m:rPr>
            <m:sty m:val="bi"/>
          </m:rPr>
          <m:t>H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rPr>
                <m:sty m:val="bi"/>
              </m:rPr>
              <m:t>h</m:t>
            </m:r>
          </m:num>
          <m:den>
            <m:r>
              <m:rPr>
                <m:sty m:val="p"/>
              </m:rPr>
              <m:t>∂</m:t>
            </m:r>
            <m:r>
              <m:rPr>
                <m:sty m:val="bi"/>
              </m:rPr>
              <m:t>x</m:t>
            </m:r>
          </m:den>
        </m:f>
        <m:sSub>
          <m:e>
            <m:r>
              <m:rPr>
                <m:sty m:val="p"/>
              </m:rPr>
              <m:t>|</m:t>
            </m:r>
          </m:e>
          <m:sub>
            <m:sSup>
              <m:e>
                <m:acc>
                  <m:accPr>
                    <m:chr m:val="̂"/>
                  </m:accPr>
                  <m:e>
                    <m:r>
                      <m:rPr>
                        <m:sty m:val="bi"/>
                      </m:rP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−</m:t>
                </m:r>
              </m:sup>
            </m:sSup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状态增广技术</w:t>
      </w:r>
      <w:r>
        <w:rPr>
          <w:rFonts w:hint="eastAsia"/>
        </w:rPr>
        <w:t xml:space="preserve">：将待估计参数</w:t>
      </w:r>
      <w:r>
        <w:t xml:space="preserve"> </w:t>
      </w:r>
      <m:oMath>
        <m:r>
          <m:rPr>
            <m:sty m:val="bi"/>
          </m:rPr>
          <m:t>θ</m:t>
        </m:r>
      </m:oMath>
      <w:r>
        <w:t xml:space="preserve"> </w:t>
      </w:r>
      <w:r>
        <w:rPr>
          <w:rFonts w:hint="eastAsia"/>
        </w:rPr>
        <w:t xml:space="preserve">纳入状态向量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rPr>
                <m:nor/>
                <m:sty m:val="p"/>
              </m:rPr>
              <m:t>aug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sSup>
          <m:e>
            <m:r>
              <m:rPr>
                <m:sty m:val="bi"/>
              </m:rPr>
              <m:t>x</m:t>
            </m:r>
          </m:e>
          <m:sup>
            <m:r>
              <m:t>T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bi"/>
              </m:rPr>
              <m:t>θ</m:t>
            </m:r>
          </m:e>
          <m:sup>
            <m:r>
              <m:t>T</m:t>
            </m:r>
          </m:sup>
        </m:sSup>
        <m:sSup>
          <m:e>
            <m:r>
              <m:rPr>
                <m:sty m:val="p"/>
              </m:rPr>
              <m:t>]</m:t>
            </m:r>
          </m:e>
          <m:sup>
            <m:r>
              <m:t>T</m:t>
            </m:r>
          </m:sup>
        </m:sSup>
      </m:oMath>
      <w:r>
        <w:rPr>
          <w:rFonts w:hint="eastAsia"/>
        </w:rPr>
        <w:t xml:space="preserve">，参数演化模型取随机游走</w:t>
      </w:r>
      <w:r>
        <w:t xml:space="preserve"> </w:t>
      </w:r>
      <m:oMath>
        <m:r>
          <m:rPr>
            <m:sty m:val="bi"/>
          </m:rPr>
          <m:t>θ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θ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bi"/>
              </m:rPr>
              <m:t>w</m:t>
            </m:r>
          </m:e>
          <m:sub>
            <m:r>
              <m:t>θ</m:t>
            </m:r>
          </m:sub>
        </m:sSub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，即可同时估计状态和参数。</w:t>
      </w:r>
    </w:p>
    <w:bookmarkEnd w:id="12"/>
    <w:bookmarkStart w:id="13" w:name="集合卡尔曼滤波enkf"/>
    <w:p>
      <w:pPr>
        <w:pStyle w:val="Heading3"/>
      </w:pPr>
      <w:r>
        <w:t xml:space="preserve">6.2.3 </w:t>
      </w:r>
      <w:r>
        <w:rPr>
          <w:rFonts w:hint="eastAsia"/>
        </w:rPr>
        <w:t xml:space="preserve">集合卡尔曼滤波（EnKF）</w:t>
      </w:r>
    </w:p>
    <w:p>
      <w:pPr>
        <w:pStyle w:val="FirstParagraph"/>
      </w:pPr>
      <w:r>
        <w:rPr>
          <w:rFonts w:hint="eastAsia"/>
        </w:rPr>
        <w:t xml:space="preserve">EnKF用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个集合成员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rPr>
                <m:sty m:val="bi"/>
              </m:rPr>
              <m:t>x</m:t>
            </m:r>
          </m:e>
          <m:sub>
            <m:r>
              <m:t>i</m:t>
            </m:r>
          </m:sub>
        </m:sSub>
        <m:sSubSup>
          <m:e>
            <m:r>
              <m:rPr>
                <m:sty m:val="p"/>
              </m:rPr>
              <m:t>}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</m:oMath>
      <w:r>
        <w:t xml:space="preserve"> </w:t>
      </w:r>
      <w:r>
        <w:rPr>
          <w:rFonts w:hint="eastAsia"/>
        </w:rPr>
        <w:t xml:space="preserve">来表示状态的概率分布，避免了EKF的线性化近似：</w:t>
      </w:r>
    </w:p>
    <w:p>
      <w:pPr>
        <w:pStyle w:val="BodyText"/>
      </w:pPr>
      <w:r>
        <w:rPr>
          <w:rFonts w:hint="eastAsia"/>
          <w:b/>
          <w:bCs/>
        </w:rPr>
        <w:t xml:space="preserve">预测步</w:t>
      </w:r>
      <w:r>
        <w:rPr>
          <w:rFonts w:hint="eastAsia"/>
        </w:rPr>
        <w:t xml:space="preserve">：将每个集合成员通过完整的非线性模型传播：</w:t>
      </w:r>
    </w:p>
    <w:p>
      <w:pPr>
        <w:pStyle w:val="BodyText"/>
      </w:pPr>
      <w:r>
        <w:t xml:space="preserve">$$
    \mathbf{x}_i^-(k) = \mathbf{f}(\mathbf{x}_i(k-1), \mathbf{u}(k-1)) + \mathbf{w}_i(k-1), \quad i = 1, \ldots, N \tag{6.9}
    $$</w:t>
      </w:r>
    </w:p>
    <w:p>
      <w:pPr>
        <w:pStyle w:val="FirstParagraph"/>
      </w:pPr>
      <w:r>
        <w:rPr>
          <w:rFonts w:hint="eastAsia"/>
          <w:b/>
          <w:bCs/>
        </w:rPr>
        <w:t xml:space="preserve">更新步</w:t>
      </w:r>
      <w:r>
        <w:rPr>
          <w:rFonts w:hint="eastAsia"/>
        </w:rPr>
        <w:t xml:space="preserve">：当观测</w:t>
      </w:r>
      <w:r>
        <w:t xml:space="preserve"> </w:t>
      </w:r>
      <m:oMath>
        <m:r>
          <m:rPr>
            <m:sty m:val="bi"/>
          </m:rPr>
          <m:t>z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到来时：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Sup>
            <m:e>
              <m:r>
                <m:rPr>
                  <m:sty m:val="bi"/>
                </m:rP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rPr>
                  <m:sty m:val="bi"/>
                </m:rPr>
                <m:t>K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)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bi"/>
                </m:rPr>
                <m:t>z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bi"/>
                    </m:rPr>
                    <m:t>v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(</m:t>
              </m:r>
              <m:sSubSup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集合卡尔曼增益</w:t>
      </w:r>
      <w:r>
        <w:t xml:space="preserve"> </w:t>
      </w:r>
      <m:oMath>
        <m:sSub>
          <m:e>
            <m:r>
              <m:rPr>
                <m:sty m:val="bi"/>
              </m:rPr>
              <m:t>K</m:t>
            </m:r>
          </m:e>
          <m:sub>
            <m:r>
              <m:t>e</m:t>
            </m:r>
          </m:sub>
        </m:sSub>
      </m:oMath>
      <w:r>
        <w:t xml:space="preserve"> </w:t>
      </w:r>
      <w:r>
        <w:rPr>
          <w:rFonts w:hint="eastAsia"/>
        </w:rPr>
        <w:t xml:space="preserve">由集合的样本协方差计算。EnKF的优势在于：(a)</w:t>
      </w:r>
      <w:r>
        <w:t xml:space="preserve"> </w:t>
      </w:r>
      <w:r>
        <w:rPr>
          <w:rFonts w:hint="eastAsia"/>
        </w:rPr>
        <w:t xml:space="preserve">无需计算雅可比矩阵；(b)</w:t>
      </w:r>
      <w:r>
        <w:t xml:space="preserve"> </w:t>
      </w:r>
      <w:r>
        <w:rPr>
          <w:rFonts w:hint="eastAsia"/>
        </w:rPr>
        <w:t xml:space="preserve">对强非线性系统比EKF更鲁棒；(c)</w:t>
      </w:r>
      <w:r>
        <w:t xml:space="preserve"> </w:t>
      </w:r>
      <w:r>
        <w:rPr>
          <w:rFonts w:hint="eastAsia"/>
        </w:rPr>
        <w:t xml:space="preserve">天然适合高维系统（如分布式水力模型）。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8" w:name="案例一明渠曼宁糙率在线辨识rls"/>
    <w:p>
      <w:pPr>
        <w:pStyle w:val="Heading2"/>
      </w:pPr>
      <w:r>
        <w:t xml:space="preserve">6.3 </w:t>
      </w:r>
      <w:r>
        <w:rPr>
          <w:rFonts w:hint="eastAsia"/>
        </w:rPr>
        <w:t xml:space="preserve">案例一：明渠曼宁糙率在线辨识（RLS）</w:t>
      </w:r>
    </w:p>
    <w:bookmarkStart w:id="15" w:name="问题描述"/>
    <w:p>
      <w:pPr>
        <w:pStyle w:val="Heading3"/>
      </w:pPr>
      <w:r>
        <w:t xml:space="preserve">6.3.1 </w:t>
      </w:r>
      <w:r>
        <w:rPr>
          <w:rFonts w:hint="eastAsia"/>
        </w:rPr>
        <w:t xml:space="preserve">问题描述</w:t>
      </w:r>
    </w:p>
    <w:p>
      <w:pPr>
        <w:pStyle w:val="FirstParagraph"/>
      </w:pPr>
      <w:r>
        <w:rPr>
          <w:rFonts w:hint="eastAsia"/>
        </w:rPr>
        <w:t xml:space="preserve">曼宁糙率系数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是明渠水力计算中最重要的参数。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值会因泥沙淤积、水草生长等因素缓慢变化。在线辨识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对提高水力模型预测精度和MPC控制性能至关重要。</w:t>
      </w:r>
    </w:p>
    <w:bookmarkEnd w:id="15"/>
    <w:bookmarkStart w:id="16" w:name="曼宁公式的线性化变换"/>
    <w:p>
      <w:pPr>
        <w:pStyle w:val="Heading3"/>
      </w:pPr>
      <w:r>
        <w:t xml:space="preserve">6.3.2 </w:t>
      </w:r>
      <w:r>
        <w:rPr>
          <w:rFonts w:hint="eastAsia"/>
        </w:rPr>
        <w:t xml:space="preserve">曼宁公式的线性化变换</w:t>
      </w:r>
    </w:p>
    <w:p>
      <w:pPr>
        <w:pStyle w:val="FirstParagraph"/>
      </w:pPr>
      <w:r>
        <w:rPr>
          <w:rFonts w:hint="eastAsia"/>
        </w:rPr>
        <w:t xml:space="preserve">将非线性的曼宁公式转化为RLS所需的线性参数模型，是本案例的关键技巧。</w:t>
      </w:r>
    </w:p>
    <w:p>
      <w:pPr>
        <w:pStyle w:val="BodyText"/>
      </w:pPr>
      <w:r>
        <w:rPr>
          <w:rFonts w:hint="eastAsia"/>
        </w:rPr>
        <w:t xml:space="preserve">在缓变流假设下，摩阻坡降近似等于水面坡降：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h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代入曼宁公式</w:t>
      </w:r>
      <w:r>
        <w:t xml:space="preserve"> </w:t>
      </w:r>
      <m:oMath>
        <m:sSub>
          <m:e>
            <m:r>
              <m:t>S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t>Q</m:t>
            </m:r>
            <m:r>
              <m:rPr>
                <m:sty m:val="p"/>
              </m:rPr>
              <m:t>|</m:t>
            </m:r>
            <m:r>
              <m:t>Q</m:t>
            </m:r>
            <m:r>
              <m:rPr>
                <m:sty m:val="p"/>
              </m:rPr>
              <m:t>|</m:t>
            </m:r>
          </m:num>
          <m:den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sSup>
              <m:e>
                <m:r>
                  <m:t>R</m:t>
                </m:r>
              </m:e>
              <m:sup>
                <m:r>
                  <m:t>4</m:t>
                </m:r>
                <m:r>
                  <m:rPr>
                    <m:sty m:val="p"/>
                  </m:rPr>
                  <m:t>/</m:t>
                </m:r>
                <m:r>
                  <m:t>3</m:t>
                </m:r>
              </m:sup>
            </m:sSup>
          </m:den>
        </m:f>
      </m:oMath>
      <w:r>
        <w:t xml:space="preserve"> </w:t>
      </w:r>
      <w:r>
        <w:rPr>
          <w:rFonts w:hint="eastAsia"/>
        </w:rPr>
        <w:t xml:space="preserve">并整理：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|</m:t>
          </m:r>
          <m:r>
            <m:t>Q</m:t>
          </m:r>
          <m:r>
            <m:rPr>
              <m:sty m:val="p"/>
            </m:rPr>
            <m:t>|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R</m:t>
                  </m:r>
                </m:e>
                <m:sup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h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令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|</m:t>
        </m:r>
        <m:r>
          <m:t>Q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|</m:t>
        </m:r>
      </m:oMath>
      <w:r>
        <w:rPr>
          <w:rFonts w:hint="eastAsia"/>
        </w:rPr>
        <w:t xml:space="preserve">，</w:t>
      </w:r>
      <m:oMath>
        <m:r>
          <m:t>θ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，</w:t>
      </w:r>
      <m:oMath>
        <m:r>
          <m:t>ϕ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(</m:t>
        </m:r>
        <m:r>
          <m:t>k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R</m:t>
        </m:r>
        <m:r>
          <m:rPr>
            <m:sty m:val="p"/>
          </m:rPr>
          <m:t>(</m:t>
        </m:r>
        <m:r>
          <m:t>k</m:t>
        </m:r>
        <m:sSup>
          <m:e>
            <m:r>
              <m:rPr>
                <m:sty m:val="p"/>
              </m:rPr>
              <m:t>)</m:t>
            </m:r>
          </m:e>
          <m:sup>
            <m:r>
              <m:t>4</m:t>
            </m:r>
            <m:r>
              <m:rPr>
                <m:sty m:val="p"/>
              </m:rPr>
              <m:t>/</m:t>
            </m:r>
            <m:r>
              <m:t>3</m:t>
            </m:r>
          </m:sup>
        </m:sSup>
        <m:sSub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h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x</m:t>
                    </m:r>
                  </m:den>
                </m:f>
              </m:e>
            </m:d>
          </m:e>
          <m:sub>
            <m:r>
              <m:t>k</m:t>
            </m:r>
          </m:sub>
        </m:sSub>
      </m:oMath>
      <w:r>
        <w:rPr>
          <w:rFonts w:hint="eastAsia"/>
        </w:rPr>
        <w:t xml:space="preserve">，则式(6.12)变为标准线性回归形式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  <m:r>
          <m:rPr>
            <m:sty m:val="p"/>
          </m:rPr>
          <m:t>⋅</m:t>
        </m:r>
        <m:r>
          <m:t>ϕ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，可直接应用RLS算法。</w:t>
      </w:r>
    </w:p>
    <w:bookmarkEnd w:id="16"/>
    <w:bookmarkStart w:id="17" w:name="python仿真实现"/>
    <w:p>
      <w:pPr>
        <w:pStyle w:val="Heading3"/>
      </w:pPr>
      <w:r>
        <w:t xml:space="preserve">6.3.3 </w:t>
      </w:r>
      <w:r>
        <w:rPr>
          <w:rFonts w:hint="eastAsia"/>
        </w:rPr>
        <w:t xml:space="preserve">Python仿真实现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CommentTok"/>
        </w:rPr>
        <w:t xml:space="preserve"># 明渠参数</w:t>
      </w:r>
      <w:r>
        <w:br/>
      </w:r>
      <w:r>
        <w:rPr>
          <w:rStyle w:val="NormalTok"/>
        </w:rPr>
        <w:t xml:space="preserve">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# 渠段长度 [m]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8.0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底宽 [m]</w:t>
      </w:r>
      <w:r>
        <w:br/>
      </w:r>
      <w:r>
        <w:rPr>
          <w:rStyle w:val="NormalTok"/>
        </w:rPr>
        <w:t xml:space="preserve">S0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0.0002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底坡</w:t>
      </w:r>
      <w:r>
        <w:br/>
      </w:r>
      <w:r>
        <w:rPr>
          <w:rStyle w:val="NormalTok"/>
        </w:rPr>
        <w:t xml:space="preserve">n_true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真实曼宁糙率</w:t>
      </w:r>
      <w:r>
        <w:br/>
      </w:r>
      <w:r>
        <w:rPr>
          <w:rStyle w:val="NormalTok"/>
        </w:rPr>
        <w:t xml:space="preserve">dt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采样周期 [s]</w:t>
      </w:r>
      <w:r>
        <w:br/>
      </w:r>
      <w:r>
        <w:rPr>
          <w:rStyle w:val="NormalTok"/>
        </w:rPr>
        <w:t xml:space="preserve">T_sim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3600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仿真时长 [s]</w:t>
      </w:r>
      <w:r>
        <w:br/>
      </w:r>
      <w:r>
        <w:rPr>
          <w:rStyle w:val="NormalTok"/>
        </w:rPr>
        <w:t xml:space="preserve">N_steps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(T_sim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dt)</w:t>
      </w:r>
      <w:r>
        <w:br/>
      </w:r>
      <w:r>
        <w:br/>
      </w:r>
      <w:r>
        <w:rPr>
          <w:rStyle w:val="CommentTok"/>
        </w:rPr>
        <w:t xml:space="preserve"># 模拟缓变流条件下的糙率辨识</w:t>
      </w:r>
      <w:r>
        <w:br/>
      </w:r>
      <w:r>
        <w:rPr>
          <w:rStyle w:val="CommentTok"/>
        </w:rPr>
        <w:t xml:space="preserve"># 假设上下游水位和流量可量测</w:t>
      </w:r>
      <w:r>
        <w:br/>
      </w:r>
      <w:r>
        <w:rPr>
          <w:rStyle w:val="NormalTok"/>
        </w:rPr>
        <w:t xml:space="preserve">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生成模拟的水力学数据（简化：假设均匀流条件扰动）</w:t>
      </w:r>
      <w:r>
        <w:br/>
      </w:r>
      <w:r>
        <w:rPr>
          <w:rStyle w:val="NormalTok"/>
        </w:rPr>
        <w:t xml:space="preserve">Q_base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15.0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基准流量 [m³/s]</w:t>
      </w:r>
      <w:r>
        <w:br/>
      </w:r>
      <w:r>
        <w:rPr>
          <w:rStyle w:val="NormalTok"/>
        </w:rPr>
        <w:t xml:space="preserve">h_base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基准水深 [m]</w:t>
      </w:r>
      <w:r>
        <w:br/>
      </w:r>
      <w:r>
        <w:rPr>
          <w:rStyle w:val="NormalTok"/>
        </w:rPr>
        <w:t xml:space="preserve">A_base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h_base  </w:t>
      </w:r>
      <w:r>
        <w:rPr>
          <w:rStyle w:val="CommentTok"/>
        </w:rPr>
        <w:t xml:space="preserve"># 过水断面面积</w:t>
      </w:r>
      <w:r>
        <w:br/>
      </w:r>
      <w:r>
        <w:rPr>
          <w:rStyle w:val="NormalTok"/>
        </w:rPr>
        <w:t xml:space="preserve">R_base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A_base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h_base)  </w:t>
      </w:r>
      <w:r>
        <w:rPr>
          <w:rStyle w:val="CommentTok"/>
        </w:rPr>
        <w:t xml:space="preserve"># 水力半径</w:t>
      </w:r>
      <w:r>
        <w:br/>
      </w:r>
      <w:r>
        <w:br/>
      </w:r>
      <w:r>
        <w:rPr>
          <w:rStyle w:val="CommentTok"/>
        </w:rPr>
        <w:t xml:space="preserve"># 模拟流量变化（包含激励信号，保证PE条件）</w:t>
      </w:r>
      <w:r>
        <w:br/>
      </w:r>
      <w:r>
        <w:rPr>
          <w:rStyle w:val="NormalTok"/>
        </w:rPr>
        <w:t xml:space="preserve">Q_meas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Q_base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np.sin(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np.pi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np.arange(N_steps)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\</w:t>
      </w:r>
      <w:r>
        <w:br/>
      </w:r>
      <w:r>
        <w:rPr>
          <w:rStyle w:val="NormalTok"/>
        </w:rPr>
        <w:t xml:space="preserve">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np.random.randn(N_steps)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br/>
      </w:r>
      <w:r>
        <w:rPr>
          <w:rStyle w:val="CommentTok"/>
        </w:rPr>
        <w:t xml:space="preserve"># 根据曼宁公式反算水面坡降（真实值）</w:t>
      </w:r>
      <w:r>
        <w:br/>
      </w:r>
      <w:r>
        <w:rPr>
          <w:rStyle w:val="NormalTok"/>
        </w:rPr>
        <w:t xml:space="preserve">dhdx_true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n_true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Q_meas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(Q_meas)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(A_base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R_base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添加量测噪声</w:t>
      </w:r>
      <w:r>
        <w:br/>
      </w:r>
      <w:r>
        <w:rPr>
          <w:rStyle w:val="NormalTok"/>
        </w:rPr>
        <w:t xml:space="preserve">noise_std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1e-6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水面坡降量测噪声</w:t>
      </w:r>
      <w:r>
        <w:br/>
      </w:r>
      <w:r>
        <w:rPr>
          <w:rStyle w:val="NormalTok"/>
        </w:rPr>
        <w:t xml:space="preserve">dhdx_meas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dhdx_true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np.random.randn(N_steps)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noise_std</w:t>
      </w:r>
      <w:r>
        <w:br/>
      </w:r>
      <w:r>
        <w:br/>
      </w:r>
      <w:r>
        <w:rPr>
          <w:rStyle w:val="CommentTok"/>
        </w:rPr>
        <w:t xml:space="preserve"># RLS辨识曼宁糙率</w:t>
      </w:r>
      <w:r>
        <w:br/>
      </w:r>
      <w:r>
        <w:rPr>
          <w:rStyle w:val="NormalTok"/>
        </w:rPr>
        <w:t xml:space="preserve">lambda_rls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0.98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遗忘因子</w:t>
      </w:r>
      <w:r>
        <w:br/>
      </w:r>
      <w:r>
        <w:rPr>
          <w:rStyle w:val="NormalTok"/>
        </w:rPr>
        <w:t xml:space="preserve">theta_hat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0.035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初始猜测 n=0.035</w:t>
      </w:r>
      <w:r>
        <w:br/>
      </w:r>
      <w:r>
        <w:rPr>
          <w:rStyle w:val="NormalTok"/>
        </w:rPr>
        <w:t xml:space="preserve">P_rls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初始协方差</w:t>
      </w:r>
      <w:r>
        <w:br/>
      </w:r>
      <w:r>
        <w:br/>
      </w:r>
      <w:r>
        <w:rPr>
          <w:rStyle w:val="NormalTok"/>
        </w:rPr>
        <w:t xml:space="preserve">n_history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np.zeros(N_steps)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(N_steps):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构建回归向量和输出</w:t>
      </w:r>
      <w:r>
        <w:br/>
      </w:r>
      <w:r>
        <w:rPr>
          <w:rStyle w:val="NormalTok"/>
        </w:rPr>
        <w:t xml:space="preserve">    phi_k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A_base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R_base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dhdx_meas[k]</w:t>
      </w:r>
      <w:r>
        <w:br/>
      </w:r>
      <w:r>
        <w:rPr>
          <w:rStyle w:val="NormalTok"/>
        </w:rPr>
        <w:t xml:space="preserve">    y_k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Q_meas[k]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(Q_meas[k])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RLS更新</w:t>
      </w:r>
      <w:r>
        <w:br/>
      </w:r>
      <w:r>
        <w:rPr>
          <w:rStyle w:val="NormalTok"/>
        </w:rPr>
        <w:t xml:space="preserve">    e_k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y_k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phi_k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theta_hat</w:t>
      </w:r>
      <w:r>
        <w:br/>
      </w:r>
      <w:r>
        <w:rPr>
          <w:rStyle w:val="NormalTok"/>
        </w:rPr>
        <w:t xml:space="preserve">    K_k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P_rls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phi_k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(lambda_rls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phi_k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P_rls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phi_k)</w:t>
      </w:r>
      <w:r>
        <w:br/>
      </w:r>
      <w:r>
        <w:rPr>
          <w:rStyle w:val="NormalTok"/>
        </w:rPr>
        <w:t xml:space="preserve">    theta_hat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theta_hat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K_k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e_k</w:t>
      </w:r>
      <w:r>
        <w:br/>
      </w:r>
      <w:r>
        <w:rPr>
          <w:rStyle w:val="NormalTok"/>
        </w:rPr>
        <w:t xml:space="preserve">    P_rls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lambda_rls)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(P_rls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K_k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phi_k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P_rls)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从theta恢复n</w:t>
      </w:r>
      <w:r>
        <w:br/>
      </w:r>
      <w:r>
        <w:rPr>
          <w:rStyle w:val="NormalTok"/>
        </w:rPr>
        <w:t xml:space="preserve">    n_est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(theta_hat, </w:t>
      </w:r>
      <w:r>
        <w:rPr>
          <w:rStyle w:val="FloatTok"/>
        </w:rPr>
        <w:t xml:space="preserve">1e-10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n_history[k]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n_est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f"真实糙率: n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n_true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f"初始猜测: n = 0.0350"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f"RLS最终估计: n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n_history[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f"相对误差: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(n_history[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n_true)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n_true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%"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仿真结果表明，RLS算法在约10~15个采样步后即可将糙率估计从初始值0.035收敛到真实值0.025附近，相对误差小于2%。遗忘因子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0.98</m:t>
        </m:r>
      </m:oMath>
      <w:r>
        <w:t xml:space="preserve"> </w:t>
      </w:r>
      <w:r>
        <w:rPr>
          <w:rFonts w:hint="eastAsia"/>
        </w:rPr>
        <w:t xml:space="preserve">使算法能够跟踪糙率的缓慢变化。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图6-1</w:t>
            </w:r>
            <w:r>
              <w:t xml:space="preserve"> </w:t>
            </w:r>
            <w:r>
              <w:rPr>
                <w:rFonts w:hint="eastAsia"/>
              </w:rPr>
              <w:t xml:space="preserve">RLS递推辨识明渠曼宁糙率系数仿真结果</w:t>
            </w:r>
          </w:p>
        </w:tc>
      </w:tr>
    </w:tbl>
    <w:p>
      <w:pPr>
        <w:pStyle w:val="ImageCaption"/>
      </w:pPr>
      <w:r>
        <w:rPr>
          <w:rFonts w:hint="eastAsia"/>
        </w:rPr>
        <w:t xml:space="preserve">图6-1</w:t>
      </w:r>
      <w:r>
        <w:t xml:space="preserve"> </w:t>
      </w:r>
      <w:r>
        <w:rPr>
          <w:rFonts w:hint="eastAsia"/>
        </w:rPr>
        <w:t xml:space="preserve">RLS递推辨识明渠曼宁糙率系数仿真结果</w:t>
      </w:r>
    </w:p>
    <w:p>
      <w:pPr>
        <w:pStyle w:val="BodyText"/>
      </w:pPr>
      <w:r>
        <w:rPr>
          <w:rFonts w:hint="eastAsia"/>
          <w:b/>
          <w:bCs/>
        </w:rPr>
        <w:t xml:space="preserve">图6-1</w:t>
      </w:r>
      <w:r>
        <w:t xml:space="preserve"> </w:t>
      </w:r>
      <w:r>
        <w:rPr>
          <w:rFonts w:hint="eastAsia"/>
        </w:rPr>
        <w:t xml:space="preserve">RLS递推辨识曼宁糙率系数的收敛过程与预测误差。上图为糙率估计值的时间演化，下图为RLS预测误差随时间的变化。渠道参数：底宽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rPr>
          <w:rFonts w:hint="eastAsia"/>
        </w:rPr>
        <w:t xml:space="preserve">m，底坡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0.0002</m:t>
        </m:r>
      </m:oMath>
      <w:r>
        <w:rPr>
          <w:rFonts w:hint="eastAsia"/>
        </w:rPr>
        <w:t xml:space="preserve">，真实糙率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0.025</m:t>
        </m:r>
      </m:oMath>
      <w:r>
        <w:rPr>
          <w:rFonts w:hint="eastAsia"/>
        </w:rPr>
        <w:t xml:space="preserve">，遗忘因子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0.98</m:t>
        </m:r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仿真结果分析</w:t>
      </w:r>
    </w:p>
    <w:p>
      <w:pPr>
        <w:pStyle w:val="BodyText"/>
      </w:pPr>
      <w:r>
        <w:rPr>
          <w:rFonts w:hint="eastAsia"/>
        </w:rPr>
        <w:t xml:space="preserve">图6-1展示了RLS递推辨识曼宁糙率系数的完整仿真结果，包含两个子图。</w:t>
      </w:r>
    </w:p>
    <w:p>
      <w:pPr>
        <w:pStyle w:val="BodyText"/>
      </w:pPr>
      <w:r>
        <w:rPr>
          <w:rFonts w:hint="eastAsia"/>
          <w:b/>
          <w:bCs/>
        </w:rPr>
        <w:t xml:space="preserve">上图——糙率系数收敛过程</w:t>
      </w:r>
      <w:r>
        <w:rPr>
          <w:rFonts w:hint="eastAsia"/>
        </w:rPr>
        <w:t xml:space="preserve">：蓝色实线为RLS在线估计值，红色虚线为真实值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0.025</m:t>
        </m:r>
      </m:oMath>
      <w:r>
        <w:rPr>
          <w:rFonts w:hint="eastAsia"/>
        </w:rPr>
        <w:t xml:space="preserve">，灰色点线为初始猜测值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0.035</m:t>
        </m:r>
      </m:oMath>
      <w:r>
        <w:rPr>
          <w:rFonts w:hint="eastAsia"/>
        </w:rPr>
        <w:t xml:space="preserve">。初始猜测偏离真实值约40%，这在工程实际中是常见的情况（设计值与实际运行值存在显著差异）。可以观察到，RLS算法在约5</w:t>
      </w:r>
      <w:r>
        <w:rPr>
          <w:rFonts w:hint="eastAsia"/>
          <w:vertAlign w:val="subscript"/>
        </w:rPr>
        <w:t xml:space="preserve">10个时间步（即5</w:t>
      </w:r>
      <w:r>
        <w:rPr>
          <w:rFonts w:hint="eastAsia"/>
        </w:rPr>
        <w:t xml:space="preserve">10分钟）内即完成了快速收敛，估计值从0.035迅速下降并稳定在0.025附近。收敛后的估计均值约为0.02500，标准差小于0.001，相对误差控制在2%以内。这一收敛速度得益于遗忘因子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0.98</m:t>
        </m:r>
      </m:oMath>
      <w:r>
        <w:t xml:space="preserve"> </w:t>
      </w:r>
      <w:r>
        <w:rPr>
          <w:rFonts w:hint="eastAsia"/>
        </w:rPr>
        <w:t xml:space="preserve">的合理选取——它使算法对近期数据赋予更高权重，从而快速”遗忘”过时的初始信息。</w:t>
      </w:r>
    </w:p>
    <w:p>
      <w:pPr>
        <w:pStyle w:val="BodyText"/>
      </w:pPr>
      <w:r>
        <w:rPr>
          <w:rFonts w:hint="eastAsia"/>
          <w:b/>
          <w:bCs/>
        </w:rPr>
        <w:t xml:space="preserve">下图——预测误差</w:t>
      </w:r>
      <w:r>
        <w:rPr>
          <w:rFonts w:hint="eastAsia"/>
        </w:rPr>
        <w:t xml:space="preserve">：绿色曲线显示了RLS预测误差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的时间变化。在初始阶段，预测误差较大（因参数估计偏差），但随着糙率估计趋近真值，预测误差迅速衰减并围绕零值波动。收敛后的残余波动主要来源于流量测量噪声（标准差0.3</w:t>
      </w:r>
      <w:r>
        <w:t xml:space="preserve"> 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rPr>
          <w:rFonts w:hint="eastAsia"/>
        </w:rPr>
        <w:t xml:space="preserve">/s），表明RLS算法已将参数不确定性降至传感器噪声水平以下。</w:t>
      </w:r>
    </w:p>
    <w:p>
      <w:pPr>
        <w:pStyle w:val="BodyText"/>
      </w:pPr>
      <w:r>
        <w:rPr>
          <w:rFonts w:hint="eastAsia"/>
          <w:b/>
          <w:bCs/>
        </w:rPr>
        <w:t xml:space="preserve">工程意义</w:t>
      </w:r>
      <w:r>
        <w:rPr>
          <w:rFonts w:hint="eastAsia"/>
        </w:rPr>
        <w:t xml:space="preserve">：在调水渠道的运行管理中，曼宁糙率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的准确估计直接影响水力模型的预测精度。如果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偏差40%，MPC控制器所依据的流量-水位关系将严重失真，导致控制性能恶化。本仿真验证了RLS在线辨识的可行性：即使初始猜测严重偏离，算法也能在数分钟内自动校正参数，为后续的MPC控制器提供精确的模型参数。此外，正弦激励信号（流量幅值3</w:t>
      </w:r>
      <w:r>
        <w:t xml:space="preserve"> 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rPr>
          <w:rFonts w:hint="eastAsia"/>
        </w:rPr>
        <w:t xml:space="preserve">/s，周期1小时）有效保证了持续激励（PE）条件的满足，这是参数收敛的必要前提。在实际运行中，闸门调度本身即可提供类似的激励信号。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3" w:name="案例二闸门流量系数联合估计ekf"/>
    <w:p>
      <w:pPr>
        <w:pStyle w:val="Heading2"/>
      </w:pPr>
      <w:r>
        <w:t xml:space="preserve">6.4 </w:t>
      </w:r>
      <w:r>
        <w:rPr>
          <w:rFonts w:hint="eastAsia"/>
        </w:rPr>
        <w:t xml:space="preserve">案例二：闸门流量系数联合估计（EKF）</w:t>
      </w:r>
    </w:p>
    <w:bookmarkStart w:id="19" w:name="问题描述-1"/>
    <w:p>
      <w:pPr>
        <w:pStyle w:val="Heading3"/>
      </w:pPr>
      <w:r>
        <w:t xml:space="preserve">6.4.1 </w:t>
      </w:r>
      <w:r>
        <w:rPr>
          <w:rFonts w:hint="eastAsia"/>
        </w:rPr>
        <w:t xml:space="preserve">问题描述</w:t>
      </w:r>
    </w:p>
    <w:p>
      <w:pPr>
        <w:pStyle w:val="FirstParagraph"/>
      </w:pPr>
      <w:r>
        <w:rPr>
          <w:rFonts w:hint="eastAsia"/>
        </w:rPr>
        <w:t xml:space="preserve">闸门流量系数</w:t>
      </w:r>
      <w:r>
        <w:t xml:space="preserve"> </w:t>
      </w:r>
      <m:oMath>
        <m:sSub>
          <m:e>
            <m:r>
              <m:t>C</m:t>
            </m:r>
          </m:e>
          <m:sub>
            <m:r>
              <m:t>d</m:t>
            </m:r>
          </m:sub>
        </m:sSub>
      </m:oMath>
      <w:r>
        <w:t xml:space="preserve"> </w:t>
      </w:r>
      <w:r>
        <w:rPr>
          <w:rFonts w:hint="eastAsia"/>
        </w:rPr>
        <w:t xml:space="preserve">反映了闸门过流能力与理论值之间的偏差，它随水流条件（淹没程度、上下游水头差）变化。准确估计</w:t>
      </w:r>
      <w:r>
        <w:t xml:space="preserve"> </w:t>
      </w:r>
      <m:oMath>
        <m:sSub>
          <m:e>
            <m:r>
              <m:t>C</m:t>
            </m:r>
          </m:e>
          <m:sub>
            <m:r>
              <m:t>d</m:t>
            </m:r>
          </m:sub>
        </m:sSub>
      </m:oMath>
      <w:r>
        <w:t xml:space="preserve"> </w:t>
      </w:r>
      <w:r>
        <w:rPr>
          <w:rFonts w:hint="eastAsia"/>
        </w:rPr>
        <w:t xml:space="preserve">对闸门流量的精确控制至关重要。</w:t>
      </w:r>
    </w:p>
    <w:p>
      <w:pPr>
        <w:pStyle w:val="BodyText"/>
      </w:pPr>
      <w:r>
        <w:rPr>
          <w:rFonts w:hint="eastAsia"/>
        </w:rPr>
        <w:t xml:space="preserve">本案例采用EKF的状态增广技术，将</w:t>
      </w:r>
      <w:r>
        <w:t xml:space="preserve"> </w:t>
      </w:r>
      <m:oMath>
        <m:sSub>
          <m:e>
            <m:r>
              <m:t>C</m:t>
            </m:r>
          </m:e>
          <m:sub>
            <m:r>
              <m:t>d</m:t>
            </m:r>
          </m:sub>
        </m:sSub>
      </m:oMath>
      <w:r>
        <w:t xml:space="preserve"> </w:t>
      </w:r>
      <w:r>
        <w:rPr>
          <w:rFonts w:hint="eastAsia"/>
        </w:rPr>
        <w:t xml:space="preserve">作为待估计参数，与水位状态联合估计。</w:t>
      </w:r>
    </w:p>
    <w:bookmarkEnd w:id="19"/>
    <w:bookmarkStart w:id="20" w:name="状态增广模型"/>
    <w:p>
      <w:pPr>
        <w:pStyle w:val="Heading3"/>
      </w:pPr>
      <w:r>
        <w:t xml:space="preserve">6.4.2 </w:t>
      </w:r>
      <w:r>
        <w:rPr>
          <w:rFonts w:hint="eastAsia"/>
        </w:rPr>
        <w:t xml:space="preserve">状态增广模型</w:t>
      </w:r>
    </w:p>
    <w:p>
      <w:pPr>
        <w:pStyle w:val="FirstParagraph"/>
      </w:pPr>
      <w:r>
        <w:rPr>
          <w:rFonts w:hint="eastAsia"/>
        </w:rPr>
        <w:t xml:space="preserve">闸门过流公式为：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B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⋅</m:t>
          </m:r>
          <m:r>
            <m:t>e</m:t>
          </m:r>
          <m:r>
            <m:rPr>
              <m:sty m:val="p"/>
            </m:rPr>
            <m:t>⋅</m:t>
          </m:r>
          <m:rad>
            <m:radPr>
              <m:degHide m:val="on"/>
            </m:radPr>
            <m:deg/>
            <m:e>
              <m:r>
                <m:t>2</m:t>
              </m:r>
              <m:r>
                <m:t>g</m:t>
              </m:r>
              <m:r>
                <m:rPr>
                  <m:sty m:val="p"/>
                </m:rPr>
                <m:t>(</m:t>
              </m:r>
              <m:sSub>
                <m:e>
                  <m:r>
                    <m:t>H</m:t>
                  </m:r>
                </m:e>
                <m:sub>
                  <m:r>
                    <m:rPr>
                      <m:nor/>
                      <m:sty m:val="p"/>
                    </m:rPr>
                    <m:t>up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H</m:t>
                  </m:r>
                </m:e>
                <m:sub>
                  <m:r>
                    <m:rPr>
                      <m:nor/>
                      <m:sty m:val="p"/>
                    </m:rPr>
                    <m:t>dn</m:t>
                  </m:r>
                </m:sub>
              </m:sSub>
              <m:r>
                <m:rPr>
                  <m:sty m:val="p"/>
                </m:rPr>
                <m:t>)</m:t>
              </m:r>
            </m:e>
          </m:rad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sSub>
          <m:e>
            <m:r>
              <m:t>B</m:t>
            </m:r>
          </m:e>
          <m:sub>
            <m:r>
              <m:t>g</m:t>
            </m:r>
          </m:sub>
        </m:sSub>
      </m:oMath>
      <w:r>
        <w:t xml:space="preserve"> </w:t>
      </w:r>
      <w:r>
        <w:rPr>
          <w:rFonts w:hint="eastAsia"/>
        </w:rPr>
        <w:t xml:space="preserve">为闸门宽度，</w:t>
      </w:r>
      <m:oMath>
        <m:r>
          <m:t>e</m:t>
        </m:r>
      </m:oMath>
      <w:r>
        <w:t xml:space="preserve"> </w:t>
      </w:r>
      <w:r>
        <w:rPr>
          <w:rFonts w:hint="eastAsia"/>
        </w:rPr>
        <w:t xml:space="preserve">为闸门开度，</w:t>
      </w:r>
      <m:oMath>
        <m:sSub>
          <m:e>
            <m:r>
              <m:t>H</m:t>
            </m:r>
          </m:e>
          <m:sub>
            <m:r>
              <m:rPr>
                <m:nor/>
                <m:sty m:val="p"/>
              </m:rPr>
              <m:t>up</m:t>
            </m:r>
          </m:sub>
        </m:sSub>
      </m:oMath>
      <w:r>
        <w:t xml:space="preserve">、</w:t>
      </w:r>
      <m:oMath>
        <m:sSub>
          <m:e>
            <m:r>
              <m:t>H</m:t>
            </m:r>
          </m:e>
          <m:sub>
            <m:r>
              <m:rPr>
                <m:nor/>
                <m:sty m:val="p"/>
              </m:rPr>
              <m:t>dn</m:t>
            </m:r>
          </m:sub>
        </m:sSub>
      </m:oMath>
      <w:r>
        <w:t xml:space="preserve"> </w:t>
      </w:r>
      <w:r>
        <w:rPr>
          <w:rFonts w:hint="eastAsia"/>
        </w:rPr>
        <w:t xml:space="preserve">分别为上下游水头。</w:t>
      </w:r>
    </w:p>
    <w:p>
      <w:pPr>
        <w:pStyle w:val="BodyText"/>
      </w:pPr>
      <w:r>
        <w:rPr>
          <w:rFonts w:hint="eastAsia"/>
          <w:b/>
          <w:bCs/>
        </w:rPr>
        <w:t xml:space="preserve">增广状态向量</w:t>
      </w:r>
      <w:r>
        <w:rPr>
          <w:rFonts w:hint="eastAsia"/>
        </w:rPr>
        <w:t xml:space="preserve">：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rPr>
                <m:nor/>
                <m:sty m:val="p"/>
              </m:rPr>
              <m:t>aug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r>
              <m:t>H</m:t>
            </m:r>
          </m:e>
          <m:sub>
            <m:r>
              <m:rPr>
                <m:nor/>
                <m:sty m:val="p"/>
              </m:rPr>
              <m:t>up</m:t>
            </m:r>
          </m:sub>
        </m:sSub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nor/>
                <m:sty m:val="p"/>
              </m:rPr>
              <m:t>dn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d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T</m:t>
            </m:r>
          </m:sup>
        </m:sSup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状态转移模型</w:t>
      </w:r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rPr>
                  <m:nor/>
                  <m:sty m:val="p"/>
                </m:rPr>
                <m:t>up</m:t>
              </m:r>
            </m:sub>
          </m:sSub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H</m:t>
              </m:r>
            </m:e>
            <m:sub>
              <m:r>
                <m:rPr>
                  <m:nor/>
                  <m:sty m:val="p"/>
                </m:rPr>
                <m:t>up</m:t>
              </m:r>
            </m:sub>
          </m:sSub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r>
                <m:t>t</m:t>
              </m:r>
            </m:num>
            <m:den>
              <m:sSub>
                <m:e>
                  <m:r>
                    <m:t>A</m:t>
                  </m:r>
                </m:e>
                <m:sub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nor/>
                      <m:sty m:val="p"/>
                    </m:rPr>
                    <m:t>up</m:t>
                  </m:r>
                </m:sub>
              </m:sSub>
            </m:den>
          </m:f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Q</m:t>
                  </m:r>
                </m:e>
                <m:sub>
                  <m:r>
                    <m:rPr>
                      <m:nor/>
                      <m:sty m:val="p"/>
                    </m:rPr>
                    <m:t>in</m:t>
                  </m:r>
                </m:sub>
              </m:sSub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Q</m:t>
                  </m:r>
                </m:e>
                <m:sub>
                  <m:r>
                    <m:t>g</m:t>
                  </m:r>
                </m:sub>
              </m:sSub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rPr>
                  <m:nor/>
                  <m:sty m:val="p"/>
                </m:rPr>
                <m:t>dn</m:t>
              </m:r>
            </m:sub>
          </m:sSub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H</m:t>
              </m:r>
            </m:e>
            <m:sub>
              <m:r>
                <m:rPr>
                  <m:nor/>
                  <m:sty m:val="p"/>
                </m:rPr>
                <m:t>dn</m:t>
              </m:r>
            </m:sub>
          </m:sSub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r>
                <m:t>t</m:t>
              </m:r>
            </m:num>
            <m:den>
              <m:sSub>
                <m:e>
                  <m:r>
                    <m:t>A</m:t>
                  </m:r>
                </m:e>
                <m:sub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nor/>
                      <m:sty m:val="p"/>
                    </m:rPr>
                    <m:t>dn</m:t>
                  </m:r>
                </m:sub>
              </m:sSub>
            </m:den>
          </m:f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Q</m:t>
                  </m:r>
                </m:e>
                <m:sub>
                  <m:r>
                    <m:t>g</m:t>
                  </m:r>
                </m:sub>
              </m:sSub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Q</m:t>
                  </m:r>
                </m:e>
                <m:sub>
                  <m:r>
                    <m:rPr>
                      <m:nor/>
                      <m:sty m:val="p"/>
                    </m:rPr>
                    <m:t>out</m:t>
                  </m:r>
                </m:sub>
              </m:sSub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sSub>
                <m:e>
                  <m:r>
                    <m:t>C</m:t>
                  </m:r>
                </m:e>
                <m:sub>
                  <m:r>
                    <m:t>d</m:t>
                  </m:r>
                </m:sub>
              </m:sSub>
            </m:sub>
          </m:sSub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sSub>
          <m:e>
            <m:r>
              <m:t>w</m:t>
            </m:r>
          </m:e>
          <m:sub>
            <m:sSub>
              <m:e>
                <m:r>
                  <m:t>C</m:t>
                </m:r>
              </m:e>
              <m:sub>
                <m:r>
                  <m:t>d</m:t>
                </m:r>
              </m:sub>
            </m:sSub>
          </m:sub>
        </m:sSub>
      </m:oMath>
      <w:r>
        <w:t xml:space="preserve"> </w:t>
      </w:r>
      <w:r>
        <w:rPr>
          <w:rFonts w:hint="eastAsia"/>
        </w:rPr>
        <w:t xml:space="preserve">为随机游走噪声，其方差</w:t>
      </w:r>
      <w:r>
        <w:t xml:space="preserve"> </w:t>
      </w:r>
      <m:oMath>
        <m:sSub>
          <m:e>
            <m:r>
              <m:t>Q</m:t>
            </m:r>
          </m:e>
          <m:sub>
            <m:sSub>
              <m:e>
                <m:r>
                  <m:t>C</m:t>
                </m:r>
              </m:e>
              <m:sub>
                <m:r>
                  <m:t>d</m:t>
                </m:r>
              </m:sub>
            </m:sSub>
          </m:sub>
        </m:sSub>
      </m:oMath>
      <w:r>
        <w:t xml:space="preserve"> </w:t>
      </w:r>
      <w:r>
        <w:rPr>
          <w:rFonts w:hint="eastAsia"/>
        </w:rPr>
        <w:t xml:space="preserve">反映了</w:t>
      </w:r>
      <w:r>
        <w:t xml:space="preserve"> </w:t>
      </w:r>
      <m:oMath>
        <m:sSub>
          <m:e>
            <m:r>
              <m:t>C</m:t>
            </m:r>
          </m:e>
          <m:sub>
            <m:r>
              <m:t>d</m:t>
            </m:r>
          </m:sub>
        </m:sSub>
      </m:oMath>
      <w:r>
        <w:t xml:space="preserve"> </w:t>
      </w:r>
      <w:r>
        <w:rPr>
          <w:rFonts w:hint="eastAsia"/>
        </w:rPr>
        <w:t xml:space="preserve">的时变程度。</w:t>
      </w:r>
    </w:p>
    <w:bookmarkEnd w:id="20"/>
    <w:bookmarkStart w:id="21" w:name="雅可比矩阵推导"/>
    <w:p>
      <w:pPr>
        <w:pStyle w:val="Heading3"/>
      </w:pPr>
      <w:r>
        <w:t xml:space="preserve">6.4.3 </w:t>
      </w:r>
      <w:r>
        <w:rPr>
          <w:rFonts w:hint="eastAsia"/>
        </w:rPr>
        <w:t xml:space="preserve">雅可比矩阵推导</w:t>
      </w:r>
    </w:p>
    <w:p>
      <w:pPr>
        <w:pStyle w:val="FirstParagraph"/>
      </w:pPr>
      <w:r>
        <w:rPr>
          <w:rFonts w:hint="eastAsia"/>
        </w:rPr>
        <w:t xml:space="preserve">令</w:t>
      </w:r>
      <w:r>
        <w:t xml:space="preserve"> </w:t>
      </w:r>
      <m:oMath>
        <m:r>
          <m:rPr>
            <m:sty m:val="p"/>
          </m:rPr>
          <m:t>Δ</m:t>
        </m:r>
        <m:r>
          <m:t>H</m:t>
        </m:r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rPr>
                <m:nor/>
                <m:sty m:val="p"/>
              </m:rPr>
              <m:t>up</m:t>
            </m:r>
          </m:sub>
        </m:sSub>
        <m:r>
          <m:rPr>
            <m:sty m:val="p"/>
          </m:rPr>
          <m:t>−</m:t>
        </m:r>
        <m:sSub>
          <m:e>
            <m:r>
              <m:t>H</m:t>
            </m:r>
          </m:e>
          <m:sub>
            <m:r>
              <m:rPr>
                <m:nor/>
                <m:sty m:val="p"/>
              </m:rPr>
              <m:t>dn</m:t>
            </m:r>
          </m:sub>
        </m:sSub>
      </m:oMath>
      <w:r>
        <w:rPr>
          <w:rFonts w:hint="eastAsia"/>
        </w:rPr>
        <w:t xml:space="preserve">，闸门流量对各增广状态的偏导数为：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sSub>
                <m:e>
                  <m:r>
                    <m:t>Q</m:t>
                  </m:r>
                </m:e>
                <m:sub>
                  <m:r>
                    <m:t>g</m:t>
                  </m:r>
                </m:sub>
              </m:sSub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H</m:t>
                  </m:r>
                </m:e>
                <m:sub>
                  <m:r>
                    <m:rPr>
                      <m:nor/>
                      <m:sty m:val="p"/>
                    </m:rPr>
                    <m:t>up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C</m:t>
                  </m:r>
                </m:e>
                <m:sub>
                  <m:r>
                    <m:t>d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g</m:t>
                  </m:r>
                </m:sub>
              </m:sSub>
              <m:r>
                <m:t>e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g</m:t>
                  </m:r>
                </m:e>
              </m:rad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Δ</m:t>
                  </m:r>
                  <m:r>
                    <m:t>H</m:t>
                  </m:r>
                </m:e>
              </m:rad>
            </m:den>
          </m:f>
          <m:r>
            <m:rPr>
              <m:sty m:val="p"/>
            </m:rPr>
            <m:t>,</m:t>
          </m:r>
          <m:r>
            <m:t>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sSub>
                <m:e>
                  <m:r>
                    <m:t>Q</m:t>
                  </m:r>
                </m:e>
                <m:sub>
                  <m:r>
                    <m:t>g</m:t>
                  </m:r>
                </m:sub>
              </m:sSub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H</m:t>
                  </m:r>
                </m:e>
                <m:sub>
                  <m:r>
                    <m:rPr>
                      <m:nor/>
                      <m:sty m:val="p"/>
                    </m:rPr>
                    <m:t>dn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C</m:t>
                  </m:r>
                </m:e>
                <m:sub>
                  <m:r>
                    <m:t>d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g</m:t>
                  </m:r>
                </m:sub>
              </m:sSub>
              <m:r>
                <m:t>e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g</m:t>
                  </m:r>
                </m:e>
              </m:rad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Δ</m:t>
                  </m:r>
                  <m:r>
                    <m:t>H</m:t>
                  </m:r>
                </m:e>
              </m:rad>
            </m:den>
          </m:f>
          <m:r>
            <m:rPr>
              <m:sty m:val="p"/>
            </m:rPr>
            <m:t>,</m:t>
          </m:r>
          <m:r>
            <m:t>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sSub>
                <m:e>
                  <m:r>
                    <m:t>Q</m:t>
                  </m:r>
                </m:e>
                <m:sub>
                  <m:r>
                    <m:t>g</m:t>
                  </m:r>
                </m:sub>
              </m:sSub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C</m:t>
                  </m:r>
                </m:e>
                <m:sub>
                  <m:r>
                    <m:t>d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B</m:t>
              </m:r>
            </m:e>
            <m:sub>
              <m:r>
                <m:t>g</m:t>
              </m:r>
            </m:sub>
          </m:sSub>
          <m:r>
            <m:t>e</m:t>
          </m:r>
          <m:rad>
            <m:radPr>
              <m:degHide m:val="on"/>
            </m:radPr>
            <m:deg/>
            <m:e>
              <m:r>
                <m:t>2</m:t>
              </m:r>
              <m:r>
                <m:t>g</m:t>
              </m:r>
              <m:r>
                <m:rPr>
                  <m:sty m:val="p"/>
                </m:rPr>
                <m:t>Δ</m:t>
              </m:r>
              <m:r>
                <m:t>H</m:t>
              </m:r>
            </m:e>
          </m:rad>
        </m:oMath>
      </m:oMathPara>
    </w:p>
    <w:p>
      <w:pPr>
        <w:pStyle w:val="FirstParagraph"/>
      </w:pPr>
      <w:r>
        <w:rPr>
          <w:rFonts w:hint="eastAsia"/>
        </w:rPr>
        <w:t xml:space="preserve">由此可构建状态转移方程的雅可比矩阵</w:t>
      </w:r>
      <w:r>
        <w:t xml:space="preserve"> </w:t>
      </w:r>
      <m:oMath>
        <m:r>
          <m:rPr>
            <m:sty m:val="bi"/>
          </m:rPr>
          <m:t>F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，应用EKF的预测-更新步骤。</w:t>
      </w:r>
    </w:p>
    <w:bookmarkEnd w:id="21"/>
    <w:bookmarkStart w:id="22" w:name="python仿真实现-1"/>
    <w:p>
      <w:pPr>
        <w:pStyle w:val="Heading3"/>
      </w:pPr>
      <w:r>
        <w:t xml:space="preserve">6.4.4 </w:t>
      </w:r>
      <w:r>
        <w:rPr>
          <w:rFonts w:hint="eastAsia"/>
        </w:rPr>
        <w:t xml:space="preserve">Python仿真实现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闸门参数</w:t>
      </w:r>
      <w:r>
        <w:br/>
      </w:r>
      <w:r>
        <w:rPr>
          <w:rStyle w:val="NormalTok"/>
        </w:rPr>
        <w:t xml:space="preserve">Bg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6.0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# 闸门宽度 [m]</w:t>
      </w:r>
      <w:r>
        <w:br/>
      </w:r>
      <w:r>
        <w:rPr>
          <w:rStyle w:val="NormalTok"/>
        </w:rPr>
        <w:t xml:space="preserve">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9.81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# 重力加速度</w:t>
      </w:r>
      <w:r>
        <w:br/>
      </w:r>
      <w:r>
        <w:rPr>
          <w:rStyle w:val="NormalTok"/>
        </w:rPr>
        <w:t xml:space="preserve">Cd_true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0.62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真实流量系数</w:t>
      </w:r>
      <w:r>
        <w:br/>
      </w:r>
      <w:r>
        <w:rPr>
          <w:rStyle w:val="NormalTok"/>
        </w:rPr>
        <w:t xml:space="preserve">As_up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5e4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上游水面面积 [m²]</w:t>
      </w:r>
      <w:r>
        <w:br/>
      </w:r>
      <w:r>
        <w:rPr>
          <w:rStyle w:val="NormalTok"/>
        </w:rPr>
        <w:t xml:space="preserve">As_dn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3e4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下游水面面积 [m²]</w:t>
      </w:r>
      <w:r>
        <w:br/>
      </w:r>
      <w:r>
        <w:rPr>
          <w:rStyle w:val="NormalTok"/>
        </w:rPr>
        <w:t xml:space="preserve">dt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# 采样周期 [s]</w:t>
      </w:r>
      <w:r>
        <w:br/>
      </w:r>
      <w:r>
        <w:rPr>
          <w:rStyle w:val="NormalTok"/>
        </w:rPr>
        <w:t xml:space="preserve">N_steps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br/>
      </w:r>
      <w:r>
        <w:br/>
      </w:r>
      <w:r>
        <w:rPr>
          <w:rStyle w:val="CommentTok"/>
        </w:rPr>
        <w:t xml:space="preserve"># 初始状态</w:t>
      </w:r>
      <w:r>
        <w:br/>
      </w:r>
      <w:r>
        <w:rPr>
          <w:rStyle w:val="NormalTok"/>
        </w:rPr>
        <w:t xml:space="preserve">x_true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5.0</w:t>
      </w:r>
      <w:r>
        <w:rPr>
          <w:rStyle w:val="NormalTok"/>
        </w:rPr>
        <w:t xml:space="preserve">, Cd_true])  </w:t>
      </w:r>
      <w:r>
        <w:rPr>
          <w:rStyle w:val="CommentTok"/>
        </w:rPr>
        <w:t xml:space="preserve"># [H_up, H_dn, Cd]</w:t>
      </w:r>
      <w:r>
        <w:br/>
      </w:r>
      <w:r>
        <w:rPr>
          <w:rStyle w:val="NormalTok"/>
        </w:rPr>
        <w:t xml:space="preserve">x_hat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])       </w:t>
      </w:r>
      <w:r>
        <w:rPr>
          <w:rStyle w:val="CommentTok"/>
        </w:rPr>
        <w:t xml:space="preserve"># Cd初始猜测偏差大</w:t>
      </w:r>
      <w:r>
        <w:br/>
      </w:r>
      <w:r>
        <w:br/>
      </w:r>
      <w:r>
        <w:rPr>
          <w:rStyle w:val="CommentTok"/>
        </w:rPr>
        <w:t xml:space="preserve"># 噪声参数</w:t>
      </w:r>
      <w:r>
        <w:br/>
      </w:r>
      <w:r>
        <w:rPr>
          <w:rStyle w:val="NormalTok"/>
        </w:rPr>
        <w:t xml:space="preserve">Q_diag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0.001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1e-6</w:t>
      </w:r>
      <w:r>
        <w:rPr>
          <w:rStyle w:val="NormalTok"/>
        </w:rPr>
        <w:t xml:space="preserve">])  </w:t>
      </w:r>
      <w:r>
        <w:rPr>
          <w:rStyle w:val="CommentTok"/>
        </w:rPr>
        <w:t xml:space="preserve"># 过程噪声 (Cd慢变)</w:t>
      </w:r>
      <w:r>
        <w:br/>
      </w:r>
      <w:r>
        <w:rPr>
          <w:rStyle w:val="NormalTok"/>
        </w:rPr>
        <w:t xml:space="preserve">R_diag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])           </w:t>
      </w:r>
      <w:r>
        <w:rPr>
          <w:rStyle w:val="CommentTok"/>
        </w:rPr>
        <w:t xml:space="preserve"># 量测噪声 (水位计精度1cm)</w:t>
      </w:r>
      <w:r>
        <w:br/>
      </w:r>
      <w:r>
        <w:rPr>
          <w:rStyle w:val="NormalTok"/>
        </w:rPr>
        <w:t xml:space="preserve">Q_noise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np.diag(Q_diag)</w:t>
      </w:r>
      <w:r>
        <w:br/>
      </w:r>
      <w:r>
        <w:rPr>
          <w:rStyle w:val="NormalTok"/>
        </w:rPr>
        <w:t xml:space="preserve">R_noise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np.diag(R_diag)</w:t>
      </w:r>
      <w:r>
        <w:br/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np.diag([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])  </w:t>
      </w:r>
      <w:r>
        <w:rPr>
          <w:rStyle w:val="CommentTok"/>
        </w:rPr>
        <w:t xml:space="preserve"># 初始估计协方差</w:t>
      </w:r>
      <w:r>
        <w:br/>
      </w:r>
      <w:r>
        <w:br/>
      </w:r>
      <w:r>
        <w:rPr>
          <w:rStyle w:val="CommentTok"/>
        </w:rPr>
        <w:t xml:space="preserve"># 外部输入</w:t>
      </w:r>
      <w:r>
        <w:br/>
      </w:r>
      <w:r>
        <w:rPr>
          <w:rStyle w:val="NormalTok"/>
        </w:rPr>
        <w:t xml:space="preserve">Qin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20.0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入库流量 [m³/s]</w:t>
      </w:r>
      <w:r>
        <w:br/>
      </w:r>
      <w:r>
        <w:rPr>
          <w:rStyle w:val="NormalTok"/>
        </w:rPr>
        <w:t xml:space="preserve">Qout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18.0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下游出流 [m³/s]</w:t>
      </w:r>
      <w:r>
        <w:br/>
      </w:r>
      <w:r>
        <w:rPr>
          <w:rStyle w:val="NormalTok"/>
        </w:rPr>
        <w:t xml:space="preserve">e_gate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闸门开度 [m]</w:t>
      </w:r>
      <w:r>
        <w:br/>
      </w:r>
      <w:r>
        <w:br/>
      </w:r>
      <w:r>
        <w:rPr>
          <w:rStyle w:val="NormalTok"/>
        </w:rPr>
        <w:t xml:space="preserve">Cd_history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np.zeros(N_steps)</w:t>
      </w:r>
      <w:r>
        <w:br/>
      </w:r>
      <w:r>
        <w:rPr>
          <w:rStyle w:val="NormalTok"/>
        </w:rPr>
        <w:t xml:space="preserve">Cd_true_history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np.zeros(N_steps)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(N_steps):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真实Cd缓慢变化</w:t>
      </w:r>
      <w:r>
        <w:br/>
      </w:r>
      <w:r>
        <w:rPr>
          <w:rStyle w:val="NormalTok"/>
        </w:rPr>
        <w:t xml:space="preserve">    Cd_true_k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Cd_true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np.sin(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np.pi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N_steps)</w:t>
      </w:r>
      <w:r>
        <w:br/>
      </w:r>
      <w:r>
        <w:rPr>
          <w:rStyle w:val="NormalTok"/>
        </w:rPr>
        <w:t xml:space="preserve">    x_true[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Cd_true_k</w:t>
      </w:r>
      <w:r>
        <w:br/>
      </w:r>
      <w:r>
        <w:rPr>
          <w:rStyle w:val="NormalTok"/>
        </w:rPr>
        <w:t xml:space="preserve">    Cd_true_history[k]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Cd_true_k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真实闸门流量</w:t>
      </w:r>
      <w:r>
        <w:br/>
      </w:r>
      <w:r>
        <w:rPr>
          <w:rStyle w:val="NormalTok"/>
        </w:rPr>
        <w:t xml:space="preserve">    dH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(x_true[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x_true[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Qg_true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x_true[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Bg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e_gate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np.sqrt(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dH)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真实状态更新</w:t>
      </w:r>
      <w:r>
        <w:br/>
      </w:r>
      <w:r>
        <w:rPr>
          <w:rStyle w:val="NormalTok"/>
        </w:rPr>
        <w:t xml:space="preserve">    x_true[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dt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As_up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(Qin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Qg_true)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np.random.randn()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np.sqrt(Q_diag[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x_true[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dt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As_dn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(Qg_true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Qout)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np.random.randn()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np.sqrt(Q_diag[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量测（带噪声）</w:t>
      </w:r>
      <w:r>
        <w:br/>
      </w:r>
      <w:r>
        <w:rPr>
          <w:rStyle w:val="NormalTok"/>
        </w:rPr>
        <w:t xml:space="preserve">    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x_true[: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np.random.randn(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np.sqrt(R_diag)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EKF预测</w:t>
      </w:r>
      <w:r>
        <w:br/>
      </w:r>
      <w:r>
        <w:rPr>
          <w:rStyle w:val="NormalTok"/>
        </w:rPr>
        <w:t xml:space="preserve">    dH_hat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(x_hat[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x_hat[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Qg_hat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x_hat[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Bg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e_gate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np.sqrt(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dH_hat)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预测状态</w:t>
      </w:r>
      <w:r>
        <w:br/>
      </w:r>
      <w:r>
        <w:rPr>
          <w:rStyle w:val="NormalTok"/>
        </w:rPr>
        <w:t xml:space="preserve">    x_pred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x_hat.copy()</w:t>
      </w:r>
      <w:r>
        <w:br/>
      </w:r>
      <w:r>
        <w:rPr>
          <w:rStyle w:val="NormalTok"/>
        </w:rPr>
        <w:t xml:space="preserve">    x_pred[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dt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As_up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(Qin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Qg_hat)</w:t>
      </w:r>
      <w:r>
        <w:br/>
      </w:r>
      <w:r>
        <w:rPr>
          <w:rStyle w:val="NormalTok"/>
        </w:rPr>
        <w:t xml:space="preserve">    x_pred[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dt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As_dn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(Qg_hat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Qout)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Cd随机游走: x_pred[2] = x_hat[2]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雅可比矩阵</w:t>
      </w:r>
      <w:r>
        <w:br/>
      </w:r>
      <w:r>
        <w:rPr>
          <w:rStyle w:val="NormalTok"/>
        </w:rPr>
        <w:t xml:space="preserve">    coeff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Bg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e_gate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np.sqrt(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np.sqrt(dH_hat))</w:t>
      </w:r>
      <w:r>
        <w:br/>
      </w:r>
      <w:r>
        <w:rPr>
          <w:rStyle w:val="NormalTok"/>
        </w:rPr>
        <w:t xml:space="preserve">    dQg_dHup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x_hat[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coeff</w:t>
      </w:r>
      <w:r>
        <w:br/>
      </w:r>
      <w:r>
        <w:rPr>
          <w:rStyle w:val="NormalTok"/>
        </w:rPr>
        <w:t xml:space="preserve">    dQg_dHdn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x_hat[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coeff</w:t>
      </w:r>
      <w:r>
        <w:br/>
      </w:r>
      <w:r>
        <w:rPr>
          <w:rStyle w:val="NormalTok"/>
        </w:rPr>
        <w:t xml:space="preserve">    dQg_dCd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Bg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e_gate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np.sqrt(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dH_hat)</w:t>
      </w:r>
      <w:r>
        <w:br/>
      </w:r>
      <w:r>
        <w:br/>
      </w:r>
      <w:r>
        <w:rPr>
          <w:rStyle w:val="NormalTok"/>
        </w:rPr>
        <w:t xml:space="preserve">    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np.eye(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F[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As_up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dQg_dHup</w:t>
      </w:r>
      <w:r>
        <w:br/>
      </w:r>
      <w:r>
        <w:rPr>
          <w:rStyle w:val="NormalTok"/>
        </w:rPr>
        <w:t xml:space="preserve">    F[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As_up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dQg_dHdn</w:t>
      </w:r>
      <w:r>
        <w:br/>
      </w:r>
      <w:r>
        <w:rPr>
          <w:rStyle w:val="NormalTok"/>
        </w:rPr>
        <w:t xml:space="preserve">    F[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As_up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dQg_dCd</w:t>
      </w:r>
      <w:r>
        <w:br/>
      </w:r>
      <w:r>
        <w:rPr>
          <w:rStyle w:val="NormalTok"/>
        </w:rPr>
        <w:t xml:space="preserve">    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As_dn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dQg_dHup</w:t>
      </w:r>
      <w:r>
        <w:br/>
      </w:r>
      <w:r>
        <w:rPr>
          <w:rStyle w:val="NormalTok"/>
        </w:rPr>
        <w:t xml:space="preserve">    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dt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As_dn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dQg_dHdn</w:t>
      </w:r>
      <w:r>
        <w:br/>
      </w:r>
      <w:r>
        <w:rPr>
          <w:rStyle w:val="NormalTok"/>
        </w:rPr>
        <w:t xml:space="preserve">    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As_dn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dQg_dCd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预测协方差</w:t>
      </w:r>
      <w:r>
        <w:br/>
      </w:r>
      <w:r>
        <w:rPr>
          <w:rStyle w:val="NormalTok"/>
        </w:rPr>
        <w:t xml:space="preserve">    P_pred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F.T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Q_noise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量测矩阵</w:t>
      </w:r>
      <w:r>
        <w:br/>
      </w:r>
      <w:r>
        <w:rPr>
          <w:rStyle w:val="NormalTok"/>
        </w:rPr>
        <w:t xml:space="preserve">    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]])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卡尔曼增益</w:t>
      </w:r>
      <w:r>
        <w:br/>
      </w:r>
      <w:r>
        <w:rPr>
          <w:rStyle w:val="NormalTok"/>
        </w:rPr>
        <w:t xml:space="preserve">   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P_pred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H.T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R_noise</w:t>
      </w:r>
      <w:r>
        <w:br/>
      </w:r>
      <w:r>
        <w:rPr>
          <w:rStyle w:val="NormalTok"/>
        </w:rPr>
        <w:t xml:space="preserve">   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P_pred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H.T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np.linalg.inv(S)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更新</w:t>
      </w:r>
      <w:r>
        <w:br/>
      </w:r>
      <w:r>
        <w:rPr>
          <w:rStyle w:val="NormalTok"/>
        </w:rPr>
        <w:t xml:space="preserve">    innovation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z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H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x_pred</w:t>
      </w:r>
      <w:r>
        <w:br/>
      </w:r>
      <w:r>
        <w:rPr>
          <w:rStyle w:val="NormalTok"/>
        </w:rPr>
        <w:t xml:space="preserve">    x_hat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x_pred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innovation</w:t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(np.eye(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H)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P_pred</w:t>
      </w:r>
      <w:r>
        <w:br/>
      </w:r>
      <w:r>
        <w:br/>
      </w:r>
      <w:r>
        <w:rPr>
          <w:rStyle w:val="NormalTok"/>
        </w:rPr>
        <w:t xml:space="preserve">    Cd_history[k]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x_hat[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f"EKF闸门流量系数估计:"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初始猜测 Cd = 0.500, 真实值 Cd ≈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Cd_true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最终估计 Cd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Cd_history[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跟踪时变Cd: 最大误差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(Cd_history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Cd_true_history))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仿真结果表明，EKF能在约20~30步后跟踪上</w:t>
      </w:r>
      <w:r>
        <w:t xml:space="preserve"> </w:t>
      </w:r>
      <m:oMath>
        <m:sSub>
          <m:e>
            <m:r>
              <m:t>C</m:t>
            </m:r>
          </m:e>
          <m:sub>
            <m:r>
              <m:t>d</m:t>
            </m:r>
          </m:sub>
        </m:sSub>
      </m:oMath>
      <w:r>
        <w:t xml:space="preserve"> </w:t>
      </w:r>
      <w:r>
        <w:rPr>
          <w:rFonts w:hint="eastAsia"/>
        </w:rPr>
        <w:t xml:space="preserve">的正弦变化，估计误差控制在0.01以内。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图6-2</w:t>
            </w:r>
            <w:r>
              <w:t xml:space="preserve"> </w:t>
            </w:r>
            <w:r>
              <w:rPr>
                <w:rFonts w:hint="eastAsia"/>
              </w:rPr>
              <w:t xml:space="preserve">EKF联合估计闸门流量系数仿真结果</w:t>
            </w:r>
          </w:p>
        </w:tc>
      </w:tr>
    </w:tbl>
    <w:p>
      <w:pPr>
        <w:pStyle w:val="ImageCaption"/>
      </w:pPr>
      <w:r>
        <w:rPr>
          <w:rFonts w:hint="eastAsia"/>
        </w:rPr>
        <w:t xml:space="preserve">图6-2</w:t>
      </w:r>
      <w:r>
        <w:t xml:space="preserve"> </w:t>
      </w:r>
      <w:r>
        <w:rPr>
          <w:rFonts w:hint="eastAsia"/>
        </w:rPr>
        <w:t xml:space="preserve">EKF联合估计闸门流量系数仿真结果</w:t>
      </w:r>
    </w:p>
    <w:p>
      <w:pPr>
        <w:pStyle w:val="BodyText"/>
      </w:pPr>
      <w:r>
        <w:rPr>
          <w:rFonts w:hint="eastAsia"/>
          <w:b/>
          <w:bCs/>
        </w:rPr>
        <w:t xml:space="preserve">图6-2</w:t>
      </w:r>
      <w:r>
        <w:t xml:space="preserve"> </w:t>
      </w:r>
      <w:r>
        <w:rPr>
          <w:rFonts w:hint="eastAsia"/>
        </w:rPr>
        <w:t xml:space="preserve">EKF联合估计闸门流量系数的时变跟踪过程与水位估计结果。上图为流量系数</w:t>
      </w:r>
      <w:r>
        <w:t xml:space="preserve"> </w:t>
      </w:r>
      <m:oMath>
        <m:sSub>
          <m:e>
            <m:r>
              <m:t>C</m:t>
            </m:r>
          </m:e>
          <m:sub>
            <m:r>
              <m:t>d</m:t>
            </m:r>
          </m:sub>
        </m:sSub>
      </m:oMath>
      <w:r>
        <w:t xml:space="preserve"> </w:t>
      </w:r>
      <w:r>
        <w:rPr>
          <w:rFonts w:hint="eastAsia"/>
        </w:rPr>
        <w:t xml:space="preserve">的估计与真实值对比，下图为上下游水位的联合估计。闸门参数：宽度</w:t>
      </w:r>
      <w:r>
        <w:t xml:space="preserve"> </w:t>
      </w:r>
      <m:oMath>
        <m:sSub>
          <m:e>
            <m:r>
              <m:t>B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rPr>
          <w:rFonts w:hint="eastAsia"/>
        </w:rPr>
        <w:t xml:space="preserve">m，开度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m，真实</w:t>
      </w:r>
      <w:r>
        <w:t xml:space="preserve"> </w:t>
      </w:r>
      <m:oMath>
        <m:sSub>
          <m:e>
            <m:r>
              <m:t>C</m:t>
            </m:r>
          </m:e>
          <m:sub>
            <m:r>
              <m:t>d</m:t>
            </m:r>
          </m:sub>
        </m:sSub>
      </m:oMath>
      <w:r>
        <w:t xml:space="preserve"> </w:t>
      </w:r>
      <w:r>
        <w:rPr>
          <w:rFonts w:hint="eastAsia"/>
        </w:rPr>
        <w:t xml:space="preserve">基准值0.62（正弦漂移，振幅0.05），初始猜测</w:t>
      </w:r>
      <w:r>
        <w:t xml:space="preserve"> </w:t>
      </w:r>
      <m:oMath>
        <m:sSub>
          <m:e>
            <m:r>
              <m:t>C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0.50</m:t>
        </m:r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仿真结果分析</w:t>
      </w:r>
    </w:p>
    <w:p>
      <w:pPr>
        <w:pStyle w:val="BodyText"/>
      </w:pPr>
      <w:r>
        <w:rPr>
          <w:rFonts w:hint="eastAsia"/>
        </w:rPr>
        <w:t xml:space="preserve">图6-2展示了EKF联合估计闸门流量系数的仿真结果，包含两个子图。</w:t>
      </w:r>
    </w:p>
    <w:p>
      <w:pPr>
        <w:pStyle w:val="BodyText"/>
      </w:pPr>
      <w:r>
        <w:rPr>
          <w:rFonts w:hint="eastAsia"/>
          <w:b/>
          <w:bCs/>
        </w:rPr>
        <w:t xml:space="preserve">上图——流量系数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d</m:t>
            </m:r>
          </m:sub>
        </m:sSub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的时变跟踪</w:t>
      </w:r>
      <w:r>
        <w:rPr>
          <w:rFonts w:hint="eastAsia"/>
        </w:rPr>
        <w:t xml:space="preserve">：红色实线为真实的时变</w:t>
      </w:r>
      <w:r>
        <w:t xml:space="preserve"> </w:t>
      </w:r>
      <m:oMath>
        <m:sSub>
          <m:e>
            <m:r>
              <m:t>C</m:t>
            </m:r>
          </m:e>
          <m:sub>
            <m:r>
              <m:t>d</m:t>
            </m:r>
          </m:sub>
        </m:sSub>
      </m:oMath>
      <w:r>
        <w:rPr>
          <w:rFonts w:hint="eastAsia"/>
        </w:rPr>
        <w:t xml:space="preserve">（正弦漂移：基准值0.62，振幅0.05，即</w:t>
      </w:r>
      <w:r>
        <w:t xml:space="preserve"> </w:t>
      </w:r>
      <m:oMath>
        <m:sSub>
          <m:e>
            <m:r>
              <m:t>C</m:t>
            </m:r>
          </m:e>
          <m:sub>
            <m:r>
              <m:t>d</m:t>
            </m:r>
          </m:sub>
        </m:sSub>
      </m:oMath>
      <w:r>
        <w:t xml:space="preserve"> </w:t>
      </w:r>
      <w:r>
        <w:rPr>
          <w:rFonts w:hint="eastAsia"/>
        </w:rPr>
        <w:t xml:space="preserve">在0.57~0.67之间缓慢变化），蓝色虚线为EKF估计值，灰色点线为初始猜测</w:t>
      </w:r>
      <w:r>
        <w:t xml:space="preserve"> </w:t>
      </w:r>
      <m:oMath>
        <m:sSub>
          <m:e>
            <m:r>
              <m:t>C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0.50</m:t>
        </m:r>
      </m:oMath>
      <w:r>
        <w:rPr>
          <w:rFonts w:hint="eastAsia"/>
        </w:rPr>
        <w:t xml:space="preserve">（偏差约19%）。可以观察到，EKF在经过约2~5小时的暖启动期后，估计值成功锁定真实</w:t>
      </w:r>
      <w:r>
        <w:t xml:space="preserve"> </w:t>
      </w:r>
      <m:oMath>
        <m:sSub>
          <m:e>
            <m:r>
              <m:t>C</m:t>
            </m:r>
          </m:e>
          <m:sub>
            <m:r>
              <m:t>d</m:t>
            </m:r>
          </m:sub>
        </m:sSub>
      </m:oMath>
      <w:r>
        <w:t xml:space="preserve"> </w:t>
      </w:r>
      <w:r>
        <w:rPr>
          <w:rFonts w:hint="eastAsia"/>
        </w:rPr>
        <w:t xml:space="preserve">的变化轨迹，此后持续跟踪正弦漂移。跳过前20步暖启动后，</w:t>
      </w:r>
      <m:oMath>
        <m:sSub>
          <m:e>
            <m:r>
              <m:t>C</m:t>
            </m:r>
          </m:e>
          <m:sub>
            <m:r>
              <m:t>d</m:t>
            </m:r>
          </m:sub>
        </m:sSub>
      </m:oMath>
      <w:r>
        <w:t xml:space="preserve"> </w:t>
      </w:r>
      <w:r>
        <w:rPr>
          <w:rFonts w:hint="eastAsia"/>
        </w:rPr>
        <w:t xml:space="preserve">的跟踪RMSE约为0.01</w:t>
      </w:r>
      <w:r>
        <w:rPr>
          <w:rFonts w:hint="eastAsia"/>
          <w:vertAlign w:val="subscript"/>
        </w:rPr>
        <w:t xml:space="preserve">0.02，最大偏差不超过0.03。跟踪延迟约为2</w:t>
      </w:r>
      <w:r>
        <w:rPr>
          <w:rFonts w:hint="eastAsia"/>
        </w:rPr>
        <w:t xml:space="preserve">5个时间步（10~25分钟），这是EKF在线估计的固有滞后，与过程噪声协方差</w:t>
      </w:r>
      <w:r>
        <w:t xml:space="preserve"> </w:t>
      </w:r>
      <m:oMath>
        <m:sSub>
          <m:e>
            <m:r>
              <m:t>Q</m:t>
            </m:r>
          </m:e>
          <m:sub>
            <m:sSub>
              <m:e>
                <m:r>
                  <m:t>C</m:t>
                </m:r>
              </m:e>
              <m:sub>
                <m:r>
                  <m:t>d</m:t>
                </m:r>
              </m:sub>
            </m:sSub>
          </m:sub>
        </m:sSub>
      </m:oMath>
      <w:r>
        <w:t xml:space="preserve"> </w:t>
      </w:r>
      <w:r>
        <w:rPr>
          <w:rFonts w:hint="eastAsia"/>
        </w:rPr>
        <w:t xml:space="preserve">的设定直接相关。</w:t>
      </w:r>
    </w:p>
    <w:p>
      <w:pPr>
        <w:pStyle w:val="BodyText"/>
      </w:pPr>
      <w:r>
        <w:rPr>
          <w:rFonts w:hint="eastAsia"/>
          <w:b/>
          <w:bCs/>
        </w:rPr>
        <w:t xml:space="preserve">下图——上下游水位联合估计</w:t>
      </w:r>
      <w:r>
        <w:rPr>
          <w:rFonts w:hint="eastAsia"/>
        </w:rPr>
        <w:t xml:space="preserve">：红色和品红色实线分别为上游和下游的真实水位，蓝色和青色虚线为EKF估计值，散点为含噪声的水位观测值（噪声标准差0.05</w:t>
      </w:r>
      <w:r>
        <w:t xml:space="preserve"> </w:t>
      </w:r>
      <w:r>
        <w:rPr>
          <w:rFonts w:hint="eastAsia"/>
        </w:rPr>
        <w:t xml:space="preserve">m）。上游水位约10</w:t>
      </w:r>
      <w:r>
        <w:t xml:space="preserve"> </w:t>
      </w:r>
      <w:r>
        <w:rPr>
          <w:rFonts w:hint="eastAsia"/>
        </w:rPr>
        <w:t xml:space="preserve">m，下游水位约5</w:t>
      </w:r>
      <w:r>
        <w:t xml:space="preserve"> </w:t>
      </w:r>
      <w:r>
        <w:rPr>
          <w:rFonts w:hint="eastAsia"/>
        </w:rPr>
        <w:t xml:space="preserve">m，上下游水头差驱动闸门过流。EKF的水位估计几乎完美跟踪真实水位，上游水位RMSE约0.01~0.02</w:t>
      </w:r>
      <w:r>
        <w:t xml:space="preserve"> </w:t>
      </w:r>
      <w:r>
        <w:rPr>
          <w:rFonts w:hint="eastAsia"/>
        </w:rPr>
        <w:t xml:space="preserve">m，下游水位RMSE在同一量级。这一精度远优于原始观测噪声水平，体现了EKF的滤波降噪效果。</w:t>
      </w:r>
    </w:p>
    <w:p>
      <w:pPr>
        <w:pStyle w:val="BodyText"/>
      </w:pPr>
      <w:r>
        <w:rPr>
          <w:rFonts w:hint="eastAsia"/>
          <w:b/>
          <w:bCs/>
        </w:rPr>
        <w:t xml:space="preserve">工程意义</w:t>
      </w:r>
      <w:r>
        <w:rPr>
          <w:rFonts w:hint="eastAsia"/>
        </w:rPr>
        <w:t xml:space="preserve">：闸门流量系数</w:t>
      </w:r>
      <w:r>
        <w:t xml:space="preserve"> </w:t>
      </w:r>
      <m:oMath>
        <m:sSub>
          <m:e>
            <m:r>
              <m:t>C</m:t>
            </m:r>
          </m:e>
          <m:sub>
            <m:r>
              <m:t>d</m:t>
            </m:r>
          </m:sub>
        </m:sSub>
      </m:oMath>
      <w:r>
        <w:t xml:space="preserve"> </w:t>
      </w:r>
      <w:r>
        <w:rPr>
          <w:rFonts w:hint="eastAsia"/>
        </w:rPr>
        <w:t xml:space="preserve">是精确计算过闸流量的关键参数。在实际水利枢纽中，</w:t>
      </w:r>
      <m:oMath>
        <m:sSub>
          <m:e>
            <m:r>
              <m:t>C</m:t>
            </m:r>
          </m:e>
          <m:sub>
            <m:r>
              <m:t>d</m:t>
            </m:r>
          </m:sub>
        </m:sSub>
      </m:oMath>
      <w:r>
        <w:t xml:space="preserve"> </w:t>
      </w:r>
      <w:r>
        <w:rPr>
          <w:rFonts w:hint="eastAsia"/>
        </w:rPr>
        <w:t xml:space="preserve">受闸门形状、水流淹没程度、泥沙磨损等因素影响，并非工程手册中的固定常数。本仿真验证了以下关键结论：(1)</w:t>
      </w:r>
      <w:r>
        <w:t xml:space="preserve"> </w:t>
      </w:r>
      <w:r>
        <w:rPr>
          <w:rFonts w:hint="eastAsia"/>
        </w:rPr>
        <w:t xml:space="preserve">通过状态增广技术，EKF仅利用上下游水位传感器的数据（无需额外的流量计），即可同时完成水位滤波和</w:t>
      </w:r>
      <w:r>
        <w:t xml:space="preserve"> </w:t>
      </w:r>
      <m:oMath>
        <m:sSub>
          <m:e>
            <m:r>
              <m:t>C</m:t>
            </m:r>
          </m:e>
          <m:sub>
            <m:r>
              <m:t>d</m:t>
            </m:r>
          </m:sub>
        </m:sSub>
      </m:oMath>
      <w:r>
        <w:t xml:space="preserve"> </w:t>
      </w:r>
      <w:r>
        <w:rPr>
          <w:rFonts w:hint="eastAsia"/>
        </w:rPr>
        <w:t xml:space="preserve">辨识，这对于缺乏流量量测设备的闸站具有重要实用价值；(2)</w:t>
      </w:r>
      <w:r>
        <w:t xml:space="preserve"> </w:t>
      </w:r>
      <w:r>
        <w:rPr>
          <w:rFonts w:hint="eastAsia"/>
        </w:rPr>
        <w:t xml:space="preserve">解析雅可比矩阵的推导（式6.15）避免了数值差分的计算开销和精度损失，使EKF在嵌入式控制器（如PLC）上的实时运行成为可能；(3)</w:t>
      </w:r>
      <w:r>
        <w:t xml:space="preserve"> </w:t>
      </w:r>
      <w:r>
        <w:rPr>
          <w:rFonts w:hint="eastAsia"/>
        </w:rPr>
        <w:t xml:space="preserve">过程噪声中</w:t>
      </w:r>
      <w:r>
        <w:t xml:space="preserve"> </w:t>
      </w:r>
      <m:oMath>
        <m:sSub>
          <m:e>
            <m:r>
              <m:t>Q</m:t>
            </m:r>
          </m:e>
          <m:sub>
            <m:sSub>
              <m:e>
                <m:r>
                  <m:t>C</m:t>
                </m:r>
              </m:e>
              <m:sub>
                <m:r>
                  <m:t>d</m:t>
                </m:r>
              </m:sub>
            </m:sSub>
          </m:sub>
        </m:sSub>
      </m:oMath>
      <w:r>
        <w:t xml:space="preserve"> </w:t>
      </w:r>
      <w:r>
        <w:rPr>
          <w:rFonts w:hint="eastAsia"/>
        </w:rPr>
        <w:t xml:space="preserve">分量的选取至关重要——过大会导致</w:t>
      </w:r>
      <w:r>
        <w:t xml:space="preserve"> </w:t>
      </w:r>
      <m:oMath>
        <m:sSub>
          <m:e>
            <m:r>
              <m:t>C</m:t>
            </m:r>
          </m:e>
          <m:sub>
            <m:r>
              <m:t>d</m:t>
            </m:r>
          </m:sub>
        </m:sSub>
      </m:oMath>
      <w:r>
        <w:t xml:space="preserve"> </w:t>
      </w:r>
      <w:r>
        <w:rPr>
          <w:rFonts w:hint="eastAsia"/>
        </w:rPr>
        <w:t xml:space="preserve">估计剧烈振荡，过小则使算法对</w:t>
      </w:r>
      <w:r>
        <w:t xml:space="preserve"> </w:t>
      </w:r>
      <m:oMath>
        <m:sSub>
          <m:e>
            <m:r>
              <m:t>C</m:t>
            </m:r>
          </m:e>
          <m:sub>
            <m:r>
              <m:t>d</m:t>
            </m:r>
          </m:sub>
        </m:sSub>
      </m:oMath>
      <w:r>
        <w:t xml:space="preserve"> </w:t>
      </w:r>
      <w:r>
        <w:rPr>
          <w:rFonts w:hint="eastAsia"/>
        </w:rPr>
        <w:t xml:space="preserve">的真实变化响应迟钝。实际工程中建议根据</w:t>
      </w:r>
      <w:r>
        <w:t xml:space="preserve"> </w:t>
      </w:r>
      <m:oMath>
        <m:sSub>
          <m:e>
            <m:r>
              <m:t>C</m:t>
            </m:r>
          </m:e>
          <m:sub>
            <m:r>
              <m:t>d</m:t>
            </m:r>
          </m:sub>
        </m:sSub>
      </m:oMath>
      <w:r>
        <w:t xml:space="preserve"> </w:t>
      </w:r>
      <w:r>
        <w:rPr>
          <w:rFonts w:hint="eastAsia"/>
        </w:rPr>
        <w:t xml:space="preserve">的物理变化速率（季节性变化取较小值，洪水期取较大值）进行自适应调整。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案例三水库入流反演enkf"/>
    <w:p>
      <w:pPr>
        <w:pStyle w:val="Heading2"/>
      </w:pPr>
      <w:r>
        <w:t xml:space="preserve">6.5 </w:t>
      </w:r>
      <w:r>
        <w:rPr>
          <w:rFonts w:hint="eastAsia"/>
        </w:rPr>
        <w:t xml:space="preserve">案例三：水库入流反演（EnKF）</w:t>
      </w:r>
    </w:p>
    <w:bookmarkStart w:id="24" w:name="问题描述-2"/>
    <w:p>
      <w:pPr>
        <w:pStyle w:val="Heading3"/>
      </w:pPr>
      <w:r>
        <w:t xml:space="preserve">6.5.1 </w:t>
      </w:r>
      <w:r>
        <w:rPr>
          <w:rFonts w:hint="eastAsia"/>
        </w:rPr>
        <w:t xml:space="preserve">问题描述</w:t>
      </w:r>
    </w:p>
    <w:p>
      <w:pPr>
        <w:pStyle w:val="FirstParagraph"/>
      </w:pPr>
      <w:r>
        <w:rPr>
          <w:rFonts w:hint="eastAsia"/>
        </w:rPr>
        <w:t xml:space="preserve">许多中小型水库缺乏入库流量的直接量测设备，只能通过库水位变化反算入流。当入流变化剧烈（如暴雨洪水）时，传统的水量平衡法误差较大。EnKF通过状态增广技术，将未知入流作为”参数”纳入估计框架，实现入流的实时反演。</w:t>
      </w:r>
    </w:p>
    <w:bookmarkEnd w:id="24"/>
    <w:bookmarkStart w:id="25" w:name="增广模型"/>
    <w:p>
      <w:pPr>
        <w:pStyle w:val="Heading3"/>
      </w:pPr>
      <w:r>
        <w:t xml:space="preserve">6.5.2 </w:t>
      </w:r>
      <w:r>
        <w:rPr>
          <w:rFonts w:hint="eastAsia"/>
        </w:rPr>
        <w:t xml:space="preserve">增广模型</w:t>
      </w:r>
    </w:p>
    <w:p>
      <w:pPr>
        <w:pStyle w:val="FirstParagraph"/>
      </w:pPr>
      <w:r>
        <w:rPr>
          <w:rFonts w:hint="eastAsia"/>
          <w:b/>
          <w:bCs/>
        </w:rPr>
        <w:t xml:space="preserve">水量平衡方程</w:t>
      </w:r>
      <w:r>
        <w:rPr>
          <w:rFonts w:hint="eastAsia"/>
        </w:rPr>
        <w:t xml:space="preserve">：</w:t>
      </w:r>
    </w:p>
    <w:p>
      <w:pPr>
        <w:pStyle w:val="BodyText"/>
      </w:pPr>
      <w:r>
        <w:t xml:space="preserve">$$
    V(k+1) = V(k) + \left[Q_{\text{in}}(k) - Q_{\text{out}}(k) - E(k)\right] \cdot \Delta t \tag{6.16}
    $$</w:t>
      </w:r>
    </w:p>
    <w:p>
      <w:pPr>
        <w:pStyle w:val="FirstParagraph"/>
      </w:pPr>
      <w:r>
        <w:rPr>
          <w:rFonts w:hint="eastAsia"/>
          <w:b/>
          <w:bCs/>
        </w:rPr>
        <w:t xml:space="preserve">入流演化模型</w:t>
      </w:r>
      <w:r>
        <w:rPr>
          <w:rFonts w:hint="eastAsia"/>
        </w:rPr>
        <w:t xml:space="preserve">（一阶自回归）：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rPr>
                  <m:nor/>
                  <m:sty m:val="p"/>
                </m:rPr>
                <m:t>in</m:t>
              </m:r>
            </m:sub>
          </m:sSub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Q</m:t>
              </m:r>
            </m:e>
            <m:sub>
              <m:r>
                <m:rPr>
                  <m:nor/>
                  <m:sty m:val="p"/>
                </m:rPr>
                <m:t>in</m:t>
              </m:r>
            </m:sub>
          </m:sSub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增广状态</w:t>
      </w:r>
      <w:r>
        <w:rPr>
          <w:rFonts w:hint="eastAsia"/>
        </w:rPr>
        <w:t xml:space="preserve">：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rPr>
                <m:nor/>
                <m:sty m:val="p"/>
              </m:rPr>
              <m:t>aug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rPr>
                <m:nor/>
                <m:sty m:val="p"/>
              </m:rPr>
              <m:t>in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T</m:t>
            </m:r>
          </m:sup>
        </m:sSup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量测方程</w:t>
      </w:r>
      <w:r>
        <w:rPr>
          <w:rFonts w:hint="eastAsia"/>
        </w:rPr>
        <w:t xml:space="preserve">：水位计量测库容对应的水位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nor/>
                <m:sty m:val="p"/>
              </m:rPr>
              <m:t>obs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rPr>
                <m:nor/>
                <m:sty m:val="p"/>
              </m:rPr>
              <m:t>ZV</m:t>
            </m:r>
          </m:sub>
        </m:sSub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（通过水位-库容曲线转换）。</w:t>
      </w:r>
    </w:p>
    <w:bookmarkEnd w:id="25"/>
    <w:bookmarkStart w:id="26" w:name="python仿真实现-2"/>
    <w:p>
      <w:pPr>
        <w:pStyle w:val="Heading3"/>
      </w:pPr>
      <w:r>
        <w:t xml:space="preserve">6.5.3 </w:t>
      </w:r>
      <w:r>
        <w:rPr>
          <w:rFonts w:hint="eastAsia"/>
        </w:rPr>
        <w:t xml:space="preserve">Python仿真实现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水库参数</w:t>
      </w:r>
      <w:r>
        <w:br/>
      </w:r>
      <w:r>
        <w:rPr>
          <w:rStyle w:val="NormalTok"/>
        </w:rPr>
        <w:t xml:space="preserve">As_reservoir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水面面积 [m²]（近似为常数）</w:t>
      </w:r>
      <w:r>
        <w:br/>
      </w:r>
      <w:r>
        <w:rPr>
          <w:rStyle w:val="NormalTok"/>
        </w:rPr>
        <w:t xml:space="preserve">dt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3600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# 采样周期 [s] (1小时)</w:t>
      </w:r>
      <w:r>
        <w:br/>
      </w:r>
      <w:r>
        <w:rPr>
          <w:rStyle w:val="NormalTok"/>
        </w:rPr>
        <w:t xml:space="preserve">N_steps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仿真72小时</w:t>
      </w:r>
      <w:r>
        <w:br/>
      </w:r>
      <w:r>
        <w:rPr>
          <w:rStyle w:val="NormalTok"/>
        </w:rPr>
        <w:t xml:space="preserve">N_ens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集合成员数</w:t>
      </w:r>
      <w:r>
        <w:br/>
      </w:r>
      <w:r>
        <w:br/>
      </w:r>
      <w:r>
        <w:rPr>
          <w:rStyle w:val="CommentTok"/>
        </w:rPr>
        <w:t xml:space="preserve"># 真实入流过程（洪水过程线）</w:t>
      </w:r>
      <w:r>
        <w:br/>
      </w:r>
      <w:r>
        <w:rPr>
          <w:rStyle w:val="NormalTok"/>
        </w:rPr>
        <w:t xml:space="preserve">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np.arange(N_steps)</w:t>
      </w:r>
      <w:r>
        <w:br/>
      </w:r>
      <w:r>
        <w:rPr>
          <w:rStyle w:val="NormalTok"/>
        </w:rPr>
        <w:t xml:space="preserve">Qin_true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np.exp(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((t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24h洪峰</w:t>
      </w:r>
      <w:r>
        <w:br/>
      </w:r>
      <w:r>
        <w:br/>
      </w:r>
      <w:r>
        <w:rPr>
          <w:rStyle w:val="CommentTok"/>
        </w:rPr>
        <w:t xml:space="preserve"># 出库流量（已知，由闸门控制）</w:t>
      </w:r>
      <w:r>
        <w:br/>
      </w:r>
      <w:r>
        <w:rPr>
          <w:rStyle w:val="NormalTok"/>
        </w:rPr>
        <w:t xml:space="preserve">Qout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np.full(N_steps, </w:t>
      </w:r>
      <w:r>
        <w:rPr>
          <w:rStyle w:val="FloatTok"/>
        </w:rPr>
        <w:t xml:space="preserve">80.0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初始库容</w:t>
      </w:r>
      <w:r>
        <w:br/>
      </w:r>
      <w:r>
        <w:rPr>
          <w:rStyle w:val="NormalTok"/>
        </w:rPr>
        <w:t xml:space="preserve">V_true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5e7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5000万m³</w:t>
      </w:r>
      <w:r>
        <w:br/>
      </w:r>
      <w:r>
        <w:br/>
      </w:r>
      <w:r>
        <w:rPr>
          <w:rStyle w:val="CommentTok"/>
        </w:rPr>
        <w:t xml:space="preserve"># EnKF初始化</w:t>
      </w:r>
      <w:r>
        <w:br/>
      </w:r>
      <w:r>
        <w:rPr>
          <w:rStyle w:val="NormalTok"/>
        </w:rPr>
        <w:t xml:space="preserve">x_ens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N_ens))           </w:t>
      </w:r>
      <w:r>
        <w:rPr>
          <w:rStyle w:val="CommentTok"/>
        </w:rPr>
        <w:t xml:space="preserve"># [V, Qin]</w:t>
      </w:r>
      <w:r>
        <w:br/>
      </w:r>
      <w:r>
        <w:rPr>
          <w:rStyle w:val="NormalTok"/>
        </w:rPr>
        <w:t xml:space="preserve">x_ens[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:]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V_true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np.random.randn(N_ens)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1e5</w:t>
      </w:r>
      <w:r>
        <w:br/>
      </w:r>
      <w:r>
        <w:rPr>
          <w:rStyle w:val="NormalTok"/>
        </w:rPr>
        <w:t xml:space="preserve">x_ens[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:]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np.random.randn(N_ens)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初始入流猜测</w:t>
      </w:r>
      <w:r>
        <w:br/>
      </w:r>
      <w:r>
        <w:br/>
      </w:r>
      <w:r>
        <w:rPr>
          <w:rStyle w:val="NormalTok"/>
        </w:rPr>
        <w:t xml:space="preserve">Q_process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np.diag([</w:t>
      </w:r>
      <w:r>
        <w:rPr>
          <w:rStyle w:val="FloatTok"/>
        </w:rPr>
        <w:t xml:space="preserve">1e8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])  </w:t>
      </w:r>
      <w:r>
        <w:rPr>
          <w:rStyle w:val="CommentTok"/>
        </w:rPr>
        <w:t xml:space="preserve"># 过程噪声协方差</w:t>
      </w:r>
      <w:r>
        <w:br/>
      </w:r>
      <w:r>
        <w:rPr>
          <w:rStyle w:val="NormalTok"/>
        </w:rPr>
        <w:t xml:space="preserve">R_meas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水位量测噪声方差 (1cm精度)</w:t>
      </w:r>
      <w:r>
        <w:br/>
      </w:r>
      <w:r>
        <w:br/>
      </w:r>
      <w:r>
        <w:rPr>
          <w:rStyle w:val="CommentTok"/>
        </w:rPr>
        <w:t xml:space="preserve"># 水位-库容转换（线性近似）</w:t>
      </w:r>
      <w:r>
        <w:br/>
      </w:r>
      <w:r>
        <w:rPr>
          <w:rStyle w:val="CommentTok"/>
        </w:rPr>
        <w:t xml:space="preserve"># H = H0 + V / As</w:t>
      </w:r>
      <w:r>
        <w:br/>
      </w:r>
      <w:r>
        <w:rPr>
          <w:rStyle w:val="NormalTok"/>
        </w:rPr>
        <w:t xml:space="preserve">H0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200.0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基准水位</w:t>
      </w:r>
      <w:r>
        <w:br/>
      </w:r>
      <w:r>
        <w:br/>
      </w:r>
      <w:r>
        <w:rPr>
          <w:rStyle w:val="NormalTok"/>
        </w:rPr>
        <w:t xml:space="preserve">Qin_est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np.zeros(N_steps)</w:t>
      </w:r>
      <w:r>
        <w:br/>
      </w:r>
      <w:r>
        <w:rPr>
          <w:rStyle w:val="NormalTok"/>
        </w:rPr>
        <w:t xml:space="preserve">V_est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np.zeros(N_steps)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(N_steps):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=== 真实系统演化 ===</w:t>
      </w:r>
      <w:r>
        <w:br/>
      </w:r>
      <w:r>
        <w:rPr>
          <w:rStyle w:val="NormalTok"/>
        </w:rPr>
        <w:t xml:space="preserve">    V_true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(Qin_true[k]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Qout[k])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dt</w:t>
      </w:r>
      <w:r>
        <w:br/>
      </w:r>
      <w:r>
        <w:rPr>
          <w:rStyle w:val="NormalTok"/>
        </w:rPr>
        <w:t xml:space="preserve">    H_true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H0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V_true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As_reservoir</w:t>
      </w:r>
      <w:r>
        <w:br/>
      </w:r>
      <w:r>
        <w:rPr>
          <w:rStyle w:val="NormalTok"/>
        </w:rPr>
        <w:t xml:space="preserve">    H_obs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H_true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np.random.randn()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量测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=== EnKF预测步 ===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(N_ens):</w:t>
      </w:r>
      <w:r>
        <w:br/>
      </w:r>
      <w:r>
        <w:rPr>
          <w:rStyle w:val="NormalTok"/>
        </w:rPr>
        <w:t xml:space="preserve">        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np.random.multivariate_normal([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Q_process)</w:t>
      </w:r>
      <w:r>
        <w:br/>
      </w:r>
      <w:r>
        <w:rPr>
          <w:rStyle w:val="NormalTok"/>
        </w:rPr>
        <w:t xml:space="preserve">        x_ens[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i]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(x_ens[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i]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Qout[k])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w[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x_ens[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i]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w[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x_ens[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(x_ens[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i],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入流非负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=== EnKF更新步 ===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预测量测: H_pred = H0 + V / As</w:t>
      </w:r>
      <w:r>
        <w:br/>
      </w:r>
      <w:r>
        <w:rPr>
          <w:rStyle w:val="NormalTok"/>
        </w:rPr>
        <w:t xml:space="preserve">    H_pred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H0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x_ens[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:]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As_reservoir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集合均值</w:t>
      </w:r>
      <w:r>
        <w:br/>
      </w:r>
      <w:r>
        <w:rPr>
          <w:rStyle w:val="NormalTok"/>
        </w:rPr>
        <w:t xml:space="preserve">    x_mean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np.mean(x_ens,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H_mean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np.mean(H_pred)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集合协方差</w:t>
      </w:r>
      <w:r>
        <w:br/>
      </w:r>
      <w:r>
        <w:rPr>
          <w:rStyle w:val="NormalTok"/>
        </w:rPr>
        <w:t xml:space="preserve">    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x_ens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x_mean[:, np.newaxis]</w:t>
      </w:r>
      <w:r>
        <w:br/>
      </w:r>
      <w:r>
        <w:rPr>
          <w:rStyle w:val="NormalTok"/>
        </w:rPr>
        <w:t xml:space="preserve">    dH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H_pred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H_mean</w:t>
      </w:r>
      <w:r>
        <w:br/>
      </w:r>
      <w:r>
        <w:br/>
      </w:r>
      <w:r>
        <w:rPr>
          <w:rStyle w:val="NormalTok"/>
        </w:rPr>
        <w:t xml:space="preserve">    P_xH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dH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(N_ens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    </w:t>
      </w:r>
      <w:r>
        <w:rPr>
          <w:rStyle w:val="CommentTok"/>
        </w:rPr>
        <w:t xml:space="preserve"># 状态-量测交叉协方差</w:t>
      </w:r>
      <w:r>
        <w:br/>
      </w:r>
      <w:r>
        <w:rPr>
          <w:rStyle w:val="NormalTok"/>
        </w:rPr>
        <w:t xml:space="preserve">    P_HH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np.dot(dH, dH)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(N_ens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R_meas  </w:t>
      </w:r>
      <w:r>
        <w:rPr>
          <w:rStyle w:val="CommentTok"/>
        </w:rPr>
        <w:t xml:space="preserve"># 量测协方差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卡尔曼增益</w:t>
      </w:r>
      <w:r>
        <w:br/>
      </w:r>
      <w:r>
        <w:rPr>
          <w:rStyle w:val="NormalTok"/>
        </w:rPr>
        <w:t xml:space="preserve">    K_ens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P_xH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P_HH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更新每个集合成员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(N_ens):</w:t>
      </w:r>
      <w:r>
        <w:br/>
      </w:r>
      <w:r>
        <w:rPr>
          <w:rStyle w:val="NormalTok"/>
        </w:rPr>
        <w:t xml:space="preserve">        v_i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np.random.randn()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np.sqrt(R_meas)</w:t>
      </w:r>
      <w:r>
        <w:br/>
      </w:r>
      <w:r>
        <w:rPr>
          <w:rStyle w:val="NormalTok"/>
        </w:rPr>
        <w:t xml:space="preserve">        x_ens[:, i]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K_ens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(H_obs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v_i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H_pred[i])</w:t>
      </w:r>
      <w:r>
        <w:br/>
      </w:r>
      <w:r>
        <w:rPr>
          <w:rStyle w:val="NormalTok"/>
        </w:rPr>
        <w:t xml:space="preserve">        x_ens[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(x_ens[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i],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Qin_est[k]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np.mean(x_ens[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:])</w:t>
      </w:r>
      <w:r>
        <w:br/>
      </w:r>
      <w:r>
        <w:rPr>
          <w:rStyle w:val="NormalTok"/>
        </w:rPr>
        <w:t xml:space="preserve">    V_est[k]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np.mean(x_ens[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:])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f"EnKF入流反演结果:"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洪峰真实值: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(Qin_true)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 m³/s (t=24h)"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洪峰估计值: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(Qin_est)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 m³/s"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RMSE: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sqrt(np.mean((Qin_est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Qin_true)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 m³/s"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仿真结果表明，EnKF能够从水位量测中反演出洪水过程线的基本形态，洪峰流量估计误差通常在10%~20%以内。集合成员数增加到100以上可进一步提高精度。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图6-3</w:t>
            </w:r>
            <w:r>
              <w:t xml:space="preserve"> </w:t>
            </w:r>
            <w:r>
              <w:rPr>
                <w:rFonts w:hint="eastAsia"/>
              </w:rPr>
              <w:t xml:space="preserve">EnKF反演水库入流过程仿真结果</w:t>
            </w:r>
          </w:p>
        </w:tc>
      </w:tr>
    </w:tbl>
    <w:p>
      <w:pPr>
        <w:pStyle w:val="ImageCaption"/>
      </w:pPr>
      <w:r>
        <w:rPr>
          <w:rFonts w:hint="eastAsia"/>
        </w:rPr>
        <w:t xml:space="preserve">图6-3</w:t>
      </w:r>
      <w:r>
        <w:t xml:space="preserve"> </w:t>
      </w:r>
      <w:r>
        <w:rPr>
          <w:rFonts w:hint="eastAsia"/>
        </w:rPr>
        <w:t xml:space="preserve">EnKF反演水库入流过程仿真结果</w:t>
      </w:r>
    </w:p>
    <w:p>
      <w:pPr>
        <w:pStyle w:val="BodyText"/>
      </w:pPr>
      <w:r>
        <w:rPr>
          <w:rFonts w:hint="eastAsia"/>
          <w:b/>
          <w:bCs/>
        </w:rPr>
        <w:t xml:space="preserve">图6-3</w:t>
      </w:r>
      <w:r>
        <w:t xml:space="preserve"> </w:t>
      </w:r>
      <w:r>
        <w:rPr>
          <w:rFonts w:hint="eastAsia"/>
        </w:rPr>
        <w:t xml:space="preserve">EnKF反演水库入流过程的仿真结果。上图为入流反演结果（含不确定性区间），下图为水库水位的观测与估计对比。水库参数：面积</w:t>
      </w:r>
      <w:r>
        <w:t xml:space="preserve"> </w:t>
      </w:r>
      <m:oMath>
        <m:sSub>
          <m:e>
            <m:r>
              <m:t>A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m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（1</w:t>
      </w:r>
      <w:r>
        <w:t xml:space="preserve"> km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），出库流量80</w:t>
      </w:r>
      <w:r>
        <w:t xml:space="preserve"> 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rPr>
          <w:rFonts w:hint="eastAsia"/>
        </w:rPr>
        <w:t xml:space="preserve">/s，集合成员数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rPr>
          <w:rFonts w:hint="eastAsia"/>
        </w:rPr>
        <w:t xml:space="preserve">。洪水过程为高斯型，洪峰250</w:t>
      </w:r>
      <w:r>
        <w:t xml:space="preserve"> 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rPr>
          <w:rFonts w:hint="eastAsia"/>
        </w:rPr>
        <w:t xml:space="preserve">/s，峰现时间24</w:t>
      </w:r>
      <w:r>
        <w:t xml:space="preserve"> h。</w:t>
      </w:r>
    </w:p>
    <w:p>
      <w:pPr>
        <w:pStyle w:val="BodyText"/>
      </w:pPr>
      <w:r>
        <w:rPr>
          <w:rFonts w:hint="eastAsia"/>
          <w:b/>
          <w:bCs/>
        </w:rPr>
        <w:t xml:space="preserve">仿真结果分析</w:t>
      </w:r>
    </w:p>
    <w:p>
      <w:pPr>
        <w:pStyle w:val="BodyText"/>
      </w:pPr>
      <w:r>
        <w:rPr>
          <w:rFonts w:hint="eastAsia"/>
        </w:rPr>
        <w:t xml:space="preserve">图6-3展示了EnKF反演水库入流过程的完整仿真结果，包含两个子图。</w:t>
      </w:r>
    </w:p>
    <w:p>
      <w:pPr>
        <w:pStyle w:val="BodyText"/>
      </w:pPr>
      <w:r>
        <w:rPr>
          <w:rFonts w:hint="eastAsia"/>
          <w:b/>
          <w:bCs/>
        </w:rPr>
        <w:t xml:space="preserve">上图——入流反演与不确定性量化</w:t>
      </w:r>
      <w:r>
        <w:rPr>
          <w:rFonts w:hint="eastAsia"/>
        </w:rPr>
        <w:t xml:space="preserve">：红色实线为真实入流过程——高斯型洪水过程线，基流50</w:t>
      </w:r>
      <w:r>
        <w:t xml:space="preserve"> 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rPr>
          <w:rFonts w:hint="eastAsia"/>
        </w:rPr>
        <w:t xml:space="preserve">/s，洪峰流量250</w:t>
      </w:r>
      <w:r>
        <w:t xml:space="preserve"> 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rPr>
          <w:rFonts w:hint="eastAsia"/>
        </w:rPr>
        <w:t xml:space="preserve">/s，峰现时间第24小时，展宽参数6小时。蓝色虚线为EnKF估计的入流均值。浅蓝色带和深蓝色带分别为95%置信区间（</w:t>
      </w:r>
      <m:oMath>
        <m:r>
          <m:rPr>
            <m:sty m:val="p"/>
          </m:rPr>
          <m:t>±</m:t>
        </m:r>
        <m:r>
          <m:t>2</m:t>
        </m:r>
        <m:r>
          <m:t>σ</m:t>
        </m:r>
      </m:oMath>
      <w:r>
        <w:rPr>
          <w:rFonts w:hint="eastAsia"/>
        </w:rPr>
        <w:t xml:space="preserve">）和68%置信区间（</w:t>
      </w:r>
      <m:oMath>
        <m:r>
          <m:rPr>
            <m:sty m:val="p"/>
          </m:rPr>
          <m:t>±</m:t>
        </m:r>
        <m:r>
          <m:t>1</m:t>
        </m:r>
        <m:r>
          <m:t>σ</m:t>
        </m:r>
      </m:oMath>
      <w:r>
        <w:rPr>
          <w:rFonts w:hint="eastAsia"/>
        </w:rPr>
        <w:t xml:space="preserve">）。可以观察到以下关键特征：(1)</w:t>
      </w:r>
      <w:r>
        <w:t xml:space="preserve"> </w:t>
      </w:r>
      <w:r>
        <w:rPr>
          <w:rFonts w:hint="eastAsia"/>
        </w:rPr>
        <w:t xml:space="preserve">EnKF在洪水起涨段（约第12~18小时）即开始捕捉入流的上升趋势，估计值逐步靠近真实过程线；(2)</w:t>
      </w:r>
      <w:r>
        <w:t xml:space="preserve"> </w:t>
      </w:r>
      <w:r>
        <w:rPr>
          <w:rFonts w:hint="eastAsia"/>
        </w:rPr>
        <w:t xml:space="preserve">洪峰附近（第22</w:t>
      </w:r>
      <w:r>
        <w:rPr>
          <w:rFonts w:hint="eastAsia"/>
          <w:vertAlign w:val="subscript"/>
        </w:rPr>
        <w:t xml:space="preserve">26小时），EnKF成功捕捉了洪峰的基本形态，洪峰流量的估计偏差约为10%</w:t>
      </w:r>
      <w:r>
        <w:rPr>
          <w:rFonts w:hint="eastAsia"/>
        </w:rPr>
        <w:t xml:space="preserve">15%；(3)</w:t>
      </w:r>
      <w:r>
        <w:t xml:space="preserve"> </w:t>
      </w:r>
      <w:r>
        <w:rPr>
          <w:rFonts w:hint="eastAsia"/>
        </w:rPr>
        <w:t xml:space="preserve">95%置信区间基本覆盖了真实入流过程，表明EnKF提供的不确定性量化是可靠的；(4)</w:t>
      </w:r>
      <w:r>
        <w:t xml:space="preserve"> </w:t>
      </w:r>
      <w:r>
        <w:rPr>
          <w:rFonts w:hint="eastAsia"/>
        </w:rPr>
        <w:t xml:space="preserve">洪峰前后的不确定性带显著增宽，这合理反映了快速变化过程中，仅凭水位观测信息不足以精确确定入流的物理现实。入流反演的总体RMSE约为15~25</w:t>
      </w:r>
      <w:r>
        <w:t xml:space="preserve"> 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rPr>
          <w:rFonts w:hint="eastAsia"/>
        </w:rPr>
        <w:t xml:space="preserve">/s，相对于洪峰流量约为6%~10%。</w:t>
      </w:r>
    </w:p>
    <w:p>
      <w:pPr>
        <w:pStyle w:val="BodyText"/>
      </w:pPr>
      <w:r>
        <w:rPr>
          <w:rFonts w:hint="eastAsia"/>
          <w:b/>
          <w:bCs/>
        </w:rPr>
        <w:t xml:space="preserve">下图——水库水位估计</w:t>
      </w:r>
      <w:r>
        <w:rPr>
          <w:rFonts w:hint="eastAsia"/>
        </w:rPr>
        <w:t xml:space="preserve">：红色实线为真实水位，黑色散点为含噪声的水位观测值（噪声标准差0.05</w:t>
      </w:r>
      <w:r>
        <w:t xml:space="preserve"> </w:t>
      </w:r>
      <w:r>
        <w:rPr>
          <w:rFonts w:hint="eastAsia"/>
        </w:rPr>
        <w:t xml:space="preserve">m），蓝色虚线为EnKF估计水位。水库水位从基准水位250</w:t>
      </w:r>
      <w:r>
        <w:t xml:space="preserve"> </w:t>
      </w:r>
      <w:r>
        <w:rPr>
          <w:rFonts w:hint="eastAsia"/>
        </w:rPr>
        <w:t xml:space="preserve">m（对应初始库容5000万m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rPr>
          <w:rFonts w:hint="eastAsia"/>
        </w:rPr>
        <w:t xml:space="preserve">）开始，在洪水期间上升，洪峰后缓慢回落。EnKF的水位估计精度极高，RMSE约为0.01~0.02</w:t>
      </w:r>
      <w:r>
        <w:t xml:space="preserve"> </w:t>
      </w:r>
      <w:r>
        <w:rPr>
          <w:rFonts w:hint="eastAsia"/>
        </w:rPr>
        <w:t xml:space="preserve">m，远小于传感器噪声水平，充分体现了集合滤波的平滑效果。水位估计的高精度反过来保障了入流反演的可靠性——因为入流反演本质上是通过水位变化率间接推算的。</w:t>
      </w:r>
    </w:p>
    <w:p>
      <w:pPr>
        <w:pStyle w:val="BodyText"/>
      </w:pPr>
      <w:r>
        <w:rPr>
          <w:rFonts w:hint="eastAsia"/>
          <w:b/>
          <w:bCs/>
        </w:rPr>
        <w:t xml:space="preserve">工程意义</w:t>
      </w:r>
      <w:r>
        <w:rPr>
          <w:rFonts w:hint="eastAsia"/>
        </w:rPr>
        <w:t xml:space="preserve">：对于缺乏入库水文站的中小型水库，实时掌握入库洪水过程是防洪调度决策的关键信息。传统的水量平衡反推法（</w:t>
      </w:r>
      <m:oMath>
        <m:sSub>
          <m:e>
            <m:r>
              <m:t>Q</m:t>
            </m:r>
          </m:e>
          <m:sub>
            <m:r>
              <m:rPr>
                <m:nor/>
                <m:sty m:val="p"/>
              </m:rPr>
              <m:t>in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s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Δ</m:t>
        </m:r>
        <m:r>
          <m:t>H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t>t</m:t>
        </m:r>
        <m:r>
          <m:rPr>
            <m:sty m:val="p"/>
          </m:rPr>
          <m:t>+</m:t>
        </m:r>
        <m:sSub>
          <m:e>
            <m:r>
              <m:t>Q</m:t>
            </m:r>
          </m:e>
          <m:sub>
            <m:r>
              <m:rPr>
                <m:nor/>
                <m:sty m:val="p"/>
              </m:rPr>
              <m:t>out</m:t>
            </m:r>
          </m:sub>
        </m:sSub>
      </m:oMath>
      <w:r>
        <w:rPr>
          <w:rFonts w:hint="eastAsia"/>
        </w:rPr>
        <w:t xml:space="preserve">）对水位测量噪声极为敏感——微分运算会急剧放大噪声，导致反演结果剧烈波动、不可用。EnKF的优势在于：(1)</w:t>
      </w:r>
      <w:r>
        <w:t xml:space="preserve"> </w:t>
      </w:r>
      <w:r>
        <w:rPr>
          <w:rFonts w:hint="eastAsia"/>
        </w:rPr>
        <w:t xml:space="preserve">无需计算雅可比矩阵，算法实现简单，只需编写水量平衡模型即可；(2)</w:t>
      </w:r>
      <w:r>
        <w:t xml:space="preserve"> </w:t>
      </w:r>
      <w:r>
        <w:rPr>
          <w:rFonts w:hint="eastAsia"/>
        </w:rPr>
        <w:t xml:space="preserve">通过集合传播自然处理了非线性库容-水位关系；(3)</w:t>
      </w:r>
      <w:r>
        <w:t xml:space="preserve"> </w:t>
      </w:r>
      <w:r>
        <w:rPr>
          <w:rFonts w:hint="eastAsia"/>
        </w:rPr>
        <w:t xml:space="preserve">天然提供概率化的不确定性区间，为防洪决策提供风险信息——例如”当前入流的95%置信上界已超过警戒流量”。本仿真还表明，50个集合成员即可获得较好的反演效果，计算成本完全可以满足实时应用的需求。实际应用中，可通过引入非线性库容-水位曲线、考虑蒸发损失、以及增加多传感器数据源来进一步提高反演精度。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2" w:name="鲁棒化修正方法"/>
    <w:p>
      <w:pPr>
        <w:pStyle w:val="Heading2"/>
      </w:pPr>
      <w:r>
        <w:t xml:space="preserve">6.6 </w:t>
      </w:r>
      <w:r>
        <w:rPr>
          <w:rFonts w:hint="eastAsia"/>
        </w:rPr>
        <w:t xml:space="preserve">鲁棒化修正方法</w:t>
      </w:r>
    </w:p>
    <w:p>
      <w:pPr>
        <w:pStyle w:val="FirstParagraph"/>
      </w:pPr>
      <w:r>
        <w:rPr>
          <w:rFonts w:hint="eastAsia"/>
        </w:rPr>
        <w:t xml:space="preserve">标准的自适应算法在理想条件下表现良好，但在实际水系统中，未建模动态和有界扰动可能导致参数估计漂移甚至算法失稳。以下四种鲁棒化方法可有效提高算法的工程可靠性。</w:t>
      </w:r>
    </w:p>
    <w:bookmarkStart w:id="28" w:name="参数投影"/>
    <w:p>
      <w:pPr>
        <w:pStyle w:val="Heading3"/>
      </w:pPr>
      <w:r>
        <w:t xml:space="preserve">6.6.1 </w:t>
      </w:r>
      <w:r>
        <w:rPr>
          <w:rFonts w:hint="eastAsia"/>
        </w:rPr>
        <w:t xml:space="preserve">参数投影</w:t>
      </w:r>
    </w:p>
    <w:p>
      <w:pPr>
        <w:pStyle w:val="FirstParagraph"/>
      </w:pPr>
      <w:r>
        <w:rPr>
          <w:rFonts w:hint="eastAsia"/>
        </w:rPr>
        <w:t xml:space="preserve">水系统的物理参数有明确的取值范围：曼宁糙率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0.01</m:t>
        </m:r>
        <m:r>
          <m:rPr>
            <m:sty m:val="p"/>
          </m:rPr>
          <m:t>,</m:t>
        </m:r>
        <m:r>
          <m:t>0.06</m:t>
        </m:r>
        <m:r>
          <m:rPr>
            <m:sty m:val="p"/>
          </m:rPr>
          <m:t>]</m:t>
        </m:r>
      </m:oMath>
      <w:r>
        <w:rPr>
          <w:rFonts w:hint="eastAsia"/>
        </w:rPr>
        <w:t xml:space="preserve">，闸门流量系数</w:t>
      </w:r>
      <w:r>
        <w:t xml:space="preserve"> </w:t>
      </w:r>
      <m:oMath>
        <m:sSub>
          <m:e>
            <m:r>
              <m:t>C</m:t>
            </m:r>
          </m:e>
          <m:sub>
            <m:r>
              <m:t>d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t>0.2</m:t>
        </m:r>
        <m:r>
          <m:rPr>
            <m:sty m:val="p"/>
          </m:rPr>
          <m:t>,</m:t>
        </m:r>
        <m:r>
          <m:t>0.9</m:t>
        </m:r>
        <m:r>
          <m:rPr>
            <m:sty m:val="p"/>
          </m:rPr>
          <m:t>]</m:t>
        </m:r>
      </m:oMath>
      <w:r>
        <w:rPr>
          <w:rFonts w:hint="eastAsia"/>
        </w:rPr>
        <w:t xml:space="preserve">。参数投影在每次更新后将估计值”投影”回可行域：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b>
                        <m:r>
                          <m:rPr>
                            <m:nor/>
                            <m:sty m:val="p"/>
                          </m:rPr>
                          <m:t>raw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b>
                        <m:r>
                          <m:rPr>
                            <m:nor/>
                            <m:sty m:val="p"/>
                          </m:rPr>
                          <m:t>raw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Ω</m:t>
                    </m:r>
                  </m:e>
                </m:mr>
                <m:mr>
                  <m:e>
                    <m:sSub>
                      <m:e>
                        <m:r>
                          <m:rPr>
                            <m:nor/>
                            <m:sty m:val="p"/>
                          </m:rPr>
                          <m:t>proj</m:t>
                        </m:r>
                      </m:e>
                      <m:sub>
                        <m:r>
                          <m:rPr>
                            <m:sty m:val="p"/>
                          </m:rPr>
                          <m:t>Ω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b>
                        <m:r>
                          <m:rPr>
                            <m:nor/>
                            <m:sty m:val="p"/>
                          </m:rPr>
                          <m:t>raw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水利工程实践</w:t>
      </w:r>
      <w:r>
        <w:rPr>
          <w:rFonts w:hint="eastAsia"/>
        </w:rPr>
        <w:t xml:space="preserve">：对于曼宁糙率辨识，可设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n</m:t>
        </m:r>
        <m:r>
          <m:rPr>
            <m:sty m:val="p"/>
          </m:rPr>
          <m:t>∣</m:t>
        </m:r>
        <m:r>
          <m:t>0.01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0.06</m:t>
        </m:r>
        <m:r>
          <m:rPr>
            <m:sty m:val="p"/>
          </m:rPr>
          <m:t>}</m:t>
        </m:r>
      </m:oMath>
      <w:r>
        <w:rPr>
          <w:rFonts w:hint="eastAsia"/>
        </w:rPr>
        <w:t xml:space="preserve">，即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∈</m:t>
        </m:r>
        <m:r>
          <m:rPr>
            <m:sty m:val="p"/>
          </m:rPr>
          <m:t>[</m:t>
        </m:r>
        <m:r>
          <m:t>278</m:t>
        </m:r>
        <m:r>
          <m:rPr>
            <m:sty m:val="p"/>
          </m:rPr>
          <m:t>,</m:t>
        </m:r>
        <m:r>
          <m:t>10000</m:t>
        </m:r>
        <m:r>
          <m:rPr>
            <m:sty m:val="p"/>
          </m:rPr>
          <m:t>]</m:t>
        </m:r>
      </m:oMath>
      <w:r>
        <w:rPr>
          <w:rFonts w:hint="eastAsia"/>
        </w:rPr>
        <w:t xml:space="preserve">。这一简单的投影操作可有效防止因量测异常或PE条件暂时不满足导致的参数发散。</w:t>
      </w:r>
    </w:p>
    <w:bookmarkEnd w:id="28"/>
    <w:bookmarkStart w:id="29" w:name="sigma-修正"/>
    <w:p>
      <w:pPr>
        <w:pStyle w:val="Heading3"/>
      </w:pPr>
      <w:r>
        <w:t xml:space="preserve">6.6.2</w:t>
      </w:r>
      <w:r>
        <w:t xml:space="preserve"> </w:t>
      </w:r>
      <m:oMath>
        <m:r>
          <m:t>σ</m:t>
        </m:r>
      </m:oMath>
      <w:r>
        <w:rPr>
          <w:rFonts w:hint="eastAsia"/>
        </w:rPr>
        <w:t xml:space="preserve">-修正</w:t>
      </w:r>
    </w:p>
    <w:p>
      <w:pPr>
        <w:pStyle w:val="FirstParagraph"/>
      </w:pPr>
      <w:r>
        <w:rPr>
          <w:rFonts w:hint="eastAsia"/>
        </w:rPr>
        <w:t xml:space="preserve">在参数更新律中增加”泄漏”项，防止无激励时参数漂移：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rPr>
                  <m:sty m:val="bi"/>
                </m:rPr>
                <m:t>θ</m:t>
              </m:r>
            </m:e>
          </m:acc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rPr>
                  <m:sty m:val="bi"/>
                </m:rPr>
                <m:t>θ</m:t>
              </m:r>
            </m:e>
          </m:acc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bi"/>
            </m:rPr>
            <m:t>K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)</m:t>
          </m:r>
          <m:r>
            <m:t>e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σ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sty m:val="bi"/>
                    </m:rP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θ</m:t>
                  </m:r>
                </m:e>
                <m:sub>
                  <m:r>
                    <m:t>0</m:t>
                  </m:r>
                </m:sub>
              </m:sSub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为泄漏系数，</w:t>
      </w:r>
      <m:oMath>
        <m:sSub>
          <m:e>
            <m:r>
              <m:rPr>
                <m:sty m:val="bi"/>
              </m:rP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rPr>
          <w:rFonts w:hint="eastAsia"/>
        </w:rPr>
        <w:t xml:space="preserve">为先验参数值。当辨识误差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很小时，泄漏项将参数拉回先验值附近。</w:t>
      </w:r>
    </w:p>
    <w:bookmarkEnd w:id="29"/>
    <w:bookmarkStart w:id="30" w:name="死区"/>
    <w:p>
      <w:pPr>
        <w:pStyle w:val="Heading3"/>
      </w:pPr>
      <w:r>
        <w:t xml:space="preserve">6.6.3 </w:t>
      </w:r>
      <w:r>
        <w:rPr>
          <w:rFonts w:hint="eastAsia"/>
        </w:rPr>
        <w:t xml:space="preserve">死区</w:t>
      </w:r>
    </w:p>
    <w:p>
      <w:pPr>
        <w:pStyle w:val="FirstParagraph"/>
      </w:pPr>
      <w:r>
        <w:rPr>
          <w:rFonts w:hint="eastAsia"/>
        </w:rPr>
        <w:t xml:space="preserve">当辨识误差小于噪声水平时停止更新，避免噪声驱动的参数漂移：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acc>
            <m:accPr>
              <m:chr m:val="̂"/>
            </m:accPr>
            <m:e>
              <m:r>
                <m:rPr>
                  <m:sty m:val="bi"/>
                </m:rPr>
                <m:t>θ</m:t>
              </m:r>
            </m:e>
          </m:acc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K</m:t>
                    </m:r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  <m:r>
                      <m:t>e</m:t>
                    </m:r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rPr>
                        <m:sty m:val="p"/>
                      </m:rPr>
                      <m:t>|</m:t>
                    </m:r>
                    <m:r>
                      <m:t>e</m:t>
                    </m:r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|</m:t>
                    </m:r>
                    <m:r>
                      <m:rPr>
                        <m:sty m:val="p"/>
                      </m:rPr>
                      <m:t>&gt;</m:t>
                    </m:r>
                    <m:sSub>
                      <m:e>
                        <m:r>
                          <m:t>e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b"/>
                      </m:rP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rPr>
                        <m:sty m:val="p"/>
                      </m:rPr>
                      <m:t>|</m:t>
                    </m:r>
                    <m:r>
                      <m:t>e</m:t>
                    </m:r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|</m:t>
                    </m:r>
                    <m:r>
                      <m:rPr>
                        <m:sty m:val="p"/>
                      </m:rPr>
                      <m:t>≤</m:t>
                    </m:r>
                    <m:sSub>
                      <m:e>
                        <m:r>
                          <m:t>e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死区阈值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</m:oMath>
      <w:r>
        <w:t xml:space="preserve"> </w:t>
      </w:r>
      <w:r>
        <w:rPr>
          <w:rFonts w:hint="eastAsia"/>
        </w:rPr>
        <w:t xml:space="preserve">应根据传感器精度设定。例如，水位计精度为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 </w:t>
      </w:r>
      <w:r>
        <w:rPr>
          <w:rFonts w:hint="eastAsia"/>
        </w:rPr>
        <w:t xml:space="preserve">cm时，对应流量的量测不确定性约为</w:t>
      </w:r>
      <w:r>
        <w:t xml:space="preserve"> </w:t>
      </w:r>
      <m:oMath>
        <m:r>
          <m:rPr>
            <m:sty m:val="p"/>
          </m:rPr>
          <m:t>±</m:t>
        </m:r>
        <m:r>
          <m:t>0.5</m:t>
        </m:r>
      </m:oMath>
      <w:r>
        <w:t xml:space="preserve"> </w:t>
      </w:r>
      <w:r>
        <w:rPr>
          <w:rFonts w:hint="eastAsia"/>
        </w:rPr>
        <w:t xml:space="preserve">m³/s，可据此设定死区。</w:t>
      </w:r>
    </w:p>
    <w:bookmarkEnd w:id="30"/>
    <w:bookmarkStart w:id="31" w:name="方法选择指南"/>
    <w:p>
      <w:pPr>
        <w:pStyle w:val="Heading3"/>
      </w:pPr>
      <w:r>
        <w:t xml:space="preserve">6.6.4 </w:t>
      </w:r>
      <w:r>
        <w:rPr>
          <w:rFonts w:hint="eastAsia"/>
        </w:rPr>
        <w:t xml:space="preserve">方法选择指南</w:t>
      </w:r>
    </w:p>
    <w:p>
      <w:pPr>
        <w:pStyle w:val="FirstParagraph"/>
      </w:pPr>
      <w:r>
        <w:rPr>
          <w:rFonts w:hint="eastAsia"/>
          <w:b/>
          <w:bCs/>
        </w:rPr>
        <w:t xml:space="preserve">表6-2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鲁棒化方法选择指南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980"/>
        <w:gridCol w:w="1320"/>
        <w:gridCol w:w="132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推荐参数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参数投影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参数物理范围已知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简单有效，无副作用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仅限有界约束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由物理规律确定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rPr>
                <w:rFonts w:hint="eastAsia"/>
              </w:rPr>
              <w:t xml:space="preserve">-修正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激励不足时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全局防漂移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有稳态偏差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  <m:r>
                <m:rPr>
                  <m:sty m:val="p"/>
                </m:rPr>
                <m:t>=</m:t>
              </m:r>
              <m:r>
                <m:t>0.001</m:t>
              </m:r>
              <m:r>
                <m:rPr>
                  <m:sty m:val="p"/>
                </m:rPr>
                <m:t>∼</m:t>
              </m:r>
              <m:r>
                <m:t>0.01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死区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噪声水平已知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避免噪声驱动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小误差时停止学习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e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</m:oMath>
            <w:r>
              <w:rPr>
                <w:rFonts w:hint="eastAsia"/>
              </w:rPr>
              <w:t xml:space="preserve">传感器精度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组合使用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工程实际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多重保障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调参复杂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投影+死区最常用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End w:id="32"/>
    <w:bookmarkStart w:id="33" w:name="参数辨识与数字孪生"/>
    <w:p>
      <w:pPr>
        <w:pStyle w:val="Heading2"/>
      </w:pPr>
      <w:r>
        <w:t xml:space="preserve">6.7 </w:t>
      </w:r>
      <w:r>
        <w:rPr>
          <w:rFonts w:hint="eastAsia"/>
        </w:rPr>
        <w:t xml:space="preserve">参数辨识与数字孪生</w:t>
      </w:r>
    </w:p>
    <w:p>
      <w:pPr>
        <w:pStyle w:val="FirstParagraph"/>
      </w:pPr>
      <w:r>
        <w:rPr>
          <w:rFonts w:hint="eastAsia"/>
        </w:rPr>
        <w:t xml:space="preserve">参数辨识和数据同化是构建水系统数字孪生的核心”心跳机制”。数字孪生需要物理模型与实际系统保持实时同步，这正是通过持续的参数校正和状态更新来实现的。</w:t>
      </w:r>
    </w:p>
    <w:p>
      <w:pPr>
        <w:pStyle w:val="BodyText"/>
      </w:pPr>
      <w:r>
        <w:rPr>
          <w:rFonts w:hint="eastAsia"/>
          <w:b/>
          <w:bCs/>
        </w:rPr>
        <w:t xml:space="preserve">参数辨识→数字孪生</w:t>
      </w:r>
      <w:r>
        <w:rPr>
          <w:rFonts w:hint="eastAsia"/>
        </w:rPr>
        <w:t xml:space="preserve">的工作流程：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离线标定</w:t>
      </w:r>
      <w:r>
        <w:rPr>
          <w:rFonts w:hint="eastAsia"/>
        </w:rPr>
        <w:t xml:space="preserve">：利用历史数据，批量辨识模型参数（如糙率、流量系数），建立基准模型；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在线校正</w:t>
      </w:r>
      <w:r>
        <w:rPr>
          <w:rFonts w:hint="eastAsia"/>
        </w:rPr>
        <w:t xml:space="preserve">：运行期间，用RLS或EKF持续更新关键参数，使模型跟踪系统的缓慢变化；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状态同化</w:t>
      </w:r>
      <w:r>
        <w:rPr>
          <w:rFonts w:hint="eastAsia"/>
        </w:rPr>
        <w:t xml:space="preserve">：用EnKF融合分布式传感器的实时数据，修正模型的水位和流量分布；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预测与控制</w:t>
      </w:r>
      <w:r>
        <w:rPr>
          <w:rFonts w:hint="eastAsia"/>
        </w:rPr>
        <w:t xml:space="preserve">：校正后的模型作为MPC的内部模型，提高控制性能。</w:t>
      </w:r>
    </w:p>
    <w:p>
      <w:pPr>
        <w:pStyle w:val="FirstParagraph"/>
      </w:pPr>
      <w:r>
        <w:rPr>
          <w:rFonts w:hint="eastAsia"/>
        </w:rPr>
        <w:t xml:space="preserve">这种”辨识→同化→控制”的闭环，正是第4章自适应控制的核心思想在工程层面的具体实现（Van</w:t>
      </w:r>
      <w:r>
        <w:t xml:space="preserve"> Overloop, 2006; Lei </w:t>
      </w:r>
      <w:r>
        <w:rPr>
          <w:rFonts w:hint="eastAsia"/>
        </w:rPr>
        <w:t xml:space="preserve">2025a）。</w:t>
      </w:r>
    </w:p>
    <w:p>
      <w:r>
        <w:pict>
          <v:rect style="width:0;height:1.5pt" o:hralign="center" o:hrstd="t" o:hr="t"/>
        </w:pict>
      </w:r>
    </w:p>
    <w:bookmarkEnd w:id="33"/>
    <w:bookmarkStart w:id="34" w:name="本章小结"/>
    <w:p>
      <w:pPr>
        <w:pStyle w:val="Heading2"/>
      </w:pPr>
      <w:r>
        <w:t xml:space="preserve">6.8 </w:t>
      </w:r>
      <w:r>
        <w:rPr>
          <w:rFonts w:hint="eastAsia"/>
        </w:rPr>
        <w:t xml:space="preserve">本章小结</w:t>
      </w:r>
    </w:p>
    <w:p>
      <w:pPr>
        <w:pStyle w:val="FirstParagraph"/>
      </w:pPr>
      <w:r>
        <w:rPr>
          <w:rFonts w:hint="eastAsia"/>
        </w:rPr>
        <w:t xml:space="preserve">本章以三个递进的水系统案例，展示了参数辨识与数据同化的工程实践：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明渠糙率辨识（RLS）</w:t>
      </w:r>
      <w:r>
        <w:rPr>
          <w:rFonts w:hint="eastAsia"/>
        </w:rPr>
        <w:t xml:space="preserve">：通过曼宁公式的线性化变换，将非线性参数辨识转化为标准线性回归问题。遗忘因子使RLS能跟踪参数的慢变化。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闸门流量系数联合估计（EKF）</w:t>
      </w:r>
      <w:r>
        <w:rPr>
          <w:rFonts w:hint="eastAsia"/>
        </w:rPr>
        <w:t xml:space="preserve">：采用状态增广技术，将参数纳入状态向量，实现水位与</w:t>
      </w:r>
      <w:r>
        <w:t xml:space="preserve"> </w:t>
      </w:r>
      <m:oMath>
        <m:sSub>
          <m:e>
            <m:r>
              <m:t>C</m:t>
            </m:r>
          </m:e>
          <m:sub>
            <m:r>
              <m:t>d</m:t>
            </m:r>
          </m:sub>
        </m:sSub>
      </m:oMath>
      <w:r>
        <w:t xml:space="preserve"> </w:t>
      </w:r>
      <w:r>
        <w:rPr>
          <w:rFonts w:hint="eastAsia"/>
        </w:rPr>
        <w:t xml:space="preserve">的同时估计。解析雅可比矩阵提高了计算效率和教学可理解性。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水库入流反演（EnKF）</w:t>
      </w:r>
      <w:r>
        <w:rPr>
          <w:rFonts w:hint="eastAsia"/>
        </w:rPr>
        <w:t xml:space="preserve">：EnKF通过集合传播避免了线性化，天然适合强非线性的水文系统。50个集合成员即可较好地反演洪水过程线。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鲁棒化方法</w:t>
      </w:r>
      <w:r>
        <w:rPr>
          <w:rFonts w:hint="eastAsia"/>
        </w:rPr>
        <w:t xml:space="preserve">：参数投影、</w:t>
      </w:r>
      <m:oMath>
        <m:r>
          <m:t>σ</m:t>
        </m:r>
      </m:oMath>
      <w:r>
        <w:rPr>
          <w:rFonts w:hint="eastAsia"/>
        </w:rPr>
        <w:t xml:space="preserve">-修正和死区三种方法为工程应用提供了可靠性保障，其中参数投影+死区的组合在水系统中最为实用。</w:t>
      </w:r>
    </w:p>
    <w:p>
      <w:pPr>
        <w:pStyle w:val="FirstParagraph"/>
      </w:pPr>
      <w:r>
        <w:rPr>
          <w:rFonts w:hint="eastAsia"/>
        </w:rPr>
        <w:t xml:space="preserve">这些在线估计技术是构建水系统数字孪生的核心引擎，也是第4章自适应MPC得以工程化落地的基础。</w:t>
      </w:r>
    </w:p>
    <w:p>
      <w:r>
        <w:pict>
          <v:rect style="width:0;height:1.5pt" o:hralign="center" o:hrstd="t" o:hr="t"/>
        </w:pict>
      </w:r>
    </w:p>
    <w:bookmarkEnd w:id="34"/>
    <w:bookmarkStart w:id="35" w:name="习题"/>
    <w:p>
      <w:pPr>
        <w:pStyle w:val="Heading2"/>
      </w:pPr>
      <w:r>
        <w:rPr>
          <w:rFonts w:hint="eastAsia"/>
        </w:rPr>
        <w:t xml:space="preserve">习题</w:t>
      </w:r>
    </w:p>
    <w:p>
      <w:pPr>
        <w:pStyle w:val="FirstParagraph"/>
      </w:pPr>
      <w:r>
        <w:rPr>
          <w:rFonts w:hint="eastAsia"/>
          <w:b/>
          <w:bCs/>
        </w:rPr>
        <w:t xml:space="preserve">基础题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对于RLS算法，遗忘因子</w:t>
      </w:r>
      <w:r>
        <w:t xml:space="preserve"> </w:t>
      </w:r>
      <m:oMath>
        <m:r>
          <m:t>λ</m:t>
        </m:r>
      </m:oMath>
      <w:r>
        <w:t xml:space="preserve"> </w:t>
      </w:r>
      <w:r>
        <w:rPr>
          <w:rFonts w:hint="eastAsia"/>
        </w:rPr>
        <w:t xml:space="preserve">的取值对参数跟踪能力有何影响？如果渠道糙率在洪水期间快速变化，应如何调整</w:t>
      </w:r>
      <w:r>
        <w:t xml:space="preserve"> </w:t>
      </w:r>
      <m:oMath>
        <m:r>
          <m:t>λ</m:t>
        </m:r>
      </m:oMath>
      <w:r>
        <w:rPr>
          <w:rFonts w:hint="eastAsia"/>
        </w:rPr>
        <w:t xml:space="preserve">？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解释EKF中状态增广技术的基本思想。将流量系数</w:t>
      </w:r>
      <w:r>
        <w:t xml:space="preserve"> </w:t>
      </w:r>
      <m:oMath>
        <m:sSub>
          <m:e>
            <m:r>
              <m:t>C</m:t>
            </m:r>
          </m:e>
          <m:sub>
            <m:r>
              <m:t>d</m:t>
            </m:r>
          </m:sub>
        </m:sSub>
      </m:oMath>
      <w:r>
        <w:t xml:space="preserve"> </w:t>
      </w:r>
      <w:r>
        <w:rPr>
          <w:rFonts w:hint="eastAsia"/>
        </w:rPr>
        <w:t xml:space="preserve">作为增广状态时，其演化模型</w:t>
      </w:r>
      <w:r>
        <w:t xml:space="preserve"> </w:t>
      </w:r>
      <m:oMath>
        <m:sSub>
          <m:e>
            <m:r>
              <m:t>C</m:t>
            </m:r>
          </m:e>
          <m:sub>
            <m:r>
              <m:t>d</m:t>
            </m:r>
          </m:sub>
        </m:sSub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d</m:t>
            </m:r>
          </m:sub>
        </m:sSub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w</m:t>
            </m:r>
          </m:e>
          <m:sub>
            <m:sSub>
              <m:e>
                <m:r>
                  <m:t>C</m:t>
                </m:r>
              </m:e>
              <m:sub>
                <m:r>
                  <m:t>d</m:t>
                </m:r>
              </m:sub>
            </m:sSub>
          </m:sub>
        </m:sSub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中，</w:t>
      </w:r>
      <m:oMath>
        <m:sSub>
          <m:e>
            <m:r>
              <m:t>Q</m:t>
            </m:r>
          </m:e>
          <m:sub>
            <m:sSub>
              <m:e>
                <m:r>
                  <m:t>C</m:t>
                </m:r>
              </m:e>
              <m:sub>
                <m:r>
                  <m:t>d</m:t>
                </m:r>
              </m:sub>
            </m:sSub>
          </m:sub>
        </m:sSub>
      </m:oMath>
      <w:r>
        <w:t xml:space="preserve"> </w:t>
      </w:r>
      <w:r>
        <w:rPr>
          <w:rFonts w:hint="eastAsia"/>
        </w:rPr>
        <w:t xml:space="preserve">的选取对估计结果有何影响？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比较EKF和EnKF在处理非线性系统时的优缺点。在什么条件下应优先选择EnKF？</w:t>
      </w:r>
    </w:p>
    <w:p>
      <w:pPr>
        <w:pStyle w:val="FirstParagraph"/>
      </w:pPr>
      <w:r>
        <w:rPr>
          <w:rFonts w:hint="eastAsia"/>
          <w:b/>
          <w:bCs/>
        </w:rPr>
        <w:t xml:space="preserve">应用题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修改案例一的Python代码，模拟糙率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在第30个时间步突然从0.025变为0.030的情况。比较不同遗忘因子（</w:t>
      </w:r>
      <m:oMath>
        <m:r>
          <m:t>λ</m:t>
        </m:r>
        <m:r>
          <m:rPr>
            <m:sty m:val="p"/>
          </m:rPr>
          <m:t>=</m:t>
        </m:r>
        <m:r>
          <m:t>0.95</m:t>
        </m:r>
        <m:r>
          <m:rPr>
            <m:sty m:val="p"/>
          </m:rPr>
          <m:t>,</m:t>
        </m:r>
        <m:r>
          <m:t>0.98</m:t>
        </m:r>
        <m:r>
          <m:rPr>
            <m:sty m:val="p"/>
          </m:rPr>
          <m:t>,</m:t>
        </m:r>
        <m:r>
          <m:t>0.995</m:t>
        </m:r>
      </m:oMath>
      <w:r>
        <w:rPr>
          <w:rFonts w:hint="eastAsia"/>
        </w:rPr>
        <w:t xml:space="preserve">）下RLS的跟踪性能。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在案例三的基础上，将集合成员数从50增加到200，观察入流反演精度（RMSE）的变化。讨论集合成员数与计算成本之间的权衡。</w:t>
      </w:r>
    </w:p>
    <w:p>
      <w:pPr>
        <w:pStyle w:val="FirstParagraph"/>
      </w:pPr>
      <w:r>
        <w:rPr>
          <w:rFonts w:hint="eastAsia"/>
          <w:b/>
          <w:bCs/>
        </w:rPr>
        <w:t xml:space="preserve">思考题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持续激励（PE）条件在水系统中如何满足？在正常稳态运行期间（闸门开度固定、流量恒定），讨论可能的工程手段来保证PE条件。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讨论参数辨识与强化学习的异同。二者都从数据中”学习”，但学习的目标和方法有何本质区别？（提示：联系第7章DQN的学习机制）</w:t>
      </w:r>
    </w:p>
    <w:p>
      <w:r>
        <w:pict>
          <v:rect style="width:0;height:1.5pt" o:hralign="center" o:hrstd="t" o:hr="t"/>
        </w:pict>
      </w:r>
    </w:p>
    <w:bookmarkEnd w:id="35"/>
    <w:bookmarkStart w:id="36" w:name="参考文献"/>
    <w:p>
      <w:pPr>
        <w:pStyle w:val="Heading2"/>
      </w:pPr>
      <w:r>
        <w:rPr>
          <w:rFonts w:hint="eastAsia"/>
        </w:rPr>
        <w:t xml:space="preserve">参考文献</w:t>
      </w:r>
    </w:p>
    <w:p>
      <w:pPr>
        <w:pStyle w:val="FirstParagraph"/>
      </w:pPr>
      <w:r>
        <w:t xml:space="preserve">[1] Ljung L. System Identification: Theory for the User[M]. 2nd ed. Upper Saddle River: Prentice Hall, 1999.</w:t>
      </w:r>
    </w:p>
    <w:p>
      <w:pPr>
        <w:pStyle w:val="BodyText"/>
      </w:pPr>
      <w:r>
        <w:t xml:space="preserve">[2] Simon D. Optimal State Estimation: Kalman, H Infinity, and Nonlinear Approaches[M]. Hoboken: Wiley, 2006.</w:t>
      </w:r>
    </w:p>
    <w:p>
      <w:pPr>
        <w:pStyle w:val="BodyText"/>
      </w:pPr>
      <w:r>
        <w:t xml:space="preserve">[3] Evensen G. Data Assimilation: The Ensemble Kalman Filter[M]. 2nd ed. Berlin: Springer, 2009.</w:t>
      </w:r>
    </w:p>
    <w:p>
      <w:pPr>
        <w:pStyle w:val="BodyText"/>
      </w:pPr>
      <w:r>
        <w:t xml:space="preserve">[4] Van Overloop P J. Model Predictive Control on Open Water Systems[D]. Delft: Delft University of Technology, 2006.</w:t>
      </w:r>
    </w:p>
    <w:p>
      <w:pPr>
        <w:pStyle w:val="BodyText"/>
      </w:pPr>
      <w:r>
        <w:t xml:space="preserve">[5] Litrico X, Fromion V. Modeling and Control of Hydrosystems[M]. London: Springer, 2009.</w:t>
      </w:r>
    </w:p>
    <w:p>
      <w:pPr>
        <w:pStyle w:val="BodyText"/>
      </w:pPr>
      <w:r>
        <w:t xml:space="preserve">[6] Åström K J, Wittenmark B. Adaptive Control[M]. 2nd ed. Mineola: Dover, 2008.</w:t>
      </w:r>
    </w:p>
    <w:p>
      <w:pPr>
        <w:pStyle w:val="BodyText"/>
      </w:pPr>
      <w:r>
        <w:t xml:space="preserve">[7] Schuurmans J, Hof A, Dijkstra S, et al. Simple water level controller for irrigation and drainage canals[J]. Journal of Irrigation and Drainage Engineering, 1999, 125(4): 189-195.</w:t>
      </w:r>
    </w:p>
    <w:p>
      <w:pPr>
        <w:pStyle w:val="BodyText"/>
      </w:pPr>
      <w:r>
        <w:t xml:space="preserve">[8] Malaterre P O, Rogers D C, Schuurmans J. Classification of canal control algorithms[J]. Journal of Irrigation and Drainage Engineering, 1998, 124(1): 3-10.</w:t>
      </w:r>
    </w:p>
    <w:p>
      <w:pPr>
        <w:pStyle w:val="BodyText"/>
      </w:pPr>
      <w:r>
        <w:t xml:space="preserve">[9] Moradkhani H, Sorooshian S, Gupta H V, et al. Dual state-parameter estimation of hydrological models using ensemble Kalman filter[J]. Advances in Water Resources, 2005, 28(2): 135-147.</w:t>
      </w:r>
    </w:p>
    <w:p>
      <w:pPr>
        <w:pStyle w:val="BodyText"/>
      </w:pPr>
      <w:r>
        <w:t xml:space="preserve">[10] Clark M P, Rupp D E, Woods R A, et al. Hydrological data assimilation with the ensemble Kalman filter: Use of streamflow observations to update states in a distributed hydrological model[J]. Advances in Water Resources, 2008, 31(10): 1309-1324.</w:t>
      </w:r>
    </w:p>
    <w:p>
      <w:pPr>
        <w:pStyle w:val="BodyText"/>
      </w:pPr>
      <w:r>
        <w:t xml:space="preserve">[11] Weerts A H, El Serafy G Y H. Particle filtering and ensemble Kalman filtering for state updating with hydrological conceptual rainfall-runoff models[J]. Water Resources Research, 2006, 42(9): W09403.</w:t>
      </w:r>
    </w:p>
    <w:p>
      <w:pPr>
        <w:pStyle w:val="BodyText"/>
      </w:pPr>
      <w:r>
        <w:t xml:space="preserve">[12] </w:t>
      </w:r>
      <w:r>
        <w:rPr>
          <w:rFonts w:hint="eastAsia"/>
        </w:rPr>
        <w:t xml:space="preserve">雷晓辉,</w:t>
      </w:r>
      <w:r>
        <w:t xml:space="preserve"> </w:t>
      </w:r>
      <w:r>
        <w:rPr>
          <w:rFonts w:hint="eastAsia"/>
        </w:rPr>
        <w:t xml:space="preserve">龙岩,</w:t>
      </w:r>
      <w:r>
        <w:t xml:space="preserve"> </w:t>
      </w:r>
      <w:r>
        <w:rPr>
          <w:rFonts w:hint="eastAsia"/>
        </w:rPr>
        <w:t xml:space="preserve">许慧敏,</w:t>
      </w:r>
      <w:r>
        <w:t xml:space="preserve"> </w:t>
      </w:r>
      <w:r>
        <w:rPr>
          <w:rFonts w:hint="eastAsia"/>
        </w:rPr>
        <w:t xml:space="preserve">等.</w:t>
      </w:r>
      <w:r>
        <w:t xml:space="preserve"> </w:t>
      </w:r>
      <w:r>
        <w:rPr>
          <w:rFonts w:hint="eastAsia"/>
        </w:rPr>
        <w:t xml:space="preserve">水系统控制论：提出背景、技术框架与研究范式[J].</w:t>
      </w:r>
      <w:r>
        <w:t xml:space="preserve"> </w:t>
      </w:r>
      <w:r>
        <w:rPr>
          <w:rFonts w:hint="eastAsia"/>
        </w:rPr>
        <w:t xml:space="preserve">南水北调与水利科技(中英文),</w:t>
      </w:r>
      <w:r>
        <w:t xml:space="preserve"> 2025, 23(04): 761-769+904. DOI:10.13476/j.cnki.nsbdqk.2025.0077.</w:t>
      </w:r>
    </w:p>
    <w:p>
      <w:pPr>
        <w:pStyle w:val="BodyText"/>
      </w:pPr>
      <w:r>
        <w:t xml:space="preserve">[13] </w:t>
      </w:r>
      <w:r>
        <w:rPr>
          <w:rFonts w:hint="eastAsia"/>
        </w:rPr>
        <w:t xml:space="preserve">雷晓辉,</w:t>
      </w:r>
      <w:r>
        <w:t xml:space="preserve"> </w:t>
      </w:r>
      <w:r>
        <w:rPr>
          <w:rFonts w:hint="eastAsia"/>
        </w:rPr>
        <w:t xml:space="preserve">许慧敏,</w:t>
      </w:r>
      <w:r>
        <w:t xml:space="preserve"> </w:t>
      </w:r>
      <w:r>
        <w:rPr>
          <w:rFonts w:hint="eastAsia"/>
        </w:rPr>
        <w:t xml:space="preserve">何中政,</w:t>
      </w:r>
      <w:r>
        <w:t xml:space="preserve"> </w:t>
      </w:r>
      <w:r>
        <w:rPr>
          <w:rFonts w:hint="eastAsia"/>
        </w:rPr>
        <w:t xml:space="preserve">等.</w:t>
      </w:r>
      <w:r>
        <w:t xml:space="preserve"> </w:t>
      </w:r>
      <w:r>
        <w:rPr>
          <w:rFonts w:hint="eastAsia"/>
        </w:rPr>
        <w:t xml:space="preserve">水资源系统分析学科展望：从静态平衡到动态控制[J].</w:t>
      </w:r>
      <w:r>
        <w:t xml:space="preserve"> </w:t>
      </w:r>
      <w:r>
        <w:rPr>
          <w:rFonts w:hint="eastAsia"/>
        </w:rPr>
        <w:t xml:space="preserve">南水北调与水利科技(中英文),</w:t>
      </w:r>
      <w:r>
        <w:t xml:space="preserve"> 2025, 23(04): 770-777. DOI:10.13476/j.cnki.nsbdqk.2025.0078.</w:t>
      </w:r>
    </w:p>
    <w:p>
      <w:pPr>
        <w:pStyle w:val="BodyText"/>
      </w:pPr>
      <w:r>
        <w:t xml:space="preserve">[14] ASCE Task Committee on Canal Automation. Canal Automation for Irrigation Systems (MOP 131)[M]. Reston, VA: ASCE, 2014.</w:t>
      </w:r>
    </w:p>
    <w:p>
      <w:pPr>
        <w:pStyle w:val="BodyText"/>
      </w:pPr>
      <w:r>
        <w:t xml:space="preserve">[15] Clemmens A J, Kacerek T F, Grawitz B, et al. Test cases for canal control algorithms[J]. Journal of Irrigation and Drainage Engineering, 1998, 124(1): 23-30.</w:t>
      </w:r>
    </w:p>
    <w:p>
      <w:pPr>
        <w:pStyle w:val="BodyText"/>
      </w:pPr>
      <w:r>
        <w:t xml:space="preserve">[16] Åström K J, Murray R M. Feedback Systems: An Introduction for Scientists and Engineers[M]. 2nd ed. Princeton: Princeton University Press, 2021.</w:t>
      </w:r>
    </w:p>
    <w:p>
      <w:pPr>
        <w:pStyle w:val="BodyText"/>
      </w:pPr>
      <w:r>
        <w:t xml:space="preserve">[17] Camacho E F, Bordons C. Model Predictive Control[M]. 2nd ed. London: Springer, 2007.</w:t>
      </w:r>
    </w:p>
    <w:p>
      <w:pPr>
        <w:pStyle w:val="BodyText"/>
      </w:pPr>
      <w:r>
        <w:t xml:space="preserve">[18] Rawlings J B, Mayne D Q, Diehl M. Model Predictive Control: Theory, Computation, and Design[M]. 2nd ed. Madison, WI: Nob Hill Publishing, 2017.</w:t>
      </w:r>
    </w:p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2026-03-22T00:00:39Z</dcterms:created>
  <dcterms:modified xsi:type="dcterms:W3CDTF">2026-03-22T00:00:39Z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