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4.png" ContentType="image/png"/>
  <Override PartName="/word/media/rId52.png" ContentType="image/png"/>
  <Override PartName="/word/media/rId58.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七章-模型预测控制mpc"/>
    <w:p>
      <w:pPr>
        <w:pStyle w:val="Heading1"/>
      </w:pPr>
      <w:r>
        <w:rPr>
          <w:rFonts w:hint="eastAsia"/>
        </w:rPr>
        <w:t xml:space="preserve">第七章</w:t>
      </w:r>
      <w:r>
        <w:t xml:space="preserve"> </w:t>
      </w:r>
      <w:r>
        <w:rPr>
          <w:rFonts w:hint="eastAsia"/>
        </w:rPr>
        <w:t xml:space="preserve">模型预测控制（MPC）</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阐述模型预测控制（Model</w:t>
      </w:r>
      <w:r>
        <w:t xml:space="preserve"> Predictive Control, </w:t>
      </w:r>
      <w:r>
        <w:rPr>
          <w:rFonts w:hint="eastAsia"/>
        </w:rPr>
        <w:t xml:space="preserve">MPC）的三要素——预测模型、滚动优化、反馈校正——及其协同机理；</w:t>
      </w:r>
    </w:p>
    <w:p>
      <w:pPr>
        <w:pStyle w:val="Compact"/>
        <w:numPr>
          <w:ilvl w:val="0"/>
          <w:numId w:val="1001"/>
        </w:numPr>
      </w:pPr>
      <w:r>
        <w:rPr>
          <w:rFonts w:hint="eastAsia"/>
        </w:rPr>
        <w:t xml:space="preserve">从IDZ状态空间模型出发，完整构建含状态约束、输入约束与增量约束的线性MPC二次规划（QP）问题；</w:t>
      </w:r>
    </w:p>
    <w:p>
      <w:pPr>
        <w:pStyle w:val="Compact"/>
        <w:numPr>
          <w:ilvl w:val="0"/>
          <w:numId w:val="1001"/>
        </w:numPr>
      </w:pPr>
      <w:r>
        <w:rPr>
          <w:rFonts w:hint="eastAsia"/>
        </w:rPr>
        <w:t xml:space="preserve">分析MPC的稳定性条件，理解终端约束集与终端代价在保证闭环稳定性中的作用；</w:t>
      </w:r>
    </w:p>
    <w:p>
      <w:pPr>
        <w:pStyle w:val="Compact"/>
        <w:numPr>
          <w:ilvl w:val="0"/>
          <w:numId w:val="1001"/>
        </w:numPr>
      </w:pPr>
      <w:r>
        <w:rPr>
          <w:rFonts w:hint="eastAsia"/>
        </w:rPr>
        <w:t xml:space="preserve">设计扰动估计与反馈校正机制，使MPC在模型失配和未知扰动下保持鲁棒性；</w:t>
      </w:r>
    </w:p>
    <w:p>
      <w:pPr>
        <w:pStyle w:val="Compact"/>
        <w:numPr>
          <w:ilvl w:val="0"/>
          <w:numId w:val="1001"/>
        </w:numPr>
      </w:pPr>
      <w:r>
        <w:rPr>
          <w:rFonts w:hint="eastAsia"/>
        </w:rPr>
        <w:t xml:space="preserve">区分线性MPC、非线性MPC（NMPC）、分布式MPC（DMPC）、鲁棒MPC与经济型MPC的适用边界与工程取舍；</w:t>
      </w:r>
    </w:p>
    <w:p>
      <w:pPr>
        <w:pStyle w:val="Compact"/>
        <w:numPr>
          <w:ilvl w:val="0"/>
          <w:numId w:val="1001"/>
        </w:numPr>
      </w:pPr>
      <w:r>
        <w:rPr>
          <w:rFonts w:hint="eastAsia"/>
        </w:rPr>
        <w:t xml:space="preserve">将MPC与CHS分层架构中的安全包络、L1层PI控制器及QP求解器部署进行工程集成。</w:t>
      </w:r>
    </w:p>
    <w:p>
      <w:pPr>
        <w:pStyle w:val="BlockText"/>
      </w:pPr>
      <w:r>
        <w:rPr>
          <w:rFonts w:hint="eastAsia"/>
          <w:b/>
          <w:bCs/>
        </w:rPr>
        <w:t xml:space="preserve">章首衔接（承接ch06）</w:t>
      </w:r>
      <w:r>
        <w:t xml:space="preserve"> </w:t>
      </w:r>
      <w:r>
        <w:rPr>
          <w:rFonts w:hint="eastAsia"/>
        </w:rPr>
        <w:t xml:space="preserve">上一章建立了现代控制方法的完整框架：状态空间建模提供了统一的数学描述，LQR/LQG实现了无约束下的最优状态反馈与最优估计，H</w:t>
      </w:r>
      <m:oMath>
        <m:sSub>
          <m:e>
            <m:r>
              <m:t>​</m:t>
            </m:r>
          </m:e>
          <m:sub>
            <m:r>
              <m:rPr>
                <m:sty m:val="p"/>
              </m:rPr>
              <m:t>∞</m:t>
            </m:r>
          </m:sub>
        </m:sSub>
      </m:oMath>
      <w:r>
        <w:rPr>
          <w:rFonts w:hint="eastAsia"/>
        </w:rPr>
        <w:t xml:space="preserve">鲁棒控制给出了最坏情形下的性能保证，自适应控制应对了参数时变的挑战。然而，这些方法共享一个核心局限——</w:t>
      </w:r>
      <w:r>
        <w:rPr>
          <w:rFonts w:hint="eastAsia"/>
          <w:b/>
          <w:bCs/>
        </w:rPr>
        <w:t xml:space="preserve">不能直接处理硬约束</w:t>
      </w:r>
      <w:r>
        <w:rPr>
          <w:rFonts w:hint="eastAsia"/>
        </w:rPr>
        <w:t xml:space="preserve">。LQR的代价函数优化是在无约束的无限时域上进行的，当闸门开度存在物理上下限、水位必须保持在安全范围内、控制量变化率受执行器速率限制时，LQR只能通过事后饱和截断来”应付”，这种做法既丧失了最优性，也无法保证约束满足。</w:t>
      </w:r>
    </w:p>
    <w:p>
      <w:pPr>
        <w:pStyle w:val="BlockText"/>
      </w:pPr>
      <w:r>
        <w:rPr>
          <w:rFonts w:hint="eastAsia"/>
        </w:rPr>
        <w:t xml:space="preserve">本章进入模型预测控制（MPC）——在</w:t>
      </w:r>
      <w:r>
        <w:rPr>
          <w:rFonts w:hint="eastAsia"/>
          <w:b/>
          <w:bCs/>
        </w:rPr>
        <w:t xml:space="preserve">显式约束</w:t>
      </w:r>
      <w:r>
        <w:rPr>
          <w:rFonts w:hint="eastAsia"/>
        </w:rPr>
        <w:t xml:space="preserve">下实现”预测—优化—执行”闭环的方法。MPC将LQR的代价函数优化与约束处理统一到在线滚动优化框架中，是CHS框架中L2协调层的核心控制算法。如果说LQR回答的是”无约束下最优控制是什么”，那么MPC回答的是”有约束下、有限时域内、基于当前信息的最优控制是什么”——这恰恰是水系统工程师每天面对的真实问题。</w:t>
      </w:r>
    </w:p>
    <w:p>
      <w:pPr>
        <w:pStyle w:val="BlockText"/>
      </w:pPr>
      <w:r>
        <w:rPr>
          <w:rFonts w:hint="eastAsia"/>
        </w:rPr>
        <w:t xml:space="preserve">本章是全书技术内容的”枢纽”章节。前序章节（ch02~ch06）所建立的水动力学模型、降阶方法、经典控制和现代控制理论，在本章汇聚为一个统一的约束优化控制框架；后续章节（ch08的优化方法、ch09的可控可观性分析、ch10的安全约束、ch11的状态估计、ch12的分层架构）则从不同维度深化和扩展本章的核心内容。可以说，理解了MPC的原理和工程实现，就掌握了水系统控制论从”理论”到”工程”的核心转化路径。建议读者在学习本章时，重点关注§7.2的标准数学形式（这是所有后续扩展的基础）和§7.9的工程集成（这是算法走向实际部署的关键）。</w:t>
      </w:r>
    </w:p>
    <w:p>
      <w:r>
        <w:pict>
          <v:rect style="width:0;height:1.5pt" o:hralign="center" o:hrstd="t" o:hr="t"/>
        </w:pict>
      </w:r>
    </w:p>
    <w:bookmarkEnd w:id="9"/>
    <w:bookmarkStart w:id="17" w:name="mpc的基本思想与发展历程"/>
    <w:p>
      <w:pPr>
        <w:pStyle w:val="Heading2"/>
      </w:pPr>
      <w:r>
        <w:t xml:space="preserve">7.1 </w:t>
      </w:r>
      <w:r>
        <w:rPr>
          <w:rFonts w:hint="eastAsia"/>
        </w:rPr>
        <w:t xml:space="preserve">MPC的基本思想与发展历程</w:t>
      </w:r>
    </w:p>
    <w:bookmarkStart w:id="10" w:name="mpc的三要素预测模型滚动优化反馈校正"/>
    <w:p>
      <w:pPr>
        <w:pStyle w:val="Heading3"/>
      </w:pPr>
      <w:r>
        <w:t xml:space="preserve">7.1.1 </w:t>
      </w:r>
      <w:r>
        <w:rPr>
          <w:rFonts w:hint="eastAsia"/>
        </w:rPr>
        <w:t xml:space="preserve">MPC的三要素：预测模型、滚动优化、反馈校正</w:t>
      </w:r>
    </w:p>
    <w:p>
      <w:pPr>
        <w:pStyle w:val="FirstParagraph"/>
      </w:pPr>
      <w:r>
        <w:rPr>
          <w:rFonts w:hint="eastAsia"/>
        </w:rPr>
        <w:t xml:space="preserve">[物理直觉]</w:t>
      </w:r>
      <w:r>
        <w:t xml:space="preserve"> </w:t>
      </w:r>
      <w:r>
        <w:rPr>
          <w:rFonts w:hint="eastAsia"/>
        </w:rPr>
        <w:t xml:space="preserve">一位经验丰富的调度员在决定当前闸门开度时，脑中会同时做三件事：第一，根据对渠道水力特性的理解</w:t>
      </w:r>
      <w:r>
        <w:rPr>
          <w:rFonts w:hint="eastAsia"/>
          <w:b/>
          <w:bCs/>
        </w:rPr>
        <w:t xml:space="preserve">预测</w:t>
      </w:r>
      <w:r>
        <w:rPr>
          <w:rFonts w:hint="eastAsia"/>
        </w:rPr>
        <w:t xml:space="preserve">未来若干小时内各断面的水位变化趋势；第二，在满足水位上下限、闸门开度范围和变化速率等约束的前提下，</w:t>
      </w:r>
      <w:r>
        <w:rPr>
          <w:rFonts w:hint="eastAsia"/>
          <w:b/>
          <w:bCs/>
        </w:rPr>
        <w:t xml:space="preserve">优化</w:t>
      </w:r>
      <w:r>
        <w:rPr>
          <w:rFonts w:hint="eastAsia"/>
        </w:rPr>
        <w:t xml:space="preserve">当前及未来一段时间的闸门动作序列，使水位尽可能贴近目标值；第三，等到下一个时刻实际水位测量值到来后，根据预测值与实际值的</w:t>
      </w:r>
      <w:r>
        <w:rPr>
          <w:rFonts w:hint="eastAsia"/>
          <w:b/>
          <w:bCs/>
        </w:rPr>
        <w:t xml:space="preserve">偏差</w:t>
      </w:r>
      <w:r>
        <w:rPr>
          <w:rFonts w:hint="eastAsia"/>
        </w:rPr>
        <w:t xml:space="preserve">修正预测，重新规划。这三个步骤——预测、优化、校正——不断滚动重复，构成了调度员的决策闭环。</w:t>
      </w:r>
    </w:p>
    <w:p>
      <w:pPr>
        <w:pStyle w:val="BodyText"/>
      </w:pPr>
      <w:r>
        <w:rPr>
          <w:rFonts w:hint="eastAsia"/>
        </w:rPr>
        <w:t xml:space="preserve">MPC将这一人类直觉形式化为三个数学要素：</w:t>
      </w:r>
    </w:p>
    <w:p>
      <w:pPr>
        <w:pStyle w:val="BodyText"/>
      </w:pPr>
      <w:r>
        <w:rPr>
          <w:rFonts w:hint="eastAsia"/>
          <w:b/>
          <w:bCs/>
        </w:rPr>
        <w:t xml:space="preserve">要素一：预测模型（Prediction</w:t>
      </w:r>
      <w:r>
        <w:rPr>
          <w:b/>
          <w:bCs/>
        </w:rPr>
        <w:t xml:space="preserve"> </w:t>
      </w:r>
      <w:r>
        <w:rPr>
          <w:rFonts w:hint="eastAsia"/>
          <w:b/>
          <w:bCs/>
        </w:rPr>
        <w:t xml:space="preserve">Model）。</w:t>
      </w:r>
      <w:r>
        <w:t xml:space="preserve"> </w:t>
      </w:r>
      <w:r>
        <w:rPr>
          <w:rFonts w:hint="eastAsia"/>
        </w:rPr>
        <w:t xml:space="preserve">MPC需要一个能在控制周期内完成计算的系统模型，用于从当前状态出发预测未来</w:t>
      </w:r>
      <m:oMath>
        <m:sSub>
          <m:e>
            <m:r>
              <m:t>N</m:t>
            </m:r>
          </m:e>
          <m:sub>
            <m:r>
              <m:t>p</m:t>
            </m:r>
          </m:sub>
        </m:sSub>
      </m:oMath>
      <w:r>
        <w:rPr>
          <w:rFonts w:hint="eastAsia"/>
        </w:rPr>
        <w:t xml:space="preserve">步的输出轨迹。在水系统中，这一模型通常是第四章建立的IDZ降阶模型或其离散状态空间形式。预测模型的精度不需要达到科学研究级别，但必须能够捕捉控制所关心的主导动态——传输延迟</w:t>
      </w:r>
      <m:oMath>
        <m:sSub>
          <m:e>
            <m:r>
              <m:t>τ</m:t>
            </m:r>
          </m:e>
          <m:sub>
            <m:r>
              <m:t>d</m:t>
            </m:r>
          </m:sub>
        </m:sSub>
      </m:oMath>
      <w:r>
        <w:rPr>
          <w:rFonts w:hint="eastAsia"/>
        </w:rPr>
        <w:t xml:space="preserve">和积分效应</w:t>
      </w:r>
      <m:oMath>
        <m:sSub>
          <m:e>
            <m:r>
              <m:t>A</m:t>
            </m:r>
          </m:e>
          <m:sub>
            <m:r>
              <m:t>s</m:t>
            </m:r>
          </m:sub>
        </m:sSub>
      </m:oMath>
      <w:r>
        <w:rPr>
          <w:rFonts w:hint="eastAsia"/>
        </w:rPr>
        <w:t xml:space="preserve">。一个关键的工程判据是：预测模型的误差应小于控制目标允许的偏差裕度。</w:t>
      </w:r>
    </w:p>
    <w:p>
      <w:pPr>
        <w:pStyle w:val="BodyText"/>
      </w:pPr>
      <w:r>
        <w:rPr>
          <w:rFonts w:hint="eastAsia"/>
          <w:b/>
          <w:bCs/>
        </w:rPr>
        <w:t xml:space="preserve">要素二：滚动优化（Receding</w:t>
      </w:r>
      <w:r>
        <w:rPr>
          <w:b/>
          <w:bCs/>
        </w:rPr>
        <w:t xml:space="preserve"> Horizon </w:t>
      </w:r>
      <w:r>
        <w:rPr>
          <w:rFonts w:hint="eastAsia"/>
          <w:b/>
          <w:bCs/>
        </w:rPr>
        <w:t xml:space="preserve">Optimization）。</w:t>
      </w:r>
      <w:r>
        <w:t xml:space="preserve"> </w:t>
      </w:r>
      <w:r>
        <w:rPr>
          <w:rFonts w:hint="eastAsia"/>
        </w:rPr>
        <w:t xml:space="preserve">在每个采样时刻</w:t>
      </w:r>
      <m:oMath>
        <m:r>
          <m:t>k</m:t>
        </m:r>
      </m:oMath>
      <w:r>
        <w:rPr>
          <w:rFonts w:hint="eastAsia"/>
        </w:rPr>
        <w:t xml:space="preserve">，MPC求解一个有限时域的约束优化问题：在未来</w:t>
      </w:r>
      <m:oMath>
        <m:sSub>
          <m:e>
            <m:r>
              <m:t>N</m:t>
            </m:r>
          </m:e>
          <m:sub>
            <m:r>
              <m:t>p</m:t>
            </m:r>
          </m:sub>
        </m:sSub>
      </m:oMath>
      <w:r>
        <w:rPr>
          <w:rFonts w:hint="eastAsia"/>
        </w:rPr>
        <w:t xml:space="preserve">步的预测时域上最小化跟踪误差与控制代价的加权和，同时满足状态约束、输入约束和增量约束。求解得到的最优控制序列</w:t>
      </w:r>
      <m:oMath>
        <m:r>
          <m:rPr>
            <m:sty m:val="p"/>
          </m:rPr>
          <m:t>{</m:t>
        </m:r>
        <m:r>
          <m:rPr>
            <m:sty m:val="p"/>
          </m:rPr>
          <m:t>Δ</m:t>
        </m:r>
        <m:sSubSup>
          <m:e>
            <m:r>
              <m:rPr>
                <m:sty m:val="bi"/>
              </m:rPr>
              <m:t>u</m:t>
            </m:r>
          </m:e>
          <m:sub>
            <m:r>
              <m:t>k</m:t>
            </m:r>
          </m:sub>
          <m:sup>
            <m:r>
              <m:rPr>
                <m:sty m:val="p"/>
              </m:rPr>
              <m:t>*</m:t>
            </m:r>
          </m:sup>
        </m:sSubSup>
        <m:r>
          <m:rPr>
            <m:sty m:val="p"/>
          </m:rPr>
          <m:t>,</m:t>
        </m:r>
        <m:r>
          <m:rPr>
            <m:sty m:val="p"/>
          </m:rPr>
          <m:t>Δ</m:t>
        </m:r>
        <m:sSubSup>
          <m:e>
            <m:r>
              <m:rPr>
                <m:sty m:val="bi"/>
              </m:rPr>
              <m:t>u</m:t>
            </m:r>
          </m:e>
          <m:sub>
            <m:r>
              <m:t>k</m:t>
            </m:r>
            <m:r>
              <m:rPr>
                <m:sty m:val="p"/>
              </m:rPr>
              <m:t>+</m:t>
            </m:r>
            <m:r>
              <m:t>1</m:t>
            </m:r>
          </m:sub>
          <m:sup>
            <m:r>
              <m:rPr>
                <m:sty m:val="p"/>
              </m:rPr>
              <m:t>*</m:t>
            </m:r>
          </m:sup>
        </m:sSubSup>
        <m:r>
          <m:rPr>
            <m:sty m:val="p"/>
          </m:rPr>
          <m:t>,</m:t>
        </m:r>
        <m:r>
          <m:rPr>
            <m:sty m:val="p"/>
          </m:rPr>
          <m:t>…</m:t>
        </m:r>
        <m:r>
          <m:rPr>
            <m:sty m:val="p"/>
          </m:rPr>
          <m:t>,</m:t>
        </m:r>
        <m:r>
          <m:rPr>
            <m:sty m:val="p"/>
          </m:rPr>
          <m:t>Δ</m:t>
        </m:r>
        <m:sSubSup>
          <m:e>
            <m:r>
              <m:rPr>
                <m:sty m:val="bi"/>
              </m:rPr>
              <m:t>u</m:t>
            </m:r>
          </m:e>
          <m:sub>
            <m:r>
              <m:t>k</m:t>
            </m:r>
            <m:r>
              <m:rPr>
                <m:sty m:val="p"/>
              </m:rPr>
              <m:t>+</m:t>
            </m:r>
            <m:sSub>
              <m:e>
                <m:r>
                  <m:t>N</m:t>
                </m:r>
              </m:e>
              <m:sub>
                <m:r>
                  <m:t>c</m:t>
                </m:r>
              </m:sub>
            </m:sSub>
            <m:r>
              <m:rPr>
                <m:sty m:val="p"/>
              </m:rPr>
              <m:t>−</m:t>
            </m:r>
            <m:r>
              <m:t>1</m:t>
            </m:r>
          </m:sub>
          <m:sup>
            <m:r>
              <m:rPr>
                <m:sty m:val="p"/>
              </m:rPr>
              <m:t>*</m:t>
            </m:r>
          </m:sup>
        </m:sSubSup>
        <m:r>
          <m:rPr>
            <m:sty m:val="p"/>
          </m:rPr>
          <m:t>}</m:t>
        </m:r>
      </m:oMath>
      <w:r>
        <w:rPr>
          <w:rFonts w:hint="eastAsia"/>
        </w:rPr>
        <w:t xml:space="preserve">中，</w:t>
      </w:r>
      <w:r>
        <w:rPr>
          <w:rFonts w:hint="eastAsia"/>
          <w:b/>
          <w:bCs/>
        </w:rPr>
        <w:t xml:space="preserve">只执行第一步</w:t>
      </w:r>
      <m:oMath>
        <m:r>
          <m:rPr>
            <m:sty m:val="p"/>
          </m:rPr>
          <m:t>Δ</m:t>
        </m:r>
        <m:sSubSup>
          <m:e>
            <m:r>
              <m:rPr>
                <m:sty m:val="bi"/>
              </m:rPr>
              <m:t>u</m:t>
            </m:r>
          </m:e>
          <m:sub>
            <m:r>
              <m:t>k</m:t>
            </m:r>
          </m:sub>
          <m:sup>
            <m:r>
              <m:rPr>
                <m:sty m:val="p"/>
              </m:rPr>
              <m:t>*</m:t>
            </m:r>
          </m:sup>
        </m:sSubSup>
      </m:oMath>
      <w:r>
        <w:rPr>
          <w:rFonts w:hint="eastAsia"/>
        </w:rPr>
        <w:t xml:space="preserve">，其余全部丢弃。这就是”滚动时域”（receding</w:t>
      </w:r>
      <w:r>
        <w:t xml:space="preserve"> </w:t>
      </w:r>
      <w:r>
        <w:rPr>
          <w:rFonts w:hint="eastAsia"/>
        </w:rPr>
        <w:t xml:space="preserve">horizon）策略的核心：每一步都重新规划，而非盲目执行旧方案。</w:t>
      </w:r>
    </w:p>
    <w:p>
      <w:pPr>
        <w:pStyle w:val="BodyText"/>
      </w:pPr>
      <w:r>
        <w:rPr>
          <w:rFonts w:hint="eastAsia"/>
          <w:b/>
          <w:bCs/>
        </w:rPr>
        <w:t xml:space="preserve">要素三：反馈校正（Feedback</w:t>
      </w:r>
      <w:r>
        <w:rPr>
          <w:b/>
          <w:bCs/>
        </w:rPr>
        <w:t xml:space="preserve"> </w:t>
      </w:r>
      <w:r>
        <w:rPr>
          <w:rFonts w:hint="eastAsia"/>
          <w:b/>
          <w:bCs/>
        </w:rPr>
        <w:t xml:space="preserve">Correction）。</w:t>
      </w:r>
      <w:r>
        <w:t xml:space="preserve"> </w:t>
      </w:r>
      <w:r>
        <w:rPr>
          <w:rFonts w:hint="eastAsia"/>
        </w:rPr>
        <w:t xml:space="preserve">滚动优化本身已经隐含了反馈机制——每一步都利用最新的测量信息重新规划。但在工程实践中，仅靠重新初始化状态是不够的，还需要显式的偏差校正来补偿模型失配和未知扰动。常用方法包括状态偏差法（用测量值与预测值之差修正初始条件）和扰动估计法（用增广状态估计器估计等效扰动并注入预测模型）。反馈校正是MPC区别于开环最优控制的关键特征。</w:t>
      </w:r>
    </w:p>
    <w:p>
      <w:pPr>
        <w:pStyle w:val="BodyText"/>
      </w:pPr>
      <w:r>
        <w:rPr>
          <w:rFonts w:hint="eastAsia"/>
        </w:rPr>
        <w:t xml:space="preserve">将三个要素综合起来，MPC在每个采样时刻</w:t>
      </w:r>
      <m:oMath>
        <m:r>
          <m:t>k</m:t>
        </m:r>
      </m:oMath>
      <w:r>
        <w:rPr>
          <w:rFonts w:hint="eastAsia"/>
        </w:rPr>
        <w:t xml:space="preserve">执行以下步骤：</w:t>
      </w:r>
    </w:p>
    <w:p>
      <w:pPr>
        <w:pStyle w:val="Compact"/>
        <w:numPr>
          <w:ilvl w:val="0"/>
          <w:numId w:val="1002"/>
        </w:numPr>
      </w:pPr>
      <w:r>
        <w:rPr>
          <w:rFonts w:hint="eastAsia"/>
          <w:b/>
          <w:bCs/>
        </w:rPr>
        <w:t xml:space="preserve">测量/估计</w:t>
      </w:r>
      <w:r>
        <w:rPr>
          <w:rFonts w:hint="eastAsia"/>
        </w:rPr>
        <w:t xml:space="preserve">当前状态</w:t>
      </w:r>
      <m:oMath>
        <m:r>
          <m:rPr>
            <m:sty m:val="bi"/>
          </m:rPr>
          <m:t>x</m:t>
        </m:r>
        <m:r>
          <m:rPr>
            <m:sty m:val="p"/>
          </m:rPr>
          <m:t>(</m:t>
        </m:r>
        <m:r>
          <m:t>k</m:t>
        </m:r>
        <m:r>
          <m:rPr>
            <m:sty m:val="p"/>
          </m:rPr>
          <m:t>)</m:t>
        </m:r>
      </m:oMath>
      <w:r>
        <w:rPr>
          <w:rFonts w:hint="eastAsia"/>
        </w:rPr>
        <w:t xml:space="preserve">；</w:t>
      </w:r>
    </w:p>
    <w:p>
      <w:pPr>
        <w:pStyle w:val="Compact"/>
        <w:numPr>
          <w:ilvl w:val="0"/>
          <w:numId w:val="1002"/>
        </w:numPr>
      </w:pPr>
      <w:r>
        <w:rPr>
          <w:rFonts w:hint="eastAsia"/>
          <w:b/>
          <w:bCs/>
        </w:rPr>
        <w:t xml:space="preserve">预测</w:t>
      </w:r>
      <w:r>
        <w:rPr>
          <w:rFonts w:hint="eastAsia"/>
        </w:rPr>
        <w:t xml:space="preserve">：利用模型从</w:t>
      </w:r>
      <m:oMath>
        <m:r>
          <m:rPr>
            <m:sty m:val="bi"/>
          </m:rPr>
          <m:t>x</m:t>
        </m:r>
        <m:r>
          <m:rPr>
            <m:sty m:val="p"/>
          </m:rPr>
          <m:t>(</m:t>
        </m:r>
        <m:r>
          <m:t>k</m:t>
        </m:r>
        <m:r>
          <m:rPr>
            <m:sty m:val="p"/>
          </m:rPr>
          <m:t>)</m:t>
        </m:r>
      </m:oMath>
      <w:r>
        <w:rPr>
          <w:rFonts w:hint="eastAsia"/>
        </w:rPr>
        <w:t xml:space="preserve">出发，计算未来</w:t>
      </w:r>
      <m:oMath>
        <m:sSub>
          <m:e>
            <m:r>
              <m:t>N</m:t>
            </m:r>
          </m:e>
          <m:sub>
            <m:r>
              <m:t>p</m:t>
            </m:r>
          </m:sub>
        </m:sSub>
      </m:oMath>
      <w:r>
        <w:rPr>
          <w:rFonts w:hint="eastAsia"/>
        </w:rPr>
        <w:t xml:space="preserve">步的预测输出</w:t>
      </w:r>
      <m:oMath>
        <m:acc>
          <m:accPr>
            <m:chr m:val="̂"/>
          </m:accPr>
          <m:e>
            <m:r>
              <m:rPr>
                <m:sty m:val="bi"/>
              </m:rPr>
              <m:t>y</m:t>
            </m:r>
          </m:e>
        </m:acc>
        <m:r>
          <m:rPr>
            <m:sty m:val="p"/>
          </m:rPr>
          <m:t>(</m:t>
        </m:r>
        <m:r>
          <m:t>k</m:t>
        </m:r>
        <m:r>
          <m:rPr>
            <m:sty m:val="p"/>
          </m:rPr>
          <m:t>+</m:t>
        </m:r>
        <m:r>
          <m:t>1</m:t>
        </m:r>
        <m:r>
          <m:rPr>
            <m:sty m:val="p"/>
          </m:rPr>
          <m:t>|</m:t>
        </m:r>
        <m:r>
          <m:t>k</m:t>
        </m:r>
        <m:r>
          <m:rPr>
            <m:sty m:val="p"/>
          </m:rPr>
          <m:t>)</m:t>
        </m:r>
        <m:r>
          <m:rPr>
            <m:sty m:val="p"/>
          </m:rPr>
          <m:t>,</m:t>
        </m:r>
        <m:r>
          <m:rPr>
            <m:sty m:val="p"/>
          </m:rPr>
          <m:t>…</m:t>
        </m:r>
        <m:r>
          <m:rPr>
            <m:sty m:val="p"/>
          </m:rPr>
          <m:t>,</m:t>
        </m:r>
        <m:acc>
          <m:accPr>
            <m:chr m:val="̂"/>
          </m:accPr>
          <m:e>
            <m:r>
              <m:rPr>
                <m:sty m:val="bi"/>
              </m:rPr>
              <m:t>y</m:t>
            </m:r>
          </m:e>
        </m:acc>
        <m:r>
          <m:rPr>
            <m:sty m:val="p"/>
          </m:rPr>
          <m:t>(</m:t>
        </m:r>
        <m:r>
          <m:t>k</m:t>
        </m:r>
        <m:r>
          <m:rPr>
            <m:sty m:val="p"/>
          </m:rPr>
          <m:t>+</m:t>
        </m:r>
        <m:sSub>
          <m:e>
            <m:r>
              <m:t>N</m:t>
            </m:r>
          </m:e>
          <m:sub>
            <m:r>
              <m:t>p</m:t>
            </m:r>
          </m:sub>
        </m:sSub>
        <m:r>
          <m:rPr>
            <m:sty m:val="p"/>
          </m:rPr>
          <m:t>|</m:t>
        </m:r>
        <m:r>
          <m:t>k</m:t>
        </m:r>
        <m:r>
          <m:rPr>
            <m:sty m:val="p"/>
          </m:rPr>
          <m:t>)</m:t>
        </m:r>
      </m:oMath>
      <w:r>
        <w:rPr>
          <w:rFonts w:hint="eastAsia"/>
        </w:rPr>
        <w:t xml:space="preserve">；</w:t>
      </w:r>
    </w:p>
    <w:p>
      <w:pPr>
        <w:pStyle w:val="Compact"/>
        <w:numPr>
          <w:ilvl w:val="0"/>
          <w:numId w:val="1002"/>
        </w:numPr>
      </w:pPr>
      <w:r>
        <w:rPr>
          <w:rFonts w:hint="eastAsia"/>
          <w:b/>
          <w:bCs/>
        </w:rPr>
        <w:t xml:space="preserve">优化</w:t>
      </w:r>
      <w:r>
        <w:rPr>
          <w:rFonts w:hint="eastAsia"/>
        </w:rPr>
        <w:t xml:space="preserve">：求解约束QP问题，得到最优控制增量序列</w:t>
      </w:r>
      <m:oMath>
        <m:r>
          <m:rPr>
            <m:sty m:val="p"/>
          </m:rPr>
          <m:t>Δ</m:t>
        </m:r>
        <m:sSup>
          <m:e>
            <m:r>
              <m:rPr>
                <m:sty m:val="bi"/>
              </m:rPr>
              <m:t>U</m:t>
            </m:r>
          </m:e>
          <m:sup>
            <m:r>
              <m:rPr>
                <m:sty m:val="p"/>
              </m:rPr>
              <m:t>*</m:t>
            </m:r>
          </m:sup>
        </m:sSup>
      </m:oMath>
      <w:r>
        <w:rPr>
          <w:rFonts w:hint="eastAsia"/>
        </w:rPr>
        <w:t xml:space="preserve">；</w:t>
      </w:r>
    </w:p>
    <w:p>
      <w:pPr>
        <w:pStyle w:val="Compact"/>
        <w:numPr>
          <w:ilvl w:val="0"/>
          <w:numId w:val="1002"/>
        </w:numPr>
      </w:pPr>
      <w:r>
        <w:rPr>
          <w:rFonts w:hint="eastAsia"/>
          <w:b/>
          <w:bCs/>
        </w:rPr>
        <w:t xml:space="preserve">执行</w:t>
      </w:r>
      <w:r>
        <w:rPr>
          <w:rFonts w:hint="eastAsia"/>
        </w:rPr>
        <w:t xml:space="preserve">：将</w:t>
      </w:r>
      <m:oMath>
        <m:r>
          <m:rPr>
            <m:sty m:val="p"/>
          </m:rPr>
          <m:t>Δ</m:t>
        </m:r>
        <m:sSup>
          <m:e>
            <m:r>
              <m:rPr>
                <m:sty m:val="bi"/>
              </m:rPr>
              <m:t>u</m:t>
            </m:r>
          </m:e>
          <m:sup>
            <m:r>
              <m:rPr>
                <m:sty m:val="p"/>
              </m:rPr>
              <m:t>*</m:t>
            </m:r>
          </m:sup>
        </m:sSup>
        <m:r>
          <m:rPr>
            <m:sty m:val="p"/>
          </m:rPr>
          <m:t>(</m:t>
        </m:r>
        <m:r>
          <m:t>k</m:t>
        </m:r>
        <m:r>
          <m:rPr>
            <m:sty m:val="p"/>
          </m:rPr>
          <m:t>|</m:t>
        </m:r>
        <m:r>
          <m:t>k</m:t>
        </m:r>
        <m:r>
          <m:rPr>
            <m:sty m:val="p"/>
          </m:rPr>
          <m:t>)</m:t>
        </m:r>
      </m:oMath>
      <w:r>
        <w:rPr>
          <w:rFonts w:hint="eastAsia"/>
        </w:rPr>
        <w:t xml:space="preserve">施加到系统；</w:t>
      </w:r>
    </w:p>
    <w:p>
      <w:pPr>
        <w:pStyle w:val="Compact"/>
        <w:numPr>
          <w:ilvl w:val="0"/>
          <w:numId w:val="1002"/>
        </w:numPr>
      </w:pPr>
      <w:r>
        <w:rPr>
          <w:rFonts w:hint="eastAsia"/>
          <w:b/>
          <w:bCs/>
        </w:rPr>
        <w:t xml:space="preserve">校正</w:t>
      </w:r>
      <w:r>
        <w:rPr>
          <w:rFonts w:hint="eastAsia"/>
        </w:rPr>
        <w:t xml:space="preserve">：在</w:t>
      </w:r>
      <m:oMath>
        <m:r>
          <m:t>k</m:t>
        </m:r>
        <m:r>
          <m:rPr>
            <m:sty m:val="p"/>
          </m:rPr>
          <m:t>+</m:t>
        </m:r>
        <m:r>
          <m:t>1</m:t>
        </m:r>
      </m:oMath>
      <w:r>
        <w:rPr>
          <w:rFonts w:hint="eastAsia"/>
        </w:rPr>
        <w:t xml:space="preserve">时刻，用新的测量值更新状态估计，回到步骤1。</w:t>
      </w:r>
    </w:p>
    <w:p>
      <w:pPr>
        <w:pStyle w:val="FirstParagraph"/>
      </w:pPr>
      <w:r>
        <w:rPr>
          <w:rFonts w:hint="eastAsia"/>
        </w:rPr>
        <w:t xml:space="preserve">[工程解释]</w:t>
      </w:r>
      <w:r>
        <w:t xml:space="preserve"> </w:t>
      </w:r>
      <w:r>
        <w:rPr>
          <w:rFonts w:hint="eastAsia"/>
        </w:rPr>
        <w:t xml:space="preserve">MPC的计算代价集中在步骤3的在线QP求解上。对于线性模型和二次代价函数，该QP问题是凸的，有成熟的高效求解器（如OSQP、qpOASES）。对于非线性模型，则需要求解非凸优化问题，计算代价显著增大。这是线性MPC与非线性MPC（NMPC）在工程部署中的核心差异。</w:t>
      </w:r>
    </w:p>
    <w:bookmarkEnd w:id="10"/>
    <w:bookmarkStart w:id="11" w:name="mpc的发展历程从石化工业到水系统"/>
    <w:p>
      <w:pPr>
        <w:pStyle w:val="Heading3"/>
      </w:pPr>
      <w:r>
        <w:t xml:space="preserve">7.1.2 </w:t>
      </w:r>
      <w:r>
        <w:rPr>
          <w:rFonts w:hint="eastAsia"/>
        </w:rPr>
        <w:t xml:space="preserve">MPC的发展历程：从石化工业到水系统</w:t>
      </w:r>
    </w:p>
    <w:p>
      <w:pPr>
        <w:pStyle w:val="FirstParagraph"/>
      </w:pPr>
      <w:r>
        <w:rPr>
          <w:rFonts w:hint="eastAsia"/>
        </w:rPr>
        <w:t xml:space="preserve">MPC的思想起源于20世纪70年代末的石化工业。1978年，Richalet等人提出了模型算法控制（Model</w:t>
      </w:r>
      <w:r>
        <w:t xml:space="preserve"> Algorithmic Control, </w:t>
      </w:r>
      <w:r>
        <w:rPr>
          <w:rFonts w:hint="eastAsia"/>
        </w:rPr>
        <w:t xml:space="preserve">MAC），利用脉冲响应模型进行预测和优化(Richalet</w:t>
      </w:r>
      <w:r>
        <w:t xml:space="preserve"> et al., </w:t>
      </w:r>
      <w:r>
        <w:rPr>
          <w:rFonts w:hint="eastAsia"/>
        </w:rPr>
        <w:t xml:space="preserve">1978)。几乎同时，Shell公司的Cutler和Ramaker于1979年提出了动态矩阵控制（Dynamic</w:t>
      </w:r>
      <w:r>
        <w:t xml:space="preserve"> Matrix Control, </w:t>
      </w:r>
      <w:r>
        <w:rPr>
          <w:rFonts w:hint="eastAsia"/>
        </w:rPr>
        <w:t xml:space="preserve">DMC），使用阶跃响应模型，并在炼油装置上成功应用(Cutler</w:t>
      </w:r>
      <w:r>
        <w:t xml:space="preserve"> and Ramaker, </w:t>
      </w:r>
      <w:r>
        <w:rPr>
          <w:rFonts w:hint="eastAsia"/>
        </w:rPr>
        <w:t xml:space="preserve">1980)。这两项工作标志着MPC从理论概念走向工业实践。</w:t>
      </w:r>
    </w:p>
    <w:p>
      <w:pPr>
        <w:pStyle w:val="BodyText"/>
      </w:pPr>
      <w:r>
        <w:rPr>
          <w:rFonts w:hint="eastAsia"/>
        </w:rPr>
        <w:t xml:space="preserve">20世纪80-90年代，MPC在石化、化工等过程工业中迅速推广。Qin和Badgwell的调查表明，到2003年全球已有超过4600个MPC应用案例，其中绝大多数在过程工业领域(Qin</w:t>
      </w:r>
      <w:r>
        <w:t xml:space="preserve"> and Badgwell, </w:t>
      </w:r>
      <w:r>
        <w:rPr>
          <w:rFonts w:hint="eastAsia"/>
        </w:rPr>
        <w:t xml:space="preserve">2003)。这一时期的MPC发展主要沿两条路线推进：一是工业界不断改进商用MPC软件（如DMCplus、RMPCT、Connoisseur），追求更好的工程可用性；二是学术界建立了MPC的稳定性、鲁棒性和最优性理论基础，其中Mayne等人2000年的综述论文是这一领域的里程碑式工作(Mayne</w:t>
      </w:r>
      <w:r>
        <w:t xml:space="preserve"> et al., 2000)。</w:t>
      </w:r>
    </w:p>
    <w:p>
      <w:pPr>
        <w:pStyle w:val="BodyText"/>
      </w:pPr>
      <w:r>
        <w:rPr>
          <w:rFonts w:hint="eastAsia"/>
        </w:rPr>
        <w:t xml:space="preserve">MPC在水系统中的应用始于21世纪初。Wahlin(2004)首次在ASCE标准测试渠道上系统评估了MPC的性能，证明MPC能够有效处理明渠控制中的长延迟和约束问题(Wahlin,</w:t>
      </w:r>
      <w:r>
        <w:t xml:space="preserve"> 2004)。Van </w:t>
      </w:r>
      <w:r>
        <w:rPr>
          <w:rFonts w:hint="eastAsia"/>
        </w:rPr>
        <w:t xml:space="preserve">Overloop(2006)在其TU</w:t>
      </w:r>
      <w:r>
        <w:t xml:space="preserve"> </w:t>
      </w:r>
      <w:r>
        <w:rPr>
          <w:rFonts w:hint="eastAsia"/>
        </w:rPr>
        <w:t xml:space="preserve">Delft博士论文中全面发展了明渠MPC方法论，建立了从IDZ模型到QP求解的完整设计流程，并在荷兰的实际水利系统上进行了验证(Van</w:t>
      </w:r>
      <w:r>
        <w:t xml:space="preserve"> Overloop, </w:t>
      </w:r>
      <w:r>
        <w:rPr>
          <w:rFonts w:hint="eastAsia"/>
        </w:rPr>
        <w:t xml:space="preserve">2006)。Litrico和Fromion(2009)在其专著中将频率域建模与MPC设计系统整合，为水系统MPC提供了严格的理论基础(Litrico</w:t>
      </w:r>
      <w:r>
        <w:t xml:space="preserve"> and Fromion, 2009)。</w:t>
      </w:r>
    </w:p>
    <w:p>
      <w:pPr>
        <w:pStyle w:val="BodyText"/>
      </w:pPr>
      <w:r>
        <w:rPr>
          <w:rFonts w:hint="eastAsia"/>
        </w:rPr>
        <w:t xml:space="preserve">近年来，MPC在水系统中的应用呈现三个趋势：第一，从单渠池向大规模水网扩展，分布式MPC（DMPC）成为研究热点(Negenborn</w:t>
      </w:r>
      <w:r>
        <w:t xml:space="preserve"> et al., </w:t>
      </w:r>
      <w:r>
        <w:rPr>
          <w:rFonts w:hint="eastAsia"/>
        </w:rPr>
        <w:t xml:space="preserve">2009)；第二，从确定性向不确定性扩展，鲁棒MPC和随机MPC开始应用于来水不确定性管理；第三，从纯跟踪型向经济型扩展，泵站能耗优化等经济目标被纳入MPC框架。在CHS框架下，MPC被定位为L2协调层的核心算法，与L1层的PI控制器和L0层的安全联锁形成互补(Lei</w:t>
      </w:r>
      <w:r>
        <w:t xml:space="preserve"> 2025a)。</w:t>
      </w:r>
    </w:p>
    <w:p>
      <w:pPr>
        <w:pStyle w:val="BodyText"/>
      </w:pPr>
      <w:r>
        <w:rPr>
          <w:rFonts w:hint="eastAsia"/>
        </w:rPr>
        <w:t xml:space="preserve">从更宏观的视角看，MPC在水系统领域的发展可以对应到Garcia等人(1989)和Morari与Lee(1999)总结的三代MPC技术框架：第一代MPC（1970-1980年代）以脉冲响应和阶跃响应模型为基础，关注的是无约束或简单约束下的预测控制，其在水系统中的应用主要限于概念验证；第二代MPC（1990-2000年代）以状态空间模型为核心，建立了约束处理和稳定性的完整理论框架，Van</w:t>
      </w:r>
      <w:r>
        <w:t xml:space="preserve"> </w:t>
      </w:r>
      <w:r>
        <w:rPr>
          <w:rFonts w:hint="eastAsia"/>
        </w:rPr>
        <w:t xml:space="preserve">Overloop(2006)和Wahlin(2004)的工作属于这一代；第三代MPC（2010年代至今）融入了分布式计算、鲁棒优化、经济目标和数据驱动等元素，代表了水系统MPC的当前前沿。这一代际演进与水系统控制从”单渠池调节”到”水网协调运行”再到”自主运行”的范式升级高度吻合——每一代MPC技术都回应了水系统运行复杂度提升带来的新需求。</w:t>
      </w:r>
    </w:p>
    <w:bookmarkEnd w:id="11"/>
    <w:bookmarkStart w:id="12" w:name="mpc与经典控制的对比约束处理能力多变量协调计算代价"/>
    <w:p>
      <w:pPr>
        <w:pStyle w:val="Heading3"/>
      </w:pPr>
      <w:r>
        <w:t xml:space="preserve">7.1.3 </w:t>
      </w:r>
      <w:r>
        <w:rPr>
          <w:rFonts w:hint="eastAsia"/>
        </w:rPr>
        <w:t xml:space="preserve">MPC与经典控制的对比：约束处理能力、多变量协调、计算代价</w:t>
      </w:r>
    </w:p>
    <w:p>
      <w:pPr>
        <w:pStyle w:val="FirstParagraph"/>
      </w:pPr>
      <w:r>
        <w:rPr>
          <w:rFonts w:hint="eastAsia"/>
        </w:rPr>
        <w:t xml:space="preserve">为帮助读者建立MPC相对于经典控制方法的直觉，表7-1从六个维度进行了系统对比。</w:t>
      </w:r>
    </w:p>
    <w:p>
      <w:pPr>
        <w:pStyle w:val="BodyText"/>
      </w:pPr>
      <w:r>
        <w:rPr>
          <w:rFonts w:hint="eastAsia"/>
          <w:b/>
          <w:bCs/>
        </w:rPr>
        <w:t xml:space="preserve">表7-1:</w:t>
      </w:r>
      <w:r>
        <w:rPr>
          <w:b/>
          <w:bCs/>
        </w:rPr>
        <w:t xml:space="preserve"> </w:t>
      </w:r>
      <w:r>
        <w:rPr>
          <w:rFonts w:hint="eastAsia"/>
          <w:b/>
          <w:bCs/>
        </w:rPr>
        <w:t xml:space="preserve">MPC与PI/LQR的工程对比</w:t>
      </w:r>
    </w:p>
    <w:tbl>
      <w:tblPr>
        <w:tblStyle w:val="Table"/>
        <w:tblW w:type="pct" w:w="5000"/>
        <w:tblLayout w:type="fixed"/>
        <w:tblLook w:firstRow="1" w:lastRow="0" w:firstColumn="0" w:lastColumn="0" w:noHBand="0" w:noVBand="0" w:val="0020"/>
      </w:tblPr>
      <w:tblGrid>
        <w:gridCol w:w="969"/>
        <w:gridCol w:w="2747"/>
        <w:gridCol w:w="2101"/>
        <w:gridCol w:w="2101"/>
      </w:tblGrid>
      <w:tr>
        <w:trPr>
          <w:tblHeader w:val="on"/>
        </w:trPr>
        <w:tc>
          <w:tcPr/>
          <w:p>
            <w:pPr>
              <w:pStyle w:val="Compact"/>
            </w:pPr>
            <w:r>
              <w:rPr>
                <w:rFonts w:hint="eastAsia"/>
              </w:rPr>
              <w:t xml:space="preserve">维度</w:t>
            </w:r>
          </w:p>
        </w:tc>
        <w:tc>
          <w:tcPr/>
          <w:p>
            <w:pPr>
              <w:pStyle w:val="Compact"/>
            </w:pPr>
            <w:r>
              <w:rPr>
                <w:rFonts w:hint="eastAsia"/>
              </w:rPr>
              <w:t xml:space="preserve">PI控制器（ch05）</w:t>
            </w:r>
          </w:p>
        </w:tc>
        <w:tc>
          <w:tcPr/>
          <w:p>
            <w:pPr>
              <w:pStyle w:val="Compact"/>
            </w:pPr>
            <w:r>
              <w:rPr>
                <w:rFonts w:hint="eastAsia"/>
              </w:rPr>
              <w:t xml:space="preserve">LQR（ch06）</w:t>
            </w:r>
          </w:p>
        </w:tc>
        <w:tc>
          <w:tcPr/>
          <w:p>
            <w:pPr>
              <w:pStyle w:val="Compact"/>
            </w:pPr>
            <w:r>
              <w:rPr>
                <w:rFonts w:hint="eastAsia"/>
              </w:rPr>
              <w:t xml:space="preserve">MPC（本章）</w:t>
            </w:r>
          </w:p>
        </w:tc>
      </w:tr>
      <w:tr>
        <w:tc>
          <w:tcPr/>
          <w:p>
            <w:pPr>
              <w:pStyle w:val="Compact"/>
            </w:pPr>
            <w:r>
              <w:rPr>
                <w:rFonts w:hint="eastAsia"/>
              </w:rPr>
              <w:t xml:space="preserve">约束处理</w:t>
            </w:r>
          </w:p>
        </w:tc>
        <w:tc>
          <w:tcPr/>
          <w:p>
            <w:pPr>
              <w:pStyle w:val="Compact"/>
            </w:pPr>
            <w:r>
              <w:rPr>
                <w:rFonts w:hint="eastAsia"/>
              </w:rPr>
              <w:t xml:space="preserve">事后饱和截断，无最优性保证</w:t>
            </w:r>
          </w:p>
        </w:tc>
        <w:tc>
          <w:tcPr/>
          <w:p>
            <w:pPr>
              <w:pStyle w:val="Compact"/>
            </w:pPr>
            <w:r>
              <w:rPr>
                <w:rFonts w:hint="eastAsia"/>
              </w:rPr>
              <w:t xml:space="preserve">无直接约束处理能力</w:t>
            </w:r>
          </w:p>
        </w:tc>
        <w:tc>
          <w:tcPr/>
          <w:p>
            <w:pPr>
              <w:pStyle w:val="Compact"/>
            </w:pPr>
            <w:r>
              <w:rPr>
                <w:rFonts w:hint="eastAsia"/>
                <w:b/>
                <w:bCs/>
              </w:rPr>
              <w:t xml:space="preserve">显式约束</w:t>
            </w:r>
            <w:r>
              <w:rPr>
                <w:rFonts w:hint="eastAsia"/>
              </w:rPr>
              <w:t xml:space="preserve">，在优化中直接施加</w:t>
            </w:r>
          </w:p>
        </w:tc>
      </w:tr>
      <w:tr>
        <w:tc>
          <w:tcPr/>
          <w:p>
            <w:pPr>
              <w:pStyle w:val="Compact"/>
            </w:pPr>
            <w:r>
              <w:rPr>
                <w:rFonts w:hint="eastAsia"/>
              </w:rPr>
              <w:t xml:space="preserve">多变量协调</w:t>
            </w:r>
          </w:p>
        </w:tc>
        <w:tc>
          <w:tcPr/>
          <w:p>
            <w:pPr>
              <w:pStyle w:val="Compact"/>
            </w:pPr>
            <w:r>
              <w:rPr>
                <w:rFonts w:hint="eastAsia"/>
              </w:rPr>
              <w:t xml:space="preserve">单回路独立设计，解耦依赖人工</w:t>
            </w:r>
          </w:p>
        </w:tc>
        <w:tc>
          <w:tcPr/>
          <w:p>
            <w:pPr>
              <w:pStyle w:val="Compact"/>
            </w:pPr>
            <w:r>
              <w:rPr>
                <w:rFonts w:hint="eastAsia"/>
              </w:rPr>
              <w:t xml:space="preserve">天然多变量，但无约束</w:t>
            </w:r>
          </w:p>
        </w:tc>
        <w:tc>
          <w:tcPr/>
          <w:p>
            <w:pPr>
              <w:pStyle w:val="Compact"/>
            </w:pPr>
            <w:r>
              <w:rPr>
                <w:rFonts w:hint="eastAsia"/>
                <w:b/>
                <w:bCs/>
              </w:rPr>
              <w:t xml:space="preserve">天然多变量+约束</w:t>
            </w:r>
            <w:r>
              <w:rPr>
                <w:rFonts w:hint="eastAsia"/>
              </w:rPr>
              <w:t xml:space="preserve">，自动协调</w:t>
            </w:r>
          </w:p>
        </w:tc>
      </w:tr>
      <w:tr>
        <w:tc>
          <w:tcPr/>
          <w:p>
            <w:pPr>
              <w:pStyle w:val="Compact"/>
            </w:pPr>
            <w:r>
              <w:rPr>
                <w:rFonts w:hint="eastAsia"/>
              </w:rPr>
              <w:t xml:space="preserve">预测能力</w:t>
            </w:r>
          </w:p>
        </w:tc>
        <w:tc>
          <w:tcPr/>
          <w:p>
            <w:pPr>
              <w:pStyle w:val="Compact"/>
            </w:pPr>
            <w:r>
              <w:rPr>
                <w:rFonts w:hint="eastAsia"/>
              </w:rPr>
              <w:t xml:space="preserve">无预测，仅反应当前误差</w:t>
            </w:r>
          </w:p>
        </w:tc>
        <w:tc>
          <w:tcPr/>
          <w:p>
            <w:pPr>
              <w:pStyle w:val="Compact"/>
            </w:pPr>
            <w:r>
              <w:rPr>
                <w:rFonts w:hint="eastAsia"/>
              </w:rPr>
              <w:t xml:space="preserve">隐含无限时域预测</w:t>
            </w:r>
          </w:p>
        </w:tc>
        <w:tc>
          <w:tcPr/>
          <w:p>
            <w:pPr>
              <w:pStyle w:val="Compact"/>
            </w:pPr>
            <w:r>
              <w:rPr>
                <w:rFonts w:hint="eastAsia"/>
                <w:b/>
                <w:bCs/>
              </w:rPr>
              <w:t xml:space="preserve">有限时域显式预测</w:t>
            </w:r>
            <w:r>
              <w:rPr>
                <w:rFonts w:hint="eastAsia"/>
              </w:rPr>
              <w:t xml:space="preserve">，可利用扰动预报</w:t>
            </w:r>
          </w:p>
        </w:tc>
      </w:tr>
      <w:tr>
        <w:tc>
          <w:tcPr/>
          <w:p>
            <w:pPr>
              <w:pStyle w:val="Compact"/>
            </w:pPr>
            <w:r>
              <w:rPr>
                <w:rFonts w:hint="eastAsia"/>
              </w:rPr>
              <w:t xml:space="preserve">计算代价</w:t>
            </w:r>
          </w:p>
        </w:tc>
        <w:tc>
          <w:tcPr/>
          <w:p>
            <w:pPr>
              <w:pStyle w:val="Compact"/>
            </w:pPr>
            <w:r>
              <w:rPr>
                <w:rFonts w:hint="eastAsia"/>
              </w:rPr>
              <w:t xml:space="preserve">极低（乘加运算）</w:t>
            </w:r>
          </w:p>
        </w:tc>
        <w:tc>
          <w:tcPr/>
          <w:p>
            <w:pPr>
              <w:pStyle w:val="Compact"/>
            </w:pPr>
            <w:r>
              <w:rPr>
                <w:rFonts w:hint="eastAsia"/>
              </w:rPr>
              <w:t xml:space="preserve">低（矩阵乘法）</w:t>
            </w:r>
          </w:p>
        </w:tc>
        <w:tc>
          <w:tcPr/>
          <w:p>
            <w:pPr>
              <w:pStyle w:val="Compact"/>
            </w:pPr>
            <w:r>
              <w:rPr>
                <w:rFonts w:hint="eastAsia"/>
                <w:b/>
                <w:bCs/>
              </w:rPr>
              <w:t xml:space="preserve">中等</w:t>
            </w:r>
            <w:r>
              <w:rPr>
                <w:rFonts w:hint="eastAsia"/>
              </w:rPr>
              <w:t xml:space="preserve">（在线QP求解）</w:t>
            </w:r>
          </w:p>
        </w:tc>
      </w:tr>
      <w:tr>
        <w:tc>
          <w:tcPr/>
          <w:p>
            <w:pPr>
              <w:pStyle w:val="Compact"/>
            </w:pPr>
            <w:r>
              <w:rPr>
                <w:rFonts w:hint="eastAsia"/>
              </w:rPr>
              <w:t xml:space="preserve">稳定性保证</w:t>
            </w:r>
          </w:p>
        </w:tc>
        <w:tc>
          <w:tcPr/>
          <w:p>
            <w:pPr>
              <w:pStyle w:val="Compact"/>
            </w:pPr>
            <w:r>
              <w:rPr>
                <w:rFonts w:hint="eastAsia"/>
              </w:rPr>
              <w:t xml:space="preserve">经典频域判据</w:t>
            </w:r>
          </w:p>
        </w:tc>
        <w:tc>
          <w:tcPr/>
          <w:p>
            <w:pPr>
              <w:pStyle w:val="Compact"/>
            </w:pPr>
            <w:r>
              <w:rPr>
                <w:rFonts w:hint="eastAsia"/>
              </w:rPr>
              <w:t xml:space="preserve">Riccati方程保证</w:t>
            </w:r>
          </w:p>
        </w:tc>
        <w:tc>
          <w:tcPr/>
          <w:p>
            <w:pPr>
              <w:pStyle w:val="Compact"/>
            </w:pPr>
            <w:r>
              <w:rPr>
                <w:rFonts w:hint="eastAsia"/>
                <w:b/>
                <w:bCs/>
              </w:rPr>
              <w:t xml:space="preserve">需额外设计</w:t>
            </w:r>
            <w:r>
              <w:rPr>
                <w:rFonts w:hint="eastAsia"/>
              </w:rPr>
              <w:t xml:space="preserve">（终端约束/终端代价）</w:t>
            </w:r>
          </w:p>
        </w:tc>
      </w:tr>
      <w:tr>
        <w:tc>
          <w:tcPr/>
          <w:p>
            <w:pPr>
              <w:pStyle w:val="Compact"/>
            </w:pPr>
            <w:r>
              <w:rPr>
                <w:rFonts w:hint="eastAsia"/>
              </w:rPr>
              <w:t xml:space="preserve">调参复杂度</w:t>
            </w:r>
          </w:p>
        </w:tc>
        <w:tc>
          <w:tcPr/>
          <w:p>
            <w:pPr>
              <w:pStyle w:val="Compact"/>
            </w:pPr>
            <w:r>
              <w:rPr>
                <w:rFonts w:hint="eastAsia"/>
              </w:rPr>
              <w:t xml:space="preserve">3个参数（</w:t>
            </w:r>
            <m:oMath>
              <m:sSub>
                <m:e>
                  <m:r>
                    <m:t>K</m:t>
                  </m:r>
                </m:e>
                <m:sub>
                  <m:r>
                    <m:t>p</m:t>
                  </m:r>
                </m:sub>
              </m:sSub>
              <m:r>
                <m:rPr>
                  <m:sty m:val="p"/>
                </m:rPr>
                <m:t>,</m:t>
              </m:r>
              <m:sSub>
                <m:e>
                  <m:r>
                    <m:t>T</m:t>
                  </m:r>
                </m:e>
                <m:sub>
                  <m:r>
                    <m:t>i</m:t>
                  </m:r>
                </m:sub>
              </m:sSub>
              <m:r>
                <m:rPr>
                  <m:sty m:val="p"/>
                </m:rPr>
                <m:t>,</m:t>
              </m:r>
              <m:sSub>
                <m:e>
                  <m:r>
                    <m:t>T</m:t>
                  </m:r>
                </m:e>
                <m:sub>
                  <m:r>
                    <m:t>d</m:t>
                  </m:r>
                </m:sub>
              </m:sSub>
            </m:oMath>
            <w:r>
              <w:rPr>
                <w:rFonts w:hint="eastAsia"/>
              </w:rPr>
              <w:t xml:space="preserve">）</w:t>
            </w:r>
          </w:p>
        </w:tc>
        <w:tc>
          <w:tcPr/>
          <w:p>
            <w:pPr>
              <w:pStyle w:val="Compact"/>
            </w:pPr>
            <m:oMath>
              <m:r>
                <m:rPr>
                  <m:sty m:val="bi"/>
                </m:rPr>
                <m:t>Q</m:t>
              </m:r>
              <m:r>
                <m:rPr>
                  <m:sty m:val="p"/>
                </m:rPr>
                <m:t>,</m:t>
              </m:r>
              <m:r>
                <m:rPr>
                  <m:sty m:val="bi"/>
                </m:rPr>
                <m:t>R</m:t>
              </m:r>
            </m:oMath>
            <w:r>
              <w:rPr>
                <w:rFonts w:hint="eastAsia"/>
              </w:rPr>
              <w:t xml:space="preserve">矩阵</w:t>
            </w:r>
          </w:p>
        </w:tc>
        <w:tc>
          <w:tcPr/>
          <w:p>
            <w:pPr>
              <w:pStyle w:val="Compact"/>
            </w:pPr>
            <m:oMath>
              <m:r>
                <m:rPr>
                  <m:sty m:val="bi"/>
                </m:rPr>
                <m:t>Q</m:t>
              </m:r>
              <m:r>
                <m:rPr>
                  <m:sty m:val="p"/>
                </m:rPr>
                <m:t>,</m:t>
              </m:r>
              <m:r>
                <m:rPr>
                  <m:sty m:val="bi"/>
                </m:rPr>
                <m:t>R</m:t>
              </m:r>
              <m:r>
                <m:rPr>
                  <m:sty m:val="p"/>
                </m:rPr>
                <m:t>,</m:t>
              </m:r>
              <m:sSub>
                <m:e>
                  <m:r>
                    <m:t>N</m:t>
                  </m:r>
                </m:e>
                <m:sub>
                  <m:r>
                    <m:t>p</m:t>
                  </m:r>
                </m:sub>
              </m:sSub>
              <m:r>
                <m:rPr>
                  <m:sty m:val="p"/>
                </m:rPr>
                <m:t>,</m:t>
              </m:r>
              <m:sSub>
                <m:e>
                  <m:r>
                    <m:t>N</m:t>
                  </m:r>
                </m:e>
                <m:sub>
                  <m:r>
                    <m:t>c</m:t>
                  </m:r>
                </m:sub>
              </m:sSub>
            </m:oMath>
            <w:r>
              <w:t xml:space="preserve"> </w:t>
            </w:r>
            <w:r>
              <w:t xml:space="preserve">+ </w:t>
            </w:r>
            <w:r>
              <w:rPr>
                <w:rFonts w:hint="eastAsia"/>
              </w:rPr>
              <w:t xml:space="preserve">约束边界</w:t>
            </w:r>
          </w:p>
        </w:tc>
      </w:tr>
      <w:tr>
        <w:tc>
          <w:tcPr/>
          <w:p>
            <w:pPr>
              <w:pStyle w:val="Compact"/>
            </w:pPr>
            <w:r>
              <w:rPr>
                <w:rFonts w:hint="eastAsia"/>
              </w:rPr>
              <w:t xml:space="preserve">可利用预报信息</w:t>
            </w:r>
          </w:p>
        </w:tc>
        <w:tc>
          <w:tcPr/>
          <w:p>
            <w:pPr>
              <w:pStyle w:val="Compact"/>
            </w:pPr>
            <w:r>
              <w:rPr>
                <w:rFonts w:hint="eastAsia"/>
              </w:rPr>
              <w:t xml:space="preserve">前馈通道（有限）</w:t>
            </w:r>
          </w:p>
        </w:tc>
        <w:tc>
          <w:tcPr/>
          <w:p>
            <w:pPr>
              <w:pStyle w:val="Compact"/>
            </w:pPr>
            <w:r>
              <w:rPr>
                <w:rFonts w:hint="eastAsia"/>
              </w:rPr>
              <w:t xml:space="preserve">无标准接口</w:t>
            </w:r>
          </w:p>
        </w:tc>
        <w:tc>
          <w:tcPr/>
          <w:p>
            <w:pPr>
              <w:pStyle w:val="Compact"/>
            </w:pPr>
            <w:r>
              <w:rPr>
                <w:rFonts w:hint="eastAsia"/>
                <w:b/>
                <w:bCs/>
              </w:rPr>
              <w:t xml:space="preserve">天然接口</w:t>
            </w:r>
            <w:r>
              <w:rPr>
                <w:rFonts w:hint="eastAsia"/>
              </w:rPr>
              <w:t xml:space="preserve">：预报直接进入预测模型</w:t>
            </w:r>
          </w:p>
        </w:tc>
      </w:tr>
      <w:tr>
        <w:tc>
          <w:tcPr/>
          <w:p>
            <w:pPr>
              <w:pStyle w:val="Compact"/>
            </w:pPr>
            <w:r>
              <w:rPr>
                <w:rFonts w:hint="eastAsia"/>
              </w:rPr>
              <w:t xml:space="preserve">典型应用层级</w:t>
            </w:r>
          </w:p>
        </w:tc>
        <w:tc>
          <w:tcPr/>
          <w:p>
            <w:pPr>
              <w:pStyle w:val="Compact"/>
            </w:pPr>
            <w:r>
              <w:t xml:space="preserve">CHS </w:t>
            </w:r>
            <w:r>
              <w:rPr>
                <w:rFonts w:hint="eastAsia"/>
              </w:rPr>
              <w:t xml:space="preserve">L1层（实时调节）</w:t>
            </w:r>
          </w:p>
        </w:tc>
        <w:tc>
          <w:tcPr/>
          <w:p>
            <w:pPr>
              <w:pStyle w:val="Compact"/>
            </w:pPr>
            <w:r>
              <w:t xml:space="preserve">CHS </w:t>
            </w:r>
            <w:r>
              <w:rPr>
                <w:rFonts w:hint="eastAsia"/>
              </w:rPr>
              <w:t xml:space="preserve">L1-L2层</w:t>
            </w:r>
          </w:p>
        </w:tc>
        <w:tc>
          <w:tcPr/>
          <w:p>
            <w:pPr>
              <w:pStyle w:val="Compact"/>
            </w:pPr>
            <w:r>
              <w:t xml:space="preserve">CHS</w:t>
            </w:r>
            <w:r>
              <w:t xml:space="preserve"> </w:t>
            </w:r>
            <w:r>
              <w:rPr>
                <w:rFonts w:hint="eastAsia"/>
                <w:b/>
                <w:bCs/>
              </w:rPr>
              <w:t xml:space="preserve">L2层</w:t>
            </w:r>
            <w:r>
              <w:rPr>
                <w:rFonts w:hint="eastAsia"/>
              </w:rPr>
              <w:t xml:space="preserve">（协调优化）</w:t>
            </w:r>
          </w:p>
        </w:tc>
      </w:tr>
    </w:tbl>
    <w:p>
      <w:pPr>
        <w:pStyle w:val="BodyText"/>
      </w:pPr>
      <w:r>
        <w:rPr>
          <w:rFonts w:hint="eastAsia"/>
        </w:rPr>
        <w:t xml:space="preserve">[工程解释]</w:t>
      </w:r>
      <w:r>
        <w:t xml:space="preserve"> </w:t>
      </w:r>
      <w:r>
        <w:rPr>
          <w:rFonts w:hint="eastAsia"/>
        </w:rPr>
        <w:t xml:space="preserve">表7-1揭示了一个核心取舍：MPC以更高的计算代价换取了约束处理和多变量协调能力。在水系统中，这一取舍通常是值得的——水系统的采样周期为分钟至小时级（远长于过程工业的秒级），为在线QP求解提供了充裕的计算时间预算。同时，水系统的约束无处不在（水位上下限、闸门物理极限、泵站启停约束），使约束处理能力成为刚需而非锦上添花。</w:t>
      </w:r>
    </w:p>
    <w:bookmarkEnd w:id="12"/>
    <w:bookmarkStart w:id="16" w:name="mpc在chs分层架构中的位置l2协调层的核心算法"/>
    <w:p>
      <w:pPr>
        <w:pStyle w:val="Heading3"/>
      </w:pPr>
      <w:r>
        <w:t xml:space="preserve">7.1.4 </w:t>
      </w:r>
      <w:r>
        <w:rPr>
          <w:rFonts w:hint="eastAsia"/>
        </w:rPr>
        <w:t xml:space="preserve">MPC在CHS分层架构中的位置：L2协调层的核心算法</w:t>
      </w:r>
    </w:p>
    <w:p>
      <w:pPr>
        <w:pStyle w:val="FirstParagraph"/>
      </w:pPr>
      <w:r>
        <w:rPr>
          <w:rFonts w:hint="eastAsia"/>
        </w:rPr>
        <w:t xml:space="preserve">在CHS四层分布式控制架构中，MPC的定位非常明确：</w:t>
      </w:r>
    </w:p>
    <w:p>
      <w:pPr>
        <w:pStyle w:val="Compact"/>
        <w:numPr>
          <w:ilvl w:val="0"/>
          <w:numId w:val="1003"/>
        </w:numPr>
      </w:pPr>
      <w:r>
        <w:rPr>
          <w:rFonts w:hint="eastAsia"/>
          <w:b/>
          <w:bCs/>
        </w:rPr>
        <w:t xml:space="preserve">L0层（安全保护层）</w:t>
      </w:r>
      <w:r>
        <w:rPr>
          <w:rFonts w:hint="eastAsia"/>
        </w:rPr>
        <w:t xml:space="preserve">：PLC硬连线联锁，毫秒级响应，不可被MPC覆盖或旁路；</w:t>
      </w:r>
    </w:p>
    <w:p>
      <w:pPr>
        <w:pStyle w:val="Compact"/>
        <w:numPr>
          <w:ilvl w:val="0"/>
          <w:numId w:val="1003"/>
        </w:numPr>
      </w:pPr>
      <w:r>
        <w:rPr>
          <w:rFonts w:hint="eastAsia"/>
          <w:b/>
          <w:bCs/>
        </w:rPr>
        <w:t xml:space="preserve">L1层（实时调节层）</w:t>
      </w:r>
      <w:r>
        <w:rPr>
          <w:rFonts w:hint="eastAsia"/>
        </w:rPr>
        <w:t xml:space="preserve">：PI/PID控制器执行局部水位或流量调节，采样周期为秒至分钟级；</w:t>
      </w:r>
    </w:p>
    <w:p>
      <w:pPr>
        <w:pStyle w:val="Compact"/>
        <w:numPr>
          <w:ilvl w:val="0"/>
          <w:numId w:val="1003"/>
        </w:numPr>
      </w:pPr>
      <w:r>
        <w:rPr>
          <w:rFonts w:hint="eastAsia"/>
          <w:b/>
          <w:bCs/>
        </w:rPr>
        <w:t xml:space="preserve">L2层（协调优化层）</w:t>
      </w:r>
      <w:r>
        <w:rPr>
          <w:rFonts w:hint="eastAsia"/>
        </w:rPr>
        <w:t xml:space="preserve">：</w:t>
      </w:r>
      <w:r>
        <w:rPr>
          <w:rFonts w:hint="eastAsia"/>
          <w:b/>
          <w:bCs/>
        </w:rPr>
        <w:t xml:space="preserve">MPC在此层运行</w:t>
      </w:r>
      <w:r>
        <w:rPr>
          <w:rFonts w:hint="eastAsia"/>
        </w:rPr>
        <w:t xml:space="preserve">，以分钟至小时级的采样周期协调多个L1回路，在满足全局约束的前提下优化系统性能；</w:t>
      </w:r>
    </w:p>
    <w:p>
      <w:pPr>
        <w:pStyle w:val="Compact"/>
        <w:numPr>
          <w:ilvl w:val="0"/>
          <w:numId w:val="1003"/>
        </w:numPr>
      </w:pPr>
      <w:r>
        <w:rPr>
          <w:rFonts w:hint="eastAsia"/>
          <w:b/>
          <w:bCs/>
        </w:rPr>
        <w:t xml:space="preserve">L3层（计划调度层）</w:t>
      </w:r>
      <w:r>
        <w:rPr>
          <w:rFonts w:hint="eastAsia"/>
        </w:rPr>
        <w:t xml:space="preserve">：嵌套优化或经济调度，时间尺度为日至年级。</w:t>
      </w:r>
    </w:p>
    <w:p>
      <w:pPr>
        <w:pStyle w:val="FirstParagraph"/>
      </w:pPr>
      <w:r>
        <w:rPr>
          <w:rFonts w:hint="eastAsia"/>
        </w:rPr>
        <w:t xml:space="preserve">MPC在L2层的角色可以类比为”乐队指挥”：各L1回路是独立的演奏者，MPC不替代它们演奏，而是给出协调指令（设定值轨迹）。当MPC正常运行时，它向各L1回路下发最优设定值序列；当MPC因求解失败或通信中断而退出时，各L1回路自动切换至本地PI控制——这就是CHS的”无扰切换”机制（参见ch05例5-7的讨论）。</w:t>
      </w:r>
    </w:p>
    <w:p>
      <w:pPr>
        <w:pStyle w:val="BodyText"/>
      </w:pPr>
      <w:r>
        <w:drawing>
          <wp:inline>
            <wp:extent cx="5334000" cy="2911822"/>
            <wp:effectExtent b="0" l="0" r="0" t="0"/>
            <wp:docPr descr="图7-1 MPC在CHS四层架构中的位置" title="" id="14" name="Picture"/>
            <a:graphic>
              <a:graphicData uri="http://schemas.openxmlformats.org/drawingml/2006/picture">
                <pic:pic>
                  <pic:nvPicPr>
                    <pic:cNvPr descr="assets/ch07/fig_07_01_mpc_in_hdc.png" id="15" name="Picture"/>
                    <pic:cNvPicPr>
                      <a:picLocks noChangeArrowheads="1" noChangeAspect="1"/>
                    </pic:cNvPicPr>
                  </pic:nvPicPr>
                  <pic:blipFill>
                    <a:blip r:embed="rId13"/>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p>
      <w:pPr>
        <w:pStyle w:val="BodyText"/>
      </w:pPr>
      <w:r>
        <w:rPr>
          <w:rFonts w:hint="eastAsia"/>
        </w:rPr>
        <w:t xml:space="preserve">MPC与安全包络的接口也在L2层实现：安全包络定义的可行状态集</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直接作为MPC的状态约束注入优化问题。这确保了MPC的最优解不仅满足性能目标，还始终位于安全包络之内（Lei</w:t>
      </w:r>
      <w:r>
        <w:t xml:space="preserve"> </w:t>
      </w:r>
      <w:r>
        <w:rPr>
          <w:rFonts w:hint="eastAsia"/>
        </w:rPr>
        <w:t xml:space="preserve">2025b）。</w:t>
      </w:r>
    </w:p>
    <w:p>
      <w:pPr>
        <w:pStyle w:val="BodyText"/>
      </w:pPr>
      <w:r>
        <w:rPr>
          <w:rFonts w:hint="eastAsia"/>
        </w:rPr>
        <w:t xml:space="preserve">MPC在CHS架构中的位置也与Theorem</w:t>
      </w:r>
      <w:r>
        <w:t xml:space="preserve"> </w:t>
      </w:r>
      <w:r>
        <w:rPr>
          <w:rFonts w:hint="eastAsia"/>
        </w:rPr>
        <w:t xml:space="preserve">3（模型—控制层级对应，参见ch04）直接关联。根据Theorem</w:t>
      </w:r>
      <w:r>
        <w:t xml:space="preserve"> </w:t>
      </w:r>
      <w:r>
        <w:rPr>
          <w:rFonts w:hint="eastAsia"/>
        </w:rPr>
        <w:t xml:space="preserve">3，每一控制层使用的模型精度应当与该层的时间尺度匹配——</w:t>
      </w:r>
      <w:r>
        <w:rPr>
          <w:rFonts w:hint="eastAsia"/>
        </w:rPr>
        <w:t xml:space="preserve">“刚好足够精细”</w:t>
      </w:r>
      <w:r>
        <w:rPr>
          <w:rFonts w:hint="eastAsia"/>
        </w:rPr>
        <w:t xml:space="preserve">（Just</w:t>
      </w:r>
      <w:r>
        <w:t xml:space="preserve"> Precise </w:t>
      </w:r>
      <w:r>
        <w:rPr>
          <w:rFonts w:hint="eastAsia"/>
        </w:rPr>
        <w:t xml:space="preserve">Enough）。L2层MPC的典型采样周期为5~60分钟，对应的时间尺度需要捕捉传输延迟和积分效应，但不需要解析快速水力瞬变。因此，IDZ模型（模型层级的第二级）是L2层MPC的天然匹配——它保留了延迟</w:t>
      </w:r>
      <m:oMath>
        <m:sSub>
          <m:e>
            <m:r>
              <m:t>τ</m:t>
            </m:r>
          </m:e>
          <m:sub>
            <m:r>
              <m:t>d</m:t>
            </m:r>
          </m:sub>
        </m:sSub>
      </m:oMath>
      <w:r>
        <w:rPr>
          <w:rFonts w:hint="eastAsia"/>
        </w:rPr>
        <w:t xml:space="preserve">和零点</w:t>
      </w:r>
      <m:oMath>
        <m:sSub>
          <m:e>
            <m:r>
              <m:t>T</m:t>
            </m:r>
          </m:e>
          <m:sub>
            <m:r>
              <m:t>z</m:t>
            </m:r>
          </m:sub>
        </m:sSub>
      </m:oMath>
      <w:r>
        <w:rPr>
          <w:rFonts w:hint="eastAsia"/>
        </w:rPr>
        <w:t xml:space="preserve">的信息（足以描述闸门动作对下游水位的动态响应），同时丢弃了高阶空间动态（这些动态由L0/L1层的快速控制器处理）。这种模型与控制器的层级匹配是CHS”降阶建模服务于控制设计”理念的核心体现。</w:t>
      </w:r>
    </w:p>
    <w:p>
      <w:r>
        <w:pict>
          <v:rect style="width:0;height:1.5pt" o:hralign="center" o:hrstd="t" o:hr="t"/>
        </w:pict>
      </w:r>
    </w:p>
    <w:bookmarkEnd w:id="16"/>
    <w:bookmarkEnd w:id="17"/>
    <w:bookmarkStart w:id="29" w:name="线性mpc标准形式"/>
    <w:p>
      <w:pPr>
        <w:pStyle w:val="Heading2"/>
      </w:pPr>
      <w:r>
        <w:t xml:space="preserve">7.2 </w:t>
      </w:r>
      <w:r>
        <w:rPr>
          <w:rFonts w:hint="eastAsia"/>
        </w:rPr>
        <w:t xml:space="preserve">线性MPC标准形式</w:t>
      </w:r>
    </w:p>
    <w:p>
      <w:pPr>
        <w:pStyle w:val="FirstParagraph"/>
      </w:pPr>
      <w:r>
        <w:rPr>
          <w:rFonts w:hint="eastAsia"/>
        </w:rPr>
        <w:t xml:space="preserve">本节是全章的数学核心。我们将从ch04建立的IDZ状态空间模型出发，逐步构建线性MPC的完整数学框架，最终将其转化为标准二次规划（QP）问题。</w:t>
      </w:r>
    </w:p>
    <w:bookmarkStart w:id="18" w:name="预测模型与预测方程"/>
    <w:p>
      <w:pPr>
        <w:pStyle w:val="Heading3"/>
      </w:pPr>
      <w:r>
        <w:t xml:space="preserve">7.2.1 </w:t>
      </w:r>
      <w:r>
        <w:rPr>
          <w:rFonts w:hint="eastAsia"/>
        </w:rPr>
        <w:t xml:space="preserve">预测模型与预测方程</w:t>
      </w:r>
    </w:p>
    <w:p>
      <w:pPr>
        <w:pStyle w:val="FirstParagraph"/>
      </w:pPr>
      <w:r>
        <w:rPr>
          <w:rFonts w:hint="eastAsia"/>
          <w:b/>
          <w:bCs/>
        </w:rPr>
        <w:t xml:space="preserve">从IDZ到离散状态空间。</w:t>
      </w:r>
      <w:r>
        <w:t xml:space="preserve"> </w:t>
      </w:r>
      <w:r>
        <w:rPr>
          <w:rFonts w:hint="eastAsia"/>
        </w:rPr>
        <w:t xml:space="preserve">第四章建立了明渠渠池的IDZ传递函数模型：</w:t>
      </w:r>
    </w:p>
    <w:p>
      <w:pPr>
        <w:pStyle w:val="BodyText"/>
      </w:pPr>
      <m:oMathPara>
        <m:oMathParaPr>
          <m:jc m:val="center"/>
        </m:oMathParaPr>
        <m:oMath>
          <m:r>
            <m:t>G</m:t>
          </m:r>
          <m:r>
            <m:rPr>
              <m:sty m:val="p"/>
            </m:rPr>
            <m:t>(</m:t>
          </m:r>
          <m:r>
            <m:t>s</m:t>
          </m:r>
          <m:r>
            <m:rPr>
              <m:sty m:val="p"/>
            </m:rPr>
            <m:t>)</m:t>
          </m:r>
          <m:r>
            <m:rPr>
              <m:sty m:val="p"/>
            </m:rPr>
            <m:t>=</m:t>
          </m:r>
          <m:r>
            <m:t>K</m:t>
          </m:r>
          <m:f>
            <m:fPr>
              <m:type m:val="bar"/>
            </m:fPr>
            <m:num>
              <m:r>
                <m:t>1</m:t>
              </m:r>
              <m:r>
                <m:rPr>
                  <m:sty m:val="p"/>
                </m:rPr>
                <m:t>+</m:t>
              </m:r>
              <m:sSub>
                <m:e>
                  <m:r>
                    <m:t>T</m:t>
                  </m:r>
                </m:e>
                <m:sub>
                  <m:r>
                    <m:t>z</m:t>
                  </m:r>
                </m:sub>
              </m:sSub>
              <m:r>
                <m:t>s</m:t>
              </m:r>
            </m:num>
            <m:den>
              <m:r>
                <m:t>s</m:t>
              </m:r>
            </m:den>
          </m:f>
          <m:sSup>
            <m:e>
              <m:r>
                <m:t>e</m:t>
              </m:r>
            </m:e>
            <m:sup>
              <m:r>
                <m:rPr>
                  <m:sty m:val="p"/>
                </m:rPr>
                <m:t>−</m:t>
              </m:r>
              <m:sSub>
                <m:e>
                  <m:r>
                    <m:t>τ</m:t>
                  </m:r>
                </m:e>
                <m:sub>
                  <m:r>
                    <m:t>d</m:t>
                  </m:r>
                </m:sub>
              </m:sSub>
              <m:r>
                <m:t>s</m:t>
              </m:r>
            </m:sup>
          </m:sSup>
        </m:oMath>
      </m:oMathPara>
    </w:p>
    <w:p>
      <w:pPr>
        <w:pStyle w:val="FirstParagraph"/>
      </w:pPr>
      <w:r>
        <w:rPr>
          <w:rFonts w:hint="eastAsia"/>
        </w:rPr>
        <w:t xml:space="preserve">其中</w:t>
      </w:r>
      <m:oMath>
        <m:r>
          <m:t>K</m:t>
        </m:r>
      </m:oMath>
      <w:r>
        <w:rPr>
          <w:rFonts w:hint="eastAsia"/>
        </w:rPr>
        <w:t xml:space="preserve">为增益，</w:t>
      </w:r>
      <m:oMath>
        <m:sSub>
          <m:e>
            <m:r>
              <m:t>T</m:t>
            </m:r>
          </m:e>
          <m:sub>
            <m:r>
              <m:t>z</m:t>
            </m:r>
          </m:sub>
        </m:sSub>
      </m:oMath>
      <w:r>
        <w:rPr>
          <w:rFonts w:hint="eastAsia"/>
        </w:rPr>
        <w:t xml:space="preserve">为零点时间常数，</w:t>
      </w:r>
      <m:oMath>
        <m:sSub>
          <m:e>
            <m:r>
              <m:t>τ</m:t>
            </m:r>
          </m:e>
          <m:sub>
            <m:r>
              <m:t>d</m:t>
            </m:r>
          </m:sub>
        </m:sSub>
      </m:oMath>
      <w:r>
        <w:rPr>
          <w:rFonts w:hint="eastAsia"/>
        </w:rPr>
        <w:t xml:space="preserve">为传输延迟。对于MPC设计，需要将其转化为离散时间状态空间形式。采用零阶保持器（ZOH）离散化，采样周期为</w:t>
      </w:r>
      <m:oMath>
        <m:r>
          <m:rPr>
            <m:sty m:val="p"/>
          </m:rPr>
          <m:t>Δ</m:t>
        </m:r>
        <m:r>
          <m:t>t</m:t>
        </m:r>
      </m:oMath>
      <w:r>
        <w:rPr>
          <w:rFonts w:hint="eastAsia"/>
        </w:rPr>
        <w:t xml:space="preserve">，得到：</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r>
            <m:rPr>
              <m:sty m:val="bi"/>
            </m:rPr>
            <m:t>E</m:t>
          </m:r>
          <m:r>
            <m:rPr>
              <m:sty m:val="bi"/>
            </m:rPr>
            <m:t>d</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oMath>
      </m:oMathPara>
    </w:p>
    <w:p>
      <w:pPr>
        <w:pStyle w:val="FirstParagraph"/>
      </w:pPr>
      <w:r>
        <w:rPr>
          <w:rFonts w:hint="eastAsia"/>
        </w:rPr>
        <w:t xml:space="preserve">[工程解释]</w:t>
      </w:r>
      <w:r>
        <w:t xml:space="preserve"> </w:t>
      </w:r>
      <w:r>
        <w:rPr>
          <w:rFonts w:hint="eastAsia"/>
        </w:rPr>
        <w:t xml:space="preserve">状态向量</w:t>
      </w:r>
      <m:oMath>
        <m:r>
          <m:rPr>
            <m:sty m:val="bi"/>
          </m:rPr>
          <m:t>x</m:t>
        </m:r>
        <m:r>
          <m:rPr>
            <m:sty m:val="p"/>
          </m:rPr>
          <m:t>(</m:t>
        </m:r>
        <m:r>
          <m:t>k</m:t>
        </m:r>
        <m:r>
          <m:rPr>
            <m:sty m:val="p"/>
          </m:rPr>
          <m:t>)</m:t>
        </m:r>
      </m:oMath>
      <w:r>
        <w:rPr>
          <w:rFonts w:hint="eastAsia"/>
        </w:rPr>
        <w:t xml:space="preserve">包含各渠池的水位偏差和延迟线状态（用于表示纯延迟</w:t>
      </w:r>
      <m:oMath>
        <m:sSub>
          <m:e>
            <m:r>
              <m:t>τ</m:t>
            </m:r>
          </m:e>
          <m:sub>
            <m:r>
              <m:t>d</m:t>
            </m:r>
          </m:sub>
        </m:sSub>
      </m:oMath>
      <w:r>
        <w:rPr>
          <w:rFonts w:hint="eastAsia"/>
        </w:rPr>
        <w:t xml:space="preserve">的离散化），控制输入</w:t>
      </w:r>
      <m:oMath>
        <m:r>
          <m:rPr>
            <m:sty m:val="bi"/>
          </m:rPr>
          <m:t>u</m:t>
        </m:r>
        <m:r>
          <m:rPr>
            <m:sty m:val="p"/>
          </m:rPr>
          <m:t>(</m:t>
        </m:r>
        <m:r>
          <m:t>k</m:t>
        </m:r>
        <m:r>
          <m:rPr>
            <m:sty m:val="p"/>
          </m:rPr>
          <m:t>)</m:t>
        </m:r>
      </m:oMath>
      <w:r>
        <w:rPr>
          <w:rFonts w:hint="eastAsia"/>
        </w:rPr>
        <w:t xml:space="preserve">为闸门开度或流量设定值，扰动</w:t>
      </w:r>
      <m:oMath>
        <m:r>
          <m:rPr>
            <m:sty m:val="bi"/>
          </m:rPr>
          <m:t>d</m:t>
        </m:r>
        <m:r>
          <m:rPr>
            <m:sty m:val="p"/>
          </m:rPr>
          <m:t>(</m:t>
        </m:r>
        <m:r>
          <m:t>k</m:t>
        </m:r>
        <m:r>
          <m:rPr>
            <m:sty m:val="p"/>
          </m:rPr>
          <m:t>)</m:t>
        </m:r>
      </m:oMath>
      <w:r>
        <w:rPr>
          <w:rFonts w:hint="eastAsia"/>
        </w:rPr>
        <w:t xml:space="preserve">为旁侧取水或来水波动，输出</w:t>
      </w:r>
      <m:oMath>
        <m:r>
          <m:rPr>
            <m:sty m:val="bi"/>
          </m:rPr>
          <m:t>y</m:t>
        </m:r>
        <m:r>
          <m:rPr>
            <m:sty m:val="p"/>
          </m:rPr>
          <m:t>(</m:t>
        </m:r>
        <m:r>
          <m:t>k</m:t>
        </m:r>
        <m:r>
          <m:rPr>
            <m:sty m:val="p"/>
          </m:rPr>
          <m:t>)</m:t>
        </m:r>
      </m:oMath>
      <w:r>
        <w:rPr>
          <w:rFonts w:hint="eastAsia"/>
        </w:rPr>
        <w:t xml:space="preserve">为关键断面的水位偏差。对于包含</w:t>
      </w:r>
      <m:oMath>
        <m:r>
          <m:t>n</m:t>
        </m:r>
      </m:oMath>
      <w:r>
        <w:rPr>
          <w:rFonts w:hint="eastAsia"/>
        </w:rPr>
        <w:t xml:space="preserve">个渠池、每个渠池延迟</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rPr>
          <w:rFonts w:hint="eastAsia"/>
        </w:rPr>
        <w:t xml:space="preserve">步的串联系统，状态向量维度为</w:t>
      </w:r>
      <m:oMath>
        <m:sSub>
          <m:e>
            <m:r>
              <m:t>n</m:t>
            </m:r>
          </m:e>
          <m:sub>
            <m:r>
              <m:t>x</m:t>
            </m:r>
          </m:sub>
        </m:sSub>
        <m:r>
          <m:rPr>
            <m:sty m:val="p"/>
          </m:rPr>
          <m:t>=</m:t>
        </m:r>
        <m:r>
          <m:t>n</m:t>
        </m:r>
        <m:r>
          <m:rPr>
            <m:sty m:val="p"/>
          </m:rPr>
          <m:t>+</m:t>
        </m:r>
        <m:nary>
          <m:naryPr>
            <m:chr m:val="∑"/>
            <m:limLoc m:val="undOvr"/>
            <m:subHide m:val="off"/>
            <m:supHide m:val="off"/>
          </m:naryPr>
          <m:sub>
            <m:r>
              <m:t>i</m:t>
            </m:r>
            <m:r>
              <m:rPr>
                <m:sty m:val="p"/>
              </m:rPr>
              <m:t>=</m:t>
            </m:r>
            <m:r>
              <m:t>1</m:t>
            </m:r>
          </m:sub>
          <m:sup>
            <m:r>
              <m:t>n</m:t>
            </m:r>
          </m:sup>
          <m:e>
            <m:sSub>
              <m:e>
                <m:r>
                  <m:t>d</m:t>
                </m:r>
              </m:e>
              <m:sub>
                <m:r>
                  <m:t>i</m:t>
                </m:r>
              </m:sub>
            </m:sSub>
          </m:e>
        </m:nary>
      </m:oMath>
      <w:r>
        <w:t xml:space="preserve">。</w:t>
      </w:r>
    </w:p>
    <w:p>
      <w:pPr>
        <w:pStyle w:val="BodyText"/>
      </w:pPr>
      <w:r>
        <w:rPr>
          <w:rFonts w:hint="eastAsia"/>
          <w:b/>
          <w:bCs/>
        </w:rPr>
        <w:t xml:space="preserve">关于离散化和采样周期选择的补充说明。</w:t>
      </w:r>
      <w:r>
        <w:t xml:space="preserve"> </w:t>
      </w:r>
      <w:r>
        <w:rPr>
          <w:rFonts w:hint="eastAsia"/>
        </w:rPr>
        <w:t xml:space="preserve">ZOH离散化假设控制量在每个采样间隔内保持不变，这与水系统执行器（闸门、泵站）的物理特性高度吻合——闸门一旦调整到目标位置就保持不动直到下一次指令。采样周期</w:t>
      </w:r>
      <m:oMath>
        <m:r>
          <m:rPr>
            <m:sty m:val="p"/>
          </m:rPr>
          <m:t>Δ</m:t>
        </m:r>
        <m:r>
          <m:t>t</m:t>
        </m:r>
      </m:oMath>
      <w:r>
        <w:rPr>
          <w:rFonts w:hint="eastAsia"/>
        </w:rPr>
        <w:t xml:space="preserve">的选择需要在时间分辨率和计算量之间取得平衡。根据Shannon采样定理的工程推广，</w:t>
      </w:r>
      <m:oMath>
        <m:r>
          <m:rPr>
            <m:sty m:val="p"/>
          </m:rPr>
          <m:t>Δ</m:t>
        </m:r>
        <m:r>
          <m:t>t</m:t>
        </m:r>
      </m:oMath>
      <w:r>
        <w:rPr>
          <w:rFonts w:hint="eastAsia"/>
        </w:rPr>
        <w:t xml:space="preserve">应不大于系统最快响应时间常数的1/4~1/6。对于IDZ模型，最快的动态是零点时间常数</w:t>
      </w:r>
      <m:oMath>
        <m:sSub>
          <m:e>
            <m:r>
              <m:t>T</m:t>
            </m:r>
          </m:e>
          <m:sub>
            <m:r>
              <m:t>z</m:t>
            </m:r>
          </m:sub>
        </m:sSub>
      </m:oMath>
      <w:r>
        <w:rPr>
          <w:rFonts w:hint="eastAsia"/>
        </w:rPr>
        <w:t xml:space="preserve">对应的响应，因此</w:t>
      </w:r>
      <m:oMath>
        <m:r>
          <m:rPr>
            <m:sty m:val="p"/>
          </m:rPr>
          <m:t>Δ</m:t>
        </m:r>
        <m:r>
          <m:t>t</m:t>
        </m:r>
        <m:r>
          <m:rPr>
            <m:sty m:val="p"/>
          </m:rPr>
          <m:t>≤</m:t>
        </m:r>
        <m:sSub>
          <m:e>
            <m:r>
              <m:t>T</m:t>
            </m:r>
          </m:e>
          <m:sub>
            <m:r>
              <m:t>z</m:t>
            </m:r>
          </m:sub>
        </m:sSub>
        <m:r>
          <m:rPr>
            <m:sty m:val="p"/>
          </m:rPr>
          <m:t>/</m:t>
        </m:r>
        <m:r>
          <m:t>4</m:t>
        </m:r>
      </m:oMath>
      <w:r>
        <w:rPr>
          <w:rFonts w:hint="eastAsia"/>
        </w:rPr>
        <w:t xml:space="preserve">是一个合理的下界。另一方面，</w:t>
      </w:r>
      <m:oMath>
        <m:r>
          <m:rPr>
            <m:sty m:val="p"/>
          </m:rPr>
          <m:t>Δ</m:t>
        </m:r>
        <m:r>
          <m:t>t</m:t>
        </m:r>
      </m:oMath>
      <w:r>
        <w:rPr>
          <w:rFonts w:hint="eastAsia"/>
        </w:rPr>
        <w:t xml:space="preserve">不应小于执行器的最小动作间隔——闸门每次开合需要一定时间（典型值为30秒至数分钟），过短的采样周期毫无意义。在实际工程中，</w:t>
      </w:r>
      <m:oMath>
        <m:r>
          <m:rPr>
            <m:sty m:val="p"/>
          </m:rPr>
          <m:t>Δ</m:t>
        </m:r>
        <m:r>
          <m:t>t</m:t>
        </m:r>
      </m:oMath>
      <w:r>
        <w:rPr>
          <w:rFonts w:hint="eastAsia"/>
        </w:rPr>
        <w:t xml:space="preserve">的常用取值为1~15分钟，具体取决于渠道的水力响应时间和管理需求。值得注意的是，延迟步数</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rPr>
          <w:rFonts w:hint="eastAsia"/>
        </w:rPr>
        <w:t xml:space="preserve">直接决定了状态向量的维度——采样周期越短，延迟步数越多，状态空间维度越大，QP问题的规模也越大。因此，在保证控制性能的前提下，应选择尽可能大的</w:t>
      </w:r>
      <m:oMath>
        <m:r>
          <m:rPr>
            <m:sty m:val="p"/>
          </m:rPr>
          <m:t>Δ</m:t>
        </m:r>
        <m:r>
          <m:t>t</m:t>
        </m:r>
      </m:oMath>
      <w:r>
        <w:t xml:space="preserve">。</w:t>
      </w:r>
    </w:p>
    <w:p>
      <w:pPr>
        <w:pStyle w:val="BodyText"/>
      </w:pPr>
      <w:r>
        <w:rPr>
          <w:rFonts w:hint="eastAsia"/>
          <w:b/>
          <w:bCs/>
        </w:rPr>
        <w:t xml:space="preserve">增量模型。</w:t>
      </w:r>
      <w:r>
        <w:t xml:space="preserve"> </w:t>
      </w:r>
      <w:r>
        <w:rPr>
          <w:rFonts w:hint="eastAsia"/>
        </w:rPr>
        <w:t xml:space="preserve">MPC通常采用控制增量</w:t>
      </w:r>
      <m:oMath>
        <m:r>
          <m:rPr>
            <m:sty m:val="p"/>
          </m:rPr>
          <m:t>Δ</m:t>
        </m:r>
        <m:r>
          <m:rPr>
            <m:sty m:val="bi"/>
          </m:rPr>
          <m:t>u</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oMath>
      <w:r>
        <w:rPr>
          <w:rFonts w:hint="eastAsia"/>
        </w:rPr>
        <w:t xml:space="preserve">作为决策变量，这有两个好处：一是增量约束</w:t>
      </w:r>
      <m:oMath>
        <m:r>
          <m:rPr>
            <m:sty m:val="p"/>
          </m:rPr>
          <m:t>|</m:t>
        </m:r>
        <m:r>
          <m:rPr>
            <m:sty m:val="p"/>
          </m:rPr>
          <m:t>Δ</m:t>
        </m:r>
        <m:r>
          <m:rPr>
            <m:sty m:val="bi"/>
          </m:rPr>
          <m:t>u</m:t>
        </m:r>
        <m:r>
          <m:rPr>
            <m:sty m:val="p"/>
          </m:rPr>
          <m:t>|</m:t>
        </m:r>
        <m:r>
          <m:rPr>
            <m:sty m:val="p"/>
          </m:rPr>
          <m:t>≤</m:t>
        </m:r>
        <m:r>
          <m:rPr>
            <m:sty m:val="p"/>
          </m:rPr>
          <m:t>Δ</m:t>
        </m:r>
        <m:sSub>
          <m:e>
            <m:r>
              <m:rPr>
                <m:sty m:val="bi"/>
              </m:rPr>
              <m:t>u</m:t>
            </m:r>
          </m:e>
          <m:sub>
            <m:r>
              <m:rPr>
                <m:sty m:val="p"/>
              </m:rPr>
              <m:t>max</m:t>
            </m:r>
          </m:sub>
        </m:sSub>
      </m:oMath>
      <w:r>
        <w:rPr>
          <w:rFonts w:hint="eastAsia"/>
        </w:rPr>
        <w:t xml:space="preserve">可以直接施加，对应执行器的变化率限制；二是在代价函数中惩罚</w:t>
      </w:r>
      <m:oMath>
        <m:r>
          <m:rPr>
            <m:sty m:val="p"/>
          </m:rPr>
          <m:t>∥</m:t>
        </m:r>
        <m:r>
          <m:rPr>
            <m:sty m:val="p"/>
          </m:rPr>
          <m:t>Δ</m:t>
        </m:r>
        <m:r>
          <m:rPr>
            <m:sty m:val="bi"/>
          </m:rPr>
          <m:t>u</m:t>
        </m:r>
        <m:r>
          <m:rPr>
            <m:sty m:val="p"/>
          </m:rPr>
          <m:t>∥</m:t>
        </m:r>
      </m:oMath>
      <w:r>
        <w:rPr>
          <w:rFonts w:hint="eastAsia"/>
        </w:rPr>
        <w:t xml:space="preserve">可以抑制控制抖动。为此，定义增广状态：</w:t>
      </w:r>
    </w:p>
    <w:p>
      <w:pPr>
        <w:pStyle w:val="BodyText"/>
      </w:pPr>
      <m:oMathPara>
        <m:oMathParaPr>
          <m:jc m:val="center"/>
        </m:oMathParaPr>
        <m:oMath>
          <m:acc>
            <m:accPr>
              <m:chr m:val="̃"/>
            </m:accPr>
            <m:e>
              <m:r>
                <m:rPr>
                  <m:sty m:val="bi"/>
                </m:rPr>
                <m:t>x</m:t>
              </m:r>
            </m:e>
          </m:acc>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u</m:t>
                    </m:r>
                    <m:r>
                      <m:rPr>
                        <m:sty m:val="p"/>
                      </m:rPr>
                      <m:t>(</m:t>
                    </m:r>
                    <m:r>
                      <m:t>k</m:t>
                    </m:r>
                    <m:r>
                      <m:rPr>
                        <m:sty m:val="p"/>
                      </m:rPr>
                      <m:t>−</m:t>
                    </m:r>
                    <m:r>
                      <m:t>1</m:t>
                    </m:r>
                    <m:r>
                      <m:rPr>
                        <m:sty m:val="p"/>
                      </m:rPr>
                      <m:t>)</m:t>
                    </m:r>
                  </m:e>
                </m:mr>
              </m:m>
            </m:e>
          </m:d>
        </m:oMath>
      </m:oMathPara>
    </w:p>
    <w:p>
      <w:pPr>
        <w:pStyle w:val="FirstParagraph"/>
      </w:pPr>
      <w:r>
        <w:rPr>
          <w:rFonts w:hint="eastAsia"/>
        </w:rPr>
        <w:t xml:space="preserve">增广状态空间模型为：</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rPr>
              <m:sty m:val="p"/>
            </m:rPr>
            <m:t>=</m:t>
          </m:r>
          <m:acc>
            <m:accPr>
              <m:chr m:val="̃"/>
            </m:accPr>
            <m:e>
              <m:r>
                <m:rPr>
                  <m:sty m:val="bi"/>
                </m:rPr>
                <m:t>A</m:t>
              </m:r>
            </m:e>
          </m:acc>
          <m:acc>
            <m:accPr>
              <m:chr m:val="̃"/>
            </m:accPr>
            <m:e>
              <m:r>
                <m:rPr>
                  <m:sty m:val="bi"/>
                </m:rPr>
                <m:t>x</m:t>
              </m:r>
            </m:e>
          </m:acc>
          <m:r>
            <m:rPr>
              <m:sty m:val="p"/>
            </m:rPr>
            <m:t>(</m:t>
          </m:r>
          <m:r>
            <m:t>k</m:t>
          </m:r>
          <m:r>
            <m:rPr>
              <m:sty m:val="p"/>
            </m:rPr>
            <m:t>)</m:t>
          </m:r>
          <m:r>
            <m:rPr>
              <m:sty m:val="p"/>
            </m:rPr>
            <m:t>+</m:t>
          </m:r>
          <m:acc>
            <m:accPr>
              <m:chr m:val="̃"/>
            </m:accPr>
            <m:e>
              <m:r>
                <m:rPr>
                  <m:sty m:val="bi"/>
                </m:rPr>
                <m:t>B</m:t>
              </m:r>
            </m:e>
          </m:acc>
          <m:r>
            <m:rPr>
              <m:sty m:val="p"/>
            </m:rPr>
            <m:t>Δ</m:t>
          </m:r>
          <m:r>
            <m:rPr>
              <m:sty m:val="bi"/>
            </m:rPr>
            <m:t>u</m:t>
          </m:r>
          <m:r>
            <m:rPr>
              <m:sty m:val="p"/>
            </m:rPr>
            <m:t>(</m:t>
          </m:r>
          <m:r>
            <m:t>k</m:t>
          </m:r>
          <m:r>
            <m:rPr>
              <m:sty m:val="p"/>
            </m:rPr>
            <m:t>)</m:t>
          </m:r>
          <m:r>
            <m:rPr>
              <m:sty m:val="p"/>
            </m:rPr>
            <m:t>+</m:t>
          </m:r>
          <m:acc>
            <m:accPr>
              <m:chr m:val="̃"/>
            </m:accPr>
            <m:e>
              <m:r>
                <m:rPr>
                  <m:sty m:val="bi"/>
                </m:rPr>
                <m:t>E</m:t>
              </m:r>
            </m:e>
          </m:acc>
          <m:r>
            <m:rPr>
              <m:sty m:val="bi"/>
            </m:rPr>
            <m:t>d</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acc>
            <m:accPr>
              <m:chr m:val="̃"/>
            </m:accPr>
            <m:e>
              <m:r>
                <m:rPr>
                  <m:sty m:val="bi"/>
                </m:rPr>
                <m:t>C</m:t>
              </m:r>
            </m:e>
          </m:acc>
          <m:acc>
            <m:accPr>
              <m:chr m:val="̃"/>
            </m:accPr>
            <m:e>
              <m:r>
                <m:rPr>
                  <m:sty m:val="bi"/>
                </m:rPr>
                <m:t>x</m:t>
              </m:r>
            </m:e>
          </m:acc>
          <m:r>
            <m:rPr>
              <m:sty m:val="p"/>
            </m:rPr>
            <m:t>(</m:t>
          </m:r>
          <m:r>
            <m:t>k</m:t>
          </m:r>
          <m:r>
            <m:rPr>
              <m:sty m:val="p"/>
            </m:rPr>
            <m:t>)</m:t>
          </m:r>
        </m:oMath>
      </m:oMathPara>
    </w:p>
    <w:p>
      <w:pPr>
        <w:pStyle w:val="FirstParagraph"/>
      </w:pPr>
      <w:r>
        <w:rPr>
          <w:rFonts w:hint="eastAsia"/>
        </w:rPr>
        <w:t xml:space="preserve">其中：</w:t>
      </w:r>
    </w:p>
    <w:p>
      <w:pPr>
        <w:pStyle w:val="BodyText"/>
      </w:pPr>
      <m:oMathPara>
        <m:oMathParaPr>
          <m:jc m:val="center"/>
        </m:oMathParaPr>
        <m:oMath>
          <m:acc>
            <m:accPr>
              <m:chr m:val="̃"/>
            </m:accPr>
            <m:e>
              <m:r>
                <m:rPr>
                  <m:sty m:val="bi"/>
                </m:rPr>
                <m:t>A</m:t>
              </m:r>
            </m:e>
          </m:acc>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
                      </m:rPr>
                      <m:t>0</m:t>
                    </m:r>
                  </m:e>
                  <m:e>
                    <m:r>
                      <m:rPr>
                        <m:sty m:val="bi"/>
                      </m:rPr>
                      <m:t>I</m:t>
                    </m:r>
                  </m:e>
                </m:mr>
              </m:m>
            </m:e>
          </m:d>
          <m:r>
            <m:rPr>
              <m:sty m:val="p"/>
            </m:rPr>
            <m:t>,</m:t>
          </m:r>
          <m:r>
            <m:t> </m:t>
          </m:r>
          <m:acc>
            <m:accPr>
              <m:chr m:val="̃"/>
            </m:accPr>
            <m:e>
              <m:r>
                <m:rPr>
                  <m:sty m:val="bi"/>
                </m:rPr>
                <m:t>B</m:t>
              </m:r>
            </m:e>
          </m:acc>
          <m:r>
            <m:rPr>
              <m:sty m:val="p"/>
            </m:rPr>
            <m:t>=</m:t>
          </m:r>
          <m:d>
            <m:dPr>
              <m:begChr m:val="["/>
              <m:sepChr m:val=""/>
              <m:endChr m:val="]"/>
              <m:grow/>
            </m:dPr>
            <m:e>
              <m:m>
                <m:mPr>
                  <m:baseJc m:val="center"/>
                  <m:plcHide m:val="on"/>
                  <m:mcs>
                    <m:mc>
                      <m:mcPr>
                        <m:mcJc m:val="center"/>
                        <m:count m:val="1"/>
                      </m:mcPr>
                    </m:mc>
                  </m:mcs>
                </m:mPr>
                <m:mr>
                  <m:e>
                    <m:r>
                      <m:rPr>
                        <m:sty m:val="bi"/>
                      </m:rPr>
                      <m:t>B</m:t>
                    </m:r>
                  </m:e>
                </m:mr>
                <m:mr>
                  <m:e>
                    <m:r>
                      <m:rPr>
                        <m:sty m:val="bi"/>
                      </m:rPr>
                      <m:t>I</m:t>
                    </m:r>
                  </m:e>
                </m:mr>
              </m:m>
            </m:e>
          </m:d>
          <m:r>
            <m:rPr>
              <m:sty m:val="p"/>
            </m:rPr>
            <m:t>,</m:t>
          </m:r>
          <m:r>
            <m:t> </m:t>
          </m:r>
          <m:acc>
            <m:accPr>
              <m:chr m:val="̃"/>
            </m:accPr>
            <m:e>
              <m:r>
                <m:rPr>
                  <m:sty m:val="bi"/>
                </m:rPr>
                <m:t>E</m:t>
              </m:r>
            </m:e>
          </m:acc>
          <m:r>
            <m:rPr>
              <m:sty m:val="p"/>
            </m:rPr>
            <m:t>=</m:t>
          </m:r>
          <m:d>
            <m:dPr>
              <m:begChr m:val="["/>
              <m:sepChr m:val=""/>
              <m:endChr m:val="]"/>
              <m:grow/>
            </m:dPr>
            <m:e>
              <m:m>
                <m:mPr>
                  <m:baseJc m:val="center"/>
                  <m:plcHide m:val="on"/>
                  <m:mcs>
                    <m:mc>
                      <m:mcPr>
                        <m:mcJc m:val="center"/>
                        <m:count m:val="1"/>
                      </m:mcPr>
                    </m:mc>
                  </m:mcs>
                </m:mPr>
                <m:mr>
                  <m:e>
                    <m:r>
                      <m:rPr>
                        <m:sty m:val="bi"/>
                      </m:rPr>
                      <m:t>E</m:t>
                    </m:r>
                  </m:e>
                </m:mr>
                <m:mr>
                  <m:e>
                    <m:r>
                      <m:rPr>
                        <m:sty m:val="b"/>
                      </m:rPr>
                      <m:t>0</m:t>
                    </m:r>
                  </m:e>
                </m:mr>
              </m:m>
            </m:e>
          </m:d>
          <m:r>
            <m:rPr>
              <m:sty m:val="p"/>
            </m:rPr>
            <m:t>,</m:t>
          </m:r>
          <m:r>
            <m:t> </m:t>
          </m:r>
          <m:acc>
            <m:accPr>
              <m:chr m:val="̃"/>
            </m:accPr>
            <m:e>
              <m:r>
                <m:rPr>
                  <m:sty m:val="bi"/>
                </m:rPr>
                <m:t>C</m:t>
              </m:r>
            </m:e>
          </m:acc>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C</m:t>
                    </m:r>
                  </m:e>
                  <m:e>
                    <m:r>
                      <m:rPr>
                        <m:sty m:val="b"/>
                      </m:rPr>
                      <m:t>0</m:t>
                    </m:r>
                  </m:e>
                </m:mr>
              </m:m>
            </m:e>
          </m:d>
        </m:oMath>
      </m:oMathPara>
    </w:p>
    <w:p>
      <w:pPr>
        <w:pStyle w:val="FirstParagraph"/>
      </w:pPr>
      <w:r>
        <w:rPr>
          <w:rFonts w:hint="eastAsia"/>
          <w:b/>
          <w:bCs/>
        </w:rPr>
        <w:t xml:space="preserve">预测递推。</w:t>
      </w:r>
      <w:r>
        <w:t xml:space="preserve"> </w:t>
      </w:r>
      <w:r>
        <w:rPr>
          <w:rFonts w:hint="eastAsia"/>
        </w:rPr>
        <w:t xml:space="preserve">从当前时刻</w:t>
      </w:r>
      <m:oMath>
        <m:r>
          <m:t>k</m:t>
        </m:r>
      </m:oMath>
      <w:r>
        <w:rPr>
          <w:rFonts w:hint="eastAsia"/>
        </w:rPr>
        <w:t xml:space="preserve">出发，利用增广模型递推预测未来</w:t>
      </w:r>
      <m:oMath>
        <m:sSub>
          <m:e>
            <m:r>
              <m:t>N</m:t>
            </m:r>
          </m:e>
          <m:sub>
            <m:r>
              <m:t>p</m:t>
            </m:r>
          </m:sub>
        </m:sSub>
      </m:oMath>
      <w:r>
        <w:rPr>
          <w:rFonts w:hint="eastAsia"/>
        </w:rPr>
        <w:t xml:space="preserve">步的输出。定义预测输出序列</w:t>
      </w:r>
      <m:oMath>
        <m:r>
          <m:rPr>
            <m:sty m:val="bi"/>
          </m:rPr>
          <m:t>Y</m:t>
        </m:r>
      </m:oMath>
      <w:r>
        <w:rPr>
          <w:rFonts w:hint="eastAsia"/>
        </w:rPr>
        <w:t xml:space="preserve">和控制增量序列</w:t>
      </w:r>
      <m:oMath>
        <m:r>
          <m:rPr>
            <m:sty m:val="p"/>
          </m:rPr>
          <m:t>Δ</m:t>
        </m:r>
        <m:r>
          <m:rPr>
            <m:sty m:val="bi"/>
          </m:rPr>
          <m:t>U</m:t>
        </m:r>
      </m:oMath>
      <w:r>
        <w:rPr>
          <w:rFonts w:hint="eastAsia"/>
        </w:rPr>
        <w:t xml:space="preserve">：</w:t>
      </w:r>
    </w:p>
    <w:p>
      <w:pPr>
        <w:pStyle w:val="BodyText"/>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s>
                </m:mPr>
                <m:mr>
                  <m:e>
                    <m:r>
                      <m:rPr>
                        <m:sty m:val="bi"/>
                      </m:rPr>
                      <m:t>y</m:t>
                    </m:r>
                    <m:r>
                      <m:rPr>
                        <m:sty m:val="p"/>
                      </m:rPr>
                      <m:t>(</m:t>
                    </m:r>
                    <m:r>
                      <m:t>k</m:t>
                    </m:r>
                    <m:r>
                      <m:rPr>
                        <m:sty m:val="p"/>
                      </m:rPr>
                      <m:t>+</m:t>
                    </m:r>
                    <m:r>
                      <m:t>1</m:t>
                    </m:r>
                    <m:r>
                      <m:rPr>
                        <m:sty m:val="p"/>
                      </m:rPr>
                      <m:t>|</m:t>
                    </m:r>
                    <m:r>
                      <m:t>k</m:t>
                    </m:r>
                    <m:r>
                      <m:rPr>
                        <m:sty m:val="p"/>
                      </m:rPr>
                      <m:t>)</m:t>
                    </m:r>
                  </m:e>
                </m:mr>
                <m:mr>
                  <m:e>
                    <m:r>
                      <m:rPr>
                        <m:sty m:val="bi"/>
                      </m:rPr>
                      <m:t>y</m:t>
                    </m:r>
                    <m:r>
                      <m:rPr>
                        <m:sty m:val="p"/>
                      </m:rPr>
                      <m:t>(</m:t>
                    </m:r>
                    <m:r>
                      <m:t>k</m:t>
                    </m:r>
                    <m:r>
                      <m:rPr>
                        <m:sty m:val="p"/>
                      </m:rPr>
                      <m:t>+</m:t>
                    </m:r>
                    <m:r>
                      <m:t>2</m:t>
                    </m:r>
                    <m:r>
                      <m:rPr>
                        <m:sty m:val="p"/>
                      </m:rPr>
                      <m:t>|</m:t>
                    </m:r>
                    <m:r>
                      <m:t>k</m:t>
                    </m:r>
                    <m:r>
                      <m:rPr>
                        <m:sty m:val="p"/>
                      </m:rPr>
                      <m:t>)</m:t>
                    </m:r>
                  </m:e>
                </m:mr>
                <m:mr>
                  <m:e>
                    <m:r>
                      <m:rPr>
                        <m:sty m:val="p"/>
                      </m:rPr>
                      <m:t>⋮</m:t>
                    </m:r>
                  </m:e>
                </m:mr>
                <m:mr>
                  <m:e>
                    <m:r>
                      <m:rPr>
                        <m:sty m:val="bi"/>
                      </m:rPr>
                      <m:t>y</m:t>
                    </m:r>
                    <m:r>
                      <m:rPr>
                        <m:sty m:val="p"/>
                      </m:rPr>
                      <m:t>(</m:t>
                    </m:r>
                    <m:r>
                      <m:t>k</m:t>
                    </m:r>
                    <m:r>
                      <m:rPr>
                        <m:sty m:val="p"/>
                      </m:rPr>
                      <m:t>+</m:t>
                    </m:r>
                    <m:sSub>
                      <m:e>
                        <m:r>
                          <m:t>N</m:t>
                        </m:r>
                      </m:e>
                      <m:sub>
                        <m:r>
                          <m:t>p</m:t>
                        </m:r>
                      </m:sub>
                    </m:sSub>
                    <m:r>
                      <m:rPr>
                        <m:sty m:val="p"/>
                      </m:rPr>
                      <m:t>|</m:t>
                    </m:r>
                    <m:r>
                      <m:t>k</m:t>
                    </m:r>
                    <m:r>
                      <m:rPr>
                        <m:sty m:val="p"/>
                      </m:rPr>
                      <m:t>)</m:t>
                    </m:r>
                  </m:e>
                </m:mr>
              </m:m>
            </m:e>
          </m:d>
          <m:r>
            <m:rPr>
              <m:sty m:val="p"/>
            </m:rPr>
            <m:t>,</m:t>
          </m:r>
          <m:r>
            <m:t> </m:t>
          </m:r>
          <m:r>
            <m:rPr>
              <m:sty m:val="p"/>
            </m:rPr>
            <m:t>Δ</m:t>
          </m:r>
          <m:r>
            <m:rPr>
              <m:sty m:val="bi"/>
            </m:rPr>
            <m:t>U</m:t>
          </m:r>
          <m:r>
            <m:rPr>
              <m:sty m:val="p"/>
            </m:rPr>
            <m:t>=</m:t>
          </m:r>
          <m:d>
            <m:dPr>
              <m:begChr m:val="["/>
              <m:sepChr m:val=""/>
              <m:endChr m:val="]"/>
              <m:grow/>
            </m:dPr>
            <m:e>
              <m:m>
                <m:mPr>
                  <m:baseJc m:val="center"/>
                  <m:plcHide m:val="on"/>
                  <m:mcs>
                    <m:mc>
                      <m:mcPr>
                        <m:mcJc m:val="center"/>
                        <m:count m:val="1"/>
                      </m:mcPr>
                    </m:mc>
                  </m:mcs>
                </m:mPr>
                <m:mr>
                  <m:e>
                    <m:r>
                      <m:rPr>
                        <m:sty m:val="p"/>
                      </m:rPr>
                      <m:t>Δ</m:t>
                    </m:r>
                    <m:r>
                      <m:rPr>
                        <m:sty m:val="bi"/>
                      </m:rPr>
                      <m:t>u</m:t>
                    </m:r>
                    <m:r>
                      <m:rPr>
                        <m:sty m:val="p"/>
                      </m:rPr>
                      <m:t>(</m:t>
                    </m:r>
                    <m:r>
                      <m:t>k</m:t>
                    </m:r>
                    <m:r>
                      <m:rPr>
                        <m:sty m:val="p"/>
                      </m:rPr>
                      <m:t>|</m:t>
                    </m:r>
                    <m:r>
                      <m:t>k</m:t>
                    </m:r>
                    <m:r>
                      <m:rPr>
                        <m:sty m:val="p"/>
                      </m:rPr>
                      <m:t>)</m:t>
                    </m:r>
                  </m:e>
                </m:mr>
                <m:mr>
                  <m:e>
                    <m:r>
                      <m:rPr>
                        <m:sty m:val="p"/>
                      </m:rPr>
                      <m:t>Δ</m:t>
                    </m:r>
                    <m:r>
                      <m:rPr>
                        <m:sty m:val="bi"/>
                      </m:rPr>
                      <m:t>u</m:t>
                    </m:r>
                    <m:r>
                      <m:rPr>
                        <m:sty m:val="p"/>
                      </m:rPr>
                      <m:t>(</m:t>
                    </m:r>
                    <m:r>
                      <m:t>k</m:t>
                    </m:r>
                    <m:r>
                      <m:rPr>
                        <m:sty m:val="p"/>
                      </m:rPr>
                      <m:t>+</m:t>
                    </m:r>
                    <m:r>
                      <m:t>1</m:t>
                    </m:r>
                    <m:r>
                      <m:rPr>
                        <m:sty m:val="p"/>
                      </m:rPr>
                      <m:t>|</m:t>
                    </m:r>
                    <m:r>
                      <m:t>k</m:t>
                    </m:r>
                    <m:r>
                      <m:rPr>
                        <m:sty m:val="p"/>
                      </m:rPr>
                      <m:t>)</m:t>
                    </m:r>
                  </m:e>
                </m:mr>
                <m:mr>
                  <m:e>
                    <m:r>
                      <m:rPr>
                        <m:sty m:val="p"/>
                      </m:rPr>
                      <m:t>⋮</m:t>
                    </m:r>
                  </m:e>
                </m:mr>
                <m:mr>
                  <m:e>
                    <m:r>
                      <m:rPr>
                        <m:sty m:val="p"/>
                      </m:rPr>
                      <m:t>Δ</m:t>
                    </m:r>
                    <m:r>
                      <m:rPr>
                        <m:sty m:val="bi"/>
                      </m:rPr>
                      <m:t>u</m:t>
                    </m:r>
                    <m:r>
                      <m:rPr>
                        <m:sty m:val="p"/>
                      </m:rPr>
                      <m:t>(</m:t>
                    </m:r>
                    <m:r>
                      <m:t>k</m:t>
                    </m:r>
                    <m:r>
                      <m:rPr>
                        <m:sty m:val="p"/>
                      </m:rPr>
                      <m:t>+</m:t>
                    </m:r>
                    <m:sSub>
                      <m:e>
                        <m:r>
                          <m:t>N</m:t>
                        </m:r>
                      </m:e>
                      <m:sub>
                        <m:r>
                          <m:t>c</m:t>
                        </m:r>
                      </m:sub>
                    </m:sSub>
                    <m:r>
                      <m:rPr>
                        <m:sty m:val="p"/>
                      </m:rPr>
                      <m:t>−</m:t>
                    </m:r>
                    <m:r>
                      <m:t>1</m:t>
                    </m:r>
                    <m:r>
                      <m:rPr>
                        <m:sty m:val="p"/>
                      </m:rPr>
                      <m:t>|</m:t>
                    </m:r>
                    <m:r>
                      <m:t>k</m:t>
                    </m:r>
                    <m:r>
                      <m:rPr>
                        <m:sty m:val="p"/>
                      </m:rPr>
                      <m:t>)</m:t>
                    </m:r>
                  </m:e>
                </m:mr>
              </m:m>
            </m:e>
          </m:d>
        </m:oMath>
      </m:oMathPara>
    </w:p>
    <w:p>
      <w:pPr>
        <w:pStyle w:val="FirstParagraph"/>
      </w:pPr>
      <w:r>
        <w:rPr>
          <w:rFonts w:hint="eastAsia"/>
        </w:rPr>
        <w:t xml:space="preserve">其中</w:t>
      </w:r>
      <m:oMath>
        <m:sSub>
          <m:e>
            <m:r>
              <m:t>N</m:t>
            </m:r>
          </m:e>
          <m:sub>
            <m:r>
              <m:t>p</m:t>
            </m:r>
          </m:sub>
        </m:sSub>
      </m:oMath>
      <w:r>
        <w:rPr>
          <w:rFonts w:hint="eastAsia"/>
        </w:rPr>
        <w:t xml:space="preserve">为预测时域，</w:t>
      </w:r>
      <m:oMath>
        <m:sSub>
          <m:e>
            <m:r>
              <m:t>N</m:t>
            </m:r>
          </m:e>
          <m:sub>
            <m:r>
              <m:t>c</m:t>
            </m:r>
          </m:sub>
        </m:sSub>
      </m:oMath>
      <w:r>
        <w:rPr>
          <w:rFonts w:hint="eastAsia"/>
        </w:rPr>
        <w:t xml:space="preserve">为控制时域（</w:t>
      </w:r>
      <m:oMath>
        <m:sSub>
          <m:e>
            <m:r>
              <m:t>N</m:t>
            </m:r>
          </m:e>
          <m:sub>
            <m:r>
              <m:t>c</m:t>
            </m:r>
          </m:sub>
        </m:sSub>
        <m:r>
          <m:rPr>
            <m:sty m:val="p"/>
          </m:rPr>
          <m:t>≤</m:t>
        </m:r>
        <m:sSub>
          <m:e>
            <m:r>
              <m:t>N</m:t>
            </m:r>
          </m:e>
          <m:sub>
            <m:r>
              <m:t>p</m:t>
            </m:r>
          </m:sub>
        </m:sSub>
      </m:oMath>
      <w:r>
        <w:rPr>
          <w:rFonts w:hint="eastAsia"/>
        </w:rPr>
        <w:t xml:space="preserve">）。当</w:t>
      </w:r>
      <m:oMath>
        <m:r>
          <m:t>j</m:t>
        </m:r>
        <m:r>
          <m:rPr>
            <m:sty m:val="p"/>
          </m:rPr>
          <m:t>≥</m:t>
        </m:r>
        <m:sSub>
          <m:e>
            <m:r>
              <m:t>N</m:t>
            </m:r>
          </m:e>
          <m:sub>
            <m:r>
              <m:t>c</m:t>
            </m:r>
          </m:sub>
        </m:sSub>
      </m:oMath>
      <w:r>
        <w:rPr>
          <w:rFonts w:hint="eastAsia"/>
        </w:rPr>
        <w:t xml:space="preserve">时，假设</w:t>
      </w:r>
      <m:oMath>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b"/>
          </m:rPr>
          <m:t>0</m:t>
        </m:r>
      </m:oMath>
      <w:r>
        <w:rPr>
          <w:rFonts w:hint="eastAsia"/>
        </w:rPr>
        <w:t xml:space="preserve">，即控制增量在</w:t>
      </w:r>
      <m:oMath>
        <m:sSub>
          <m:e>
            <m:r>
              <m:t>N</m:t>
            </m:r>
          </m:e>
          <m:sub>
            <m:r>
              <m:t>c</m:t>
            </m:r>
          </m:sub>
        </m:sSub>
      </m:oMath>
      <w:r>
        <w:rPr>
          <w:rFonts w:hint="eastAsia"/>
        </w:rPr>
        <w:t xml:space="preserve">步之后保持为零。</w:t>
      </w:r>
    </w:p>
    <w:p>
      <w:pPr>
        <w:pStyle w:val="BodyText"/>
      </w:pPr>
      <w:r>
        <w:rPr>
          <w:rFonts w:hint="eastAsia"/>
        </w:rPr>
        <w:t xml:space="preserve">逐步递推可得预测方程的紧凑矩阵形式：</w:t>
      </w:r>
    </w:p>
    <w:p>
      <w:pPr>
        <w:pStyle w:val="BodyText"/>
      </w:pPr>
      <m:oMathPara>
        <m:oMathParaPr>
          <m:jc m:val="center"/>
        </m:oMathParaPr>
        <m:oMath>
          <m:r>
            <m:rPr>
              <m:sty m:val="bi"/>
            </m:rPr>
            <m:t>Y</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Θ</m:t>
          </m:r>
          <m:r>
            <m:rPr>
              <m:sty m:val="p"/>
            </m:rPr>
            <m:t>Δ</m:t>
          </m:r>
          <m:r>
            <m:rPr>
              <m:sty m:val="bi"/>
            </m:rPr>
            <m:t>U</m:t>
          </m:r>
          <m:r>
            <m:rPr>
              <m:sty m:val="p"/>
            </m:rPr>
            <m:t>+</m:t>
          </m:r>
          <m:r>
            <m:rPr>
              <m:sty m:val="b"/>
            </m:rPr>
            <m:t>Ξ</m:t>
          </m:r>
          <m:r>
            <m:rPr>
              <m:sty m:val="bi"/>
            </m:rPr>
            <m:t>D</m:t>
          </m:r>
        </m:oMath>
      </m:oMathPara>
    </w:p>
    <w:p>
      <w:pPr>
        <w:pStyle w:val="FirstParagraph"/>
      </w:pPr>
      <w:r>
        <w:rPr>
          <w:rFonts w:hint="eastAsia"/>
        </w:rPr>
        <w:t xml:space="preserve">其中</w:t>
      </w:r>
      <m:oMath>
        <m:r>
          <m:rPr>
            <m:sty m:val="b"/>
          </m:rPr>
          <m:t>Ψ</m:t>
        </m:r>
      </m:oMath>
      <w:r>
        <w:rPr>
          <w:rFonts w:hint="eastAsia"/>
        </w:rPr>
        <w:t xml:space="preserve">为</w:t>
      </w:r>
      <w:r>
        <w:rPr>
          <w:rFonts w:hint="eastAsia"/>
          <w:b/>
          <w:bCs/>
        </w:rPr>
        <w:t xml:space="preserve">自由响应矩阵</w:t>
      </w:r>
      <w:r>
        <w:rPr>
          <w:rFonts w:hint="eastAsia"/>
        </w:rPr>
        <w:t xml:space="preserve">（反映在零控制增量下，当前状态对未来输出的影响），</w:t>
      </w:r>
      <m:oMath>
        <m:r>
          <m:rPr>
            <m:sty m:val="b"/>
          </m:rPr>
          <m:t>Θ</m:t>
        </m:r>
      </m:oMath>
      <w:r>
        <w:rPr>
          <w:rFonts w:hint="eastAsia"/>
        </w:rPr>
        <w:t xml:space="preserve">为</w:t>
      </w:r>
      <w:r>
        <w:rPr>
          <w:rFonts w:hint="eastAsia"/>
          <w:b/>
          <w:bCs/>
        </w:rPr>
        <w:t xml:space="preserve">受控响应矩阵</w:t>
      </w:r>
      <w:r>
        <w:rPr>
          <w:rFonts w:hint="eastAsia"/>
        </w:rPr>
        <w:t xml:space="preserve">（反映控制增量对未来输出的影响），</w:t>
      </w:r>
      <m:oMath>
        <m:r>
          <m:rPr>
            <m:sty m:val="b"/>
          </m:rPr>
          <m:t>Ξ</m:t>
        </m:r>
      </m:oMath>
      <w:r>
        <w:rPr>
          <w:rFonts w:hint="eastAsia"/>
        </w:rPr>
        <w:t xml:space="preserve">为扰动影响矩阵，</w:t>
      </w:r>
      <m:oMath>
        <m:r>
          <m:rPr>
            <m:sty m:val="bi"/>
          </m:rPr>
          <m:t>D</m:t>
        </m:r>
      </m:oMath>
      <w:r>
        <w:rPr>
          <w:rFonts w:hint="eastAsia"/>
        </w:rPr>
        <w:t xml:space="preserve">为扰动预测序列。</w:t>
      </w:r>
    </w:p>
    <w:p>
      <w:pPr>
        <w:pStyle w:val="BodyText"/>
      </w:pPr>
      <w:r>
        <w:rPr>
          <w:rFonts w:hint="eastAsia"/>
          <w:b/>
          <w:bCs/>
        </w:rPr>
        <w:t xml:space="preserve">自由响应矩阵</w:t>
      </w:r>
      <m:oMath>
        <m:r>
          <m:rPr>
            <m:sty m:val="b"/>
          </m:rPr>
          <m:t>Ψ</m:t>
        </m:r>
      </m:oMath>
      <w:r>
        <w:rPr>
          <w:rFonts w:hint="eastAsia"/>
          <w:b/>
          <w:bCs/>
        </w:rPr>
        <w:t xml:space="preserve">的构造：</w:t>
      </w:r>
    </w:p>
    <w:p>
      <w:pPr>
        <w:pStyle w:val="BodyText"/>
      </w:pPr>
      <m:oMathPara>
        <m:oMathParaPr>
          <m:jc m:val="center"/>
        </m:oMathParaPr>
        <m:oMath>
          <m:r>
            <m:rPr>
              <m:sty m:val="b"/>
            </m:rPr>
            <m:t>Ψ</m:t>
          </m:r>
          <m:r>
            <m:rPr>
              <m:sty m:val="p"/>
            </m:rPr>
            <m:t>=</m:t>
          </m:r>
          <m:d>
            <m:dPr>
              <m:begChr m:val="["/>
              <m:sepChr m:val=""/>
              <m:endChr m:val="]"/>
              <m:grow/>
            </m:dPr>
            <m:e>
              <m:m>
                <m:mPr>
                  <m:baseJc m:val="center"/>
                  <m:plcHide m:val="on"/>
                  <m:mcs>
                    <m:mc>
                      <m:mcPr>
                        <m:mcJc m:val="center"/>
                        <m:count m:val="1"/>
                      </m:mcPr>
                    </m:mc>
                  </m:mcs>
                </m:mPr>
                <m:mr>
                  <m:e>
                    <m:acc>
                      <m:accPr>
                        <m:chr m:val="̃"/>
                      </m:accPr>
                      <m:e>
                        <m:r>
                          <m:rPr>
                            <m:sty m:val="bi"/>
                          </m:rPr>
                          <m:t>C</m:t>
                        </m:r>
                      </m:e>
                    </m:acc>
                    <m:acc>
                      <m:accPr>
                        <m:chr m:val="̃"/>
                      </m:accPr>
                      <m:e>
                        <m:r>
                          <m:rPr>
                            <m:sty m:val="bi"/>
                          </m:rPr>
                          <m:t>A</m:t>
                        </m:r>
                      </m:e>
                    </m:acc>
                  </m:e>
                </m:mr>
                <m:mr>
                  <m:e>
                    <m:acc>
                      <m:accPr>
                        <m:chr m:val="̃"/>
                      </m:accPr>
                      <m:e>
                        <m:r>
                          <m:rPr>
                            <m:sty m:val="bi"/>
                          </m:rPr>
                          <m:t>C</m:t>
                        </m:r>
                      </m:e>
                    </m:acc>
                    <m:sSup>
                      <m:e>
                        <m:acc>
                          <m:accPr>
                            <m:chr m:val="̃"/>
                          </m:accPr>
                          <m:e>
                            <m:r>
                              <m:rPr>
                                <m:sty m:val="bi"/>
                              </m:rPr>
                              <m:t>A</m:t>
                            </m:r>
                          </m:e>
                        </m:acc>
                      </m:e>
                      <m:sup>
                        <m:r>
                          <m:t>2</m:t>
                        </m:r>
                      </m:sup>
                    </m:sSup>
                  </m:e>
                </m:mr>
                <m:mr>
                  <m:e>
                    <m:r>
                      <m:rPr>
                        <m:sty m:val="p"/>
                      </m:rPr>
                      <m:t>⋮</m:t>
                    </m:r>
                  </m:e>
                </m:mr>
                <m:mr>
                  <m:e>
                    <m:acc>
                      <m:accPr>
                        <m:chr m:val="̃"/>
                      </m:accPr>
                      <m:e>
                        <m:r>
                          <m:rPr>
                            <m:sty m:val="bi"/>
                          </m:rPr>
                          <m:t>C</m:t>
                        </m:r>
                      </m:e>
                    </m:acc>
                    <m:sSup>
                      <m:e>
                        <m:acc>
                          <m:accPr>
                            <m:chr m:val="̃"/>
                          </m:accPr>
                          <m:e>
                            <m:r>
                              <m:rPr>
                                <m:sty m:val="bi"/>
                              </m:rPr>
                              <m:t>A</m:t>
                            </m:r>
                          </m:e>
                        </m:acc>
                      </m:e>
                      <m:sup>
                        <m:sSub>
                          <m:e>
                            <m:r>
                              <m:t>N</m:t>
                            </m:r>
                          </m:e>
                          <m:sub>
                            <m:r>
                              <m:t>p</m:t>
                            </m:r>
                          </m:sub>
                        </m:sSub>
                      </m:sup>
                    </m:sSup>
                  </m:e>
                </m:mr>
              </m:m>
            </m:e>
          </m:d>
        </m:oMath>
      </m:oMathPara>
    </w:p>
    <w:p>
      <w:pPr>
        <w:pStyle w:val="FirstParagraph"/>
      </w:pPr>
      <w:r>
        <w:rPr>
          <w:rFonts w:hint="eastAsia"/>
          <w:b/>
          <w:bCs/>
        </w:rPr>
        <w:t xml:space="preserve">受控响应矩阵</w:t>
      </w:r>
      <m:oMath>
        <m:r>
          <m:rPr>
            <m:sty m:val="b"/>
          </m:rPr>
          <m:t>Θ</m:t>
        </m:r>
      </m:oMath>
      <w:r>
        <w:rPr>
          <w:rFonts w:hint="eastAsia"/>
          <w:b/>
          <w:bCs/>
        </w:rPr>
        <w:t xml:space="preserve">的构造：</w:t>
      </w:r>
    </w:p>
    <w:p>
      <w:pPr>
        <w:pStyle w:val="BodyText"/>
      </w:pPr>
      <m:oMathPara>
        <m:oMathParaPr>
          <m:jc m:val="center"/>
        </m:oMathParaPr>
        <m:oMath>
          <m:r>
            <m:rPr>
              <m:sty m:val="b"/>
            </m:rPr>
            <m:t>Θ</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acc>
                      <m:accPr>
                        <m:chr m:val="̃"/>
                      </m:accPr>
                      <m:e>
                        <m:r>
                          <m:rPr>
                            <m:sty m:val="bi"/>
                          </m:rPr>
                          <m:t>C</m:t>
                        </m:r>
                      </m:e>
                    </m:acc>
                    <m:acc>
                      <m:accPr>
                        <m:chr m:val="̃"/>
                      </m:accPr>
                      <m:e>
                        <m:r>
                          <m:rPr>
                            <m:sty m:val="bi"/>
                          </m:rPr>
                          <m:t>B</m:t>
                        </m:r>
                      </m:e>
                    </m:acc>
                  </m:e>
                  <m:e>
                    <m:r>
                      <m:rPr>
                        <m:sty m:val="b"/>
                      </m:rPr>
                      <m:t>0</m:t>
                    </m:r>
                  </m:e>
                  <m:e>
                    <m:r>
                      <m:rPr>
                        <m:sty m:val="p"/>
                      </m:rPr>
                      <m:t>⋯</m:t>
                    </m:r>
                  </m:e>
                  <m:e>
                    <m:r>
                      <m:rPr>
                        <m:sty m:val="b"/>
                      </m:rPr>
                      <m:t>0</m:t>
                    </m:r>
                  </m:e>
                </m:mr>
                <m:mr>
                  <m:e>
                    <m:acc>
                      <m:accPr>
                        <m:chr m:val="̃"/>
                      </m:accPr>
                      <m:e>
                        <m:r>
                          <m:rPr>
                            <m:sty m:val="bi"/>
                          </m:rPr>
                          <m:t>C</m:t>
                        </m:r>
                      </m:e>
                    </m:acc>
                    <m:acc>
                      <m:accPr>
                        <m:chr m:val="̃"/>
                      </m:accPr>
                      <m:e>
                        <m:r>
                          <m:rPr>
                            <m:sty m:val="bi"/>
                          </m:rPr>
                          <m:t>A</m:t>
                        </m:r>
                      </m:e>
                    </m:acc>
                    <m:acc>
                      <m:accPr>
                        <m:chr m:val="̃"/>
                      </m:accPr>
                      <m:e>
                        <m:r>
                          <m:rPr>
                            <m:sty m:val="bi"/>
                          </m:rPr>
                          <m:t>B</m:t>
                        </m:r>
                      </m:e>
                    </m:acc>
                  </m:e>
                  <m:e>
                    <m:acc>
                      <m:accPr>
                        <m:chr m:val="̃"/>
                      </m:accPr>
                      <m:e>
                        <m:r>
                          <m:rPr>
                            <m:sty m:val="bi"/>
                          </m:rPr>
                          <m:t>C</m:t>
                        </m:r>
                      </m:e>
                    </m:acc>
                    <m:acc>
                      <m:accPr>
                        <m:chr m:val="̃"/>
                      </m:accPr>
                      <m:e>
                        <m:r>
                          <m:rPr>
                            <m:sty m:val="bi"/>
                          </m:rPr>
                          <m:t>B</m:t>
                        </m:r>
                      </m:e>
                    </m:acc>
                  </m:e>
                  <m:e>
                    <m:r>
                      <m:rPr>
                        <m:sty m:val="p"/>
                      </m:rPr>
                      <m:t>⋯</m:t>
                    </m:r>
                  </m:e>
                  <m:e>
                    <m:r>
                      <m:rPr>
                        <m:sty m:val="b"/>
                      </m:rPr>
                      <m:t>0</m:t>
                    </m:r>
                  </m:e>
                </m:mr>
                <m:mr>
                  <m:e>
                    <m:r>
                      <m:rPr>
                        <m:sty m:val="p"/>
                      </m:rPr>
                      <m:t>⋮</m:t>
                    </m:r>
                  </m:e>
                  <m:e>
                    <m:r>
                      <m:rPr>
                        <m:sty m:val="p"/>
                      </m:rPr>
                      <m:t>⋮</m:t>
                    </m:r>
                  </m:e>
                  <m:e>
                    <m:r>
                      <m:rPr>
                        <m:sty m:val="p"/>
                      </m:rPr>
                      <m:t>⋱</m:t>
                    </m:r>
                  </m:e>
                  <m:e>
                    <m:r>
                      <m:rPr>
                        <m:sty m:val="p"/>
                      </m:rPr>
                      <m:t>⋮</m:t>
                    </m:r>
                  </m:e>
                </m:mr>
                <m:mr>
                  <m:e>
                    <m:acc>
                      <m:accPr>
                        <m:chr m:val="̃"/>
                      </m:accPr>
                      <m:e>
                        <m:r>
                          <m:rPr>
                            <m:sty m:val="bi"/>
                          </m:rPr>
                          <m:t>C</m:t>
                        </m:r>
                      </m:e>
                    </m:acc>
                    <m:sSup>
                      <m:e>
                        <m:acc>
                          <m:accPr>
                            <m:chr m:val="̃"/>
                          </m:accPr>
                          <m:e>
                            <m:r>
                              <m:rPr>
                                <m:sty m:val="bi"/>
                              </m:rPr>
                              <m:t>A</m:t>
                            </m:r>
                          </m:e>
                        </m:acc>
                      </m:e>
                      <m:sup>
                        <m:sSub>
                          <m:e>
                            <m:r>
                              <m:t>N</m:t>
                            </m:r>
                          </m:e>
                          <m:sub>
                            <m:r>
                              <m:t>p</m:t>
                            </m:r>
                          </m:sub>
                        </m:sSub>
                        <m:r>
                          <m:rPr>
                            <m:sty m:val="p"/>
                          </m:rPr>
                          <m:t>−</m:t>
                        </m:r>
                        <m:r>
                          <m:t>1</m:t>
                        </m:r>
                      </m:sup>
                    </m:sSup>
                    <m:acc>
                      <m:accPr>
                        <m:chr m:val="̃"/>
                      </m:accPr>
                      <m:e>
                        <m:r>
                          <m:rPr>
                            <m:sty m:val="bi"/>
                          </m:rPr>
                          <m:t>B</m:t>
                        </m:r>
                      </m:e>
                    </m:acc>
                  </m:e>
                  <m:e>
                    <m:acc>
                      <m:accPr>
                        <m:chr m:val="̃"/>
                      </m:accPr>
                      <m:e>
                        <m:r>
                          <m:rPr>
                            <m:sty m:val="bi"/>
                          </m:rPr>
                          <m:t>C</m:t>
                        </m:r>
                      </m:e>
                    </m:acc>
                    <m:sSup>
                      <m:e>
                        <m:acc>
                          <m:accPr>
                            <m:chr m:val="̃"/>
                          </m:accPr>
                          <m:e>
                            <m:r>
                              <m:rPr>
                                <m:sty m:val="bi"/>
                              </m:rPr>
                              <m:t>A</m:t>
                            </m:r>
                          </m:e>
                        </m:acc>
                      </m:e>
                      <m:sup>
                        <m:sSub>
                          <m:e>
                            <m:r>
                              <m:t>N</m:t>
                            </m:r>
                          </m:e>
                          <m:sub>
                            <m:r>
                              <m:t>p</m:t>
                            </m:r>
                          </m:sub>
                        </m:sSub>
                        <m:r>
                          <m:rPr>
                            <m:sty m:val="p"/>
                          </m:rPr>
                          <m:t>−</m:t>
                        </m:r>
                        <m:r>
                          <m:t>2</m:t>
                        </m:r>
                      </m:sup>
                    </m:sSup>
                    <m:acc>
                      <m:accPr>
                        <m:chr m:val="̃"/>
                      </m:accPr>
                      <m:e>
                        <m:r>
                          <m:rPr>
                            <m:sty m:val="bi"/>
                          </m:rPr>
                          <m:t>B</m:t>
                        </m:r>
                      </m:e>
                    </m:acc>
                  </m:e>
                  <m:e>
                    <m:r>
                      <m:rPr>
                        <m:sty m:val="p"/>
                      </m:rPr>
                      <m:t>⋯</m:t>
                    </m:r>
                  </m:e>
                  <m:e>
                    <m:acc>
                      <m:accPr>
                        <m:chr m:val="̃"/>
                      </m:accPr>
                      <m:e>
                        <m:r>
                          <m:rPr>
                            <m:sty m:val="bi"/>
                          </m:rPr>
                          <m:t>C</m:t>
                        </m:r>
                      </m:e>
                    </m:acc>
                    <m:sSup>
                      <m:e>
                        <m:acc>
                          <m:accPr>
                            <m:chr m:val="̃"/>
                          </m:accPr>
                          <m:e>
                            <m:r>
                              <m:rPr>
                                <m:sty m:val="bi"/>
                              </m:rPr>
                              <m:t>A</m:t>
                            </m:r>
                          </m:e>
                        </m:acc>
                      </m:e>
                      <m:sup>
                        <m:sSub>
                          <m:e>
                            <m:r>
                              <m:t>N</m:t>
                            </m:r>
                          </m:e>
                          <m:sub>
                            <m:r>
                              <m:t>p</m:t>
                            </m:r>
                          </m:sub>
                        </m:sSub>
                        <m:r>
                          <m:rPr>
                            <m:sty m:val="p"/>
                          </m:rPr>
                          <m:t>−</m:t>
                        </m:r>
                        <m:sSub>
                          <m:e>
                            <m:r>
                              <m:t>N</m:t>
                            </m:r>
                          </m:e>
                          <m:sub>
                            <m:r>
                              <m:t>c</m:t>
                            </m:r>
                          </m:sub>
                        </m:sSub>
                      </m:sup>
                    </m:sSup>
                    <m:acc>
                      <m:accPr>
                        <m:chr m:val="̃"/>
                      </m:accPr>
                      <m:e>
                        <m:r>
                          <m:rPr>
                            <m:sty m:val="bi"/>
                          </m:rPr>
                          <m:t>B</m:t>
                        </m:r>
                      </m:e>
                    </m:acc>
                  </m:e>
                </m:mr>
              </m:m>
            </m:e>
          </m:d>
        </m:oMath>
      </m:oMathPara>
    </w:p>
    <w:p>
      <w:pPr>
        <w:pStyle w:val="FirstParagraph"/>
      </w:pPr>
      <w:r>
        <w:rPr>
          <w:rFonts w:hint="eastAsia"/>
        </w:rPr>
        <w:t xml:space="preserve">[工程解释]</w:t>
      </w:r>
      <w:r>
        <w:t xml:space="preserve"> </w:t>
      </w:r>
      <m:oMath>
        <m:r>
          <m:rPr>
            <m:sty m:val="b"/>
          </m:rPr>
          <m:t>Θ</m:t>
        </m:r>
      </m:oMath>
      <w:r>
        <w:rPr>
          <w:rFonts w:hint="eastAsia"/>
        </w:rPr>
        <w:t xml:space="preserve">矩阵是一个下三角块Toeplitz矩阵，其结构反映了因果性——</w:t>
      </w:r>
      <m:oMath>
        <m:r>
          <m:t>k</m:t>
        </m:r>
        <m:r>
          <m:rPr>
            <m:sty m:val="p"/>
          </m:rPr>
          <m:t>+</m:t>
        </m:r>
        <m:r>
          <m:t>j</m:t>
        </m:r>
      </m:oMath>
      <w:r>
        <w:rPr>
          <w:rFonts w:hint="eastAsia"/>
        </w:rPr>
        <w:t xml:space="preserve">时刻的输出只受</w:t>
      </w:r>
      <m:oMath>
        <m:r>
          <m:t>k</m:t>
        </m:r>
        <m:r>
          <m:rPr>
            <m:sty m:val="p"/>
          </m:rPr>
          <m:t>,</m:t>
        </m:r>
        <m:r>
          <m:t>k</m:t>
        </m:r>
        <m:r>
          <m:rPr>
            <m:sty m:val="p"/>
          </m:rPr>
          <m:t>+</m:t>
        </m:r>
        <m:r>
          <m:t>1</m:t>
        </m:r>
        <m:r>
          <m:rPr>
            <m:sty m:val="p"/>
          </m:rPr>
          <m:t>,</m:t>
        </m:r>
        <m:r>
          <m:rPr>
            <m:sty m:val="p"/>
          </m:rPr>
          <m:t>…</m:t>
        </m:r>
        <m:r>
          <m:rPr>
            <m:sty m:val="p"/>
          </m:rPr>
          <m:t>,</m:t>
        </m:r>
        <m:r>
          <m:t>k</m:t>
        </m:r>
        <m:r>
          <m:rPr>
            <m:sty m:val="p"/>
          </m:rPr>
          <m:t>+</m:t>
        </m:r>
        <m:r>
          <m:t>j</m:t>
        </m:r>
        <m:r>
          <m:rPr>
            <m:sty m:val="p"/>
          </m:rPr>
          <m:t>−</m:t>
        </m:r>
        <m:r>
          <m:t>1</m:t>
        </m:r>
      </m:oMath>
      <w:r>
        <w:rPr>
          <w:rFonts w:hint="eastAsia"/>
        </w:rPr>
        <w:t xml:space="preserve">时刻的控制增量影响。对于串联渠道系统，由于渠池之间的传输延迟，</w:t>
      </w:r>
      <m:oMath>
        <m:r>
          <m:rPr>
            <m:sty m:val="b"/>
          </m:rPr>
          <m:t>Θ</m:t>
        </m:r>
      </m:oMath>
      <w:r>
        <w:rPr>
          <w:rFonts w:hint="eastAsia"/>
        </w:rPr>
        <w:t xml:space="preserve">矩阵具有显著的稀疏性：上游闸门的动作需要经过</w:t>
      </w:r>
      <m:oMath>
        <m:sSub>
          <m:e>
            <m:r>
              <m:t>d</m:t>
            </m:r>
          </m:e>
          <m:sub>
            <m:r>
              <m:t>i</m:t>
            </m:r>
          </m:sub>
        </m:sSub>
      </m:oMath>
      <w:r>
        <w:rPr>
          <w:rFonts w:hint="eastAsia"/>
        </w:rPr>
        <w:t xml:space="preserve">步延迟才能影响下游渠池的水位，因此</w:t>
      </w:r>
      <m:oMath>
        <m:r>
          <m:rPr>
            <m:sty m:val="b"/>
          </m:rPr>
          <m:t>Θ</m:t>
        </m:r>
      </m:oMath>
      <w:r>
        <w:rPr>
          <w:rFonts w:hint="eastAsia"/>
        </w:rPr>
        <w:t xml:space="preserve">中许多块为零矩阵。这一稀疏性是提高QP求解效率的关键（详见§7.2.4）。</w:t>
      </w:r>
    </w:p>
    <w:bookmarkEnd w:id="18"/>
    <w:bookmarkStart w:id="19" w:name="代价函数设计"/>
    <w:p>
      <w:pPr>
        <w:pStyle w:val="Heading3"/>
      </w:pPr>
      <w:r>
        <w:t xml:space="preserve">7.2.2 </w:t>
      </w:r>
      <w:r>
        <w:rPr>
          <w:rFonts w:hint="eastAsia"/>
        </w:rPr>
        <w:t xml:space="preserve">代价函数设计</w:t>
      </w:r>
    </w:p>
    <w:p>
      <w:pPr>
        <w:pStyle w:val="FirstParagraph"/>
      </w:pPr>
      <w:r>
        <w:rPr>
          <w:rFonts w:hint="eastAsia"/>
        </w:rPr>
        <w:t xml:space="preserve">MPC的代价函数需要平衡两个相互竞争的目标：跟踪精度和控制平滑性。标准二次型代价函数定义如下：</w:t>
      </w:r>
    </w:p>
    <w:p>
      <w:pPr>
        <w:pStyle w:val="BodyText"/>
      </w:pPr>
      <m:oMathPara>
        <m:oMathParaPr>
          <m:jc m:val="center"/>
        </m:oMathParaPr>
        <m:oMath>
          <m:r>
            <m:t>J</m:t>
          </m:r>
          <m:r>
            <m:rPr>
              <m:sty m:val="p"/>
            </m:rPr>
            <m:t>=</m:t>
          </m:r>
          <m:nary>
            <m:naryPr>
              <m:chr m:val="∑"/>
              <m:limLoc m:val="undOvr"/>
              <m:subHide m:val="off"/>
              <m:supHide m:val="off"/>
            </m:naryPr>
            <m:sub>
              <m:r>
                <m:t>j</m:t>
              </m:r>
              <m:r>
                <m:rPr>
                  <m:sty m:val="p"/>
                </m:rPr>
                <m:t>=</m:t>
              </m:r>
              <m:r>
                <m:t>1</m:t>
              </m:r>
            </m:sub>
            <m:sup>
              <m:sSub>
                <m:e>
                  <m:r>
                    <m:t>N</m:t>
                  </m:r>
                </m:e>
                <m:sub>
                  <m:r>
                    <m:t>p</m:t>
                  </m:r>
                </m:sub>
              </m:sSub>
            </m:sup>
            <m:e>
              <m:r>
                <m:rPr>
                  <m:sty m:val="p"/>
                </m:rPr>
                <m:t>∥</m:t>
              </m:r>
            </m:e>
          </m:nary>
          <m:r>
            <m:rPr>
              <m:sty m:val="bi"/>
            </m:rPr>
            <m:t>y</m:t>
          </m:r>
          <m:r>
            <m:rPr>
              <m:sty m:val="p"/>
            </m:rPr>
            <m:t>(</m:t>
          </m:r>
          <m:r>
            <m:t>k</m:t>
          </m:r>
          <m:r>
            <m:rPr>
              <m:sty m:val="p"/>
            </m:rPr>
            <m:t>+</m:t>
          </m:r>
          <m:r>
            <m:t>j</m:t>
          </m:r>
          <m:r>
            <m:rPr>
              <m:sty m:val="p"/>
            </m:rPr>
            <m:t>|</m:t>
          </m:r>
          <m:r>
            <m:t>k</m:t>
          </m:r>
          <m:r>
            <m:rPr>
              <m:sty m:val="p"/>
            </m:rPr>
            <m:t>)</m:t>
          </m:r>
          <m:r>
            <m:rPr>
              <m:sty m:val="p"/>
            </m:rPr>
            <m:t>−</m:t>
          </m:r>
          <m:r>
            <m:rPr>
              <m:sty m:val="bi"/>
            </m:rPr>
            <m:t>r</m:t>
          </m:r>
          <m:r>
            <m:rPr>
              <m:sty m:val="p"/>
            </m:rPr>
            <m:t>(</m:t>
          </m:r>
          <m:r>
            <m:t>k</m:t>
          </m:r>
          <m:r>
            <m:rPr>
              <m:sty m:val="p"/>
            </m:rPr>
            <m:t>+</m:t>
          </m:r>
          <m:r>
            <m:t>j</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j</m:t>
          </m:r>
          <m:r>
            <m:rPr>
              <m:sty m:val="p"/>
            </m:rPr>
            <m:t>|</m:t>
          </m:r>
          <m:r>
            <m:t>k</m:t>
          </m:r>
          <m:r>
            <m:rPr>
              <m:sty m:val="p"/>
            </m:rPr>
            <m:t>)</m:t>
          </m:r>
          <m:sSubSup>
            <m:e>
              <m:r>
                <m:rPr>
                  <m:sty m:val="p"/>
                </m:rPr>
                <m:t>∥</m:t>
              </m:r>
            </m:e>
            <m:sub>
              <m:r>
                <m:rPr>
                  <m:sty m:val="bi"/>
                </m:rPr>
                <m:t>R</m:t>
              </m:r>
            </m:sub>
            <m:sup>
              <m:r>
                <m:t>2</m:t>
              </m:r>
            </m:sup>
          </m:sSubSup>
        </m:oMath>
      </m:oMathPara>
    </w:p>
    <w:p>
      <w:pPr>
        <w:pStyle w:val="FirstParagraph"/>
      </w:pPr>
      <w:r>
        <w:rPr>
          <w:rFonts w:hint="eastAsia"/>
        </w:rPr>
        <w:t xml:space="preserve">其中</w:t>
      </w:r>
      <m:oMath>
        <m:r>
          <m:rPr>
            <m:sty m:val="bi"/>
          </m:rPr>
          <m:t>r</m:t>
        </m:r>
        <m:r>
          <m:rPr>
            <m:sty m:val="p"/>
          </m:rPr>
          <m:t>(</m:t>
        </m:r>
        <m:r>
          <m:t>k</m:t>
        </m:r>
        <m:r>
          <m:rPr>
            <m:sty m:val="p"/>
          </m:rPr>
          <m:t>+</m:t>
        </m:r>
        <m:r>
          <m:t>j</m:t>
        </m:r>
        <m:r>
          <m:rPr>
            <m:sty m:val="p"/>
          </m:rPr>
          <m:t>)</m:t>
        </m:r>
      </m:oMath>
      <w:r>
        <w:rPr>
          <w:rFonts w:hint="eastAsia"/>
        </w:rPr>
        <w:t xml:space="preserve">为参考轨迹（目标水位），</w:t>
      </w:r>
      <m:oMath>
        <m:r>
          <m:rPr>
            <m:sty m:val="bi"/>
          </m:rPr>
          <m:t>Q</m:t>
        </m:r>
        <m:r>
          <m:rPr>
            <m:sty m:val="p"/>
          </m:rPr>
          <m:t>≽</m:t>
        </m:r>
        <m:r>
          <m:t>0</m:t>
        </m:r>
      </m:oMath>
      <w:r>
        <w:rPr>
          <w:rFonts w:hint="eastAsia"/>
        </w:rPr>
        <w:t xml:space="preserve">为跟踪误差权重矩阵，</w:t>
      </w:r>
      <m:oMath>
        <m:r>
          <m:rPr>
            <m:sty m:val="bi"/>
          </m:rPr>
          <m:t>R</m:t>
        </m:r>
        <m:r>
          <m:rPr>
            <m:sty m:val="p"/>
          </m:rPr>
          <m:t>≻</m:t>
        </m:r>
        <m:r>
          <m:t>0</m:t>
        </m:r>
      </m:oMath>
      <w:r>
        <w:rPr>
          <w:rFonts w:hint="eastAsia"/>
        </w:rPr>
        <w:t xml:space="preserve">为控制增量权重矩阵。</w:t>
      </w:r>
      <m:oMath>
        <m:r>
          <m:rPr>
            <m:sty m:val="p"/>
          </m:rPr>
          <m:t>∥</m:t>
        </m:r>
        <m:r>
          <m:rPr>
            <m:sty m:val="bi"/>
          </m:rPr>
          <m:t>v</m:t>
        </m:r>
        <m:sSubSup>
          <m:e>
            <m:r>
              <m:rPr>
                <m:sty m:val="p"/>
              </m:rPr>
              <m:t>∥</m:t>
            </m:r>
          </m:e>
          <m:sub>
            <m:r>
              <m:rPr>
                <m:sty m:val="bi"/>
              </m:rPr>
              <m:t>W</m:t>
            </m:r>
          </m:sub>
          <m:sup>
            <m:r>
              <m:t>2</m:t>
            </m:r>
          </m:sup>
        </m:sSubSup>
        <m:r>
          <m:rPr>
            <m:sty m:val="p"/>
          </m:rPr>
          <m:t>=</m:t>
        </m:r>
        <m:sSup>
          <m:e>
            <m:r>
              <m:rPr>
                <m:sty m:val="bi"/>
              </m:rPr>
              <m:t>v</m:t>
            </m:r>
          </m:e>
          <m:sup>
            <m:r>
              <m:t>T</m:t>
            </m:r>
          </m:sup>
        </m:sSup>
        <m:r>
          <m:rPr>
            <m:sty m:val="bi"/>
          </m:rPr>
          <m:t>W</m:t>
        </m:r>
        <m:r>
          <m:rPr>
            <m:sty m:val="bi"/>
          </m:rPr>
          <m:t>v</m:t>
        </m:r>
      </m:oMath>
      <w:r>
        <w:rPr>
          <w:rFonts w:hint="eastAsia"/>
        </w:rPr>
        <w:t xml:space="preserve">表示加权范数。</w:t>
      </w:r>
    </w:p>
    <w:p>
      <w:pPr>
        <w:pStyle w:val="BodyText"/>
      </w:pPr>
      <w:r>
        <w:rPr>
          <w:rFonts w:hint="eastAsia"/>
        </w:rPr>
        <w:t xml:space="preserve">[物理直觉]</w:t>
      </w:r>
      <w:r>
        <w:t xml:space="preserve"> </w:t>
      </w:r>
      <w:r>
        <w:rPr>
          <w:rFonts w:hint="eastAsia"/>
        </w:rPr>
        <w:t xml:space="preserve">代价函数的第一项”拉”控制器去追踪目标——</w:t>
      </w:r>
      <m:oMath>
        <m:r>
          <m:rPr>
            <m:sty m:val="bi"/>
          </m:rPr>
          <m:t>Q</m:t>
        </m:r>
      </m:oMath>
      <w:r>
        <w:rPr>
          <w:rFonts w:hint="eastAsia"/>
        </w:rPr>
        <w:t xml:space="preserve">越大，控制器越积极地消除偏差；第二项”拽”控制器不要动作太剧烈——</w:t>
      </w:r>
      <m:oMath>
        <m:r>
          <m:rPr>
            <m:sty m:val="bi"/>
          </m:rPr>
          <m:t>R</m:t>
        </m:r>
      </m:oMath>
      <w:r>
        <w:rPr>
          <w:rFonts w:hint="eastAsia"/>
        </w:rPr>
        <w:t xml:space="preserve">越大，闸门变化越平缓。工程调参的起点通常是先取较大的</w:t>
      </w:r>
      <m:oMath>
        <m:r>
          <m:rPr>
            <m:sty m:val="bi"/>
          </m:rPr>
          <m:t>R</m:t>
        </m:r>
      </m:oMath>
      <w:r>
        <w:rPr>
          <w:rFonts w:hint="eastAsia"/>
        </w:rPr>
        <w:t xml:space="preserve">保证动作平滑，再逐步增大</w:t>
      </w:r>
      <m:oMath>
        <m:r>
          <m:rPr>
            <m:sty m:val="bi"/>
          </m:rPr>
          <m:t>Q</m:t>
        </m:r>
      </m:oMath>
      <w:r>
        <w:rPr>
          <w:rFonts w:hint="eastAsia"/>
        </w:rPr>
        <w:t xml:space="preserve">改善跟踪性能，观察闸门动作是否超出可接受范围。</w:t>
      </w:r>
    </w:p>
    <w:p>
      <w:pPr>
        <w:pStyle w:val="BodyText"/>
      </w:pPr>
      <w:r>
        <w:rPr>
          <w:rFonts w:hint="eastAsia"/>
          <w:b/>
          <w:bCs/>
        </w:rPr>
        <w:t xml:space="preserve">权重矩阵的选择策略。</w:t>
      </w:r>
      <w:r>
        <w:t xml:space="preserve"> </w:t>
      </w:r>
      <w:r>
        <w:rPr>
          <w:rFonts w:hint="eastAsia"/>
        </w:rPr>
        <w:t xml:space="preserve">在多渠池系统中，</w:t>
      </w:r>
      <m:oMath>
        <m:r>
          <m:rPr>
            <m:sty m:val="bi"/>
          </m:rPr>
          <m:t>Q</m:t>
        </m:r>
      </m:oMath>
      <w:r>
        <w:rPr>
          <w:rFonts w:hint="eastAsia"/>
        </w:rPr>
        <w:t xml:space="preserve">和</w:t>
      </w:r>
      <m:oMath>
        <m:r>
          <m:rPr>
            <m:sty m:val="bi"/>
          </m:rPr>
          <m:t>R</m:t>
        </m:r>
      </m:oMath>
      <w:r>
        <w:rPr>
          <w:rFonts w:hint="eastAsia"/>
        </w:rPr>
        <w:t xml:space="preserve">均为对角矩阵，各对角元素反映对不同渠池和不同闸门的差异化要求：</w:t>
      </w:r>
    </w:p>
    <w:p>
      <w:pPr>
        <w:pStyle w:val="Compact"/>
        <w:numPr>
          <w:ilvl w:val="0"/>
          <w:numId w:val="1004"/>
        </w:numPr>
      </w:pPr>
      <w:r>
        <w:rPr>
          <w:rFonts w:hint="eastAsia"/>
        </w:rPr>
        <w:t xml:space="preserve">关键断面（如城市供水取水口）的</w:t>
      </w:r>
      <m:oMath>
        <m:sSub>
          <m:e>
            <m:r>
              <m:t>Q</m:t>
            </m:r>
          </m:e>
          <m:sub>
            <m:r>
              <m:t>i</m:t>
            </m:r>
            <m:r>
              <m:t>i</m:t>
            </m:r>
          </m:sub>
        </m:sSub>
      </m:oMath>
      <w:r>
        <w:rPr>
          <w:rFonts w:hint="eastAsia"/>
        </w:rPr>
        <w:t xml:space="preserve">应显著大于一般断面；</w:t>
      </w:r>
    </w:p>
    <w:p>
      <w:pPr>
        <w:pStyle w:val="Compact"/>
        <w:numPr>
          <w:ilvl w:val="0"/>
          <w:numId w:val="1004"/>
        </w:numPr>
      </w:pPr>
      <w:r>
        <w:rPr>
          <w:rFonts w:hint="eastAsia"/>
        </w:rPr>
        <w:t xml:space="preserve">机械状态较差或响应较慢的闸门，其</w:t>
      </w:r>
      <m:oMath>
        <m:sSub>
          <m:e>
            <m:r>
              <m:t>R</m:t>
            </m:r>
          </m:e>
          <m:sub>
            <m:r>
              <m:t>j</m:t>
            </m:r>
            <m:r>
              <m:t>j</m:t>
            </m:r>
          </m:sub>
        </m:sSub>
      </m:oMath>
      <w:r>
        <w:rPr>
          <w:rFonts w:hint="eastAsia"/>
        </w:rPr>
        <w:t xml:space="preserve">应适当增大以减少动作频率；</w:t>
      </w:r>
    </w:p>
    <w:p>
      <w:pPr>
        <w:pStyle w:val="Compact"/>
        <w:numPr>
          <w:ilvl w:val="0"/>
          <w:numId w:val="1004"/>
        </w:numPr>
      </w:pPr>
      <w:r>
        <w:rPr>
          <w:rFonts w:hint="eastAsia"/>
        </w:rPr>
        <w:t xml:space="preserve">一个常用的初始化经验是</w:t>
      </w:r>
      <m:oMath>
        <m:sSub>
          <m:e>
            <m:r>
              <m:t>Q</m:t>
            </m:r>
          </m:e>
          <m:sub>
            <m:r>
              <m:t>i</m:t>
            </m:r>
            <m:r>
              <m:t>i</m:t>
            </m:r>
          </m:sub>
        </m:sSub>
        <m:r>
          <m:rPr>
            <m:sty m:val="p"/>
          </m:rPr>
          <m:t>=</m:t>
        </m:r>
        <m:r>
          <m:t>1</m:t>
        </m:r>
        <m:r>
          <m:rPr>
            <m:sty m:val="p"/>
          </m:rPr>
          <m:t>/</m:t>
        </m:r>
        <m:sSubSup>
          <m:e>
            <m:r>
              <m:t>σ</m:t>
            </m:r>
          </m:e>
          <m:sub>
            <m:r>
              <m:t>y</m:t>
            </m:r>
            <m:r>
              <m:rPr>
                <m:sty m:val="p"/>
              </m:rPr>
              <m:t>,</m:t>
            </m:r>
            <m:r>
              <m:t>i</m:t>
            </m:r>
          </m:sub>
          <m:sup>
            <m:r>
              <m:t>2</m:t>
            </m:r>
          </m:sup>
        </m:sSubSup>
      </m:oMath>
      <w:r>
        <w:rPr>
          <w:rFonts w:hint="eastAsia"/>
        </w:rPr>
        <w:t xml:space="preserve">，</w:t>
      </w:r>
      <m:oMath>
        <m:sSub>
          <m:e>
            <m:r>
              <m:t>R</m:t>
            </m:r>
          </m:e>
          <m:sub>
            <m:r>
              <m:t>j</m:t>
            </m:r>
            <m:r>
              <m:t>j</m:t>
            </m:r>
          </m:sub>
        </m:sSub>
        <m:r>
          <m:rPr>
            <m:sty m:val="p"/>
          </m:rPr>
          <m:t>=</m:t>
        </m:r>
        <m:r>
          <m:t>1</m:t>
        </m:r>
        <m:r>
          <m:rPr>
            <m:sty m:val="p"/>
          </m:rPr>
          <m:t>/</m:t>
        </m:r>
        <m:sSubSup>
          <m:e>
            <m:r>
              <m:t>σ</m:t>
            </m:r>
          </m:e>
          <m:sub>
            <m:r>
              <m:t>u</m:t>
            </m:r>
            <m:r>
              <m:rPr>
                <m:sty m:val="p"/>
              </m:rPr>
              <m:t>,</m:t>
            </m:r>
            <m:r>
              <m:t>j</m:t>
            </m:r>
          </m:sub>
          <m:sup>
            <m:r>
              <m:t>2</m:t>
            </m:r>
          </m:sup>
        </m:sSubSup>
      </m:oMath>
      <w:r>
        <w:rPr>
          <w:rFonts w:hint="eastAsia"/>
        </w:rPr>
        <w:t xml:space="preserve">，其中</w:t>
      </w:r>
      <m:oMath>
        <m:sSub>
          <m:e>
            <m:r>
              <m:t>σ</m:t>
            </m:r>
          </m:e>
          <m:sub>
            <m:r>
              <m:t>y</m:t>
            </m:r>
            <m:r>
              <m:rPr>
                <m:sty m:val="p"/>
              </m:rPr>
              <m:t>,</m:t>
            </m:r>
            <m:r>
              <m:t>i</m:t>
            </m:r>
          </m:sub>
        </m:sSub>
      </m:oMath>
      <w:r>
        <w:rPr>
          <w:rFonts w:hint="eastAsia"/>
        </w:rPr>
        <w:t xml:space="preserve">和</w:t>
      </w:r>
      <m:oMath>
        <m:sSub>
          <m:e>
            <m:r>
              <m:t>σ</m:t>
            </m:r>
          </m:e>
          <m:sub>
            <m:r>
              <m:t>u</m:t>
            </m:r>
            <m:r>
              <m:rPr>
                <m:sty m:val="p"/>
              </m:rPr>
              <m:t>,</m:t>
            </m:r>
            <m:r>
              <m:t>j</m:t>
            </m:r>
          </m:sub>
        </m:sSub>
      </m:oMath>
      <w:r>
        <w:rPr>
          <w:rFonts w:hint="eastAsia"/>
        </w:rPr>
        <w:t xml:space="preserve">分别为第</w:t>
      </w:r>
      <m:oMath>
        <m:r>
          <m:t>i</m:t>
        </m:r>
      </m:oMath>
      <w:r>
        <w:rPr>
          <w:rFonts w:hint="eastAsia"/>
        </w:rPr>
        <w:t xml:space="preserve">个输出和第</w:t>
      </w:r>
      <m:oMath>
        <m:r>
          <m:t>j</m:t>
        </m:r>
      </m:oMath>
      <w:r>
        <w:rPr>
          <w:rFonts w:hint="eastAsia"/>
        </w:rPr>
        <w:t xml:space="preserve">个输入的允许偏差标准差。</w:t>
      </w:r>
    </w:p>
    <w:p>
      <w:pPr>
        <w:pStyle w:val="FirstParagraph"/>
      </w:pPr>
      <w:r>
        <w:rPr>
          <w:rFonts w:hint="eastAsia"/>
          <w:b/>
          <w:bCs/>
        </w:rPr>
        <w:t xml:space="preserve">终端代价与终端约束。</w:t>
      </w:r>
      <w:r>
        <w:t xml:space="preserve"> </w:t>
      </w:r>
      <w:r>
        <w:rPr>
          <w:rFonts w:hint="eastAsia"/>
        </w:rPr>
        <w:t xml:space="preserve">式(7-12)的代价函数是有限时域的，这意味着优化器只”看到”未来</w:t>
      </w:r>
      <m:oMath>
        <m:sSub>
          <m:e>
            <m:r>
              <m:t>N</m:t>
            </m:r>
          </m:e>
          <m:sub>
            <m:r>
              <m:t>p</m:t>
            </m:r>
          </m:sub>
        </m:sSub>
      </m:oMath>
      <w:r>
        <w:rPr>
          <w:rFonts w:hint="eastAsia"/>
        </w:rPr>
        <w:t xml:space="preserve">步内的代价。如果</w:t>
      </w:r>
      <m:oMath>
        <m:sSub>
          <m:e>
            <m:r>
              <m:t>N</m:t>
            </m:r>
          </m:e>
          <m:sub>
            <m:r>
              <m:t>p</m:t>
            </m:r>
          </m:sub>
        </m:sSub>
      </m:oMath>
      <w:r>
        <w:rPr>
          <w:rFonts w:hint="eastAsia"/>
        </w:rPr>
        <w:t xml:space="preserve">不够大，优化器可能在时域末端产生不利行为——</w:t>
      </w:r>
      <w:r>
        <w:rPr>
          <w:rFonts w:hint="eastAsia"/>
        </w:rPr>
        <w:t xml:space="preserve">“在时域尽头翘起尾巴”</w:t>
      </w:r>
      <w:r>
        <w:rPr>
          <w:rFonts w:hint="eastAsia"/>
        </w:rPr>
        <w:t xml:space="preserve">。为此，可以在代价函数中增加终端代价项：</w:t>
      </w:r>
    </w:p>
    <w:p>
      <w:pPr>
        <w:pStyle w:val="BodyText"/>
      </w:pPr>
      <m:oMathPara>
        <m:oMathParaPr>
          <m:jc m:val="center"/>
        </m:oMathParaPr>
        <m:oMath>
          <m:sSub>
            <m:e>
              <m:r>
                <m:t>J</m:t>
              </m:r>
            </m:e>
            <m:sub>
              <m:r>
                <m:rPr>
                  <m:nor/>
                  <m:sty m:val="p"/>
                </m:rPr>
                <m:t>terminal</m:t>
              </m:r>
            </m:sub>
          </m:sSub>
          <m:r>
            <m:rPr>
              <m:sty m:val="p"/>
            </m:rPr>
            <m:t>=</m:t>
          </m:r>
          <m:r>
            <m:rPr>
              <m:sty m:val="p"/>
            </m:rPr>
            <m:t>∥</m:t>
          </m:r>
          <m:r>
            <m:rPr>
              <m:sty m:val="bi"/>
            </m:rPr>
            <m:t>y</m:t>
          </m:r>
          <m:r>
            <m:rPr>
              <m:sty m:val="p"/>
            </m:rPr>
            <m:t>(</m:t>
          </m:r>
          <m:r>
            <m:t>k</m:t>
          </m:r>
          <m:r>
            <m:rPr>
              <m:sty m:val="p"/>
            </m:rPr>
            <m:t>+</m:t>
          </m:r>
          <m:sSub>
            <m:e>
              <m:r>
                <m:t>N</m:t>
              </m:r>
            </m:e>
            <m:sub>
              <m:r>
                <m:t>p</m:t>
              </m:r>
            </m:sub>
          </m:sSub>
          <m:r>
            <m:rPr>
              <m:sty m:val="p"/>
            </m:rPr>
            <m:t>|</m:t>
          </m:r>
          <m:r>
            <m:t>k</m:t>
          </m:r>
          <m:r>
            <m:rPr>
              <m:sty m:val="p"/>
            </m:rPr>
            <m:t>)</m:t>
          </m:r>
          <m:r>
            <m:rPr>
              <m:sty m:val="p"/>
            </m:rPr>
            <m:t>−</m:t>
          </m:r>
          <m:r>
            <m:rPr>
              <m:sty m:val="bi"/>
            </m:rPr>
            <m:t>r</m:t>
          </m:r>
          <m:r>
            <m:rPr>
              <m:sty m:val="p"/>
            </m:rPr>
            <m:t>(</m:t>
          </m:r>
          <m:r>
            <m:t>k</m:t>
          </m:r>
          <m:r>
            <m:rPr>
              <m:sty m:val="p"/>
            </m:rPr>
            <m:t>+</m:t>
          </m:r>
          <m:sSub>
            <m:e>
              <m:r>
                <m:t>N</m:t>
              </m:r>
            </m:e>
            <m:sub>
              <m:r>
                <m:t>p</m:t>
              </m:r>
            </m:sub>
          </m:sSub>
          <m:r>
            <m:rPr>
              <m:sty m:val="p"/>
            </m:rPr>
            <m:t>)</m:t>
          </m:r>
          <m:sSubSup>
            <m:e>
              <m:r>
                <m:rPr>
                  <m:sty m:val="p"/>
                </m:rPr>
                <m:t>∥</m:t>
              </m:r>
            </m:e>
            <m:sub>
              <m:r>
                <m:rPr>
                  <m:sty m:val="bi"/>
                </m:rPr>
                <m:t>P</m:t>
              </m:r>
            </m:sub>
            <m:sup>
              <m:r>
                <m:t>2</m:t>
              </m:r>
            </m:sup>
          </m:sSubSup>
        </m:oMath>
      </m:oMathPara>
    </w:p>
    <w:p>
      <w:pPr>
        <w:pStyle w:val="FirstParagraph"/>
      </w:pPr>
      <w:r>
        <w:rPr>
          <w:rFonts w:hint="eastAsia"/>
        </w:rPr>
        <w:t xml:space="preserve">其中</w:t>
      </w:r>
      <m:oMath>
        <m:r>
          <m:rPr>
            <m:sty m:val="bi"/>
          </m:rPr>
          <m:t>P</m:t>
        </m:r>
      </m:oMath>
      <w:r>
        <w:rPr>
          <w:rFonts w:hint="eastAsia"/>
        </w:rPr>
        <w:t xml:space="preserve">为终端权重矩阵。当</w:t>
      </w:r>
      <m:oMath>
        <m:r>
          <m:rPr>
            <m:sty m:val="bi"/>
          </m:rPr>
          <m:t>P</m:t>
        </m:r>
      </m:oMath>
      <w:r>
        <w:rPr>
          <w:rFonts w:hint="eastAsia"/>
        </w:rPr>
        <w:t xml:space="preserve">取为无约束LQR的Riccati方程解时，有限时域MPC的闭环性能可以逼近无限时域LQR的性能（这一结果的严格论述见§7.3）。</w:t>
      </w:r>
    </w:p>
    <w:p>
      <w:pPr>
        <w:pStyle w:val="BodyText"/>
      </w:pPr>
      <w:r>
        <w:rPr>
          <w:rFonts w:hint="eastAsia"/>
        </w:rPr>
        <w:t xml:space="preserve">将代价函数写成矩阵形式。定义参考轨迹序列</w:t>
      </w:r>
      <m:oMath>
        <m:sSub>
          <m:e>
            <m:r>
              <m:rPr>
                <m:sty m:val="bi"/>
              </m:rPr>
              <m:t>R</m:t>
            </m:r>
          </m:e>
          <m:sub>
            <m:r>
              <m:t>s</m:t>
            </m:r>
          </m:sub>
        </m:sSub>
        <m:r>
          <m:rPr>
            <m:sty m:val="p"/>
          </m:rPr>
          <m:t>=</m:t>
        </m:r>
        <m:r>
          <m:rPr>
            <m:sty m:val="p"/>
          </m:rPr>
          <m:t>[</m:t>
        </m:r>
        <m:r>
          <m:rPr>
            <m:sty m:val="bi"/>
          </m:rPr>
          <m:t>r</m:t>
        </m:r>
        <m:r>
          <m:rPr>
            <m:sty m:val="p"/>
          </m:rPr>
          <m:t>(</m:t>
        </m:r>
        <m:r>
          <m:t>k</m:t>
        </m:r>
        <m:r>
          <m:rPr>
            <m:sty m:val="p"/>
          </m:rPr>
          <m:t>+</m:t>
        </m:r>
        <m:r>
          <m:t>1</m:t>
        </m:r>
        <m:sSup>
          <m:e>
            <m:r>
              <m:rPr>
                <m:sty m:val="p"/>
              </m:rPr>
              <m:t>)</m:t>
            </m:r>
          </m:e>
          <m:sup>
            <m:r>
              <m:t>T</m:t>
            </m:r>
          </m:sup>
        </m:sSup>
        <m:r>
          <m:rPr>
            <m:sty m:val="p"/>
          </m:rPr>
          <m:t>,</m:t>
        </m:r>
        <m:r>
          <m:rPr>
            <m:sty m:val="p"/>
          </m:rPr>
          <m:t>…</m:t>
        </m:r>
        <m:r>
          <m:rPr>
            <m:sty m:val="p"/>
          </m:rPr>
          <m:t>,</m:t>
        </m:r>
        <m:r>
          <m:rPr>
            <m:sty m:val="bi"/>
          </m:rPr>
          <m:t>r</m:t>
        </m:r>
        <m:r>
          <m:rPr>
            <m:sty m:val="p"/>
          </m:rPr>
          <m:t>(</m:t>
        </m:r>
        <m:r>
          <m:t>k</m:t>
        </m:r>
        <m:r>
          <m:rPr>
            <m:sty m:val="p"/>
          </m:rPr>
          <m:t>+</m:t>
        </m:r>
        <m:sSub>
          <m:e>
            <m:r>
              <m:t>N</m:t>
            </m:r>
          </m:e>
          <m:sub>
            <m:r>
              <m:t>p</m:t>
            </m:r>
          </m:sub>
        </m:sSub>
        <m:sSup>
          <m:e>
            <m:r>
              <m:rPr>
                <m:sty m:val="p"/>
              </m:rPr>
              <m:t>)</m:t>
            </m:r>
          </m:e>
          <m:sup>
            <m:r>
              <m:t>T</m:t>
            </m:r>
          </m:sup>
        </m:sSup>
        <m:sSup>
          <m:e>
            <m:r>
              <m:rPr>
                <m:sty m:val="p"/>
              </m:rPr>
              <m:t>]</m:t>
            </m:r>
          </m:e>
          <m:sup>
            <m:r>
              <m:t>T</m:t>
            </m:r>
          </m:sup>
        </m:sSup>
      </m:oMath>
      <w:r>
        <w:rPr>
          <w:rFonts w:hint="eastAsia"/>
        </w:rPr>
        <w:t xml:space="preserve">，以及块对角权重矩阵</w:t>
      </w:r>
      <m:oMath>
        <m:acc>
          <m:accPr>
            <m:chr m:val="‾"/>
          </m:accPr>
          <m:e>
            <m:r>
              <m:rPr>
                <m:sty m:val="bi"/>
              </m:rPr>
              <m:t>Q</m:t>
            </m:r>
          </m:e>
        </m:acc>
        <m:r>
          <m:rPr>
            <m:sty m:val="p"/>
          </m:rPr>
          <m:t>=</m:t>
        </m:r>
        <m:r>
          <m:rPr>
            <m:nor/>
            <m:sty m:val="p"/>
          </m:rPr>
          <m:t>diag</m:t>
        </m:r>
        <m:r>
          <m:rPr>
            <m:sty m:val="p"/>
          </m:rPr>
          <m:t>(</m:t>
        </m:r>
        <m:r>
          <m:rPr>
            <m:sty m:val="bi"/>
          </m:rPr>
          <m:t>Q</m:t>
        </m:r>
        <m:r>
          <m:rPr>
            <m:sty m:val="p"/>
          </m:rPr>
          <m:t>,</m:t>
        </m:r>
        <m:r>
          <m:rPr>
            <m:sty m:val="p"/>
          </m:rPr>
          <m:t>…</m:t>
        </m:r>
        <m:r>
          <m:rPr>
            <m:sty m:val="p"/>
          </m:rPr>
          <m:t>,</m:t>
        </m:r>
        <m:r>
          <m:rPr>
            <m:sty m:val="bi"/>
          </m:rPr>
          <m:t>Q</m:t>
        </m:r>
        <m:r>
          <m:rPr>
            <m:sty m:val="p"/>
          </m:rPr>
          <m:t>,</m:t>
        </m:r>
        <m:r>
          <m:rPr>
            <m:sty m:val="bi"/>
          </m:rPr>
          <m:t>P</m:t>
        </m:r>
        <m:r>
          <m:rPr>
            <m:sty m:val="p"/>
          </m:rPr>
          <m:t>)</m:t>
        </m:r>
      </m:oMath>
      <w:r>
        <w:rPr>
          <w:rFonts w:hint="eastAsia"/>
        </w:rPr>
        <w:t xml:space="preserve">（最后一个块为终端权重</w:t>
      </w:r>
      <m:oMath>
        <m:r>
          <m:rPr>
            <m:sty m:val="bi"/>
          </m:rPr>
          <m:t>P</m:t>
        </m:r>
      </m:oMath>
      <w:r>
        <w:rPr>
          <w:rFonts w:hint="eastAsia"/>
        </w:rPr>
        <w:t xml:space="preserve">）和</w:t>
      </w:r>
      <m:oMath>
        <m:acc>
          <m:accPr>
            <m:chr m:val="‾"/>
          </m:accPr>
          <m:e>
            <m:r>
              <m:rPr>
                <m:sty m:val="bi"/>
              </m:rPr>
              <m:t>R</m:t>
            </m:r>
          </m:e>
        </m:acc>
        <m:r>
          <m:rPr>
            <m:sty m:val="p"/>
          </m:rPr>
          <m:t>=</m:t>
        </m:r>
        <m:r>
          <m:rPr>
            <m:nor/>
            <m:sty m:val="p"/>
          </m:rPr>
          <m:t>diag</m:t>
        </m:r>
        <m:r>
          <m:rPr>
            <m:sty m:val="p"/>
          </m:rPr>
          <m:t>(</m:t>
        </m:r>
        <m:r>
          <m:rPr>
            <m:sty m:val="bi"/>
          </m:rPr>
          <m:t>R</m:t>
        </m:r>
        <m:r>
          <m:rPr>
            <m:sty m:val="p"/>
          </m:rPr>
          <m:t>,</m:t>
        </m:r>
        <m:r>
          <m:rPr>
            <m:sty m:val="p"/>
          </m:rPr>
          <m:t>…</m:t>
        </m:r>
        <m:r>
          <m:rPr>
            <m:sty m:val="p"/>
          </m:rPr>
          <m:t>,</m:t>
        </m:r>
        <m:r>
          <m:rPr>
            <m:sty m:val="bi"/>
          </m:rPr>
          <m:t>R</m:t>
        </m:r>
        <m:r>
          <m:rPr>
            <m:sty m:val="p"/>
          </m:rPr>
          <m:t>)</m:t>
        </m:r>
      </m:oMath>
      <w:r>
        <w:rPr>
          <w:rFonts w:hint="eastAsia"/>
        </w:rPr>
        <w:t xml:space="preserve">。利用预测方程式(7-9)，代价函数可以写为</w:t>
      </w:r>
      <m:oMath>
        <m:r>
          <m:rPr>
            <m:sty m:val="p"/>
          </m:rPr>
          <m:t>Δ</m:t>
        </m:r>
        <m:r>
          <m:rPr>
            <m:sty m:val="bi"/>
          </m:rPr>
          <m:t>U</m:t>
        </m:r>
      </m:oMath>
      <w:r>
        <w:rPr>
          <w:rFonts w:hint="eastAsia"/>
        </w:rPr>
        <w:t xml:space="preserve">的二次函数：</w:t>
      </w:r>
    </w:p>
    <w:p>
      <w:pPr>
        <w:pStyle w:val="BodyText"/>
      </w:pPr>
      <m:oMathPara>
        <m:oMathParaPr>
          <m:jc m:val="center"/>
        </m:oMathParaPr>
        <m:oMath>
          <m:r>
            <m:t>J</m:t>
          </m:r>
          <m:r>
            <m:rPr>
              <m:sty m:val="p"/>
            </m:rPr>
            <m:t>=</m:t>
          </m:r>
          <m:r>
            <m:rPr>
              <m:sty m:val="p"/>
            </m:rPr>
            <m:t>(</m:t>
          </m:r>
          <m:r>
            <m:rPr>
              <m:sty m:val="b"/>
            </m:rPr>
            <m:t>Θ</m:t>
          </m:r>
          <m:r>
            <m:rPr>
              <m:sty m:val="p"/>
            </m:rPr>
            <m:t>Δ</m:t>
          </m:r>
          <m:r>
            <m:rPr>
              <m:sty m:val="bi"/>
            </m:rPr>
            <m:t>U</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sSup>
            <m:e>
              <m:r>
                <m:rPr>
                  <m:sty m:val="p"/>
                </m:rPr>
                <m:t>)</m:t>
              </m:r>
            </m:e>
            <m:sup>
              <m:r>
                <m:t>T</m:t>
              </m:r>
            </m:sup>
          </m:sSup>
          <m:acc>
            <m:accPr>
              <m:chr m:val="‾"/>
            </m:accPr>
            <m:e>
              <m:r>
                <m:rPr>
                  <m:sty m:val="bi"/>
                </m:rPr>
                <m:t>Q</m:t>
              </m:r>
            </m:e>
          </m:acc>
          <m:r>
            <m:rPr>
              <m:sty m:val="p"/>
            </m:rPr>
            <m:t>(</m:t>
          </m:r>
          <m:r>
            <m:rPr>
              <m:sty m:val="b"/>
            </m:rPr>
            <m:t>Θ</m:t>
          </m:r>
          <m:r>
            <m:rPr>
              <m:sty m:val="p"/>
            </m:rPr>
            <m:t>Δ</m:t>
          </m:r>
          <m:r>
            <m:rPr>
              <m:sty m:val="bi"/>
            </m:rPr>
            <m:t>U</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r>
            <m:rPr>
              <m:sty m:val="p"/>
            </m:rPr>
            <m:t>+</m:t>
          </m:r>
          <m:r>
            <m:rPr>
              <m:sty m:val="p"/>
            </m:rPr>
            <m:t>Δ</m:t>
          </m:r>
          <m:sSup>
            <m:e>
              <m:r>
                <m:rPr>
                  <m:sty m:val="bi"/>
                </m:rPr>
                <m:t>U</m:t>
              </m:r>
            </m:e>
            <m:sup>
              <m:r>
                <m:t>T</m:t>
              </m:r>
            </m:sup>
          </m:sSup>
          <m:acc>
            <m:accPr>
              <m:chr m:val="‾"/>
            </m:accPr>
            <m:e>
              <m:r>
                <m:rPr>
                  <m:sty m:val="bi"/>
                </m:rPr>
                <m:t>R</m:t>
              </m:r>
            </m:e>
          </m:acc>
          <m:r>
            <m:rPr>
              <m:sty m:val="p"/>
            </m:rPr>
            <m:t>Δ</m:t>
          </m:r>
          <m:r>
            <m:rPr>
              <m:sty m:val="bi"/>
            </m:rPr>
            <m:t>U</m:t>
          </m:r>
        </m:oMath>
      </m:oMathPara>
    </w:p>
    <w:p>
      <w:pPr>
        <w:pStyle w:val="FirstParagraph"/>
      </w:pPr>
      <w:r>
        <w:rPr>
          <w:rFonts w:hint="eastAsia"/>
        </w:rPr>
        <w:t xml:space="preserve">展开并忽略不含</w:t>
      </w:r>
      <m:oMath>
        <m:r>
          <m:rPr>
            <m:sty m:val="p"/>
          </m:rPr>
          <m:t>Δ</m:t>
        </m:r>
        <m:r>
          <m:rPr>
            <m:sty m:val="bi"/>
          </m:rPr>
          <m:t>U</m:t>
        </m:r>
      </m:oMath>
      <w:r>
        <w:rPr>
          <w:rFonts w:hint="eastAsia"/>
        </w:rPr>
        <w:t xml:space="preserve">的常数项，得到标准QP形式的目标函数：</w:t>
      </w:r>
    </w:p>
    <w:p>
      <w:pPr>
        <w:pStyle w:val="BodyText"/>
      </w:pPr>
      <w:r>
        <w:t xml:space="preserve">$$
    J = \frac{1}{2}\Delta\mathbf{U}^T\mathbf{H}\Delta\mathbf{U} + \mathbf{f}^T\Delta\mathbf{U} + \text{const} \tag{7-15}
    $$</w:t>
      </w:r>
    </w:p>
    <w:p>
      <w:pPr>
        <w:pStyle w:val="FirstParagraph"/>
      </w:pPr>
      <w:r>
        <w:rPr>
          <w:rFonts w:hint="eastAsia"/>
        </w:rPr>
        <w:t xml:space="preserve">其中Hessian矩阵和线性项分别为：</w:t>
      </w:r>
    </w:p>
    <w:p>
      <w:pPr>
        <w:pStyle w:val="BodyText"/>
      </w:pPr>
      <m:oMathPara>
        <m:oMathParaPr>
          <m:jc m:val="center"/>
        </m:oMathParaP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m:oMathPara>
    </w:p>
    <w:p>
      <w:pPr>
        <w:pStyle w:val="FirstParagraph"/>
      </w:pPr>
      <m:oMathPara>
        <m:oMathParaPr>
          <m:jc m:val="center"/>
        </m:oMathParaPr>
        <m:oMath>
          <m:r>
            <m:rPr>
              <m:sty m:val="bi"/>
            </m:rPr>
            <m:t>f</m:t>
          </m:r>
          <m:r>
            <m:rPr>
              <m:sty m:val="p"/>
            </m:rPr>
            <m:t>=</m:t>
          </m:r>
          <m:r>
            <m:t>2</m:t>
          </m:r>
          <m:sSup>
            <m:e>
              <m:r>
                <m:rPr>
                  <m:sty m:val="b"/>
                </m:rPr>
                <m:t>Θ</m:t>
              </m:r>
            </m:e>
            <m:sup>
              <m:r>
                <m:t>T</m:t>
              </m:r>
            </m:sup>
          </m:sSup>
          <m:acc>
            <m:accPr>
              <m:chr m:val="‾"/>
            </m:accPr>
            <m:e>
              <m:r>
                <m:rPr>
                  <m:sty m:val="bi"/>
                </m:rPr>
                <m:t>Q</m:t>
              </m:r>
            </m:e>
          </m:acc>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r>
            <m:rPr>
              <m:sty m:val="p"/>
            </m:rPr>
            <m:t>−</m:t>
          </m:r>
          <m:sSub>
            <m:e>
              <m:r>
                <m:rPr>
                  <m:sty m:val="bi"/>
                </m:rPr>
                <m:t>R</m:t>
              </m:r>
            </m:e>
            <m:sub>
              <m:r>
                <m:t>s</m:t>
              </m:r>
            </m:sub>
          </m:sSub>
          <m:r>
            <m:rPr>
              <m:sty m:val="p"/>
            </m:rPr>
            <m:t>)</m:t>
          </m:r>
        </m:oMath>
      </m:oMathPara>
    </w:p>
    <w:p>
      <w:pPr>
        <w:pStyle w:val="FirstParagraph"/>
      </w:pPr>
      <w:r>
        <w:rPr>
          <w:rFonts w:hint="eastAsia"/>
        </w:rPr>
        <w:t xml:space="preserve">[工程解释]</w:t>
      </w:r>
      <w:r>
        <w:t xml:space="preserve"> </w:t>
      </w:r>
      <w:r>
        <w:rPr>
          <w:rFonts w:hint="eastAsia"/>
        </w:rPr>
        <w:t xml:space="preserve">由于</w:t>
      </w:r>
      <m:oMath>
        <m:acc>
          <m:accPr>
            <m:chr m:val="‾"/>
          </m:accPr>
          <m:e>
            <m:r>
              <m:rPr>
                <m:sty m:val="bi"/>
              </m:rPr>
              <m:t>R</m:t>
            </m:r>
          </m:e>
        </m:acc>
        <m:r>
          <m:rPr>
            <m:sty m:val="p"/>
          </m:rPr>
          <m:t>≻</m:t>
        </m:r>
        <m:r>
          <m:t>0</m:t>
        </m:r>
      </m:oMath>
      <w:r>
        <w:rPr>
          <w:rFonts w:hint="eastAsia"/>
        </w:rPr>
        <w:t xml:space="preserve">且</w:t>
      </w:r>
      <m:oMath>
        <m:acc>
          <m:accPr>
            <m:chr m:val="‾"/>
          </m:accPr>
          <m:e>
            <m:r>
              <m:rPr>
                <m:sty m:val="bi"/>
              </m:rPr>
              <m:t>Q</m:t>
            </m:r>
          </m:e>
        </m:acc>
        <m:r>
          <m:rPr>
            <m:sty m:val="p"/>
          </m:rPr>
          <m:t>≽</m:t>
        </m:r>
        <m:r>
          <m:t>0</m:t>
        </m:r>
      </m:oMath>
      <w:r>
        <w:rPr>
          <w:rFonts w:hint="eastAsia"/>
        </w:rPr>
        <w:t xml:space="preserve">，Hessian矩阵</w:t>
      </w:r>
      <m:oMath>
        <m:r>
          <m:rPr>
            <m:sty m:val="bi"/>
          </m:rPr>
          <m:t>H</m:t>
        </m:r>
      </m:oMath>
      <w:r>
        <w:rPr>
          <w:rFonts w:hint="eastAsia"/>
        </w:rPr>
        <w:t xml:space="preserve">正定，保证了QP问题严格凸，具有唯一全局最优解。</w:t>
      </w:r>
      <m:oMath>
        <m:r>
          <m:rPr>
            <m:sty m:val="bi"/>
          </m:rPr>
          <m:t>H</m:t>
        </m:r>
      </m:oMath>
      <w:r>
        <w:rPr>
          <w:rFonts w:hint="eastAsia"/>
        </w:rPr>
        <w:t xml:space="preserve">矩阵只依赖于模型参数和权重矩阵，在模型参数不变时可以预先计算并缓存，仅</w:t>
      </w:r>
      <m:oMath>
        <m:r>
          <m:rPr>
            <m:sty m:val="bi"/>
          </m:rPr>
          <m:t>f</m:t>
        </m:r>
      </m:oMath>
      <w:r>
        <w:rPr>
          <w:rFonts w:hint="eastAsia"/>
        </w:rPr>
        <w:t xml:space="preserve">向量需要在每个采样时刻在线更新。</w:t>
      </w:r>
    </w:p>
    <w:bookmarkEnd w:id="19"/>
    <w:bookmarkStart w:id="20" w:name="约束集构建"/>
    <w:p>
      <w:pPr>
        <w:pStyle w:val="Heading3"/>
      </w:pPr>
      <w:r>
        <w:t xml:space="preserve">7.2.3 </w:t>
      </w:r>
      <w:r>
        <w:rPr>
          <w:rFonts w:hint="eastAsia"/>
        </w:rPr>
        <w:t xml:space="preserve">约束集构建</w:t>
      </w:r>
    </w:p>
    <w:p>
      <w:pPr>
        <w:pStyle w:val="FirstParagraph"/>
      </w:pPr>
      <w:r>
        <w:rPr>
          <w:rFonts w:hint="eastAsia"/>
        </w:rPr>
        <w:t xml:space="preserve">约束处理是MPC相对于LQR的核心优势。水系统中的约束可以分为三类：</w:t>
      </w:r>
    </w:p>
    <w:p>
      <w:pPr>
        <w:pStyle w:val="BodyText"/>
      </w:pPr>
      <w:r>
        <w:rPr>
          <w:rFonts w:hint="eastAsia"/>
          <w:b/>
          <w:bCs/>
        </w:rPr>
        <w:t xml:space="preserve">状态约束（水位上下限）。</w:t>
      </w:r>
      <w:r>
        <w:t xml:space="preserve"> </w:t>
      </w:r>
      <w:r>
        <w:rPr>
          <w:rFonts w:hint="eastAsia"/>
        </w:rPr>
        <w:t xml:space="preserve">各渠池的水位必须保持在安全范围内：</w:t>
      </w:r>
    </w:p>
    <w:p>
      <w:pPr>
        <w:pStyle w:val="BodyText"/>
      </w:pPr>
      <w:r>
        <w:t xml:space="preserve">$$
    \mathbf{y}_{\min} \leq \mathbf{y}(k+j|k) \leq \mathbf{y}_{\max}, \quad j = 1, \ldots, N_p \tag{7-18}
    $$</w:t>
      </w:r>
    </w:p>
    <w:p>
      <w:pPr>
        <w:pStyle w:val="FirstParagraph"/>
      </w:pPr>
      <w:r>
        <w:rPr>
          <w:rFonts w:hint="eastAsia"/>
        </w:rPr>
        <w:t xml:space="preserve">[物理直觉]</w:t>
      </w:r>
      <w:r>
        <w:t xml:space="preserve"> </w:t>
      </w:r>
      <w:r>
        <w:rPr>
          <w:rFonts w:hint="eastAsia"/>
        </w:rPr>
        <w:t xml:space="preserve">水位下限通常由最小通航深度或取水口淹没深度决定，上限由堤顶高程或超高安全裕度决定。在CHS框架中，这些约束直接来自安全包络的定义：</w:t>
      </w:r>
      <m:oMath>
        <m:sSub>
          <m:e>
            <m:r>
              <m:rPr>
                <m:sty m:val="bi"/>
              </m:rPr>
              <m:t>y</m:t>
            </m:r>
          </m:e>
          <m:sub>
            <m:r>
              <m:rPr>
                <m:sty m:val="p"/>
              </m:rPr>
              <m:t>min</m:t>
            </m:r>
          </m:sub>
        </m:sSub>
        <m:r>
          <m:rPr>
            <m:sty m:val="p"/>
          </m:rPr>
          <m:t>,</m:t>
        </m:r>
        <m:sSub>
          <m:e>
            <m:r>
              <m:rPr>
                <m:sty m:val="bi"/>
              </m:rPr>
              <m:t>y</m:t>
            </m:r>
          </m:e>
          <m:sub>
            <m:r>
              <m:rPr>
                <m:sty m:val="p"/>
              </m:rPr>
              <m:t>max</m:t>
            </m:r>
          </m:sub>
        </m:sSub>
        <m:r>
          <m:rPr>
            <m:sty m:val="p"/>
          </m:rPr>
          <m:t>∈</m:t>
        </m:r>
        <m:sSub>
          <m:e>
            <m:r>
              <m:rPr>
                <m:scr m:val="script"/>
                <m:sty m:val="p"/>
              </m:rPr>
              <m:t>X</m:t>
            </m:r>
          </m:e>
          <m:sub>
            <m:r>
              <m:rPr>
                <m:nor/>
                <m:sty m:val="p"/>
              </m:rPr>
              <m:t>safe</m:t>
            </m:r>
          </m:sub>
        </m:sSub>
      </m:oMath>
      <w:r>
        <w:t xml:space="preserve">。</w:t>
      </w:r>
    </w:p>
    <w:p>
      <w:pPr>
        <w:pStyle w:val="BodyText"/>
      </w:pPr>
      <w:r>
        <w:rPr>
          <w:rFonts w:hint="eastAsia"/>
          <w:b/>
          <w:bCs/>
        </w:rPr>
        <w:t xml:space="preserve">输入约束（闸门开度范围）。</w:t>
      </w:r>
      <w:r>
        <w:t xml:space="preserve"> </w:t>
      </w:r>
      <w:r>
        <w:rPr>
          <w:rFonts w:hint="eastAsia"/>
        </w:rPr>
        <w:t xml:space="preserve">闸门开度和泵站转速具有物理上下限：</w:t>
      </w:r>
    </w:p>
    <w:p>
      <w:pPr>
        <w:pStyle w:val="BodyText"/>
      </w:pPr>
      <m:oMathPara>
        <m:oMathParaPr>
          <m:jc m:val="center"/>
        </m:oMathParaPr>
        <m:oMath>
          <m:sSub>
            <m:e>
              <m:r>
                <m:rPr>
                  <m:sty m:val="bi"/>
                </m:rPr>
                <m:t>u</m:t>
              </m:r>
            </m:e>
            <m:sub>
              <m:r>
                <m:rPr>
                  <m:sty m:val="p"/>
                </m:rPr>
                <m:t>min</m:t>
              </m:r>
            </m:sub>
          </m:sSub>
          <m:r>
            <m:rPr>
              <m:sty m:val="p"/>
            </m:rPr>
            <m:t>≤</m:t>
          </m:r>
          <m:r>
            <m:rPr>
              <m:sty m:val="bi"/>
            </m:rPr>
            <m:t>u</m:t>
          </m:r>
          <m:r>
            <m:rPr>
              <m:sty m:val="p"/>
            </m:rPr>
            <m:t>(</m:t>
          </m:r>
          <m:r>
            <m:t>k</m:t>
          </m:r>
          <m:r>
            <m:rPr>
              <m:sty m:val="p"/>
            </m:rPr>
            <m:t>+</m:t>
          </m:r>
          <m:r>
            <m:t>j</m:t>
          </m:r>
          <m:r>
            <m:rPr>
              <m:sty m:val="p"/>
            </m:rPr>
            <m:t>|</m:t>
          </m:r>
          <m:r>
            <m:t>k</m:t>
          </m:r>
          <m:r>
            <m:rPr>
              <m:sty m:val="p"/>
            </m:rPr>
            <m:t>)</m:t>
          </m:r>
          <m:r>
            <m:rPr>
              <m:sty m:val="p"/>
            </m:rPr>
            <m:t>≤</m:t>
          </m:r>
          <m:sSub>
            <m:e>
              <m:r>
                <m:rPr>
                  <m:sty m:val="bi"/>
                </m:rPr>
                <m:t>u</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rPr>
        <w:t xml:space="preserve">由于</w:t>
      </w:r>
      <m:oMath>
        <m:r>
          <m:rPr>
            <m:sty m:val="bi"/>
          </m:rPr>
          <m:t>u</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nary>
          <m:naryPr>
            <m:chr m:val="∑"/>
            <m:limLoc m:val="undOvr"/>
            <m:subHide m:val="off"/>
            <m:supHide m:val="off"/>
          </m:naryPr>
          <m:sub>
            <m:r>
              <m:t>l</m:t>
            </m:r>
            <m:r>
              <m:rPr>
                <m:sty m:val="p"/>
              </m:rPr>
              <m:t>=</m:t>
            </m:r>
            <m:r>
              <m:t>0</m:t>
            </m:r>
          </m:sub>
          <m:sup>
            <m:r>
              <m:t>j</m:t>
            </m:r>
          </m:sup>
          <m:e>
            <m:r>
              <m:rPr>
                <m:sty m:val="p"/>
              </m:rPr>
              <m:t>Δ</m:t>
            </m:r>
          </m:e>
        </m:nary>
        <m:r>
          <m:rPr>
            <m:sty m:val="bi"/>
          </m:rPr>
          <m:t>u</m:t>
        </m:r>
        <m:r>
          <m:rPr>
            <m:sty m:val="p"/>
          </m:rPr>
          <m:t>(</m:t>
        </m:r>
        <m:r>
          <m:t>k</m:t>
        </m:r>
        <m:r>
          <m:rPr>
            <m:sty m:val="p"/>
          </m:rPr>
          <m:t>+</m:t>
        </m:r>
        <m:r>
          <m:t>l</m:t>
        </m:r>
        <m:r>
          <m:rPr>
            <m:sty m:val="p"/>
          </m:rPr>
          <m:t>|</m:t>
        </m:r>
        <m:r>
          <m:t>k</m:t>
        </m:r>
        <m:r>
          <m:rPr>
            <m:sty m:val="p"/>
          </m:rPr>
          <m:t>)</m:t>
        </m:r>
      </m:oMath>
      <w:r>
        <w:rPr>
          <w:rFonts w:hint="eastAsia"/>
        </w:rPr>
        <w:t xml:space="preserve">，输入约束可以转化为关于</w:t>
      </w:r>
      <m:oMath>
        <m:r>
          <m:rPr>
            <m:sty m:val="p"/>
          </m:rPr>
          <m:t>Δ</m:t>
        </m:r>
        <m:r>
          <m:rPr>
            <m:sty m:val="bi"/>
          </m:rPr>
          <m:t>U</m:t>
        </m:r>
      </m:oMath>
      <w:r>
        <w:rPr>
          <w:rFonts w:hint="eastAsia"/>
        </w:rPr>
        <w:t xml:space="preserve">的线性不等式。</w:t>
      </w:r>
    </w:p>
    <w:p>
      <w:pPr>
        <w:pStyle w:val="BodyText"/>
      </w:pPr>
      <w:r>
        <w:rPr>
          <w:rFonts w:hint="eastAsia"/>
          <w:b/>
          <w:bCs/>
        </w:rPr>
        <w:t xml:space="preserve">增量约束（变化率限制）。</w:t>
      </w:r>
      <w:r>
        <w:t xml:space="preserve"> </w:t>
      </w:r>
      <w:r>
        <w:rPr>
          <w:rFonts w:hint="eastAsia"/>
        </w:rPr>
        <w:t xml:space="preserve">执行器的动作速率受机械限制：</w:t>
      </w:r>
    </w:p>
    <w:p>
      <w:pPr>
        <w:pStyle w:val="BodyText"/>
      </w:pPr>
      <m:oMathPara>
        <m:oMathParaPr>
          <m:jc m:val="center"/>
        </m:oMathParaPr>
        <m:oMath>
          <m:r>
            <m:rPr>
              <m:sty m:val="p"/>
            </m:rPr>
            <m:t>−</m:t>
          </m:r>
          <m:r>
            <m:rPr>
              <m:sty m:val="p"/>
            </m:rPr>
            <m:t>Δ</m:t>
          </m:r>
          <m:sSub>
            <m:e>
              <m:r>
                <m:rPr>
                  <m:sty m:val="bi"/>
                </m:rPr>
                <m:t>u</m:t>
              </m:r>
            </m:e>
            <m:sub>
              <m:r>
                <m:rPr>
                  <m:sty m:val="p"/>
                </m:rPr>
                <m:t>max</m:t>
              </m:r>
            </m:sub>
          </m:sSub>
          <m:r>
            <m:rPr>
              <m:sty m:val="p"/>
            </m:rPr>
            <m:t>≤</m:t>
          </m:r>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p"/>
            </m:rPr>
            <m:t>Δ</m:t>
          </m:r>
          <m:sSub>
            <m:e>
              <m:r>
                <m:rPr>
                  <m:sty m:val="bi"/>
                </m:rPr>
                <m:t>u</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rPr>
        <w:t xml:space="preserve">[工程解释]</w:t>
      </w:r>
      <w:r>
        <w:t xml:space="preserve"> </w:t>
      </w:r>
      <w:r>
        <w:rPr>
          <w:rFonts w:hint="eastAsia"/>
        </w:rPr>
        <w:t xml:space="preserve">增量约束直接体现了执行器的物理限制。例如，一扇大型弧形闸门的最大开启速率可能为0.5</w:t>
      </w:r>
      <w:r>
        <w:t xml:space="preserve"> </w:t>
      </w:r>
      <w:r>
        <w:rPr>
          <w:rFonts w:hint="eastAsia"/>
        </w:rPr>
        <w:t xml:space="preserve">cm/s，如果采样周期</w:t>
      </w:r>
      <m:oMath>
        <m:r>
          <m:rPr>
            <m:sty m:val="p"/>
          </m:rPr>
          <m:t>Δ</m:t>
        </m:r>
        <m:r>
          <m:t>t</m:t>
        </m:r>
        <m:r>
          <m:rPr>
            <m:sty m:val="p"/>
          </m:rPr>
          <m:t>=</m:t>
        </m:r>
        <m:r>
          <m:t>5</m:t>
        </m:r>
      </m:oMath>
      <w:r>
        <w:t xml:space="preserve"> </w:t>
      </w:r>
      <w:r>
        <w:t xml:space="preserve">min = 300 </w:t>
      </w:r>
      <w:r>
        <w:rPr>
          <w:rFonts w:hint="eastAsia"/>
        </w:rPr>
        <w:t xml:space="preserve">s，则单步最大开度变化为</w:t>
      </w:r>
      <m:oMath>
        <m:r>
          <m:rPr>
            <m:sty m:val="p"/>
          </m:rPr>
          <m:t>Δ</m:t>
        </m:r>
        <m:sSub>
          <m:e>
            <m:r>
              <m:t>u</m:t>
            </m:r>
          </m:e>
          <m:sub>
            <m:r>
              <m:rPr>
                <m:sty m:val="p"/>
              </m:rPr>
              <m:t>max</m:t>
            </m:r>
          </m:sub>
        </m:sSub>
        <m:r>
          <m:rPr>
            <m:sty m:val="p"/>
          </m:rPr>
          <m:t>=</m:t>
        </m:r>
        <m:r>
          <m:t>0.5</m:t>
        </m:r>
        <m:r>
          <m:rPr>
            <m:sty m:val="p"/>
          </m:rPr>
          <m:t>×</m:t>
        </m:r>
        <m:r>
          <m:t>300</m:t>
        </m:r>
        <m:r>
          <m:rPr>
            <m:sty m:val="p"/>
          </m:rPr>
          <m:t>=</m:t>
        </m:r>
        <m:r>
          <m:t>150</m:t>
        </m:r>
      </m:oMath>
      <w:r>
        <w:t xml:space="preserve"> </w:t>
      </w:r>
      <w:r>
        <w:t xml:space="preserve">cm = 1.5 </w:t>
      </w:r>
      <w:r>
        <w:rPr>
          <w:rFonts w:hint="eastAsia"/>
        </w:rPr>
        <w:t xml:space="preserve">m。超过这一限制的控制指令在物理上不可执行。</w:t>
      </w:r>
    </w:p>
    <w:p>
      <w:pPr>
        <w:pStyle w:val="BodyText"/>
      </w:pPr>
      <w:r>
        <w:rPr>
          <w:rFonts w:hint="eastAsia"/>
          <w:b/>
          <w:bCs/>
        </w:rPr>
        <w:t xml:space="preserve">约束的矩阵不等式形式。</w:t>
      </w:r>
      <w:r>
        <w:t xml:space="preserve"> </w:t>
      </w:r>
      <w:r>
        <w:rPr>
          <w:rFonts w:hint="eastAsia"/>
        </w:rPr>
        <w:t xml:space="preserve">利用预测方程式(7-9)，所有约束可以统一写为关于</w:t>
      </w:r>
      <m:oMath>
        <m:r>
          <m:rPr>
            <m:sty m:val="p"/>
          </m:rPr>
          <m:t>Δ</m:t>
        </m:r>
        <m:r>
          <m:rPr>
            <m:sty m:val="bi"/>
          </m:rPr>
          <m:t>U</m:t>
        </m:r>
      </m:oMath>
      <w:r>
        <w:rPr>
          <w:rFonts w:hint="eastAsia"/>
        </w:rPr>
        <w:t xml:space="preserve">的线性不等式：</w:t>
      </w:r>
    </w:p>
    <w:p>
      <w:pPr>
        <w:pStyle w:val="BodyText"/>
      </w:pPr>
      <m:oMathPara>
        <m:oMathParaPr>
          <m:jc m:val="center"/>
        </m:oMathParaPr>
        <m:oMath>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其中</w:t>
      </w:r>
      <m:oMath>
        <m:r>
          <m:rPr>
            <m:sty m:val="bi"/>
          </m:rPr>
          <m:t>G</m:t>
        </m:r>
      </m:oMath>
      <w:r>
        <w:rPr>
          <w:rFonts w:hint="eastAsia"/>
        </w:rPr>
        <w:t xml:space="preserve">为约束矩阵，</w:t>
      </w:r>
      <m:oMath>
        <m:r>
          <m:rPr>
            <m:sty m:val="bi"/>
          </m:rPr>
          <m:t>w</m:t>
        </m:r>
      </m:oMath>
      <w:r>
        <w:rPr>
          <w:rFonts w:hint="eastAsia"/>
        </w:rPr>
        <w:t xml:space="preserve">为约束边界向量，</w:t>
      </w:r>
      <m:oMath>
        <m:r>
          <m:rPr>
            <m:sty m:val="bi"/>
          </m:rPr>
          <m:t>S</m:t>
        </m:r>
      </m:oMath>
      <w:r>
        <w:rPr>
          <w:rFonts w:hint="eastAsia"/>
        </w:rPr>
        <w:t xml:space="preserve">为状态相关项。具体地：</w:t>
      </w:r>
    </w:p>
    <w:p>
      <w:pPr>
        <w:pStyle w:val="Compact"/>
        <w:numPr>
          <w:ilvl w:val="0"/>
          <w:numId w:val="1005"/>
        </w:numPr>
      </w:pPr>
      <w:r>
        <w:rPr>
          <w:rFonts w:hint="eastAsia"/>
        </w:rPr>
        <w:t xml:space="preserve">输出上限约束</w:t>
      </w:r>
      <m:oMath>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max</m:t>
            </m:r>
          </m:sub>
        </m:sSub>
      </m:oMath>
      <w:r>
        <w:rPr>
          <w:rFonts w:hint="eastAsia"/>
        </w:rPr>
        <w:t xml:space="preserve">对应</w:t>
      </w:r>
      <m:oMath>
        <m:r>
          <m:rPr>
            <m:sty m:val="b"/>
          </m:rPr>
          <m:t>Θ</m:t>
        </m:r>
        <m:r>
          <m:rPr>
            <m:sty m:val="p"/>
          </m:rPr>
          <m:t>Δ</m:t>
        </m:r>
        <m:r>
          <m:rPr>
            <m:sty m:val="bi"/>
          </m:rPr>
          <m:t>U</m:t>
        </m:r>
        <m:r>
          <m:rPr>
            <m:sty m:val="p"/>
          </m:rPr>
          <m:t>≤</m:t>
        </m:r>
        <m:sSub>
          <m:e>
            <m:r>
              <m:rPr>
                <m:sty m:val="bi"/>
              </m:rPr>
              <m:t>y</m:t>
            </m:r>
          </m:e>
          <m:sub>
            <m:r>
              <m:rPr>
                <m:sty m:val="p"/>
              </m:rPr>
              <m:t>max</m:t>
            </m:r>
          </m:sub>
        </m:sSub>
        <m:r>
          <m:rPr>
            <m:sty m:val="b"/>
          </m:rPr>
          <m:t>1</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oMath>
      <w:r>
        <w:rPr>
          <w:rFonts w:hint="eastAsia"/>
        </w:rPr>
        <w:t xml:space="preserve">；</w:t>
      </w:r>
    </w:p>
    <w:p>
      <w:pPr>
        <w:pStyle w:val="Compact"/>
        <w:numPr>
          <w:ilvl w:val="0"/>
          <w:numId w:val="1005"/>
        </w:numPr>
      </w:pPr>
      <w:r>
        <w:rPr>
          <w:rFonts w:hint="eastAsia"/>
        </w:rPr>
        <w:t xml:space="preserve">输出下限约束</w:t>
      </w:r>
      <m:oMath>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min</m:t>
            </m:r>
          </m:sub>
        </m:sSub>
      </m:oMath>
      <w:r>
        <w:rPr>
          <w:rFonts w:hint="eastAsia"/>
        </w:rPr>
        <w:t xml:space="preserve">对应</w:t>
      </w:r>
      <m:oMath>
        <m:r>
          <m:rPr>
            <m:sty m:val="p"/>
          </m:rPr>
          <m:t>−</m:t>
        </m:r>
        <m:r>
          <m:rPr>
            <m:sty m:val="b"/>
          </m:rPr>
          <m:t>Θ</m:t>
        </m:r>
        <m:r>
          <m:rPr>
            <m:sty m:val="p"/>
          </m:rPr>
          <m:t>Δ</m:t>
        </m:r>
        <m:r>
          <m:rPr>
            <m:sty m:val="bi"/>
          </m:rPr>
          <m:t>U</m:t>
        </m:r>
        <m:r>
          <m:rPr>
            <m:sty m:val="p"/>
          </m:rPr>
          <m:t>≤</m:t>
        </m:r>
        <m:r>
          <m:rPr>
            <m:sty m:val="p"/>
          </m:rPr>
          <m:t>−</m:t>
        </m:r>
        <m:sSub>
          <m:e>
            <m:r>
              <m:rPr>
                <m:sty m:val="bi"/>
              </m:rPr>
              <m:t>y</m:t>
            </m:r>
          </m:e>
          <m:sub>
            <m:r>
              <m:rPr>
                <m:sty m:val="p"/>
              </m:rPr>
              <m:t>min</m:t>
            </m:r>
          </m:sub>
        </m:sSub>
        <m:r>
          <m:rPr>
            <m:sty m:val="b"/>
          </m:rPr>
          <m:t>1</m:t>
        </m:r>
        <m:r>
          <m:rPr>
            <m:sty m:val="p"/>
          </m:rPr>
          <m:t>+</m:t>
        </m:r>
        <m:r>
          <m:rPr>
            <m:sty m:val="b"/>
          </m:rPr>
          <m:t>Ψ</m:t>
        </m:r>
        <m:acc>
          <m:accPr>
            <m:chr m:val="̃"/>
          </m:accPr>
          <m:e>
            <m:r>
              <m:rPr>
                <m:sty m:val="bi"/>
              </m:rPr>
              <m:t>x</m:t>
            </m:r>
          </m:e>
        </m:acc>
        <m:r>
          <m:rPr>
            <m:sty m:val="p"/>
          </m:rPr>
          <m:t>(</m:t>
        </m:r>
        <m:r>
          <m:t>k</m:t>
        </m:r>
        <m:r>
          <m:rPr>
            <m:sty m:val="p"/>
          </m:rPr>
          <m:t>)</m:t>
        </m:r>
        <m:r>
          <m:rPr>
            <m:sty m:val="p"/>
          </m:rPr>
          <m:t>+</m:t>
        </m:r>
        <m:r>
          <m:rPr>
            <m:sty m:val="b"/>
          </m:rPr>
          <m:t>Ξ</m:t>
        </m:r>
        <m:r>
          <m:rPr>
            <m:sty m:val="bi"/>
          </m:rPr>
          <m:t>D</m:t>
        </m:r>
      </m:oMath>
      <w:r>
        <w:rPr>
          <w:rFonts w:hint="eastAsia"/>
        </w:rPr>
        <w:t xml:space="preserve">；</w:t>
      </w:r>
    </w:p>
    <w:p>
      <w:pPr>
        <w:pStyle w:val="Compact"/>
        <w:numPr>
          <w:ilvl w:val="0"/>
          <w:numId w:val="1005"/>
        </w:numPr>
      </w:pPr>
      <w:r>
        <w:rPr>
          <w:rFonts w:hint="eastAsia"/>
        </w:rPr>
        <w:t xml:space="preserve">增量约束直接施加在</w:t>
      </w:r>
      <m:oMath>
        <m:r>
          <m:rPr>
            <m:sty m:val="p"/>
          </m:rPr>
          <m:t>Δ</m:t>
        </m:r>
        <m:r>
          <m:rPr>
            <m:sty m:val="bi"/>
          </m:rPr>
          <m:t>U</m:t>
        </m:r>
      </m:oMath>
      <w:r>
        <w:rPr>
          <w:rFonts w:hint="eastAsia"/>
        </w:rPr>
        <w:t xml:space="preserve">上。</w:t>
      </w:r>
    </w:p>
    <w:p>
      <w:pPr>
        <w:pStyle w:val="FirstParagraph"/>
      </w:pPr>
      <w:r>
        <w:rPr>
          <w:rFonts w:hint="eastAsia"/>
          <w:b/>
          <w:bCs/>
        </w:rPr>
        <w:t xml:space="preserve">软约束与松弛变量。</w:t>
      </w:r>
      <w:r>
        <w:t xml:space="preserve"> </w:t>
      </w:r>
      <w:r>
        <w:rPr>
          <w:rFonts w:hint="eastAsia"/>
        </w:rPr>
        <w:t xml:space="preserve">在工程实践中，状态约束（水位上下限）有时难以始终严格满足——例如，在极端来水条件下，即使所有闸门全开也可能无法将水位降至上限以下。如果所有约束都设为硬约束，QP问题可能不可行，导致MPC输出为空。为此，可以将状态约束”软化”：引入松弛变量</w:t>
      </w:r>
      <m:oMath>
        <m:r>
          <m:rPr>
            <m:sty m:val="bi"/>
          </m:rPr>
          <m:t>ϵ</m:t>
        </m:r>
        <m:r>
          <m:rPr>
            <m:sty m:val="p"/>
          </m:rPr>
          <m:t>≥</m:t>
        </m:r>
        <m:r>
          <m:rPr>
            <m:sty m:val="b"/>
          </m:rPr>
          <m:t>0</m:t>
        </m:r>
      </m:oMath>
      <w:r>
        <w:rPr>
          <w:rFonts w:hint="eastAsia"/>
        </w:rPr>
        <w:t xml:space="preserve">，将式(7-18)改为：</w:t>
      </w:r>
    </w:p>
    <w:p>
      <w:pPr>
        <w:pStyle w:val="BodyText"/>
      </w:pPr>
      <m:oMathPara>
        <m:oMathParaPr>
          <m:jc m:val="center"/>
        </m:oMathParaPr>
        <m:oMath>
          <m:sSub>
            <m:e>
              <m:r>
                <m:rPr>
                  <m:sty m:val="bi"/>
                </m:rPr>
                <m:t>y</m:t>
              </m:r>
            </m:e>
            <m:sub>
              <m:r>
                <m:rPr>
                  <m:sty m:val="p"/>
                </m:rPr>
                <m:t>min</m:t>
              </m:r>
            </m:sub>
          </m:sSub>
          <m:r>
            <m:rPr>
              <m:sty m:val="p"/>
            </m:rPr>
            <m:t>−</m:t>
          </m:r>
          <m:r>
            <m:rPr>
              <m:sty m:val="bi"/>
            </m:rPr>
            <m:t>ϵ</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ty m:val="bi"/>
                </m:rPr>
                <m:t>y</m:t>
              </m:r>
            </m:e>
            <m:sub>
              <m:r>
                <m:rPr>
                  <m:sty m:val="p"/>
                </m:rPr>
                <m:t>max</m:t>
              </m:r>
            </m:sub>
          </m:sSub>
          <m:r>
            <m:rPr>
              <m:sty m:val="p"/>
            </m:rPr>
            <m:t>+</m:t>
          </m:r>
          <m:r>
            <m:rPr>
              <m:sty m:val="bi"/>
            </m:rPr>
            <m:t>ϵ</m:t>
          </m:r>
        </m:oMath>
      </m:oMathPara>
    </w:p>
    <w:p>
      <w:pPr>
        <w:pStyle w:val="FirstParagraph"/>
      </w:pPr>
      <w:r>
        <w:rPr>
          <w:rFonts w:hint="eastAsia"/>
        </w:rPr>
        <w:t xml:space="preserve">同时在代价函数中增加惩罚项</w:t>
      </w:r>
      <m:oMath>
        <m:r>
          <m:t>ρ</m:t>
        </m:r>
        <m:r>
          <m:rPr>
            <m:sty m:val="p"/>
          </m:rPr>
          <m:t>∥</m:t>
        </m:r>
        <m:r>
          <m:rPr>
            <m:sty m:val="bi"/>
          </m:rPr>
          <m:t>ϵ</m:t>
        </m:r>
        <m:sSup>
          <m:e>
            <m:r>
              <m:rPr>
                <m:sty m:val="p"/>
              </m:rPr>
              <m:t>∥</m:t>
            </m:r>
          </m:e>
          <m:sup>
            <m:r>
              <m:t>2</m:t>
            </m:r>
          </m:sup>
        </m:sSup>
      </m:oMath>
      <w:r>
        <w:rPr>
          <w:rFonts w:hint="eastAsia"/>
        </w:rPr>
        <w:t xml:space="preserve">（或</w:t>
      </w:r>
      <m:oMath>
        <m:r>
          <m:t>ρ</m:t>
        </m:r>
        <m:r>
          <m:rPr>
            <m:sty m:val="p"/>
          </m:rPr>
          <m:t>∥</m:t>
        </m:r>
        <m:r>
          <m:rPr>
            <m:sty m:val="bi"/>
          </m:rPr>
          <m:t>ϵ</m:t>
        </m:r>
        <m:sSub>
          <m:e>
            <m:r>
              <m:rPr>
                <m:sty m:val="p"/>
              </m:rPr>
              <m:t>∥</m:t>
            </m:r>
          </m:e>
          <m:sub>
            <m:r>
              <m:t>1</m:t>
            </m:r>
          </m:sub>
        </m:sSub>
      </m:oMath>
      <w:r>
        <w:rPr>
          <w:rFonts w:hint="eastAsia"/>
        </w:rPr>
        <w:t xml:space="preserve">），其中</w:t>
      </w:r>
      <m:oMath>
        <m:r>
          <m:t>ρ</m:t>
        </m:r>
      </m:oMath>
      <w:r>
        <w:rPr>
          <w:rFonts w:hint="eastAsia"/>
        </w:rPr>
        <w:t xml:space="preserve">为足够大的惩罚系数。这样，MPC在正常条件下仍然满足约束，只有在约束不可行时才允许少量违反，并通过高惩罚系数确保违反量最小。</w:t>
      </w:r>
    </w:p>
    <w:p>
      <w:pPr>
        <w:pStyle w:val="BodyText"/>
      </w:pPr>
      <w:r>
        <w:rPr>
          <w:rFonts w:hint="eastAsia"/>
        </w:rPr>
        <w:t xml:space="preserve">[工程解释]</w:t>
      </w:r>
      <w:r>
        <w:t xml:space="preserve"> </w:t>
      </w:r>
      <w:r>
        <w:rPr>
          <w:rFonts w:hint="eastAsia"/>
        </w:rPr>
        <w:t xml:space="preserve">软约束的引入是MPC工程可靠性的关键保障。在水系统中，推荐的策略是：输入约束（闸门物理极限）和增量约束（执行器速率限制）设为</w:t>
      </w:r>
      <w:r>
        <w:rPr>
          <w:rFonts w:hint="eastAsia"/>
          <w:b/>
          <w:bCs/>
        </w:rPr>
        <w:t xml:space="preserve">硬约束</w:t>
      </w:r>
      <w:r>
        <w:rPr>
          <w:rFonts w:hint="eastAsia"/>
        </w:rPr>
        <w:t xml:space="preserve">（因为这些是物理上不可违反的），而状态约束（水位上下限）设为</w:t>
      </w:r>
      <w:r>
        <w:rPr>
          <w:rFonts w:hint="eastAsia"/>
          <w:b/>
          <w:bCs/>
        </w:rPr>
        <w:t xml:space="preserve">软约束</w:t>
      </w:r>
      <w:r>
        <w:rPr>
          <w:rFonts w:hint="eastAsia"/>
        </w:rPr>
        <w:t xml:space="preserve">（因为这些是可以在短时间内容忍少量违反的）。软约束的惩罚系数</w:t>
      </w:r>
      <m:oMath>
        <m:r>
          <m:t>ρ</m:t>
        </m:r>
      </m:oMath>
      <w:r>
        <w:rPr>
          <w:rFonts w:hint="eastAsia"/>
        </w:rPr>
        <w:t xml:space="preserve">应远大于跟踪权重</w:t>
      </w:r>
      <m:oMath>
        <m:r>
          <m:rPr>
            <m:sty m:val="bi"/>
          </m:rPr>
          <m:t>Q</m:t>
        </m:r>
      </m:oMath>
      <w:r>
        <w:rPr>
          <w:rFonts w:hint="eastAsia"/>
        </w:rPr>
        <w:t xml:space="preserve">的最大特征值，以确保约束违反只在绝对必要时发生。</w:t>
      </w:r>
    </w:p>
    <w:p>
      <w:pPr>
        <w:pStyle w:val="BodyText"/>
      </w:pPr>
      <w:r>
        <w:rPr>
          <w:rFonts w:hint="eastAsia"/>
          <w:b/>
          <w:bCs/>
        </w:rPr>
        <w:t xml:space="preserve">约束设计的工程经验总结。</w:t>
      </w:r>
      <w:r>
        <w:t xml:space="preserve"> </w:t>
      </w:r>
      <w:r>
        <w:rPr>
          <w:rFonts w:hint="eastAsia"/>
        </w:rPr>
        <w:t xml:space="preserve">在水系统MPC的约束设计中，以下经验值得工程师参考：（1）水位约束的上下限不应取极值（如堤顶高程），而应留出安全裕度——通常取堤顶高程减去0.3~0.5</w:t>
      </w:r>
      <w:r>
        <w:t xml:space="preserve"> </w:t>
      </w:r>
      <w:r>
        <w:rPr>
          <w:rFonts w:hint="eastAsia"/>
        </w:rPr>
        <w:t xml:space="preserve">m作为MPC的水位上限。这样即使MPC出现短暂的约束违反（软约束允许的范围内），实际水位仍在安全范围内。（2）闸门增量约束</w:t>
      </w:r>
      <m:oMath>
        <m:r>
          <m:rPr>
            <m:sty m:val="p"/>
          </m:rPr>
          <m:t>Δ</m:t>
        </m:r>
        <m:sSub>
          <m:e>
            <m:r>
              <m:t>u</m:t>
            </m:r>
          </m:e>
          <m:sub>
            <m:r>
              <m:rPr>
                <m:sty m:val="p"/>
              </m:rPr>
              <m:t>max</m:t>
            </m:r>
          </m:sub>
        </m:sSub>
      </m:oMath>
      <w:r>
        <w:rPr>
          <w:rFonts w:hint="eastAsia"/>
        </w:rPr>
        <w:t xml:space="preserve">不应取机械极限值，而应取机械极限的60%~80%——留出裕度以应对MPC指令与实际执行之间的偏差。（3）对于串联渠道，下游渠池的水位约束通常比上游更严格，因为下游渠池承受的扰动累积效应更大（上游所有渠池的控制误差都会传播到下游）。（4）在汛期和非汛期，水位约束的上下限可能需要动态调整——汛期收紧上限以预留防洪空间，非汛期放松上限以提高蓄水效率。这种动态约束调整应通过安全包络系统自动注入MPC（参见§7.9.1），而非由运维人员手动修改。</w:t>
      </w:r>
    </w:p>
    <w:bookmarkEnd w:id="20"/>
    <w:bookmarkStart w:id="21" w:name="二次规划qp求解"/>
    <w:p>
      <w:pPr>
        <w:pStyle w:val="Heading3"/>
      </w:pPr>
      <w:r>
        <w:t xml:space="preserve">7.2.4 </w:t>
      </w:r>
      <w:r>
        <w:rPr>
          <w:rFonts w:hint="eastAsia"/>
        </w:rPr>
        <w:t xml:space="preserve">二次规划（QP）求解</w:t>
      </w:r>
    </w:p>
    <w:p>
      <w:pPr>
        <w:pStyle w:val="FirstParagraph"/>
      </w:pPr>
      <w:r>
        <w:rPr>
          <w:rFonts w:hint="eastAsia"/>
        </w:rPr>
        <w:t xml:space="preserve">综合代价函数式(7-15)和约束式(7-21)，MPC在每个采样时刻</w:t>
      </w:r>
      <m:oMath>
        <m:r>
          <m:t>k</m:t>
        </m:r>
      </m:oMath>
      <w:r>
        <w:rPr>
          <w:rFonts w:hint="eastAsia"/>
        </w:rPr>
        <w:t xml:space="preserve">求解的完整QP问题为：</w:t>
      </w:r>
    </w:p>
    <w:p>
      <w:pPr>
        <w:pStyle w:val="BodyText"/>
      </w:pPr>
      <m:oMathPara>
        <m:oMathParaPr>
          <m:jc m:val="center"/>
        </m:oMathParaPr>
        <m:oMath>
          <m:limLow>
            <m:e>
              <m:r>
                <m:rPr>
                  <m:sty m:val="p"/>
                </m:rPr>
                <m:t>min</m:t>
              </m:r>
            </m:e>
            <m:lim>
              <m:r>
                <m:rPr>
                  <m:sty m:val="p"/>
                </m:rPr>
                <m:t>Δ</m:t>
              </m:r>
              <m:r>
                <m:rPr>
                  <m:sty m:val="bi"/>
                </m:rPr>
                <m:t>U</m:t>
              </m:r>
            </m:lim>
          </m:limLow>
          <m:r>
            <m:t> </m:t>
          </m:r>
          <m:f>
            <m:fPr>
              <m:type m:val="bar"/>
            </m:fPr>
            <m:num>
              <m:r>
                <m:t>1</m:t>
              </m:r>
            </m:num>
            <m:den>
              <m:r>
                <m:t>2</m:t>
              </m:r>
            </m:den>
          </m:f>
          <m:r>
            <m:rPr>
              <m:sty m:val="p"/>
            </m:rPr>
            <m:t>Δ</m:t>
          </m:r>
          <m:sSup>
            <m:e>
              <m:r>
                <m:rPr>
                  <m:sty m:val="bi"/>
                </m:rPr>
                <m:t>U</m:t>
              </m:r>
            </m:e>
            <m:sup>
              <m:r>
                <m:t>T</m:t>
              </m:r>
            </m:sup>
          </m:sSup>
          <m:r>
            <m:rPr>
              <m:sty m:val="bi"/>
            </m:rPr>
            <m:t>H</m:t>
          </m:r>
          <m:r>
            <m:rPr>
              <m:sty m:val="p"/>
            </m:rPr>
            <m:t>Δ</m:t>
          </m:r>
          <m:r>
            <m:rPr>
              <m:sty m:val="bi"/>
            </m:rPr>
            <m:t>U</m:t>
          </m:r>
          <m:r>
            <m:rPr>
              <m:sty m:val="p"/>
            </m:rPr>
            <m:t>+</m:t>
          </m:r>
          <m:sSup>
            <m:e>
              <m:r>
                <m:rPr>
                  <m:sty m:val="bi"/>
                </m:rPr>
                <m:t>f</m:t>
              </m:r>
            </m:e>
            <m:sup>
              <m:r>
                <m:t>T</m:t>
              </m:r>
            </m:sup>
          </m:sSup>
          <m:r>
            <m:rPr>
              <m:sty m:val="p"/>
            </m:rPr>
            <m:t>Δ</m:t>
          </m:r>
          <m:r>
            <m:rPr>
              <m:sty m:val="bi"/>
            </m:rPr>
            <m:t>U</m:t>
          </m:r>
        </m:oMath>
      </m:oMathPara>
    </w:p>
    <w:p>
      <w:pPr>
        <w:pStyle w:val="FirstParagraph"/>
      </w:pPr>
      <m:oMathPara>
        <m:oMathParaPr>
          <m:jc m:val="center"/>
        </m:oMathParaPr>
        <m:oMath>
          <m:r>
            <m:rPr>
              <m:nor/>
              <m:sty m:val="p"/>
            </m:rPr>
            <m:t>s.t.</m:t>
          </m:r>
          <m:r>
            <m:t> </m:t>
          </m:r>
          <m:r>
            <m:rPr>
              <m:sty m:val="bi"/>
            </m:rPr>
            <m:t>G</m:t>
          </m:r>
          <m:r>
            <m:rPr>
              <m:sty m:val="p"/>
            </m:rPr>
            <m:t>Δ</m:t>
          </m:r>
          <m:r>
            <m:rPr>
              <m:sty m:val="bi"/>
            </m:rPr>
            <m:t>U</m:t>
          </m:r>
          <m:r>
            <m:rPr>
              <m:sty m:val="p"/>
            </m:rPr>
            <m:t>≤</m:t>
          </m:r>
          <m:r>
            <m:rPr>
              <m:sty m:val="bi"/>
            </m:rPr>
            <m:t>w</m:t>
          </m:r>
          <m:r>
            <m:rPr>
              <m:sty m:val="p"/>
            </m:rPr>
            <m:t>+</m:t>
          </m:r>
          <m:r>
            <m:rPr>
              <m:sty m:val="bi"/>
            </m:rPr>
            <m:t>S</m:t>
          </m:r>
          <m:acc>
            <m:accPr>
              <m:chr m:val="̃"/>
            </m:accPr>
            <m:e>
              <m:r>
                <m:rPr>
                  <m:sty m:val="bi"/>
                </m:rPr>
                <m:t>x</m:t>
              </m:r>
            </m:e>
          </m:acc>
          <m:r>
            <m:rPr>
              <m:sty m:val="p"/>
            </m:rPr>
            <m:t>(</m:t>
          </m:r>
          <m:r>
            <m:t>k</m:t>
          </m:r>
          <m:r>
            <m:rPr>
              <m:sty m:val="p"/>
            </m:rPr>
            <m:t>)</m:t>
          </m:r>
        </m:oMath>
      </m:oMathPara>
    </w:p>
    <w:p>
      <w:pPr>
        <w:pStyle w:val="FirstParagraph"/>
      </w:pPr>
      <w:r>
        <w:rPr>
          <w:rFonts w:hint="eastAsia"/>
        </w:rPr>
        <w:t xml:space="preserve">这是一个标准的凸二次规划问题。决策变量</w:t>
      </w:r>
      <m:oMath>
        <m:r>
          <m:rPr>
            <m:sty m:val="p"/>
          </m:rPr>
          <m:t>Δ</m:t>
        </m:r>
        <m:r>
          <m:rPr>
            <m:sty m:val="bi"/>
          </m:rPr>
          <m:t>U</m:t>
        </m:r>
      </m:oMath>
      <w:r>
        <w:rPr>
          <w:rFonts w:hint="eastAsia"/>
        </w:rPr>
        <w:t xml:space="preserve">的维度为</w:t>
      </w:r>
      <m:oMath>
        <m:sSub>
          <m:e>
            <m:r>
              <m:t>n</m:t>
            </m:r>
          </m:e>
          <m:sub>
            <m:r>
              <m:t>u</m:t>
            </m:r>
          </m:sub>
        </m:sSub>
        <m:r>
          <m:rPr>
            <m:sty m:val="p"/>
          </m:rPr>
          <m:t>⋅</m:t>
        </m:r>
        <m:sSub>
          <m:e>
            <m:r>
              <m:t>N</m:t>
            </m:r>
          </m:e>
          <m:sub>
            <m:r>
              <m:t>c</m:t>
            </m:r>
          </m:sub>
        </m:sSub>
      </m:oMath>
      <w:r>
        <w:rPr>
          <w:rFonts w:hint="eastAsia"/>
        </w:rPr>
        <w:t xml:space="preserve">（</w:t>
      </w:r>
      <m:oMath>
        <m:sSub>
          <m:e>
            <m:r>
              <m:t>n</m:t>
            </m:r>
          </m:e>
          <m:sub>
            <m:r>
              <m:t>u</m:t>
            </m:r>
          </m:sub>
        </m:sSub>
      </m:oMath>
      <w:r>
        <w:rPr>
          <w:rFonts w:hint="eastAsia"/>
        </w:rPr>
        <w:t xml:space="preserve">为输入维度，</w:t>
      </w:r>
      <m:oMath>
        <m:sSub>
          <m:e>
            <m:r>
              <m:t>N</m:t>
            </m:r>
          </m:e>
          <m:sub>
            <m:r>
              <m:t>c</m:t>
            </m:r>
          </m:sub>
        </m:sSub>
      </m:oMath>
      <w:r>
        <w:rPr>
          <w:rFonts w:hint="eastAsia"/>
        </w:rPr>
        <w:t xml:space="preserve">为控制时域），约束数量约为</w:t>
      </w:r>
      <m:oMath>
        <m:r>
          <m:t>2</m:t>
        </m:r>
        <m:r>
          <m:rPr>
            <m:sty m:val="p"/>
          </m:rPr>
          <m:t>(</m:t>
        </m:r>
        <m:sSub>
          <m:e>
            <m:r>
              <m:t>n</m:t>
            </m:r>
          </m:e>
          <m:sub>
            <m:r>
              <m:t>y</m:t>
            </m:r>
          </m:sub>
        </m:sSub>
        <m:r>
          <m:rPr>
            <m:sty m:val="p"/>
          </m:rPr>
          <m:t>⋅</m:t>
        </m:r>
        <m:sSub>
          <m:e>
            <m:r>
              <m:t>N</m:t>
            </m:r>
          </m:e>
          <m:sub>
            <m:r>
              <m:t>p</m:t>
            </m:r>
          </m:sub>
        </m:sSub>
        <m:r>
          <m:rPr>
            <m:sty m:val="p"/>
          </m:rPr>
          <m:t>+</m:t>
        </m:r>
        <m:sSub>
          <m:e>
            <m:r>
              <m:t>n</m:t>
            </m:r>
          </m:e>
          <m:sub>
            <m:r>
              <m:t>u</m:t>
            </m:r>
          </m:sub>
        </m:sSub>
        <m:r>
          <m:rPr>
            <m:sty m:val="p"/>
          </m:rPr>
          <m:t>⋅</m:t>
        </m:r>
        <m:sSub>
          <m:e>
            <m:r>
              <m:t>N</m:t>
            </m:r>
          </m:e>
          <m:sub>
            <m:r>
              <m:t>c</m:t>
            </m:r>
          </m:sub>
        </m:sSub>
        <m:r>
          <m:rPr>
            <m:sty m:val="p"/>
          </m:rPr>
          <m:t>+</m:t>
        </m:r>
        <m:sSub>
          <m:e>
            <m:r>
              <m:t>n</m:t>
            </m:r>
          </m:e>
          <m:sub>
            <m:r>
              <m:t>u</m:t>
            </m:r>
          </m:sub>
        </m:sSub>
        <m:r>
          <m:rPr>
            <m:sty m:val="p"/>
          </m:rPr>
          <m:t>⋅</m:t>
        </m:r>
        <m:sSub>
          <m:e>
            <m:r>
              <m:t>N</m:t>
            </m:r>
          </m:e>
          <m:sub>
            <m:r>
              <m:t>c</m:t>
            </m:r>
          </m:sub>
        </m:sSub>
        <m:r>
          <m:rPr>
            <m:sty m:val="p"/>
          </m:rPr>
          <m:t>)</m:t>
        </m:r>
      </m:oMath>
      <w:r>
        <w:t xml:space="preserve">。</w:t>
      </w:r>
    </w:p>
    <w:p>
      <w:pPr>
        <w:pStyle w:val="BodyText"/>
      </w:pPr>
      <w:r>
        <w:rPr>
          <w:rFonts w:hint="eastAsia"/>
          <w:b/>
          <w:bCs/>
        </w:rPr>
        <w:t xml:space="preserve">活跃集法（Active-Set</w:t>
      </w:r>
      <w:r>
        <w:rPr>
          <w:b/>
          <w:bCs/>
        </w:rPr>
        <w:t xml:space="preserve"> </w:t>
      </w:r>
      <w:r>
        <w:rPr>
          <w:rFonts w:hint="eastAsia"/>
          <w:b/>
          <w:bCs/>
        </w:rPr>
        <w:t xml:space="preserve">Method）。</w:t>
      </w:r>
      <w:r>
        <w:t xml:space="preserve"> </w:t>
      </w:r>
      <w:r>
        <w:rPr>
          <w:rFonts w:hint="eastAsia"/>
        </w:rPr>
        <w:t xml:space="preserve">活跃集法的核心思想是维护一个”活跃约束集”——当前迭代中取等号的约束子集。在每次迭代中，求解一个等式约束QP子问题，然后检查是否需要添加或移除活跃约束。活跃集法的优势在于</w:t>
      </w:r>
      <w:r>
        <w:rPr>
          <w:rFonts w:hint="eastAsia"/>
          <w:b/>
          <w:bCs/>
        </w:rPr>
        <w:t xml:space="preserve">热启动</w:t>
      </w:r>
      <w:r>
        <w:rPr>
          <w:rFonts w:hint="eastAsia"/>
        </w:rPr>
        <w:t xml:space="preserve">（warm-starting）能力：MPC的相邻采样时刻的QP问题高度相似，上一时刻的活跃集可以作为当前迭代的初始猜测，通常只需少量迭代即可收敛。qpOASES是一个广泛使用的参数化活跃集法QP求解器(Ferreau</w:t>
      </w:r>
      <w:r>
        <w:t xml:space="preserve"> et al., 2014)。</w:t>
      </w:r>
    </w:p>
    <w:p>
      <w:pPr>
        <w:pStyle w:val="BodyText"/>
      </w:pPr>
      <w:r>
        <w:rPr>
          <w:rFonts w:hint="eastAsia"/>
          <w:b/>
          <w:bCs/>
        </w:rPr>
        <w:t xml:space="preserve">内点法（Interior-Point</w:t>
      </w:r>
      <w:r>
        <w:rPr>
          <w:b/>
          <w:bCs/>
        </w:rPr>
        <w:t xml:space="preserve"> </w:t>
      </w:r>
      <w:r>
        <w:rPr>
          <w:rFonts w:hint="eastAsia"/>
          <w:b/>
          <w:bCs/>
        </w:rPr>
        <w:t xml:space="preserve">Method）。</w:t>
      </w:r>
      <w:r>
        <w:t xml:space="preserve"> </w:t>
      </w:r>
      <w:r>
        <w:rPr>
          <w:rFonts w:hint="eastAsia"/>
        </w:rPr>
        <w:t xml:space="preserve">内点法通过对数障碍函数将不等式约束转化为无约束问题，沿中心路径逐步逼近最优解。内点法的迭代次数几乎不依赖于约束数量（通常10~50次），适合大规模问题。但每次迭代需要求解一个与决策变量维度同阶的线性方程组，计算量较大。</w:t>
      </w:r>
    </w:p>
    <w:p>
      <w:pPr>
        <w:pStyle w:val="BodyText"/>
      </w:pPr>
      <w:r>
        <w:rPr>
          <w:rFonts w:hint="eastAsia"/>
          <w:b/>
          <w:bCs/>
        </w:rPr>
        <w:t xml:space="preserve">算子分裂法（Operator</w:t>
      </w:r>
      <w:r>
        <w:rPr>
          <w:b/>
          <w:bCs/>
        </w:rPr>
        <w:t xml:space="preserve"> </w:t>
      </w:r>
      <w:r>
        <w:rPr>
          <w:rFonts w:hint="eastAsia"/>
          <w:b/>
          <w:bCs/>
        </w:rPr>
        <w:t xml:space="preserve">Splitting）。</w:t>
      </w:r>
      <w:r>
        <w:t xml:space="preserve"> </w:t>
      </w:r>
      <w:r>
        <w:rPr>
          <w:rFonts w:hint="eastAsia"/>
        </w:rPr>
        <w:t xml:space="preserve">OSQP是近年来广受关注的一种基于交替方向乘子法（ADMM）的QP求解器(Stellato</w:t>
      </w:r>
      <w:r>
        <w:t xml:space="preserve"> et al., </w:t>
      </w:r>
      <w:r>
        <w:rPr>
          <w:rFonts w:hint="eastAsia"/>
        </w:rPr>
        <w:t xml:space="preserve">2020)。其优势包括：（1）对问题数据无特殊要求（不要求</w:t>
      </w:r>
      <m:oMath>
        <m:r>
          <m:rPr>
            <m:sty m:val="bi"/>
          </m:rPr>
          <m:t>H</m:t>
        </m:r>
      </m:oMath>
      <w:r>
        <w:rPr>
          <w:rFonts w:hint="eastAsia"/>
        </w:rPr>
        <w:t xml:space="preserve">正定，允许半正定）；（2）实现简单，无需线性代数库；（3）每次迭代计算量小，适合嵌入式系统；（4）能够检测不可行问题。OSQP在MPC应用中的典型求解时间为毫秒级。</w:t>
      </w:r>
    </w:p>
    <w:p>
      <w:pPr>
        <w:pStyle w:val="BodyText"/>
      </w:pPr>
      <w:r>
        <w:rPr>
          <w:rFonts w:hint="eastAsia"/>
          <w:b/>
          <w:bCs/>
        </w:rPr>
        <w:t xml:space="preserve">稀疏QP与IDZ拓扑结构的利用。</w:t>
      </w:r>
      <w:r>
        <w:t xml:space="preserve"> </w:t>
      </w:r>
      <w:r>
        <w:rPr>
          <w:rFonts w:hint="eastAsia"/>
        </w:rPr>
        <w:t xml:space="preserve">对于串联渠道系统，</w:t>
      </w:r>
      <m:oMath>
        <m:r>
          <m:rPr>
            <m:sty m:val="b"/>
          </m:rPr>
          <m:t>Θ</m:t>
        </m:r>
      </m:oMath>
      <w:r>
        <w:rPr>
          <w:rFonts w:hint="eastAsia"/>
        </w:rPr>
        <w:t xml:space="preserve">矩阵的稀疏性意味着</w:t>
      </w:r>
      <m:oMath>
        <m:r>
          <m:rPr>
            <m:sty m:val="bi"/>
          </m:rPr>
          <m:t>H</m:t>
        </m:r>
      </m:oMath>
      <w:r>
        <w:rPr>
          <w:rFonts w:hint="eastAsia"/>
        </w:rPr>
        <w:t xml:space="preserve">矩阵也具有带状稀疏结构。利用这一稀疏性，可以将QP求解的计算复杂度从</w:t>
      </w:r>
      <m:oMath>
        <m:r>
          <m:t>O</m:t>
        </m:r>
        <m:r>
          <m:rPr>
            <m:sty m:val="p"/>
          </m:rPr>
          <m:t>(</m:t>
        </m:r>
        <m:sSup>
          <m:e>
            <m:r>
              <m:t>n</m:t>
            </m:r>
          </m:e>
          <m:sup>
            <m:r>
              <m:t>3</m:t>
            </m:r>
          </m:sup>
        </m:sSup>
        <m:r>
          <m:rPr>
            <m:sty m:val="p"/>
          </m:rPr>
          <m:t>)</m:t>
        </m:r>
      </m:oMath>
      <w:r>
        <w:rPr>
          <w:rFonts w:hint="eastAsia"/>
        </w:rPr>
        <w:t xml:space="preserve">降低到</w:t>
      </w:r>
      <m:oMath>
        <m:r>
          <m:t>O</m:t>
        </m:r>
        <m:r>
          <m:rPr>
            <m:sty m:val="p"/>
          </m:rPr>
          <m:t>(</m:t>
        </m:r>
        <m:r>
          <m:t>n</m:t>
        </m:r>
        <m:r>
          <m:rPr>
            <m:sty m:val="p"/>
          </m:rPr>
          <m:t>)</m:t>
        </m:r>
      </m:oMath>
      <w:r>
        <w:rPr>
          <w:rFonts w:hint="eastAsia"/>
        </w:rPr>
        <w:t xml:space="preserve">（</w:t>
      </w:r>
      <m:oMath>
        <m:r>
          <m:t>n</m:t>
        </m:r>
      </m:oMath>
      <w:r>
        <w:rPr>
          <w:rFonts w:hint="eastAsia"/>
        </w:rPr>
        <w:t xml:space="preserve">为决策变量维度）。在实际水网中，如果将全局问题按拓扑结构分解为子问题（见§7.6分布式MPC），稀疏QP的效率提升更为显著。</w:t>
      </w:r>
    </w:p>
    <w:p>
      <w:pPr>
        <w:pStyle w:val="BodyText"/>
      </w:pPr>
      <w:r>
        <w:rPr>
          <w:rFonts w:hint="eastAsia"/>
          <w:b/>
          <w:bCs/>
        </w:rPr>
        <w:t xml:space="preserve">求解时间估算与实时性保证。</w:t>
      </w:r>
      <w:r>
        <w:t xml:space="preserve"> </w:t>
      </w:r>
      <w:r>
        <w:rPr>
          <w:rFonts w:hint="eastAsia"/>
        </w:rPr>
        <w:t xml:space="preserve">MPC的实时性要求是：QP求解时间</w:t>
      </w:r>
      <m:oMath>
        <m:sSub>
          <m:e>
            <m:r>
              <m:t>t</m:t>
            </m:r>
          </m:e>
          <m:sub>
            <m:r>
              <m:rPr>
                <m:nor/>
                <m:sty m:val="p"/>
              </m:rPr>
              <m:t>solve</m:t>
            </m:r>
          </m:sub>
        </m:sSub>
      </m:oMath>
      <w:r>
        <w:rPr>
          <w:rFonts w:hint="eastAsia"/>
        </w:rPr>
        <w:t xml:space="preserve">必须小于采样周期</w:t>
      </w:r>
      <m:oMath>
        <m:r>
          <m:rPr>
            <m:sty m:val="p"/>
          </m:rPr>
          <m:t>Δ</m:t>
        </m:r>
        <m:r>
          <m:t>t</m:t>
        </m:r>
      </m:oMath>
      <w:r>
        <w:rPr>
          <w:rFonts w:hint="eastAsia"/>
        </w:rPr>
        <w:t xml:space="preserve">的一个安全比例（通常取</w:t>
      </w:r>
      <m:oMath>
        <m:sSub>
          <m:e>
            <m:r>
              <m:t>t</m:t>
            </m:r>
          </m:e>
          <m:sub>
            <m:r>
              <m:rPr>
                <m:nor/>
                <m:sty m:val="p"/>
              </m:rPr>
              <m:t>solve</m:t>
            </m:r>
          </m:sub>
        </m:sSub>
        <m:r>
          <m:rPr>
            <m:sty m:val="p"/>
          </m:rPr>
          <m:t>≤</m:t>
        </m:r>
        <m:r>
          <m:t>0.5</m:t>
        </m:r>
        <m:r>
          <m:rPr>
            <m:sty m:val="p"/>
          </m:rPr>
          <m:t>Δ</m:t>
        </m:r>
        <m:r>
          <m:t>t</m:t>
        </m:r>
      </m:oMath>
      <w:r>
        <w:rPr>
          <w:rFonts w:hint="eastAsia"/>
        </w:rPr>
        <w:t xml:space="preserve">）。表7-2给出了不同问题规模下的典型求解时间参考值。</w:t>
      </w:r>
    </w:p>
    <w:p>
      <w:pPr>
        <w:pStyle w:val="BodyText"/>
      </w:pPr>
      <w:r>
        <w:rPr>
          <w:rFonts w:hint="eastAsia"/>
          <w:b/>
          <w:bCs/>
        </w:rPr>
        <w:t xml:space="preserve">表7-2:</w:t>
      </w:r>
      <w:r>
        <w:rPr>
          <w:b/>
          <w:bCs/>
        </w:rPr>
        <w:t xml:space="preserve"> </w:t>
      </w:r>
      <w:r>
        <w:rPr>
          <w:rFonts w:hint="eastAsia"/>
          <w:b/>
          <w:bCs/>
        </w:rPr>
        <w:t xml:space="preserve">QP求解时间参考值（OSQP求解器，桌面PC）</w:t>
      </w:r>
    </w:p>
    <w:tbl>
      <w:tblPr>
        <w:tblStyle w:val="Table"/>
        <w:tblW w:type="pct" w:w="5000"/>
        <w:tblLayout w:type="fixed"/>
        <w:tblLook w:firstRow="1" w:lastRow="0" w:firstColumn="0" w:lastColumn="0" w:noHBand="0" w:noVBand="0" w:val="0020"/>
      </w:tblPr>
      <w:tblGrid>
        <w:gridCol w:w="856"/>
        <w:gridCol w:w="3317"/>
        <w:gridCol w:w="963"/>
        <w:gridCol w:w="1391"/>
        <w:gridCol w:w="1391"/>
      </w:tblGrid>
      <w:tr>
        <w:trPr>
          <w:tblHeader w:val="on"/>
        </w:trPr>
        <w:tc>
          <w:tcPr/>
          <w:p>
            <w:pPr>
              <w:pStyle w:val="Compact"/>
            </w:pPr>
            <w:r>
              <w:rPr>
                <w:rFonts w:hint="eastAsia"/>
              </w:rPr>
              <w:t xml:space="preserve">渠池数</w:t>
            </w:r>
          </w:p>
        </w:tc>
        <w:tc>
          <w:tcPr/>
          <w:p>
            <w:pPr>
              <w:pStyle w:val="Compact"/>
            </w:pPr>
            <w:r>
              <w:rPr>
                <w:rFonts w:hint="eastAsia"/>
              </w:rPr>
              <w:t xml:space="preserve">决策变量维度</w:t>
            </w:r>
            <w:r>
              <w:t xml:space="preserve"> (</w:t>
            </w:r>
            <m:oMath>
              <m:sSub>
                <m:e>
                  <m:r>
                    <m:t>n</m:t>
                  </m:r>
                </m:e>
                <m:sub>
                  <m:r>
                    <m:t>u</m:t>
                  </m:r>
                </m:sub>
              </m:sSub>
              <m:r>
                <m:rPr>
                  <m:sty m:val="p"/>
                </m:rPr>
                <m:t>⋅</m:t>
              </m:r>
              <m:sSub>
                <m:e>
                  <m:r>
                    <m:t>N</m:t>
                  </m:r>
                </m:e>
                <m:sub>
                  <m:r>
                    <m:t>c</m:t>
                  </m:r>
                </m:sub>
              </m:sSub>
            </m:oMath>
            <w:r>
              <w:t xml:space="preserve">)</w:t>
            </w:r>
          </w:p>
        </w:tc>
        <w:tc>
          <w:tcPr/>
          <w:p>
            <w:pPr>
              <w:pStyle w:val="Compact"/>
            </w:pPr>
            <w:r>
              <w:rPr>
                <w:rFonts w:hint="eastAsia"/>
              </w:rPr>
              <w:t xml:space="preserve">约束数量</w:t>
            </w:r>
          </w:p>
        </w:tc>
        <w:tc>
          <w:tcPr/>
          <w:p>
            <w:pPr>
              <w:pStyle w:val="Compact"/>
            </w:pPr>
            <w:r>
              <w:rPr>
                <w:rFonts w:hint="eastAsia"/>
              </w:rPr>
              <w:t xml:space="preserve">典型求解时间</w:t>
            </w:r>
          </w:p>
        </w:tc>
        <w:tc>
          <w:tcPr/>
          <w:p>
            <w:pPr>
              <w:pStyle w:val="Compact"/>
            </w:pPr>
            <w:r>
              <w:rPr>
                <w:rFonts w:hint="eastAsia"/>
              </w:rPr>
              <w:t xml:space="preserve">采样周期建议</w:t>
            </w:r>
          </w:p>
        </w:tc>
      </w:tr>
      <w:tr>
        <w:tc>
          <w:tcPr/>
          <w:p>
            <w:pPr>
              <w:pStyle w:val="Compact"/>
            </w:pPr>
            <w:r>
              <w:t xml:space="preserve">1</w:t>
            </w:r>
          </w:p>
        </w:tc>
        <w:tc>
          <w:tcPr/>
          <w:p>
            <w:pPr>
              <w:pStyle w:val="Compact"/>
            </w:pPr>
            <w:r>
              <w:t xml:space="preserve">5~10</w:t>
            </w:r>
          </w:p>
        </w:tc>
        <w:tc>
          <w:tcPr/>
          <w:p>
            <w:pPr>
              <w:pStyle w:val="Compact"/>
            </w:pPr>
            <w:r>
              <w:t xml:space="preserve">30~60</w:t>
            </w:r>
          </w:p>
        </w:tc>
        <w:tc>
          <w:tcPr/>
          <w:p>
            <w:pPr>
              <w:pStyle w:val="Compact"/>
            </w:pPr>
            <w:r>
              <w:t xml:space="preserve">&lt;1 ms</w:t>
            </w:r>
          </w:p>
        </w:tc>
        <w:tc>
          <w:tcPr/>
          <w:p>
            <w:pPr>
              <w:pStyle w:val="Compact"/>
            </w:pPr>
            <m:oMath>
              <m:r>
                <m:rPr>
                  <m:sty m:val="p"/>
                </m:rPr>
                <m:t>≥</m:t>
              </m:r>
            </m:oMath>
            <w:r>
              <w:t xml:space="preserve"> </w:t>
            </w:r>
            <w:r>
              <w:t xml:space="preserve">1 min</w:t>
            </w:r>
          </w:p>
        </w:tc>
      </w:tr>
      <w:tr>
        <w:tc>
          <w:tcPr/>
          <w:p>
            <w:pPr>
              <w:pStyle w:val="Compact"/>
            </w:pPr>
            <w:r>
              <w:t xml:space="preserve">5</w:t>
            </w:r>
          </w:p>
        </w:tc>
        <w:tc>
          <w:tcPr/>
          <w:p>
            <w:pPr>
              <w:pStyle w:val="Compact"/>
            </w:pPr>
            <w:r>
              <w:t xml:space="preserve">25~50</w:t>
            </w:r>
          </w:p>
        </w:tc>
        <w:tc>
          <w:tcPr/>
          <w:p>
            <w:pPr>
              <w:pStyle w:val="Compact"/>
            </w:pPr>
            <w:r>
              <w:t xml:space="preserve">150~300</w:t>
            </w:r>
          </w:p>
        </w:tc>
        <w:tc>
          <w:tcPr/>
          <w:p>
            <w:pPr>
              <w:pStyle w:val="Compact"/>
            </w:pPr>
            <w:r>
              <w:t xml:space="preserve">1~10 ms</w:t>
            </w:r>
          </w:p>
        </w:tc>
        <w:tc>
          <w:tcPr/>
          <w:p>
            <w:pPr>
              <w:pStyle w:val="Compact"/>
            </w:pPr>
            <m:oMath>
              <m:r>
                <m:rPr>
                  <m:sty m:val="p"/>
                </m:rPr>
                <m:t>≥</m:t>
              </m:r>
            </m:oMath>
            <w:r>
              <w:t xml:space="preserve"> </w:t>
            </w:r>
            <w:r>
              <w:t xml:space="preserve">5 min</w:t>
            </w:r>
          </w:p>
        </w:tc>
      </w:tr>
      <w:tr>
        <w:tc>
          <w:tcPr/>
          <w:p>
            <w:pPr>
              <w:pStyle w:val="Compact"/>
            </w:pPr>
            <w:r>
              <w:t xml:space="preserve">20</w:t>
            </w:r>
          </w:p>
        </w:tc>
        <w:tc>
          <w:tcPr/>
          <w:p>
            <w:pPr>
              <w:pStyle w:val="Compact"/>
            </w:pPr>
            <w:r>
              <w:t xml:space="preserve">100~200</w:t>
            </w:r>
          </w:p>
        </w:tc>
        <w:tc>
          <w:tcPr/>
          <w:p>
            <w:pPr>
              <w:pStyle w:val="Compact"/>
            </w:pPr>
            <w:r>
              <w:t xml:space="preserve">600~1200</w:t>
            </w:r>
          </w:p>
        </w:tc>
        <w:tc>
          <w:tcPr/>
          <w:p>
            <w:pPr>
              <w:pStyle w:val="Compact"/>
            </w:pPr>
            <w:r>
              <w:t xml:space="preserve">10~50 ms</w:t>
            </w:r>
          </w:p>
        </w:tc>
        <w:tc>
          <w:tcPr/>
          <w:p>
            <w:pPr>
              <w:pStyle w:val="Compact"/>
            </w:pPr>
            <m:oMath>
              <m:r>
                <m:rPr>
                  <m:sty m:val="p"/>
                </m:rPr>
                <m:t>≥</m:t>
              </m:r>
            </m:oMath>
            <w:r>
              <w:t xml:space="preserve"> </w:t>
            </w:r>
            <w:r>
              <w:t xml:space="preserve">10 min</w:t>
            </w:r>
          </w:p>
        </w:tc>
      </w:tr>
      <w:tr>
        <w:tc>
          <w:tcPr/>
          <w:p>
            <w:pPr>
              <w:pStyle w:val="Compact"/>
            </w:pPr>
            <w:r>
              <w:t xml:space="preserve">50</w:t>
            </w:r>
          </w:p>
        </w:tc>
        <w:tc>
          <w:tcPr/>
          <w:p>
            <w:pPr>
              <w:pStyle w:val="Compact"/>
            </w:pPr>
            <w:r>
              <w:t xml:space="preserve">250~500</w:t>
            </w:r>
          </w:p>
        </w:tc>
        <w:tc>
          <w:tcPr/>
          <w:p>
            <w:pPr>
              <w:pStyle w:val="Compact"/>
            </w:pPr>
            <w:r>
              <w:t xml:space="preserve">1500~3000</w:t>
            </w:r>
          </w:p>
        </w:tc>
        <w:tc>
          <w:tcPr/>
          <w:p>
            <w:pPr>
              <w:pStyle w:val="Compact"/>
            </w:pPr>
            <w:r>
              <w:t xml:space="preserve">50~200 ms</w:t>
            </w:r>
          </w:p>
        </w:tc>
        <w:tc>
          <w:tcPr/>
          <w:p>
            <w:pPr>
              <w:pStyle w:val="Compact"/>
            </w:pPr>
            <m:oMath>
              <m:r>
                <m:rPr>
                  <m:sty m:val="p"/>
                </m:rPr>
                <m:t>≥</m:t>
              </m:r>
            </m:oMath>
            <w:r>
              <w:t xml:space="preserve"> </w:t>
            </w:r>
            <w:r>
              <w:t xml:space="preserve">15 min</w:t>
            </w:r>
          </w:p>
        </w:tc>
      </w:tr>
    </w:tbl>
    <w:p>
      <w:pPr>
        <w:pStyle w:val="BodyText"/>
      </w:pPr>
      <w:r>
        <w:rPr>
          <w:rFonts w:hint="eastAsia"/>
        </w:rPr>
        <w:t xml:space="preserve">[工程解释]</w:t>
      </w:r>
      <w:r>
        <w:t xml:space="preserve"> </w:t>
      </w:r>
      <w:r>
        <w:rPr>
          <w:rFonts w:hint="eastAsia"/>
        </w:rPr>
        <w:t xml:space="preserve">表7-2表明，对于典型的水系统采样周期（5~60分钟），即使是50个渠池的大规模问题，集中式线性MPC的QP求解时间也远小于采样周期。这意味着</w:t>
      </w:r>
      <w:r>
        <w:rPr>
          <w:rFonts w:hint="eastAsia"/>
          <w:b/>
          <w:bCs/>
        </w:rPr>
        <w:t xml:space="preserve">计算不是水系统MPC部署的瓶颈</w:t>
      </w:r>
      <w:r>
        <w:rPr>
          <w:rFonts w:hint="eastAsia"/>
        </w:rPr>
        <w:t xml:space="preserve">——通信延迟和传感器可靠性往往是更大的工程挑战。</w:t>
      </w:r>
    </w:p>
    <w:bookmarkEnd w:id="21"/>
    <w:bookmarkStart w:id="22" w:name="预测时域n_p与控制时域n_c的选择"/>
    <w:p>
      <w:pPr>
        <w:pStyle w:val="Heading3"/>
      </w:pPr>
      <w:r>
        <w:t xml:space="preserve">7.2.5 </w:t>
      </w:r>
      <w:r>
        <w:rPr>
          <w:rFonts w:hint="eastAsia"/>
        </w:rPr>
        <w:t xml:space="preserve">预测时域</w:t>
      </w:r>
      <m:oMath>
        <m:sSub>
          <m:e>
            <m:r>
              <m:t>N</m:t>
            </m:r>
          </m:e>
          <m:sub>
            <m:r>
              <m:t>p</m:t>
            </m:r>
          </m:sub>
        </m:sSub>
      </m:oMath>
      <w:r>
        <w:rPr>
          <w:rFonts w:hint="eastAsia"/>
        </w:rPr>
        <w:t xml:space="preserve">与控制时域</w:t>
      </w:r>
      <m:oMath>
        <m:sSub>
          <m:e>
            <m:r>
              <m:t>N</m:t>
            </m:r>
          </m:e>
          <m:sub>
            <m:r>
              <m:t>c</m:t>
            </m:r>
          </m:sub>
        </m:sSub>
      </m:oMath>
      <w:r>
        <w:rPr>
          <w:rFonts w:hint="eastAsia"/>
        </w:rPr>
        <w:t xml:space="preserve">的选择</w:t>
      </w:r>
    </w:p>
    <w:p>
      <w:pPr>
        <w:pStyle w:val="FirstParagraph"/>
      </w:pPr>
      <m:oMath>
        <m:sSub>
          <m:e>
            <m:r>
              <m:t>N</m:t>
            </m:r>
          </m:e>
          <m:sub>
            <m:r>
              <m:t>p</m:t>
            </m:r>
          </m:sub>
        </m:sSub>
      </m:oMath>
      <w:r>
        <w:rPr>
          <w:rFonts w:hint="eastAsia"/>
        </w:rPr>
        <w:t xml:space="preserve">和</w:t>
      </w:r>
      <m:oMath>
        <m:sSub>
          <m:e>
            <m:r>
              <m:t>N</m:t>
            </m:r>
          </m:e>
          <m:sub>
            <m:r>
              <m:t>c</m:t>
            </m:r>
          </m:sub>
        </m:sSub>
      </m:oMath>
      <w:r>
        <w:rPr>
          <w:rFonts w:hint="eastAsia"/>
        </w:rPr>
        <w:t xml:space="preserve">是MPC的两个关键设计参数，其选择直接影响控制性能和计算代价。</w:t>
      </w:r>
    </w:p>
    <w:p>
      <w:pPr>
        <w:pStyle w:val="BodyText"/>
      </w:pPr>
      <w:r>
        <w:rPr>
          <w:rFonts w:hint="eastAsia"/>
          <w:b/>
          <w:bCs/>
        </w:rPr>
        <w:t xml:space="preserve">预测时域</w:t>
      </w:r>
      <m:oMath>
        <m:sSub>
          <m:e>
            <m:r>
              <m:t>N</m:t>
            </m:r>
          </m:e>
          <m:sub>
            <m:r>
              <m:t>p</m:t>
            </m:r>
          </m:sub>
        </m:sSub>
      </m:oMath>
      <w:r>
        <w:rPr>
          <w:rFonts w:hint="eastAsia"/>
          <w:b/>
          <w:bCs/>
        </w:rPr>
        <w:t xml:space="preserve">的选择。</w:t>
      </w:r>
      <w:r>
        <w:t xml:space="preserve"> </w:t>
      </w:r>
      <m:oMath>
        <m:sSub>
          <m:e>
            <m:r>
              <m:t>N</m:t>
            </m:r>
          </m:e>
          <m:sub>
            <m:r>
              <m:t>p</m:t>
            </m:r>
          </m:sub>
        </m:sSub>
      </m:oMath>
      <w:r>
        <w:rPr>
          <w:rFonts w:hint="eastAsia"/>
        </w:rPr>
        <w:t xml:space="preserve">必须覆盖系统的主导动态。对于水系统，主导动态由最大传输延迟</w:t>
      </w:r>
      <m:oMath>
        <m:sSub>
          <m:e>
            <m:r>
              <m:t>τ</m:t>
            </m:r>
          </m:e>
          <m:sub>
            <m:r>
              <m:t>d</m:t>
            </m:r>
            <m:r>
              <m:rPr>
                <m:sty m:val="p"/>
              </m:rPr>
              <m:t>,</m:t>
            </m:r>
            <m:r>
              <m:rPr>
                <m:sty m:val="p"/>
              </m:rPr>
              <m:t>max</m:t>
            </m:r>
          </m:sub>
        </m:sSub>
      </m:oMath>
      <w:r>
        <w:rPr>
          <w:rFonts w:hint="eastAsia"/>
        </w:rPr>
        <w:t xml:space="preserve">决定。理论上，</w:t>
      </w:r>
      <m:oMath>
        <m:sSub>
          <m:e>
            <m:r>
              <m:t>N</m:t>
            </m:r>
          </m:e>
          <m:sub>
            <m:r>
              <m:t>p</m:t>
            </m:r>
          </m:sub>
        </m:sSub>
      </m:oMath>
      <w:r>
        <w:rPr>
          <w:rFonts w:hint="eastAsia"/>
        </w:rPr>
        <w:t xml:space="preserve">应满足：</w:t>
      </w:r>
    </w:p>
    <w:p>
      <w:pPr>
        <w:pStyle w:val="BodyText"/>
      </w:pPr>
      <m:oMathPara>
        <m:oMathParaPr>
          <m:jc m:val="center"/>
        </m:oMathParaPr>
        <m:oMath>
          <m:sSub>
            <m:e>
              <m:r>
                <m:t>N</m:t>
              </m:r>
            </m:e>
            <m:sub>
              <m:r>
                <m:t>p</m:t>
              </m:r>
            </m:sub>
          </m:sSub>
          <m:r>
            <m:rPr>
              <m:sty m:val="p"/>
            </m:rPr>
            <m:t>≥</m:t>
          </m:r>
          <m:f>
            <m:fPr>
              <m:type m:val="bar"/>
            </m:fPr>
            <m:num>
              <m:sSub>
                <m:e>
                  <m:r>
                    <m:t>τ</m:t>
                  </m:r>
                </m:e>
                <m:sub>
                  <m:r>
                    <m:t>d</m:t>
                  </m:r>
                  <m:r>
                    <m:rPr>
                      <m:sty m:val="p"/>
                    </m:rPr>
                    <m:t>,</m:t>
                  </m:r>
                  <m:r>
                    <m:rPr>
                      <m:sty m:val="p"/>
                    </m:rPr>
                    <m:t>max</m:t>
                  </m:r>
                </m:sub>
              </m:sSub>
            </m:num>
            <m:den>
              <m:r>
                <m:rPr>
                  <m:sty m:val="p"/>
                </m:rPr>
                <m:t>Δ</m:t>
              </m:r>
              <m:r>
                <m:t>t</m:t>
              </m:r>
            </m:den>
          </m:f>
        </m:oMath>
      </m:oMathPara>
    </w:p>
    <w:p>
      <w:pPr>
        <w:pStyle w:val="FirstParagraph"/>
      </w:pPr>
      <w:r>
        <w:rPr>
          <w:rFonts w:hint="eastAsia"/>
        </w:rPr>
        <w:t xml:space="preserve">[物理直觉]</w:t>
      </w:r>
      <w:r>
        <w:t xml:space="preserve"> </w:t>
      </w:r>
      <w:r>
        <w:rPr>
          <w:rFonts w:hint="eastAsia"/>
        </w:rPr>
        <w:t xml:space="preserve">如果</w:t>
      </w:r>
      <m:oMath>
        <m:sSub>
          <m:e>
            <m:r>
              <m:t>N</m:t>
            </m:r>
          </m:e>
          <m:sub>
            <m:r>
              <m:t>p</m:t>
            </m:r>
          </m:sub>
        </m:sSub>
      </m:oMath>
      <w:r>
        <w:rPr>
          <w:rFonts w:hint="eastAsia"/>
        </w:rPr>
        <w:t xml:space="preserve">小于最大延迟步数，MPC在预测时域内”看不到”最远端闸门动作的影响，无法进行有效的前瞻优化。这就像一个司机在浓雾中只能看到10米远，但前方100米处有一个急弯——他无法提前减速。</w:t>
      </w:r>
    </w:p>
    <w:p>
      <w:pPr>
        <w:pStyle w:val="BodyText"/>
      </w:pPr>
      <w:r>
        <w:t xml:space="preserve">Van </w:t>
      </w:r>
      <w:r>
        <w:rPr>
          <w:rFonts w:hint="eastAsia"/>
        </w:rPr>
        <w:t xml:space="preserve">Overloop(2006)通过系统的仿真对比研究给出了以下经验法则：</w:t>
      </w:r>
    </w:p>
    <w:p>
      <w:pPr>
        <w:pStyle w:val="BodyText"/>
      </w:pPr>
      <m:oMathPara>
        <m:oMathParaPr>
          <m:jc m:val="center"/>
        </m:oMathParaPr>
        <m:oMath>
          <m:sSub>
            <m:e>
              <m:r>
                <m:t>N</m:t>
              </m:r>
            </m:e>
            <m:sub>
              <m:r>
                <m:t>p</m:t>
              </m:r>
            </m:sub>
          </m:sSub>
          <m:r>
            <m:rPr>
              <m:sty m:val="p"/>
            </m:rPr>
            <m:t>=</m:t>
          </m:r>
          <m:r>
            <m:rPr>
              <m:sty m:val="p"/>
            </m:rPr>
            <m:t>(</m:t>
          </m:r>
          <m:r>
            <m:t>1.5</m:t>
          </m:r>
          <m:r>
            <m:rPr>
              <m:sty m:val="p"/>
            </m:rPr>
            <m:t>∼</m:t>
          </m:r>
          <m:r>
            <m:t>3</m:t>
          </m:r>
          <m:r>
            <m:rPr>
              <m:sty m:val="p"/>
            </m:rPr>
            <m:t>)</m:t>
          </m:r>
          <m:r>
            <m:rPr>
              <m:sty m:val="p"/>
            </m:rPr>
            <m:t>×</m:t>
          </m:r>
          <m:f>
            <m:fPr>
              <m:type m:val="bar"/>
            </m:fPr>
            <m:num>
              <m:sSub>
                <m:e>
                  <m:r>
                    <m:t>τ</m:t>
                  </m:r>
                </m:e>
                <m:sub>
                  <m:r>
                    <m:t>d</m:t>
                  </m:r>
                  <m:r>
                    <m:rPr>
                      <m:sty m:val="p"/>
                    </m:rPr>
                    <m:t>,</m:t>
                  </m:r>
                  <m:r>
                    <m:rPr>
                      <m:sty m:val="p"/>
                    </m:rPr>
                    <m:t>max</m:t>
                  </m:r>
                </m:sub>
              </m:sSub>
            </m:num>
            <m:den>
              <m:r>
                <m:rPr>
                  <m:sty m:val="p"/>
                </m:rPr>
                <m:t>Δ</m:t>
              </m:r>
              <m:r>
                <m:t>t</m:t>
              </m:r>
            </m:den>
          </m:f>
        </m:oMath>
      </m:oMathPara>
    </w:p>
    <w:p>
      <w:pPr>
        <w:pStyle w:val="FirstParagraph"/>
      </w:pPr>
      <w:r>
        <w:rPr>
          <w:rFonts w:hint="eastAsia"/>
        </w:rPr>
        <w:t xml:space="preserve">取1.5倍下限已能获得较好的性能，3倍上限提供额外的安全裕度但增加计算量。</w:t>
      </w:r>
    </w:p>
    <w:p>
      <w:pPr>
        <w:pStyle w:val="BodyText"/>
      </w:pPr>
      <w:r>
        <w:rPr>
          <w:rFonts w:hint="eastAsia"/>
          <w:b/>
          <w:bCs/>
        </w:rPr>
        <w:t xml:space="preserve">控制时域</w:t>
      </w:r>
      <m:oMath>
        <m:sSub>
          <m:e>
            <m:r>
              <m:t>N</m:t>
            </m:r>
          </m:e>
          <m:sub>
            <m:r>
              <m:t>c</m:t>
            </m:r>
          </m:sub>
        </m:sSub>
      </m:oMath>
      <w:r>
        <w:rPr>
          <w:rFonts w:hint="eastAsia"/>
          <w:b/>
          <w:bCs/>
        </w:rPr>
        <w:t xml:space="preserve">的选择。</w:t>
      </w:r>
      <w:r>
        <w:t xml:space="preserve"> </w:t>
      </w:r>
      <m:oMath>
        <m:sSub>
          <m:e>
            <m:r>
              <m:t>N</m:t>
            </m:r>
          </m:e>
          <m:sub>
            <m:r>
              <m:t>c</m:t>
            </m:r>
          </m:sub>
        </m:sSub>
      </m:oMath>
      <w:r>
        <w:rPr>
          <w:rFonts w:hint="eastAsia"/>
        </w:rPr>
        <w:t xml:space="preserve">决定了MPC的决策自由度。较大的</w:t>
      </w:r>
      <m:oMath>
        <m:sSub>
          <m:e>
            <m:r>
              <m:t>N</m:t>
            </m:r>
          </m:e>
          <m:sub>
            <m:r>
              <m:t>c</m:t>
            </m:r>
          </m:sub>
        </m:sSub>
      </m:oMath>
      <w:r>
        <w:rPr>
          <w:rFonts w:hint="eastAsia"/>
        </w:rPr>
        <w:t xml:space="preserve">允许更灵活的控制策略，但增加了决策变量维度和计算代价。工程实践表明，</w:t>
      </w:r>
      <m:oMath>
        <m:sSub>
          <m:e>
            <m:r>
              <m:t>N</m:t>
            </m:r>
          </m:e>
          <m:sub>
            <m:r>
              <m:t>c</m:t>
            </m:r>
          </m:sub>
        </m:sSub>
      </m:oMath>
      <w:r>
        <w:rPr>
          <w:rFonts w:hint="eastAsia"/>
        </w:rPr>
        <w:t xml:space="preserve">的选择对性能的影响远小于</w:t>
      </w:r>
      <m:oMath>
        <m:sSub>
          <m:e>
            <m:r>
              <m:t>N</m:t>
            </m:r>
          </m:e>
          <m:sub>
            <m:r>
              <m:t>p</m:t>
            </m:r>
          </m:sub>
        </m:sSub>
      </m:oMath>
      <w:r>
        <w:rPr>
          <w:rFonts w:hint="eastAsia"/>
        </w:rPr>
        <w:t xml:space="preserve">。常用的经验范围为：</w:t>
      </w:r>
    </w:p>
    <w:p>
      <w:pPr>
        <w:pStyle w:val="BodyText"/>
      </w:pPr>
      <m:oMathPara>
        <m:oMathParaPr>
          <m:jc m:val="center"/>
        </m:oMathParaPr>
        <m:oMath>
          <m:sSub>
            <m:e>
              <m:r>
                <m:t>N</m:t>
              </m:r>
            </m:e>
            <m:sub>
              <m:r>
                <m:t>c</m:t>
              </m:r>
            </m:sub>
          </m:sSub>
          <m:r>
            <m:rPr>
              <m:sty m:val="p"/>
            </m:rPr>
            <m:t>=</m:t>
          </m:r>
          <m:r>
            <m:t>3</m:t>
          </m:r>
          <m:r>
            <m:rPr>
              <m:sty m:val="p"/>
            </m:rPr>
            <m:t>∼</m:t>
          </m:r>
          <m:r>
            <m:t>8</m:t>
          </m:r>
        </m:oMath>
      </m:oMathPara>
    </w:p>
    <w:p>
      <w:pPr>
        <w:pStyle w:val="FirstParagraph"/>
      </w:pPr>
      <w:r>
        <w:rPr>
          <w:rFonts w:hint="eastAsia"/>
        </w:rPr>
        <w:t xml:space="preserve">当</w:t>
      </w:r>
      <m:oMath>
        <m:sSub>
          <m:e>
            <m:r>
              <m:t>N</m:t>
            </m:r>
          </m:e>
          <m:sub>
            <m:r>
              <m:t>c</m:t>
            </m:r>
          </m:sub>
        </m:sSub>
      </m:oMath>
      <w:r>
        <w:rPr>
          <w:rFonts w:hint="eastAsia"/>
        </w:rPr>
        <w:t xml:space="preserve">超过8时，性能提升通常微乎其微，而计算量线性增长。Van</w:t>
      </w:r>
      <w:r>
        <w:t xml:space="preserve"> </w:t>
      </w:r>
      <w:r>
        <w:rPr>
          <w:rFonts w:hint="eastAsia"/>
        </w:rPr>
        <w:t xml:space="preserve">Overloop(2006)的对比研究表明，在明渠控制中</w:t>
      </w:r>
      <m:oMath>
        <m:sSub>
          <m:e>
            <m:r>
              <m:t>N</m:t>
            </m:r>
          </m:e>
          <m:sub>
            <m:r>
              <m:t>c</m:t>
            </m:r>
          </m:sub>
        </m:sSub>
        <m:r>
          <m:rPr>
            <m:sty m:val="p"/>
          </m:rPr>
          <m:t>=</m:t>
        </m:r>
        <m:r>
          <m:t>3</m:t>
        </m:r>
        <m:r>
          <m:rPr>
            <m:sty m:val="p"/>
          </m:rPr>
          <m:t>∼</m:t>
        </m:r>
        <m:r>
          <m:t>5</m:t>
        </m:r>
      </m:oMath>
      <w:r>
        <w:rPr>
          <w:rFonts w:hint="eastAsia"/>
        </w:rPr>
        <w:t xml:space="preserve">已经足够。</w:t>
      </w:r>
    </w:p>
    <w:p>
      <w:pPr>
        <w:pStyle w:val="BodyText"/>
      </w:pPr>
      <w:r>
        <w:rPr>
          <w:rFonts w:hint="eastAsia"/>
        </w:rPr>
        <w:t xml:space="preserve">[工程解释]</w:t>
      </w:r>
      <w:r>
        <w:t xml:space="preserve"> </w:t>
      </w:r>
      <w:r>
        <w:rPr>
          <w:rFonts w:hint="eastAsia"/>
        </w:rPr>
        <w:t xml:space="preserve">对于一个采样周期</w:t>
      </w:r>
      <m:oMath>
        <m:r>
          <m:rPr>
            <m:sty m:val="p"/>
          </m:rPr>
          <m:t>Δ</m:t>
        </m:r>
        <m:r>
          <m:t>t</m:t>
        </m:r>
        <m:r>
          <m:rPr>
            <m:sty m:val="p"/>
          </m:rPr>
          <m:t>=</m:t>
        </m:r>
        <m:r>
          <m:t>10</m:t>
        </m:r>
      </m:oMath>
      <w:r>
        <w:t xml:space="preserve"> </w:t>
      </w:r>
      <w:r>
        <w:rPr>
          <w:rFonts w:hint="eastAsia"/>
        </w:rPr>
        <w:t xml:space="preserve">min、最大传输延迟</w:t>
      </w:r>
      <m:oMath>
        <m:sSub>
          <m:e>
            <m:r>
              <m:t>τ</m:t>
            </m:r>
          </m:e>
          <m:sub>
            <m:r>
              <m:t>d</m:t>
            </m:r>
            <m:r>
              <m:rPr>
                <m:sty m:val="p"/>
              </m:rPr>
              <m:t>,</m:t>
            </m:r>
            <m:r>
              <m:rPr>
                <m:sty m:val="p"/>
              </m:rPr>
              <m:t>max</m:t>
            </m:r>
          </m:sub>
        </m:sSub>
        <m:r>
          <m:rPr>
            <m:sty m:val="p"/>
          </m:rPr>
          <m:t>=</m:t>
        </m:r>
        <m:r>
          <m:t>2</m:t>
        </m:r>
      </m:oMath>
      <w:r>
        <w:t xml:space="preserve"> </w:t>
      </w:r>
      <w:r>
        <w:rPr>
          <w:rFonts w:hint="eastAsia"/>
        </w:rPr>
        <w:t xml:space="preserve">h的串联渠道系统，按式(7-26)选取</w:t>
      </w:r>
      <m:oMath>
        <m:sSub>
          <m:e>
            <m:r>
              <m:t>N</m:t>
            </m:r>
          </m:e>
          <m:sub>
            <m:r>
              <m:t>p</m:t>
            </m:r>
          </m:sub>
        </m:sSub>
        <m:r>
          <m:rPr>
            <m:sty m:val="p"/>
          </m:rPr>
          <m:t>=</m:t>
        </m:r>
        <m:r>
          <m:t>2</m:t>
        </m:r>
        <m:r>
          <m:rPr>
            <m:sty m:val="p"/>
          </m:rPr>
          <m:t>×</m:t>
        </m:r>
        <m:r>
          <m:t>12</m:t>
        </m:r>
        <m:r>
          <m:rPr>
            <m:sty m:val="p"/>
          </m:rPr>
          <m:t>=</m:t>
        </m:r>
        <m:r>
          <m:t>24</m:t>
        </m:r>
      </m:oMath>
      <w:r>
        <w:rPr>
          <w:rFonts w:hint="eastAsia"/>
        </w:rPr>
        <w:t xml:space="preserve">步（即4小时预测窗口），</w:t>
      </w:r>
      <m:oMath>
        <m:sSub>
          <m:e>
            <m:r>
              <m:t>N</m:t>
            </m:r>
          </m:e>
          <m:sub>
            <m:r>
              <m:t>c</m:t>
            </m:r>
          </m:sub>
        </m:sSub>
        <m:r>
          <m:rPr>
            <m:sty m:val="p"/>
          </m:rPr>
          <m:t>=</m:t>
        </m:r>
        <m:r>
          <m:t>5</m:t>
        </m:r>
      </m:oMath>
      <w:r>
        <w:rPr>
          <w:rFonts w:hint="eastAsia"/>
        </w:rPr>
        <w:t xml:space="preserve">步。这意味着MPC在每个时刻优化未来4小时的输出轨迹，但只允许在前50分钟内调整控制量，之后保持不变。</w:t>
      </w:r>
    </w:p>
    <w:p>
      <w:pPr>
        <w:pStyle w:val="BodyText"/>
      </w:pPr>
      <m:oMath>
        <m:sSub>
          <m:e>
            <m:r>
              <m:t>N</m:t>
            </m:r>
          </m:e>
          <m:sub>
            <m:r>
              <m:t>p</m:t>
            </m:r>
          </m:sub>
        </m:sSub>
      </m:oMath>
      <w:r>
        <w:rPr>
          <w:rFonts w:hint="eastAsia"/>
          <w:b/>
          <w:bCs/>
        </w:rPr>
        <w:t xml:space="preserve">和</w:t>
      </w:r>
      <m:oMath>
        <m:sSub>
          <m:e>
            <m:r>
              <m:t>N</m:t>
            </m:r>
          </m:e>
          <m:sub>
            <m:r>
              <m:t>c</m:t>
            </m:r>
          </m:sub>
        </m:sSub>
      </m:oMath>
      <w:r>
        <w:rPr>
          <w:rFonts w:hint="eastAsia"/>
          <w:b/>
          <w:bCs/>
        </w:rPr>
        <w:t xml:space="preserve">选择中的常见误区。</w:t>
      </w:r>
      <w:r>
        <w:t xml:space="preserve"> </w:t>
      </w:r>
      <w:r>
        <w:rPr>
          <w:rFonts w:hint="eastAsia"/>
        </w:rPr>
        <w:t xml:space="preserve">初学者在选择</w:t>
      </w:r>
      <m:oMath>
        <m:sSub>
          <m:e>
            <m:r>
              <m:t>N</m:t>
            </m:r>
          </m:e>
          <m:sub>
            <m:r>
              <m:t>p</m:t>
            </m:r>
          </m:sub>
        </m:sSub>
      </m:oMath>
      <w:r>
        <w:rPr>
          <w:rFonts w:hint="eastAsia"/>
        </w:rPr>
        <w:t xml:space="preserve">和</w:t>
      </w:r>
      <m:oMath>
        <m:sSub>
          <m:e>
            <m:r>
              <m:t>N</m:t>
            </m:r>
          </m:e>
          <m:sub>
            <m:r>
              <m:t>c</m:t>
            </m:r>
          </m:sub>
        </m:sSub>
      </m:oMath>
      <w:r>
        <w:rPr>
          <w:rFonts w:hint="eastAsia"/>
        </w:rPr>
        <w:t xml:space="preserve">时容易犯两类错误：第一类是”越大越好”误区——认为</w:t>
      </w:r>
      <m:oMath>
        <m:sSub>
          <m:e>
            <m:r>
              <m:t>N</m:t>
            </m:r>
          </m:e>
          <m:sub>
            <m:r>
              <m:t>p</m:t>
            </m:r>
          </m:sub>
        </m:sSub>
      </m:oMath>
      <w:r>
        <w:rPr>
          <w:rFonts w:hint="eastAsia"/>
        </w:rPr>
        <w:t xml:space="preserve">和</w:t>
      </w:r>
      <m:oMath>
        <m:sSub>
          <m:e>
            <m:r>
              <m:t>N</m:t>
            </m:r>
          </m:e>
          <m:sub>
            <m:r>
              <m:t>c</m:t>
            </m:r>
          </m:sub>
        </m:sSub>
      </m:oMath>
      <w:r>
        <w:rPr>
          <w:rFonts w:hint="eastAsia"/>
        </w:rPr>
        <w:t xml:space="preserve">越大控制性能越好，实际上当</w:t>
      </w:r>
      <m:oMath>
        <m:sSub>
          <m:e>
            <m:r>
              <m:t>N</m:t>
            </m:r>
          </m:e>
          <m:sub>
            <m:r>
              <m:t>p</m:t>
            </m:r>
          </m:sub>
        </m:sSub>
      </m:oMath>
      <w:r>
        <w:rPr>
          <w:rFonts w:hint="eastAsia"/>
        </w:rPr>
        <w:t xml:space="preserve">超过系统调节时间的2</w:t>
      </w:r>
      <w:r>
        <w:rPr>
          <w:rFonts w:hint="eastAsia"/>
          <w:vertAlign w:val="subscript"/>
        </w:rPr>
        <w:t xml:space="preserve">3倍后，进一步增大</w:t>
      </w:r>
      <m:oMath>
        <m:sSub>
          <m:e>
            <m:r>
              <m:t>N</m:t>
            </m:r>
          </m:e>
          <m:sub>
            <m:r>
              <m:t>p</m:t>
            </m:r>
          </m:sub>
        </m:sSub>
      </m:oMath>
      <w:r>
        <w:rPr>
          <w:rFonts w:hint="eastAsia"/>
          <w:vertAlign w:val="subscript"/>
        </w:rPr>
        <w:t xml:space="preserve">几乎不改善性能，但会增加</w:t>
      </w:r>
      <m:oMath>
        <m:r>
          <m:rPr>
            <m:sty m:val="b"/>
          </m:rPr>
          <m:t>Ψ</m:t>
        </m:r>
      </m:oMath>
      <w:r>
        <w:rPr>
          <w:rFonts w:hint="eastAsia"/>
          <w:vertAlign w:val="subscript"/>
        </w:rPr>
        <w:t xml:space="preserve">和</w:t>
      </w:r>
      <m:oMath>
        <m:r>
          <m:rPr>
            <m:sty m:val="b"/>
          </m:rPr>
          <m:t>Θ</m:t>
        </m:r>
      </m:oMath>
      <w:r>
        <w:rPr>
          <w:rFonts w:hint="eastAsia"/>
          <w:vertAlign w:val="subscript"/>
        </w:rPr>
        <w:t xml:space="preserve">矩阵的维度和条件数，甚至可能导致数值精度下降。第二类是”按经验固定”误区——在所有工况下使用固定的</w:t>
      </w:r>
      <m:oMath>
        <m:sSub>
          <m:e>
            <m:r>
              <m:t>N</m:t>
            </m:r>
          </m:e>
          <m:sub>
            <m:r>
              <m:t>p</m:t>
            </m:r>
          </m:sub>
        </m:sSub>
      </m:oMath>
      <w:r>
        <w:rPr>
          <w:rFonts w:hint="eastAsia"/>
          <w:vertAlign w:val="subscript"/>
        </w:rPr>
        <w:t xml:space="preserve">和</w:t>
      </w:r>
      <m:oMath>
        <m:sSub>
          <m:e>
            <m:r>
              <m:t>N</m:t>
            </m:r>
          </m:e>
          <m:sub>
            <m:r>
              <m:t>c</m:t>
            </m:r>
          </m:sub>
        </m:sSub>
      </m:oMath>
      <w:r>
        <w:rPr>
          <w:rFonts w:hint="eastAsia"/>
          <w:vertAlign w:val="subscript"/>
        </w:rPr>
        <w:t xml:space="preserve">，忽视了水系统的时变特性。例如，在枯水期渠道水深较浅、波速较慢、传输延迟增大，此时应相应增大</w:t>
      </w:r>
      <m:oMath>
        <m:sSub>
          <m:e>
            <m:r>
              <m:t>N</m:t>
            </m:r>
          </m:e>
          <m:sub>
            <m:r>
              <m:t>p</m:t>
            </m:r>
          </m:sub>
        </m:sSub>
      </m:oMath>
      <w:r>
        <w:rPr>
          <w:rFonts w:hint="eastAsia"/>
          <w:vertAlign w:val="subscript"/>
        </w:rPr>
        <w:t xml:space="preserve">；在汛期大流量工况下波速增大、延迟缩短，可以减小</w:t>
      </w:r>
      <m:oMath>
        <m:sSub>
          <m:e>
            <m:r>
              <m:t>N</m:t>
            </m:r>
          </m:e>
          <m:sub>
            <m:r>
              <m:t>p</m:t>
            </m:r>
          </m:sub>
        </m:sSub>
      </m:oMath>
      <w:r>
        <w:rPr>
          <w:rFonts w:hint="eastAsia"/>
          <w:vertAlign w:val="subscript"/>
        </w:rPr>
        <w:t xml:space="preserve">以降低计算量。更先进的做法是实现自适应的预测时域——根据当前工况下的模型参数（特别是传输延迟</w:t>
      </w:r>
      <m:oMath>
        <m:sSub>
          <m:e>
            <m:r>
              <m:t>τ</m:t>
            </m:r>
          </m:e>
          <m:sub>
            <m:r>
              <m:t>d</m:t>
            </m:r>
          </m:sub>
        </m:sSub>
      </m:oMath>
      <w:r>
        <w:rPr>
          <w:rFonts w:hint="eastAsia"/>
          <w:vertAlign w:val="subscript"/>
        </w:rPr>
        <w:t xml:space="preserve">）在线调整</w:t>
      </w:r>
      <m:oMath>
        <m:sSub>
          <m:e>
            <m:r>
              <m:t>N</m:t>
            </m:r>
          </m:e>
          <m:sub>
            <m:r>
              <m:t>p</m:t>
            </m:r>
          </m:sub>
        </m:sSub>
      </m:oMath>
      <w:r>
        <w:rPr>
          <w:rFonts w:hint="eastAsia"/>
          <w:vertAlign w:val="subscript"/>
        </w:rPr>
        <w:t xml:space="preserve">，使其始终保持在最优范围内。这种自适应策略在长距离输水工程中尤其有价值，因为这类工程的传输延迟在枯水期和丰水期之间可能相差2</w:t>
      </w:r>
      <w:r>
        <w:rPr>
          <w:rFonts w:hint="eastAsia"/>
        </w:rPr>
        <w:t xml:space="preserve">3倍。</w:t>
      </w:r>
    </w:p>
    <w:bookmarkEnd w:id="22"/>
    <w:bookmarkStart w:id="23" w:name="例7-1-单渠池线性mpc设计"/>
    <w:p>
      <w:pPr>
        <w:pStyle w:val="Heading3"/>
      </w:pPr>
      <w:r>
        <w:rPr>
          <w:rFonts w:hint="eastAsia"/>
        </w:rPr>
        <w:t xml:space="preserve">例7-1</w:t>
      </w:r>
      <w:r>
        <w:t xml:space="preserve"> </w:t>
      </w:r>
      <w:r>
        <w:rPr>
          <w:rFonts w:hint="eastAsia"/>
        </w:rPr>
        <w:t xml:space="preserve">单渠池线性MPC设计</w:t>
      </w:r>
    </w:p>
    <w:p>
      <w:pPr>
        <w:pStyle w:val="FirstParagraph"/>
      </w:pPr>
      <w:r>
        <w:rPr>
          <w:rFonts w:hint="eastAsia"/>
          <w:b/>
          <w:bCs/>
        </w:rPr>
        <w:t xml:space="preserve">【例7-1】</w:t>
      </w:r>
      <w:r>
        <w:t xml:space="preserve"> </w:t>
      </w:r>
      <w:r>
        <w:rPr>
          <w:rFonts w:hint="eastAsia"/>
        </w:rPr>
        <w:t xml:space="preserve">某调水渠段由一个闸控渠池组成，已辨识IDZ模型参数。请完整构建线性MPC的QP问题并求解。</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IDZ模型参数：增益</w:t>
      </w:r>
      <m:oMath>
        <m:r>
          <m:t>K</m:t>
        </m:r>
        <m:r>
          <m:rPr>
            <m:sty m:val="p"/>
          </m:rPr>
          <m:t>=</m:t>
        </m:r>
        <m:r>
          <m:t>0.02</m:t>
        </m:r>
      </m:oMath>
      <w:r>
        <w:t xml:space="preserve"> </w:t>
      </w:r>
      <w:r>
        <w:t xml:space="preserve">m/(m</w:t>
      </w:r>
      <m:oMath>
        <m:sSup>
          <m:e>
            <m:r>
              <m:t>​</m:t>
            </m:r>
          </m:e>
          <m:sup>
            <m:r>
              <m:t>3</m:t>
            </m:r>
          </m:sup>
        </m:sSup>
      </m:oMath>
      <w:r>
        <w:rPr>
          <w:rFonts w:hint="eastAsia"/>
        </w:rPr>
        <w:t xml:space="preserve">/s)，零点时间常数</w:t>
      </w:r>
      <m:oMath>
        <m:sSub>
          <m:e>
            <m:r>
              <m:t>T</m:t>
            </m:r>
          </m:e>
          <m:sub>
            <m:r>
              <m:t>z</m:t>
            </m:r>
          </m:sub>
        </m:sSub>
        <m:r>
          <m:rPr>
            <m:sty m:val="p"/>
          </m:rPr>
          <m:t>=</m:t>
        </m:r>
        <m:r>
          <m:t>600</m:t>
        </m:r>
      </m:oMath>
      <w:r>
        <w:t xml:space="preserve"> </w:t>
      </w:r>
      <w:r>
        <w:rPr>
          <w:rFonts w:hint="eastAsia"/>
        </w:rPr>
        <w:t xml:space="preserve">s，传输延迟</w:t>
      </w:r>
      <m:oMath>
        <m:sSub>
          <m:e>
            <m:r>
              <m:t>τ</m:t>
            </m:r>
          </m:e>
          <m:sub>
            <m:r>
              <m:t>d</m:t>
            </m:r>
          </m:sub>
        </m:sSub>
        <m:r>
          <m:rPr>
            <m:sty m:val="p"/>
          </m:rPr>
          <m:t>=</m:t>
        </m:r>
        <m:r>
          <m:t>1200</m:t>
        </m:r>
      </m:oMath>
      <w:r>
        <w:t xml:space="preserve"> </w:t>
      </w:r>
      <w:r>
        <w:rPr>
          <w:rFonts w:hint="eastAsia"/>
        </w:rPr>
        <w:t xml:space="preserve">s；</w:t>
      </w:r>
      <w:r>
        <w:t xml:space="preserve"> </w:t>
      </w:r>
      <w:r>
        <w:t xml:space="preserve">- </w:t>
      </w:r>
      <w:r>
        <w:rPr>
          <w:rFonts w:hint="eastAsia"/>
        </w:rPr>
        <w:t xml:space="preserve">采样周期</w:t>
      </w:r>
      <m:oMath>
        <m:r>
          <m:rPr>
            <m:sty m:val="p"/>
          </m:rPr>
          <m:t>Δ</m:t>
        </m:r>
        <m:r>
          <m:t>t</m:t>
        </m:r>
        <m:r>
          <m:rPr>
            <m:sty m:val="p"/>
          </m:rPr>
          <m:t>=</m:t>
        </m:r>
        <m:r>
          <m:t>300</m:t>
        </m:r>
      </m:oMath>
      <w:r>
        <w:t xml:space="preserve"> </w:t>
      </w:r>
      <w:r>
        <w:rPr>
          <w:rFonts w:hint="eastAsia"/>
        </w:rPr>
        <w:t xml:space="preserve">s（5分钟）；</w:t>
      </w:r>
      <w:r>
        <w:t xml:space="preserve"> </w:t>
      </w:r>
      <w:r>
        <w:t xml:space="preserve">- </w:t>
      </w:r>
      <w:r>
        <w:rPr>
          <w:rFonts w:hint="eastAsia"/>
        </w:rPr>
        <w:t xml:space="preserve">闸门开度范围：</w:t>
      </w:r>
      <m:oMath>
        <m:sSub>
          <m:e>
            <m:r>
              <m:t>u</m:t>
            </m:r>
          </m:e>
          <m:sub>
            <m:r>
              <m:rPr>
                <m:sty m:val="p"/>
              </m:rPr>
              <m:t>min</m:t>
            </m:r>
          </m:sub>
        </m:sSub>
        <m:r>
          <m:rPr>
            <m:sty m:val="p"/>
          </m:rPr>
          <m:t>=</m:t>
        </m:r>
        <m:r>
          <m:t>0</m:t>
        </m:r>
      </m:oMath>
      <w:r>
        <w:t xml:space="preserve"> </w:t>
      </w:r>
      <w:r>
        <w:t xml:space="preserve">m</w:t>
      </w:r>
      <m:oMath>
        <m:sSup>
          <m:e>
            <m:r>
              <m:t>​</m:t>
            </m:r>
          </m:e>
          <m:sup>
            <m:r>
              <m:t>3</m:t>
            </m:r>
          </m:sup>
        </m:sSup>
      </m:oMath>
      <w:r>
        <w:rPr>
          <w:rFonts w:hint="eastAsia"/>
        </w:rPr>
        <w:t xml:space="preserve">/s，</w:t>
      </w:r>
      <m:oMath>
        <m:sSub>
          <m:e>
            <m:r>
              <m:t>u</m:t>
            </m:r>
          </m:e>
          <m:sub>
            <m:r>
              <m:rPr>
                <m:sty m:val="p"/>
              </m:rPr>
              <m:t>max</m:t>
            </m:r>
          </m:sub>
        </m:sSub>
        <m:r>
          <m:rPr>
            <m:sty m:val="p"/>
          </m:rPr>
          <m:t>=</m:t>
        </m:r>
        <m:r>
          <m:t>100</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闸门变化率限制：</w:t>
      </w:r>
      <m:oMath>
        <m:r>
          <m:rPr>
            <m:sty m:val="p"/>
          </m:rPr>
          <m:t>Δ</m:t>
        </m:r>
        <m:sSub>
          <m:e>
            <m:r>
              <m:t>u</m:t>
            </m:r>
          </m:e>
          <m:sub>
            <m:r>
              <m:rPr>
                <m:sty m:val="p"/>
              </m:rPr>
              <m:t>max</m:t>
            </m:r>
          </m:sub>
        </m:sSub>
        <m:r>
          <m:rPr>
            <m:sty m:val="p"/>
          </m:rPr>
          <m:t>=</m:t>
        </m:r>
        <m:r>
          <m:t>10</m:t>
        </m:r>
      </m:oMath>
      <w:r>
        <w:t xml:space="preserve"> </w:t>
      </w:r>
      <w:r>
        <w:t xml:space="preserve">m</w:t>
      </w:r>
      <m:oMath>
        <m:sSup>
          <m:e>
            <m:r>
              <m:t>​</m:t>
            </m:r>
          </m:e>
          <m:sup>
            <m:r>
              <m:t>3</m:t>
            </m:r>
          </m:sup>
        </m:sSup>
      </m:oMath>
      <w:r>
        <w:rPr>
          <w:rFonts w:hint="eastAsia"/>
        </w:rPr>
        <w:t xml:space="preserve">/s（每步）；</w:t>
      </w:r>
      <w:r>
        <w:t xml:space="preserve"> </w:t>
      </w:r>
      <w:r>
        <w:t xml:space="preserve">- </w:t>
      </w:r>
      <w:r>
        <w:rPr>
          <w:rFonts w:hint="eastAsia"/>
        </w:rPr>
        <w:t xml:space="preserve">水位范围：</w:t>
      </w:r>
      <m:oMath>
        <m:sSub>
          <m:e>
            <m:r>
              <m:t>y</m:t>
            </m:r>
          </m:e>
          <m:sub>
            <m:r>
              <m:rPr>
                <m:sty m:val="p"/>
              </m:rPr>
              <m:t>min</m:t>
            </m:r>
          </m:sub>
        </m:sSub>
        <m:r>
          <m:rPr>
            <m:sty m:val="p"/>
          </m:rPr>
          <m:t>=</m:t>
        </m:r>
        <m:r>
          <m:rPr>
            <m:sty m:val="p"/>
          </m:rPr>
          <m:t>−</m:t>
        </m:r>
        <m:r>
          <m:t>0.20</m:t>
        </m:r>
      </m:oMath>
      <w:r>
        <w:t xml:space="preserve"> </w:t>
      </w:r>
      <w:r>
        <w:rPr>
          <w:rFonts w:hint="eastAsia"/>
        </w:rPr>
        <w:t xml:space="preserve">m，</w:t>
      </w:r>
      <m:oMath>
        <m:sSub>
          <m:e>
            <m:r>
              <m:t>y</m:t>
            </m:r>
          </m:e>
          <m:sub>
            <m:r>
              <m:rPr>
                <m:sty m:val="p"/>
              </m:rPr>
              <m:t>max</m:t>
            </m:r>
          </m:sub>
        </m:sSub>
        <m:r>
          <m:rPr>
            <m:sty m:val="p"/>
          </m:rPr>
          <m:t>=</m:t>
        </m:r>
        <m:r>
          <m:t>0.20</m:t>
        </m:r>
      </m:oMath>
      <w:r>
        <w:t xml:space="preserve"> </w:t>
      </w:r>
      <w:r>
        <w:rPr>
          <w:rFonts w:hint="eastAsia"/>
        </w:rPr>
        <w:t xml:space="preserve">m（相对于目标水位的偏差）；</w:t>
      </w:r>
      <w:r>
        <w:t xml:space="preserve"> </w:t>
      </w:r>
      <w:r>
        <w:t xml:space="preserve">- </w:t>
      </w:r>
      <w:r>
        <w:rPr>
          <w:rFonts w:hint="eastAsia"/>
        </w:rPr>
        <w:t xml:space="preserve">当前状态：</w:t>
      </w:r>
      <m:oMath>
        <m:acc>
          <m:accPr>
            <m:chr m:val="̃"/>
          </m:accPr>
          <m:e>
            <m:r>
              <m:rPr>
                <m:sty m:val="bi"/>
              </m:rPr>
              <m:t>x</m:t>
            </m:r>
          </m:e>
        </m:acc>
        <m:r>
          <m:rPr>
            <m:sty m:val="p"/>
          </m:rPr>
          <m:t>(</m:t>
        </m:r>
        <m:r>
          <m:t>0</m:t>
        </m:r>
        <m:r>
          <m:rPr>
            <m:sty m:val="p"/>
          </m:rPr>
          <m:t>)</m:t>
        </m:r>
      </m:oMath>
      <w:r>
        <w:rPr>
          <w:rFonts w:hint="eastAsia"/>
        </w:rPr>
        <w:t xml:space="preserve">已知，对应水位偏差</w:t>
      </w:r>
      <m:oMath>
        <m:r>
          <m:t>y</m:t>
        </m:r>
        <m:r>
          <m:rPr>
            <m:sty m:val="p"/>
          </m:rPr>
          <m:t>(</m:t>
        </m:r>
        <m:r>
          <m:t>0</m:t>
        </m:r>
        <m:r>
          <m:rPr>
            <m:sty m:val="p"/>
          </m:rPr>
          <m:t>)</m:t>
        </m:r>
        <m:r>
          <m:rPr>
            <m:sty m:val="p"/>
          </m:rPr>
          <m:t>=</m:t>
        </m:r>
        <m:r>
          <m:t>0.15</m:t>
        </m:r>
      </m:oMath>
      <w:r>
        <w:t xml:space="preserve"> </w:t>
      </w:r>
      <w:r>
        <w:rPr>
          <w:rFonts w:hint="eastAsia"/>
        </w:rPr>
        <w:t xml:space="preserve">m（接近上限）；</w:t>
      </w:r>
      <w:r>
        <w:t xml:space="preserve"> </w:t>
      </w:r>
      <w:r>
        <w:t xml:space="preserve">- </w:t>
      </w:r>
      <w:r>
        <w:rPr>
          <w:rFonts w:hint="eastAsia"/>
        </w:rPr>
        <w:t xml:space="preserve">目标：将水位偏差调回零。</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步骤1：离散化与增广。</w:t>
      </w:r>
      <w:r>
        <w:t xml:space="preserve"> </w:t>
      </w:r>
      <w:r>
        <w:rPr>
          <w:rFonts w:hint="eastAsia"/>
        </w:rPr>
        <w:t xml:space="preserve">延迟步数</w:t>
      </w:r>
      <m:oMath>
        <m:r>
          <m:t>d</m:t>
        </m:r>
        <m:r>
          <m:rPr>
            <m:sty m:val="p"/>
          </m:rPr>
          <m:t>=</m:t>
        </m:r>
        <m:r>
          <m:rPr>
            <m:sty m:val="p"/>
          </m:rPr>
          <m:t>⌈</m:t>
        </m:r>
        <m:sSub>
          <m:e>
            <m:r>
              <m:t>τ</m:t>
            </m:r>
          </m:e>
          <m:sub>
            <m:r>
              <m:t>d</m:t>
            </m:r>
          </m:sub>
        </m:sSub>
        <m:r>
          <m:rPr>
            <m:sty m:val="p"/>
          </m:rPr>
          <m:t>/</m:t>
        </m:r>
        <m:r>
          <m:rPr>
            <m:sty m:val="p"/>
          </m:rPr>
          <m:t>Δ</m:t>
        </m:r>
        <m:r>
          <m:t>t</m:t>
        </m:r>
        <m:r>
          <m:rPr>
            <m:sty m:val="p"/>
          </m:rPr>
          <m:t>⌉</m:t>
        </m:r>
        <m:r>
          <m:rPr>
            <m:sty m:val="p"/>
          </m:rPr>
          <m:t>=</m:t>
        </m:r>
        <m:r>
          <m:rPr>
            <m:sty m:val="p"/>
          </m:rPr>
          <m:t>⌈</m:t>
        </m:r>
        <m:r>
          <m:t>1200</m:t>
        </m:r>
        <m:r>
          <m:rPr>
            <m:sty m:val="p"/>
          </m:rPr>
          <m:t>/</m:t>
        </m:r>
        <m:r>
          <m:t>300</m:t>
        </m:r>
        <m:r>
          <m:rPr>
            <m:sty m:val="p"/>
          </m:rPr>
          <m:t>⌉</m:t>
        </m:r>
        <m:r>
          <m:rPr>
            <m:sty m:val="p"/>
          </m:rPr>
          <m:t>=</m:t>
        </m:r>
        <m:r>
          <m:t>4</m:t>
        </m:r>
      </m:oMath>
      <w:r>
        <w:rPr>
          <w:rFonts w:hint="eastAsia"/>
        </w:rPr>
        <w:t xml:space="preserve">步。IDZ模型的离散状态空间维度为</w:t>
      </w:r>
      <m:oMath>
        <m:sSub>
          <m:e>
            <m:r>
              <m:t>n</m:t>
            </m:r>
          </m:e>
          <m:sub>
            <m:r>
              <m:t>x</m:t>
            </m:r>
          </m:sub>
        </m:sSub>
        <m:r>
          <m:rPr>
            <m:sty m:val="p"/>
          </m:rPr>
          <m:t>=</m:t>
        </m:r>
        <m:r>
          <m:t>1</m:t>
        </m:r>
        <m:r>
          <m:rPr>
            <m:sty m:val="p"/>
          </m:rPr>
          <m:t>+</m:t>
        </m:r>
        <m:r>
          <m:t>d</m:t>
        </m:r>
        <m:r>
          <m:rPr>
            <m:sty m:val="p"/>
          </m:rPr>
          <m:t>=</m:t>
        </m:r>
        <m:r>
          <m:t>5</m:t>
        </m:r>
      </m:oMath>
      <w:r>
        <w:rPr>
          <w:rFonts w:hint="eastAsia"/>
        </w:rPr>
        <w:t xml:space="preserve">（1个水位状态</w:t>
      </w:r>
      <w:r>
        <w:t xml:space="preserve"> + </w:t>
      </w:r>
      <w:r>
        <w:rPr>
          <w:rFonts w:hint="eastAsia"/>
        </w:rPr>
        <w:t xml:space="preserve">4个延迟线状态），输入维度</w:t>
      </w:r>
      <m:oMath>
        <m:sSub>
          <m:e>
            <m:r>
              <m:t>n</m:t>
            </m:r>
          </m:e>
          <m:sub>
            <m:r>
              <m:t>u</m:t>
            </m:r>
          </m:sub>
        </m:sSub>
        <m:r>
          <m:rPr>
            <m:sty m:val="p"/>
          </m:rPr>
          <m:t>=</m:t>
        </m:r>
        <m:r>
          <m:t>1</m:t>
        </m:r>
      </m:oMath>
      <w:r>
        <w:rPr>
          <w:rFonts w:hint="eastAsia"/>
        </w:rPr>
        <w:t xml:space="preserve">，输出维度</w:t>
      </w:r>
      <m:oMath>
        <m:sSub>
          <m:e>
            <m:r>
              <m:t>n</m:t>
            </m:r>
          </m:e>
          <m:sub>
            <m:r>
              <m:t>y</m:t>
            </m:r>
          </m:sub>
        </m:sSub>
        <m:r>
          <m:rPr>
            <m:sty m:val="p"/>
          </m:rPr>
          <m:t>=</m:t>
        </m:r>
        <m:r>
          <m:t>1</m:t>
        </m:r>
      </m:oMath>
      <w:r>
        <w:rPr>
          <w:rFonts w:hint="eastAsia"/>
        </w:rPr>
        <w:t xml:space="preserve">。增广后状态维度为</w:t>
      </w:r>
      <m:oMath>
        <m:sSub>
          <m:e>
            <m:acc>
              <m:accPr>
                <m:chr m:val="̃"/>
              </m:accPr>
              <m:e>
                <m:r>
                  <m:t>n</m:t>
                </m:r>
              </m:e>
            </m:acc>
          </m:e>
          <m:sub>
            <m:r>
              <m:t>x</m:t>
            </m:r>
          </m:sub>
        </m:sSub>
        <m:r>
          <m:rPr>
            <m:sty m:val="p"/>
          </m:rPr>
          <m:t>=</m:t>
        </m:r>
        <m:r>
          <m:t>5</m:t>
        </m:r>
        <m:r>
          <m:rPr>
            <m:sty m:val="p"/>
          </m:rPr>
          <m:t>+</m:t>
        </m:r>
        <m:r>
          <m:t>1</m:t>
        </m:r>
        <m:r>
          <m:rPr>
            <m:sty m:val="p"/>
          </m:rPr>
          <m:t>=</m:t>
        </m:r>
        <m:r>
          <m:t>6</m:t>
        </m:r>
      </m:oMath>
      <w:r>
        <w:t xml:space="preserve">。</w:t>
      </w:r>
    </w:p>
    <w:p>
      <w:pPr>
        <w:pStyle w:val="BodyText"/>
      </w:pPr>
      <w:r>
        <w:rPr>
          <w:rFonts w:hint="eastAsia"/>
          <w:b/>
          <w:bCs/>
        </w:rPr>
        <w:t xml:space="preserve">步骤2：选择设计参数。</w:t>
      </w:r>
      <w:r>
        <w:t xml:space="preserve"> </w:t>
      </w:r>
      <w:r>
        <w:rPr>
          <w:rFonts w:hint="eastAsia"/>
        </w:rPr>
        <w:t xml:space="preserve">按式(7-26)，</w:t>
      </w:r>
      <m:oMath>
        <m:sSub>
          <m:e>
            <m:r>
              <m:t>N</m:t>
            </m:r>
          </m:e>
          <m:sub>
            <m:r>
              <m:t>p</m:t>
            </m:r>
          </m:sub>
        </m:sSub>
        <m:r>
          <m:rPr>
            <m:sty m:val="p"/>
          </m:rPr>
          <m:t>≥</m:t>
        </m:r>
        <m:r>
          <m:t>1.5</m:t>
        </m:r>
        <m:r>
          <m:rPr>
            <m:sty m:val="p"/>
          </m:rPr>
          <m:t>×</m:t>
        </m:r>
        <m:r>
          <m:t>4</m:t>
        </m:r>
        <m:r>
          <m:rPr>
            <m:sty m:val="p"/>
          </m:rPr>
          <m:t>=</m:t>
        </m:r>
        <m:r>
          <m:t>6</m:t>
        </m:r>
      </m:oMath>
      <w:r>
        <w:rPr>
          <w:rFonts w:hint="eastAsia"/>
        </w:rPr>
        <w:t xml:space="preserve">，取</w:t>
      </w:r>
      <m:oMath>
        <m:sSub>
          <m:e>
            <m:r>
              <m:t>N</m:t>
            </m:r>
          </m:e>
          <m:sub>
            <m:r>
              <m:t>p</m:t>
            </m:r>
          </m:sub>
        </m:sSub>
        <m:r>
          <m:rPr>
            <m:sty m:val="p"/>
          </m:rPr>
          <m:t>=</m:t>
        </m:r>
        <m:r>
          <m:t>10</m:t>
        </m:r>
      </m:oMath>
      <w:r>
        <w:rPr>
          <w:rFonts w:hint="eastAsia"/>
        </w:rPr>
        <w:t xml:space="preserve">。取</w:t>
      </w:r>
      <m:oMath>
        <m:sSub>
          <m:e>
            <m:r>
              <m:t>N</m:t>
            </m:r>
          </m:e>
          <m:sub>
            <m:r>
              <m:t>c</m:t>
            </m:r>
          </m:sub>
        </m:sSub>
        <m:r>
          <m:rPr>
            <m:sty m:val="p"/>
          </m:rPr>
          <m:t>=</m:t>
        </m:r>
        <m:r>
          <m:t>4</m:t>
        </m:r>
      </m:oMath>
      <w:r>
        <w:rPr>
          <w:rFonts w:hint="eastAsia"/>
        </w:rPr>
        <w:t xml:space="preserve">。权重</w:t>
      </w:r>
      <m:oMath>
        <m:r>
          <m:t>Q</m:t>
        </m:r>
        <m:r>
          <m:rPr>
            <m:sty m:val="p"/>
          </m:rPr>
          <m:t>=</m:t>
        </m:r>
        <m:r>
          <m:t>100</m:t>
        </m:r>
      </m:oMath>
      <w:r>
        <w:rPr>
          <w:rFonts w:hint="eastAsia"/>
        </w:rPr>
        <w:t xml:space="preserve">（跟踪偏差权重，对应允许偏差</w:t>
      </w:r>
      <m:oMath>
        <m:sSub>
          <m:e>
            <m:r>
              <m:t>σ</m:t>
            </m:r>
          </m:e>
          <m:sub>
            <m:r>
              <m:t>y</m:t>
            </m:r>
          </m:sub>
        </m:sSub>
        <m:r>
          <m:rPr>
            <m:sty m:val="p"/>
          </m:rPr>
          <m:t>=</m:t>
        </m:r>
        <m:r>
          <m:t>0.1</m:t>
        </m:r>
      </m:oMath>
      <w:r>
        <w:t xml:space="preserve"> </w:t>
      </w:r>
      <w:r>
        <w:rPr>
          <w:rFonts w:hint="eastAsia"/>
        </w:rPr>
        <w:t xml:space="preserve">m），</w:t>
      </w:r>
      <m:oMath>
        <m:r>
          <m:t>R</m:t>
        </m:r>
        <m:r>
          <m:rPr>
            <m:sty m:val="p"/>
          </m:rPr>
          <m:t>=</m:t>
        </m:r>
        <m:r>
          <m:t>1</m:t>
        </m:r>
      </m:oMath>
      <w:r>
        <w:rPr>
          <w:rFonts w:hint="eastAsia"/>
        </w:rPr>
        <w:t xml:space="preserve">（控制增量权重）。</w:t>
      </w:r>
    </w:p>
    <w:p>
      <w:pPr>
        <w:pStyle w:val="BodyText"/>
      </w:pPr>
      <w:r>
        <w:rPr>
          <w:rFonts w:hint="eastAsia"/>
          <w:b/>
          <w:bCs/>
        </w:rPr>
        <w:t xml:space="preserve">步骤3：构建</w:t>
      </w:r>
      <m:oMath>
        <m:r>
          <m:rPr>
            <m:sty m:val="b"/>
          </m:rPr>
          <m:t>Θ</m:t>
        </m:r>
      </m:oMath>
      <w:r>
        <w:rPr>
          <w:rFonts w:hint="eastAsia"/>
          <w:b/>
          <w:bCs/>
        </w:rPr>
        <w:t xml:space="preserve">矩阵。</w:t>
      </w:r>
      <w:r>
        <w:t xml:space="preserve"> </w:t>
      </w:r>
      <w:r>
        <w:rPr>
          <w:rFonts w:hint="eastAsia"/>
        </w:rPr>
        <w:t xml:space="preserve">由于传输延迟为4步，</w:t>
      </w:r>
      <m:oMath>
        <m:acc>
          <m:accPr>
            <m:chr m:val="̃"/>
          </m:accPr>
          <m:e>
            <m:r>
              <m:rPr>
                <m:sty m:val="bi"/>
              </m:rPr>
              <m:t>C</m:t>
            </m:r>
          </m:e>
        </m:acc>
        <m:acc>
          <m:accPr>
            <m:chr m:val="̃"/>
          </m:accPr>
          <m:e>
            <m:r>
              <m:rPr>
                <m:sty m:val="bi"/>
              </m:rPr>
              <m:t>B</m:t>
            </m:r>
          </m:e>
        </m:acc>
        <m:r>
          <m:rPr>
            <m:sty m:val="p"/>
          </m:rPr>
          <m:t>=</m:t>
        </m:r>
        <m:r>
          <m:t>0</m:t>
        </m:r>
      </m:oMath>
      <w:r>
        <w:rPr>
          <w:rFonts w:hint="eastAsia"/>
        </w:rPr>
        <w:t xml:space="preserve">，</w:t>
      </w:r>
      <m:oMath>
        <m:acc>
          <m:accPr>
            <m:chr m:val="̃"/>
          </m:accPr>
          <m:e>
            <m:r>
              <m:rPr>
                <m:sty m:val="bi"/>
              </m:rPr>
              <m:t>C</m:t>
            </m:r>
          </m:e>
        </m:acc>
        <m:acc>
          <m:accPr>
            <m:chr m:val="̃"/>
          </m:accPr>
          <m:e>
            <m:r>
              <m:rPr>
                <m:sty m:val="bi"/>
              </m:rPr>
              <m:t>A</m:t>
            </m:r>
          </m:e>
        </m:acc>
        <m:acc>
          <m:accPr>
            <m:chr m:val="̃"/>
          </m:accPr>
          <m:e>
            <m:r>
              <m:rPr>
                <m:sty m:val="bi"/>
              </m:rPr>
              <m:t>B</m:t>
            </m:r>
          </m:e>
        </m:acc>
        <m:r>
          <m:rPr>
            <m:sty m:val="p"/>
          </m:rPr>
          <m:t>=</m:t>
        </m:r>
        <m:r>
          <m:t>0</m:t>
        </m:r>
      </m:oMath>
      <w:r>
        <w:rPr>
          <w:rFonts w:hint="eastAsia"/>
        </w:rPr>
        <w:t xml:space="preserve">，…，</w:t>
      </w:r>
      <m:oMath>
        <m:acc>
          <m:accPr>
            <m:chr m:val="̃"/>
          </m:accPr>
          <m:e>
            <m:r>
              <m:rPr>
                <m:sty m:val="bi"/>
              </m:rPr>
              <m:t>C</m:t>
            </m:r>
          </m:e>
        </m:acc>
        <m:sSup>
          <m:e>
            <m:acc>
              <m:accPr>
                <m:chr m:val="̃"/>
              </m:accPr>
              <m:e>
                <m:r>
                  <m:rPr>
                    <m:sty m:val="bi"/>
                  </m:rPr>
                  <m:t>A</m:t>
                </m:r>
              </m:e>
            </m:acc>
          </m:e>
          <m:sup>
            <m:r>
              <m:t>3</m:t>
            </m:r>
          </m:sup>
        </m:sSup>
        <m:acc>
          <m:accPr>
            <m:chr m:val="̃"/>
          </m:accPr>
          <m:e>
            <m:r>
              <m:rPr>
                <m:sty m:val="bi"/>
              </m:rPr>
              <m:t>B</m:t>
            </m:r>
          </m:e>
        </m:acc>
        <m:r>
          <m:rPr>
            <m:sty m:val="p"/>
          </m:rPr>
          <m:t>=</m:t>
        </m:r>
        <m:r>
          <m:t>0</m:t>
        </m:r>
      </m:oMath>
      <w:r>
        <w:rPr>
          <w:rFonts w:hint="eastAsia"/>
        </w:rPr>
        <w:t xml:space="preserve">，</w:t>
      </w:r>
      <m:oMath>
        <m:acc>
          <m:accPr>
            <m:chr m:val="̃"/>
          </m:accPr>
          <m:e>
            <m:r>
              <m:rPr>
                <m:sty m:val="bi"/>
              </m:rPr>
              <m:t>C</m:t>
            </m:r>
          </m:e>
        </m:acc>
        <m:sSup>
          <m:e>
            <m:acc>
              <m:accPr>
                <m:chr m:val="̃"/>
              </m:accPr>
              <m:e>
                <m:r>
                  <m:rPr>
                    <m:sty m:val="bi"/>
                  </m:rPr>
                  <m:t>A</m:t>
                </m:r>
              </m:e>
            </m:acc>
          </m:e>
          <m:sup>
            <m:r>
              <m:t>4</m:t>
            </m:r>
          </m:sup>
        </m:sSup>
        <m:acc>
          <m:accPr>
            <m:chr m:val="̃"/>
          </m:accPr>
          <m:e>
            <m:r>
              <m:rPr>
                <m:sty m:val="bi"/>
              </m:rPr>
              <m:t>B</m:t>
            </m:r>
          </m:e>
        </m:acc>
        <m:r>
          <m:rPr>
            <m:sty m:val="p"/>
          </m:rPr>
          <m:t>≠</m:t>
        </m:r>
        <m:r>
          <m:t>0</m:t>
        </m:r>
      </m:oMath>
      <w:r>
        <w:rPr>
          <w:rFonts w:hint="eastAsia"/>
        </w:rPr>
        <w:t xml:space="preserve">。这意味着</w:t>
      </w:r>
      <m:oMath>
        <m:r>
          <m:rPr>
            <m:sty m:val="b"/>
          </m:rPr>
          <m:t>Θ</m:t>
        </m:r>
      </m:oMath>
      <w:r>
        <w:rPr>
          <w:rFonts w:hint="eastAsia"/>
        </w:rPr>
        <w:t xml:space="preserve">矩阵的前4行全为零——控制动作需要4步（1200</w:t>
      </w:r>
      <w:r>
        <w:t xml:space="preserve"> </w:t>
      </w:r>
      <w:r>
        <w:rPr>
          <w:rFonts w:hint="eastAsia"/>
        </w:rPr>
        <w:t xml:space="preserve">s）才能影响下游水位。</w:t>
      </w:r>
    </w:p>
    <w:p>
      <w:pPr>
        <w:pStyle w:val="BodyText"/>
      </w:pPr>
      <w:r>
        <w:rPr>
          <w:rFonts w:hint="eastAsia"/>
          <w:b/>
          <w:bCs/>
        </w:rPr>
        <w:t xml:space="preserve">步骤4：构建QP并求解。</w:t>
      </w:r>
      <w:r>
        <w:t xml:space="preserve"> </w:t>
      </w:r>
      <w:r>
        <w:rPr>
          <w:rFonts w:hint="eastAsia"/>
        </w:rPr>
        <w:t xml:space="preserve">将</w:t>
      </w:r>
      <m:oMath>
        <m:r>
          <m:rPr>
            <m:sty m:val="bi"/>
          </m:rPr>
          <m:t>H</m:t>
        </m:r>
      </m:oMath>
      <w:r>
        <w:rPr>
          <w:rFonts w:hint="eastAsia"/>
        </w:rPr>
        <w:t xml:space="preserve">（式7-16）和</w:t>
      </w:r>
      <m:oMath>
        <m:r>
          <m:rPr>
            <m:sty m:val="bi"/>
          </m:rPr>
          <m:t>f</m:t>
        </m:r>
      </m:oMath>
      <w:r>
        <w:rPr>
          <w:rFonts w:hint="eastAsia"/>
        </w:rPr>
        <w:t xml:space="preserve">（式7-17）计算完毕，连同约束矩阵</w:t>
      </w:r>
      <m:oMath>
        <m:r>
          <m:rPr>
            <m:sty m:val="bi"/>
          </m:rPr>
          <m:t>G</m:t>
        </m:r>
      </m:oMath>
      <w:r>
        <w:rPr>
          <w:rFonts w:hint="eastAsia"/>
        </w:rPr>
        <w:t xml:space="preserve">和</w:t>
      </w:r>
      <m:oMath>
        <m:r>
          <m:rPr>
            <m:sty m:val="bi"/>
          </m:rPr>
          <m:t>w</m:t>
        </m:r>
      </m:oMath>
      <w:r>
        <w:rPr>
          <w:rFonts w:hint="eastAsia"/>
        </w:rPr>
        <w:t xml:space="preserve">一起输入QP求解器。</w:t>
      </w:r>
    </w:p>
    <w:p>
      <w:pPr>
        <w:pStyle w:val="BodyText"/>
      </w:pPr>
      <w:r>
        <w:rPr>
          <w:rFonts w:hint="eastAsia"/>
          <w:b/>
          <w:bCs/>
        </w:rPr>
        <w:t xml:space="preserve">步骤5：仿真结果。</w:t>
      </w:r>
      <w:r>
        <w:t xml:space="preserve"> </w:t>
      </w:r>
      <w:r>
        <w:rPr>
          <w:rFonts w:hint="eastAsia"/>
        </w:rPr>
        <w:t xml:space="preserve">求解得到最优控制增量</w:t>
      </w:r>
      <m:oMath>
        <m:r>
          <m:rPr>
            <m:sty m:val="p"/>
          </m:rPr>
          <m:t>Δ</m:t>
        </m:r>
        <m:sSup>
          <m:e>
            <m:r>
              <m:t>u</m:t>
            </m:r>
          </m:e>
          <m:sup>
            <m:r>
              <m:rPr>
                <m:sty m:val="p"/>
              </m:rPr>
              <m:t>*</m:t>
            </m:r>
          </m:sup>
        </m:sSup>
        <m:r>
          <m:rPr>
            <m:sty m:val="p"/>
          </m:rPr>
          <m:t>(</m:t>
        </m:r>
        <m:r>
          <m:t>0</m:t>
        </m:r>
        <m:r>
          <m:rPr>
            <m:sty m:val="p"/>
          </m:rPr>
          <m:t>)</m:t>
        </m:r>
        <m:r>
          <m:rPr>
            <m:sty m:val="p"/>
          </m:rPr>
          <m:t>=</m:t>
        </m:r>
        <m:r>
          <m:rPr>
            <m:sty m:val="p"/>
          </m:rPr>
          <m:t>−</m:t>
        </m:r>
        <m:r>
          <m:t>8.5</m:t>
        </m:r>
      </m:oMath>
      <w:r>
        <w:t xml:space="preserve"> </w:t>
      </w:r>
      <w:r>
        <w:t xml:space="preserve">m</w:t>
      </w:r>
      <m:oMath>
        <m:sSup>
          <m:e>
            <m:r>
              <m:t>​</m:t>
            </m:r>
          </m:e>
          <m:sup>
            <m:r>
              <m:t>3</m:t>
            </m:r>
          </m:sup>
        </m:sSup>
      </m:oMath>
      <w:r>
        <w:rPr>
          <w:rFonts w:hint="eastAsia"/>
        </w:rPr>
        <w:t xml:space="preserve">/s。控制器立即减少进水流量，经过4步延迟后，下游水位开始下降，约20步（100分钟）后水位偏差收敛至</w:t>
      </w:r>
      <m:oMath>
        <m:r>
          <m:rPr>
            <m:sty m:val="p"/>
          </m:rPr>
          <m:t>±</m:t>
        </m:r>
        <m:r>
          <m:t>0.02</m:t>
        </m:r>
      </m:oMath>
      <w:r>
        <w:t xml:space="preserve"> </w:t>
      </w:r>
      <w:r>
        <w:rPr>
          <w:rFonts w:hint="eastAsia"/>
        </w:rPr>
        <w:t xml:space="preserve">m以内。</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MPC的第一步控制动作</w:t>
      </w:r>
      <m:oMath>
        <m:r>
          <m:rPr>
            <m:sty m:val="p"/>
          </m:rPr>
          <m:t>Δ</m:t>
        </m:r>
        <m:sSup>
          <m:e>
            <m:r>
              <m:t>u</m:t>
            </m:r>
          </m:e>
          <m:sup>
            <m:r>
              <m:rPr>
                <m:sty m:val="p"/>
              </m:rPr>
              <m:t>*</m:t>
            </m:r>
          </m:sup>
        </m:sSup>
        <m:r>
          <m:rPr>
            <m:sty m:val="p"/>
          </m:rPr>
          <m:t>(</m:t>
        </m:r>
        <m:r>
          <m:t>0</m:t>
        </m:r>
        <m:r>
          <m:rPr>
            <m:sty m:val="p"/>
          </m:rPr>
          <m:t>)</m:t>
        </m:r>
        <m:r>
          <m:rPr>
            <m:sty m:val="p"/>
          </m:rPr>
          <m:t>=</m:t>
        </m:r>
        <m:r>
          <m:rPr>
            <m:sty m:val="p"/>
          </m:rPr>
          <m:t>−</m:t>
        </m:r>
        <m:r>
          <m:t>8.5</m:t>
        </m:r>
      </m:oMath>
      <w:r>
        <w:t xml:space="preserve"> </w:t>
      </w:r>
      <w:r>
        <w:t xml:space="preserve">m</w:t>
      </w:r>
      <m:oMath>
        <m:sSup>
          <m:e>
            <m:r>
              <m:t>​</m:t>
            </m:r>
          </m:e>
          <m:sup>
            <m:r>
              <m:t>3</m:t>
            </m:r>
          </m:sup>
        </m:sSup>
      </m:oMath>
      <w:r>
        <w:rPr>
          <w:rFonts w:hint="eastAsia"/>
        </w:rPr>
        <w:t xml:space="preserve">/s接近增量限制</w:t>
      </w:r>
      <m:oMath>
        <m:r>
          <m:rPr>
            <m:sty m:val="p"/>
          </m:rPr>
          <m:t>Δ</m:t>
        </m:r>
        <m:sSub>
          <m:e>
            <m:r>
              <m:t>u</m:t>
            </m:r>
          </m:e>
          <m:sub>
            <m:r>
              <m:rPr>
                <m:sty m:val="p"/>
              </m:rPr>
              <m:t>max</m:t>
            </m:r>
          </m:sub>
        </m:sSub>
        <m:r>
          <m:rPr>
            <m:sty m:val="p"/>
          </m:rPr>
          <m:t>=</m:t>
        </m:r>
        <m:r>
          <m:t>10</m:t>
        </m:r>
      </m:oMath>
      <w:r>
        <w:t xml:space="preserve"> </w:t>
      </w:r>
      <w:r>
        <w:t xml:space="preserve">m</w:t>
      </w:r>
      <m:oMath>
        <m:sSup>
          <m:e>
            <m:r>
              <m:t>​</m:t>
            </m:r>
          </m:e>
          <m:sup>
            <m:r>
              <m:t>3</m:t>
            </m:r>
          </m:sup>
        </m:sSup>
      </m:oMath>
      <w:r>
        <w:rPr>
          <w:rFonts w:hint="eastAsia"/>
        </w:rPr>
        <w:t xml:space="preserve">/s，说明在水位接近上限时，控制器采取了接近最大速率的调节动作——这是约束处理能力的直接体现。</w:t>
      </w:r>
      <w:r>
        <w:t xml:space="preserve"> </w:t>
      </w:r>
      <w:r>
        <w:t xml:space="preserve">- </w:t>
      </w:r>
      <w:r>
        <w:rPr>
          <w:rFonts w:hint="eastAsia"/>
        </w:rPr>
        <w:t xml:space="preserve">4步延迟意味着控制器必须提前”预判”：在</w:t>
      </w:r>
      <m:oMath>
        <m:r>
          <m:t>k</m:t>
        </m:r>
        <m:r>
          <m:rPr>
            <m:sty m:val="p"/>
          </m:rPr>
          <m:t>=</m:t>
        </m:r>
        <m:r>
          <m:t>0</m:t>
        </m:r>
      </m:oMath>
      <w:r>
        <w:rPr>
          <w:rFonts w:hint="eastAsia"/>
        </w:rPr>
        <w:t xml:space="preserve">时刻减少流量，其效果在</w:t>
      </w:r>
      <m:oMath>
        <m:r>
          <m:t>k</m:t>
        </m:r>
        <m:r>
          <m:rPr>
            <m:sty m:val="p"/>
          </m:rPr>
          <m:t>=</m:t>
        </m:r>
        <m:r>
          <m:t>4</m:t>
        </m:r>
      </m:oMath>
      <w:r>
        <w:rPr>
          <w:rFonts w:hint="eastAsia"/>
        </w:rPr>
        <w:t xml:space="preserve">时刻才显现。如果没有预测能力（如纯PI控制），控制器要等到</w:t>
      </w:r>
      <m:oMath>
        <m:r>
          <m:t>k</m:t>
        </m:r>
        <m:r>
          <m:rPr>
            <m:sty m:val="p"/>
          </m:rPr>
          <m:t>=</m:t>
        </m:r>
        <m:r>
          <m:t>4</m:t>
        </m:r>
      </m:oMath>
      <w:r>
        <w:rPr>
          <w:rFonts w:hint="eastAsia"/>
        </w:rPr>
        <w:t xml:space="preserve">之后水位继续上升才能开始反应，此时可能已经违反上限约束。</w:t>
      </w:r>
      <w:r>
        <w:t xml:space="preserve"> </w:t>
      </w:r>
      <w:r>
        <w:t xml:space="preserve">- </w:t>
      </w:r>
      <w:r>
        <w:rPr>
          <w:rFonts w:hint="eastAsia"/>
        </w:rPr>
        <w:t xml:space="preserve">本例中QP的决策变量维度为</w:t>
      </w:r>
      <m:oMath>
        <m:sSub>
          <m:e>
            <m:r>
              <m:t>n</m:t>
            </m:r>
          </m:e>
          <m:sub>
            <m:r>
              <m:t>u</m:t>
            </m:r>
          </m:sub>
        </m:sSub>
        <m:r>
          <m:rPr>
            <m:sty m:val="p"/>
          </m:rPr>
          <m:t>⋅</m:t>
        </m:r>
        <m:sSub>
          <m:e>
            <m:r>
              <m:t>N</m:t>
            </m:r>
          </m:e>
          <m:sub>
            <m:r>
              <m:t>c</m:t>
            </m:r>
          </m:sub>
        </m:sSub>
        <m:r>
          <m:rPr>
            <m:sty m:val="p"/>
          </m:rPr>
          <m:t>=</m:t>
        </m:r>
        <m:r>
          <m:t>4</m:t>
        </m:r>
      </m:oMath>
      <w:r>
        <w:rPr>
          <w:rFonts w:hint="eastAsia"/>
        </w:rPr>
        <w:t xml:space="preserve">，约束数量为</w:t>
      </w:r>
      <m:oMath>
        <m:r>
          <m:t>2</m:t>
        </m:r>
        <m:r>
          <m:rPr>
            <m:sty m:val="p"/>
          </m:rPr>
          <m:t>×</m:t>
        </m:r>
        <m:r>
          <m:t>10</m:t>
        </m:r>
        <m:r>
          <m:rPr>
            <m:sty m:val="p"/>
          </m:rPr>
          <m:t>+</m:t>
        </m:r>
        <m:r>
          <m:t>2</m:t>
        </m:r>
        <m:r>
          <m:rPr>
            <m:sty m:val="p"/>
          </m:rPr>
          <m:t>×</m:t>
        </m:r>
        <m:r>
          <m:t>4</m:t>
        </m:r>
        <m:r>
          <m:rPr>
            <m:sty m:val="p"/>
          </m:rPr>
          <m:t>+</m:t>
        </m:r>
        <m:r>
          <m:t>2</m:t>
        </m:r>
        <m:r>
          <m:rPr>
            <m:sty m:val="p"/>
          </m:rPr>
          <m:t>×</m:t>
        </m:r>
        <m:r>
          <m:t>4</m:t>
        </m:r>
        <m:r>
          <m:rPr>
            <m:sty m:val="p"/>
          </m:rPr>
          <m:t>=</m:t>
        </m:r>
        <m:r>
          <m:t>36</m:t>
        </m:r>
      </m:oMath>
      <w:r>
        <w:rPr>
          <w:rFonts w:hint="eastAsia"/>
        </w:rPr>
        <w:t xml:space="preserve">。OSQP在桌面PC上的求解时间&lt;0.1</w:t>
      </w:r>
      <w:r>
        <w:t xml:space="preserve"> </w:t>
      </w:r>
      <w:r>
        <w:rPr>
          <w:rFonts w:hint="eastAsia"/>
        </w:rPr>
        <w:t xml:space="preserve">ms，远小于300</w:t>
      </w:r>
      <w:r>
        <w:t xml:space="preserve"> </w:t>
      </w:r>
      <w:r>
        <w:rPr>
          <w:rFonts w:hint="eastAsia"/>
        </w:rPr>
        <w:t xml:space="preserve">s的采样周期。</w:t>
      </w:r>
    </w:p>
    <w:bookmarkEnd w:id="23"/>
    <w:bookmarkStart w:id="27" w:name="例7-2-多渠池串联mpc的boldsymboltheta矩阵稀疏性利用"/>
    <w:p>
      <w:pPr>
        <w:pStyle w:val="Heading3"/>
      </w:pPr>
      <w:r>
        <w:rPr>
          <w:rFonts w:hint="eastAsia"/>
        </w:rPr>
        <w:t xml:space="preserve">例7-2</w:t>
      </w:r>
      <w:r>
        <w:t xml:space="preserve"> </w:t>
      </w:r>
      <w:r>
        <w:rPr>
          <w:rFonts w:hint="eastAsia"/>
        </w:rPr>
        <w:t xml:space="preserve">多渠池串联MPC的</w:t>
      </w:r>
      <m:oMath>
        <m:r>
          <m:rPr>
            <m:sty m:val="b"/>
          </m:rPr>
          <m:t>Θ</m:t>
        </m:r>
      </m:oMath>
      <w:r>
        <w:rPr>
          <w:rFonts w:hint="eastAsia"/>
        </w:rPr>
        <w:t xml:space="preserve">矩阵稀疏性利用</w:t>
      </w:r>
    </w:p>
    <w:p>
      <w:pPr>
        <w:pStyle w:val="FirstParagraph"/>
      </w:pPr>
      <w:r>
        <w:rPr>
          <w:rFonts w:hint="eastAsia"/>
          <w:b/>
          <w:bCs/>
        </w:rPr>
        <w:t xml:space="preserve">【例7-2】</w:t>
      </w:r>
      <w:r>
        <w:t xml:space="preserve"> </w:t>
      </w:r>
      <w:r>
        <w:rPr>
          <w:rFonts w:hint="eastAsia"/>
        </w:rPr>
        <w:t xml:space="preserve">一条包含3个串联渠池的调水渠道，每个渠池的传输延迟分别为</w:t>
      </w:r>
      <m:oMath>
        <m:sSub>
          <m:e>
            <m:r>
              <m:t>τ</m:t>
            </m:r>
          </m:e>
          <m:sub>
            <m:r>
              <m:t>d</m:t>
            </m:r>
            <m:r>
              <m:rPr>
                <m:sty m:val="p"/>
              </m:rPr>
              <m:t>,</m:t>
            </m:r>
            <m:r>
              <m:t>1</m:t>
            </m:r>
          </m:sub>
        </m:sSub>
        <m:r>
          <m:rPr>
            <m:sty m:val="p"/>
          </m:rPr>
          <m:t>=</m:t>
        </m:r>
        <m:r>
          <m:t>600</m:t>
        </m:r>
      </m:oMath>
      <w:r>
        <w:t xml:space="preserve"> </w:t>
      </w:r>
      <w:r>
        <w:t xml:space="preserve">s、</w:t>
      </w:r>
      <m:oMath>
        <m:sSub>
          <m:e>
            <m:r>
              <m:t>τ</m:t>
            </m:r>
          </m:e>
          <m:sub>
            <m:r>
              <m:t>d</m:t>
            </m:r>
            <m:r>
              <m:rPr>
                <m:sty m:val="p"/>
              </m:rPr>
              <m:t>,</m:t>
            </m:r>
            <m:r>
              <m:t>2</m:t>
            </m:r>
          </m:sub>
        </m:sSub>
        <m:r>
          <m:rPr>
            <m:sty m:val="p"/>
          </m:rPr>
          <m:t>=</m:t>
        </m:r>
        <m:r>
          <m:t>900</m:t>
        </m:r>
      </m:oMath>
      <w:r>
        <w:t xml:space="preserve"> </w:t>
      </w:r>
      <w:r>
        <w:t xml:space="preserve">s、</w:t>
      </w:r>
      <m:oMath>
        <m:sSub>
          <m:e>
            <m:r>
              <m:t>τ</m:t>
            </m:r>
          </m:e>
          <m:sub>
            <m:r>
              <m:t>d</m:t>
            </m:r>
            <m:r>
              <m:rPr>
                <m:sty m:val="p"/>
              </m:rPr>
              <m:t>,</m:t>
            </m:r>
            <m:r>
              <m:t>3</m:t>
            </m:r>
          </m:sub>
        </m:sSub>
        <m:r>
          <m:rPr>
            <m:sty m:val="p"/>
          </m:rPr>
          <m:t>=</m:t>
        </m:r>
        <m:r>
          <m:t>1200</m:t>
        </m:r>
      </m:oMath>
      <w:r>
        <w:t xml:space="preserve"> </w:t>
      </w:r>
      <w:r>
        <w:rPr>
          <w:rFonts w:hint="eastAsia"/>
        </w:rPr>
        <w:t xml:space="preserve">s，采样周期</w:t>
      </w:r>
      <m:oMath>
        <m:r>
          <m:rPr>
            <m:sty m:val="p"/>
          </m:rPr>
          <m:t>Δ</m:t>
        </m:r>
        <m:r>
          <m:t>t</m:t>
        </m:r>
        <m:r>
          <m:rPr>
            <m:sty m:val="p"/>
          </m:rPr>
          <m:t>=</m:t>
        </m:r>
        <m:r>
          <m:t>300</m:t>
        </m:r>
      </m:oMath>
      <w:r>
        <w:t xml:space="preserve"> </w:t>
      </w:r>
      <w:r>
        <w:rPr>
          <w:rFonts w:hint="eastAsia"/>
        </w:rPr>
        <w:t xml:space="preserve">s。请分析</w:t>
      </w:r>
      <m:oMath>
        <m:r>
          <m:rPr>
            <m:sty m:val="b"/>
          </m:rPr>
          <m:t>Θ</m:t>
        </m:r>
      </m:oMath>
      <w:r>
        <w:rPr>
          <w:rFonts w:hint="eastAsia"/>
        </w:rPr>
        <w:t xml:space="preserve">矩阵的稀疏结构并讨论其对QP求解效率的影响。</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3个渠池，3个闸门（</w:t>
      </w:r>
      <m:oMath>
        <m:sSub>
          <m:e>
            <m:r>
              <m:t>n</m:t>
            </m:r>
          </m:e>
          <m:sub>
            <m:r>
              <m:t>u</m:t>
            </m:r>
          </m:sub>
        </m:sSub>
        <m:r>
          <m:rPr>
            <m:sty m:val="p"/>
          </m:rPr>
          <m:t>=</m:t>
        </m:r>
        <m:r>
          <m:t>3</m:t>
        </m:r>
      </m:oMath>
      <w:r>
        <w:rPr>
          <w:rFonts w:hint="eastAsia"/>
        </w:rPr>
        <w:t xml:space="preserve">），3个水位输出（</w:t>
      </w:r>
      <m:oMath>
        <m:sSub>
          <m:e>
            <m:r>
              <m:t>n</m:t>
            </m:r>
          </m:e>
          <m:sub>
            <m:r>
              <m:t>y</m:t>
            </m:r>
          </m:sub>
        </m:sSub>
        <m:r>
          <m:rPr>
            <m:sty m:val="p"/>
          </m:rPr>
          <m:t>=</m:t>
        </m:r>
        <m:r>
          <m:t>3</m:t>
        </m:r>
      </m:oMath>
      <w:r>
        <w:rPr>
          <w:rFonts w:hint="eastAsia"/>
        </w:rPr>
        <w:t xml:space="preserve">）；</w:t>
      </w:r>
      <w:r>
        <w:t xml:space="preserve"> </w:t>
      </w:r>
      <w:r>
        <w:t xml:space="preserve">- </w:t>
      </w:r>
      <w:r>
        <w:rPr>
          <w:rFonts w:hint="eastAsia"/>
        </w:rPr>
        <w:t xml:space="preserve">延迟步数：</w:t>
      </w:r>
      <m:oMath>
        <m:sSub>
          <m:e>
            <m:r>
              <m:t>d</m:t>
            </m:r>
          </m:e>
          <m:sub>
            <m:r>
              <m:t>1</m:t>
            </m:r>
          </m:sub>
        </m:sSub>
        <m:r>
          <m:rPr>
            <m:sty m:val="p"/>
          </m:rPr>
          <m:t>=</m:t>
        </m:r>
        <m:r>
          <m:t>2</m:t>
        </m:r>
        <m:r>
          <m:rPr>
            <m:sty m:val="p"/>
          </m:rPr>
          <m:t>,</m:t>
        </m:r>
        <m:sSub>
          <m:e>
            <m:r>
              <m:t>d</m:t>
            </m:r>
          </m:e>
          <m:sub>
            <m:r>
              <m:t>2</m:t>
            </m:r>
          </m:sub>
        </m:sSub>
        <m:r>
          <m:rPr>
            <m:sty m:val="p"/>
          </m:rPr>
          <m:t>=</m:t>
        </m:r>
        <m:r>
          <m:t>3</m:t>
        </m:r>
        <m:r>
          <m:rPr>
            <m:sty m:val="p"/>
          </m:rPr>
          <m:t>,</m:t>
        </m:r>
        <m:sSub>
          <m:e>
            <m:r>
              <m:t>d</m:t>
            </m:r>
          </m:e>
          <m:sub>
            <m:r>
              <m:t>3</m:t>
            </m:r>
          </m:sub>
        </m:sSub>
        <m:r>
          <m:rPr>
            <m:sty m:val="p"/>
          </m:rPr>
          <m:t>=</m:t>
        </m:r>
        <m:r>
          <m:t>4</m:t>
        </m:r>
      </m:oMath>
      <w:r>
        <w:rPr>
          <w:rFonts w:hint="eastAsia"/>
        </w:rPr>
        <w:t xml:space="preserve">；</w:t>
      </w:r>
      <w:r>
        <w:t xml:space="preserve"> </w:t>
      </w:r>
      <w:r>
        <w:t xml:space="preserve">- </w:t>
      </w:r>
      <w:r>
        <w:rPr>
          <w:rFonts w:hint="eastAsia"/>
        </w:rPr>
        <w:t xml:space="preserve">取</w:t>
      </w:r>
      <m:oMath>
        <m:sSub>
          <m:e>
            <m:r>
              <m:t>N</m:t>
            </m:r>
          </m:e>
          <m:sub>
            <m:r>
              <m:t>p</m:t>
            </m:r>
          </m:sub>
        </m:sSub>
        <m:r>
          <m:rPr>
            <m:sty m:val="p"/>
          </m:rPr>
          <m:t>=</m:t>
        </m:r>
        <m:r>
          <m:t>15</m:t>
        </m:r>
        <m:r>
          <m:rPr>
            <m:sty m:val="p"/>
          </m:rPr>
          <m:t>,</m:t>
        </m:r>
        <m:sSub>
          <m:e>
            <m:r>
              <m:t>N</m:t>
            </m:r>
          </m:e>
          <m:sub>
            <m:r>
              <m:t>c</m:t>
            </m:r>
          </m:sub>
        </m:sSub>
        <m:r>
          <m:rPr>
            <m:sty m:val="p"/>
          </m:rPr>
          <m:t>=</m:t>
        </m:r>
        <m:r>
          <m:t>5</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步骤1：分析输入-输出延迟关系。</w:t>
      </w:r>
      <w:r>
        <w:t xml:space="preserve"> </w:t>
      </w:r>
      <w:r>
        <w:rPr>
          <w:rFonts w:hint="eastAsia"/>
        </w:rPr>
        <w:t xml:space="preserve">闸门</w:t>
      </w:r>
      <m:oMath>
        <m:r>
          <m:t>i</m:t>
        </m:r>
      </m:oMath>
      <w:r>
        <w:rPr>
          <w:rFonts w:hint="eastAsia"/>
        </w:rPr>
        <w:t xml:space="preserve">对渠池</w:t>
      </w:r>
      <m:oMath>
        <m:r>
          <m:t>j</m:t>
        </m:r>
      </m:oMath>
      <w:r>
        <w:rPr>
          <w:rFonts w:hint="eastAsia"/>
        </w:rPr>
        <w:t xml:space="preserve">的水位影响存在累积延迟：</w:t>
      </w:r>
      <w:r>
        <w:t xml:space="preserve"> </w:t>
      </w:r>
      <w:r>
        <w:t xml:space="preserve">- </w:t>
      </w:r>
      <w:r>
        <w:rPr>
          <w:rFonts w:hint="eastAsia"/>
        </w:rPr>
        <w:t xml:space="preserve">闸门1→渠池1：延迟</w:t>
      </w:r>
      <m:oMath>
        <m:sSub>
          <m:e>
            <m:r>
              <m:t>d</m:t>
            </m:r>
          </m:e>
          <m:sub>
            <m:r>
              <m:t>1</m:t>
            </m:r>
          </m:sub>
        </m:sSub>
        <m:r>
          <m:rPr>
            <m:sty m:val="p"/>
          </m:rPr>
          <m:t>=</m:t>
        </m:r>
        <m:r>
          <m:t>2</m:t>
        </m:r>
      </m:oMath>
      <w:r>
        <w:rPr>
          <w:rFonts w:hint="eastAsia"/>
        </w:rPr>
        <w:t xml:space="preserve">步；</w:t>
      </w:r>
      <w:r>
        <w:t xml:space="preserve"> </w:t>
      </w:r>
      <w:r>
        <w:t xml:space="preserve">- </w:t>
      </w:r>
      <w:r>
        <w:rPr>
          <w:rFonts w:hint="eastAsia"/>
        </w:rPr>
        <w:t xml:space="preserve">闸门1→渠池2：延迟</w:t>
      </w:r>
      <m:oMath>
        <m:sSub>
          <m:e>
            <m:r>
              <m:t>d</m:t>
            </m:r>
          </m:e>
          <m:sub>
            <m:r>
              <m:t>1</m:t>
            </m:r>
          </m:sub>
        </m:sSub>
        <m:r>
          <m:rPr>
            <m:sty m:val="p"/>
          </m:rPr>
          <m:t>+</m:t>
        </m:r>
        <m:sSub>
          <m:e>
            <m:r>
              <m:t>d</m:t>
            </m:r>
          </m:e>
          <m:sub>
            <m:r>
              <m:t>2</m:t>
            </m:r>
          </m:sub>
        </m:sSub>
        <m:r>
          <m:rPr>
            <m:sty m:val="p"/>
          </m:rPr>
          <m:t>=</m:t>
        </m:r>
        <m:r>
          <m:t>5</m:t>
        </m:r>
      </m:oMath>
      <w:r>
        <w:rPr>
          <w:rFonts w:hint="eastAsia"/>
        </w:rPr>
        <w:t xml:space="preserve">步；</w:t>
      </w:r>
      <w:r>
        <w:t xml:space="preserve"> </w:t>
      </w:r>
      <w:r>
        <w:t xml:space="preserve">- </w:t>
      </w:r>
      <w:r>
        <w:rPr>
          <w:rFonts w:hint="eastAsia"/>
        </w:rPr>
        <w:t xml:space="preserve">闸门1→渠池3：延迟</w:t>
      </w:r>
      <m:oMath>
        <m:sSub>
          <m:e>
            <m:r>
              <m:t>d</m:t>
            </m:r>
          </m:e>
          <m:sub>
            <m:r>
              <m:t>1</m:t>
            </m:r>
          </m:sub>
        </m:sSub>
        <m:r>
          <m:rPr>
            <m:sty m:val="p"/>
          </m:rPr>
          <m:t>+</m:t>
        </m:r>
        <m:sSub>
          <m:e>
            <m:r>
              <m:t>d</m:t>
            </m:r>
          </m:e>
          <m:sub>
            <m:r>
              <m:t>2</m:t>
            </m:r>
          </m:sub>
        </m:sSub>
        <m:r>
          <m:rPr>
            <m:sty m:val="p"/>
          </m:rPr>
          <m:t>+</m:t>
        </m:r>
        <m:sSub>
          <m:e>
            <m:r>
              <m:t>d</m:t>
            </m:r>
          </m:e>
          <m:sub>
            <m:r>
              <m:t>3</m:t>
            </m:r>
          </m:sub>
        </m:sSub>
        <m:r>
          <m:rPr>
            <m:sty m:val="p"/>
          </m:rPr>
          <m:t>=</m:t>
        </m:r>
        <m:r>
          <m:t>9</m:t>
        </m:r>
      </m:oMath>
      <w:r>
        <w:rPr>
          <w:rFonts w:hint="eastAsia"/>
        </w:rPr>
        <w:t xml:space="preserve">步；</w:t>
      </w:r>
      <w:r>
        <w:t xml:space="preserve"> </w:t>
      </w:r>
      <w:r>
        <w:t xml:space="preserve">- </w:t>
      </w:r>
      <w:r>
        <w:rPr>
          <w:rFonts w:hint="eastAsia"/>
        </w:rPr>
        <w:t xml:space="preserve">闸门2→渠池2：延迟</w:t>
      </w:r>
      <m:oMath>
        <m:sSub>
          <m:e>
            <m:r>
              <m:t>d</m:t>
            </m:r>
          </m:e>
          <m:sub>
            <m:r>
              <m:t>2</m:t>
            </m:r>
          </m:sub>
        </m:sSub>
        <m:r>
          <m:rPr>
            <m:sty m:val="p"/>
          </m:rPr>
          <m:t>=</m:t>
        </m:r>
        <m:r>
          <m:t>3</m:t>
        </m:r>
      </m:oMath>
      <w:r>
        <w:rPr>
          <w:rFonts w:hint="eastAsia"/>
        </w:rPr>
        <w:t xml:space="preserve">步；</w:t>
      </w:r>
      <w:r>
        <w:t xml:space="preserve"> </w:t>
      </w:r>
      <w:r>
        <w:t xml:space="preserve">- </w:t>
      </w:r>
      <w:r>
        <w:rPr>
          <w:rFonts w:hint="eastAsia"/>
        </w:rPr>
        <w:t xml:space="preserve">闸门2→渠池3：延迟</w:t>
      </w:r>
      <m:oMath>
        <m:sSub>
          <m:e>
            <m:r>
              <m:t>d</m:t>
            </m:r>
          </m:e>
          <m:sub>
            <m:r>
              <m:t>2</m:t>
            </m:r>
          </m:sub>
        </m:sSub>
        <m:r>
          <m:rPr>
            <m:sty m:val="p"/>
          </m:rPr>
          <m:t>+</m:t>
        </m:r>
        <m:sSub>
          <m:e>
            <m:r>
              <m:t>d</m:t>
            </m:r>
          </m:e>
          <m:sub>
            <m:r>
              <m:t>3</m:t>
            </m:r>
          </m:sub>
        </m:sSub>
        <m:r>
          <m:rPr>
            <m:sty m:val="p"/>
          </m:rPr>
          <m:t>=</m:t>
        </m:r>
        <m:r>
          <m:t>7</m:t>
        </m:r>
      </m:oMath>
      <w:r>
        <w:rPr>
          <w:rFonts w:hint="eastAsia"/>
        </w:rPr>
        <w:t xml:space="preserve">步；</w:t>
      </w:r>
      <w:r>
        <w:t xml:space="preserve"> </w:t>
      </w:r>
      <w:r>
        <w:t xml:space="preserve">- </w:t>
      </w:r>
      <w:r>
        <w:rPr>
          <w:rFonts w:hint="eastAsia"/>
        </w:rPr>
        <w:t xml:space="preserve">闸门3→渠池3：延迟</w:t>
      </w:r>
      <m:oMath>
        <m:sSub>
          <m:e>
            <m:r>
              <m:t>d</m:t>
            </m:r>
          </m:e>
          <m:sub>
            <m:r>
              <m:t>3</m:t>
            </m:r>
          </m:sub>
        </m:sSub>
        <m:r>
          <m:rPr>
            <m:sty m:val="p"/>
          </m:rPr>
          <m:t>=</m:t>
        </m:r>
        <m:r>
          <m:t>4</m:t>
        </m:r>
      </m:oMath>
      <w:r>
        <w:rPr>
          <w:rFonts w:hint="eastAsia"/>
        </w:rPr>
        <w:t xml:space="preserve">步；</w:t>
      </w:r>
      <w:r>
        <w:t xml:space="preserve"> </w:t>
      </w:r>
      <w:r>
        <w:t xml:space="preserve">- </w:t>
      </w:r>
      <w:r>
        <w:rPr>
          <w:rFonts w:hint="eastAsia"/>
        </w:rPr>
        <w:t xml:space="preserve">闸门</w:t>
      </w:r>
      <m:oMath>
        <m:r>
          <m:t>i</m:t>
        </m:r>
      </m:oMath>
      <w:r>
        <w:rPr>
          <w:rFonts w:hint="eastAsia"/>
        </w:rPr>
        <w:t xml:space="preserve">对上游渠池</w:t>
      </w:r>
      <m:oMath>
        <m:r>
          <m:t>j</m:t>
        </m:r>
      </m:oMath>
      <w:r>
        <w:rPr>
          <w:rFonts w:hint="eastAsia"/>
        </w:rPr>
        <w:t xml:space="preserve">（</w:t>
      </w:r>
      <m:oMath>
        <m:r>
          <m:t>j</m:t>
        </m:r>
        <m:r>
          <m:rPr>
            <m:sty m:val="p"/>
          </m:rPr>
          <m:t>&lt;</m:t>
        </m:r>
        <m:r>
          <m:t>i</m:t>
        </m:r>
      </m:oMath>
      <w:r>
        <w:rPr>
          <w:rFonts w:hint="eastAsia"/>
        </w:rPr>
        <w:t xml:space="preserve">）：无影响（下游闸门不影响上游水位，在下游控制模式下）。</w:t>
      </w:r>
    </w:p>
    <w:p>
      <w:pPr>
        <w:pStyle w:val="BodyText"/>
      </w:pPr>
      <w:r>
        <w:rPr>
          <w:rFonts w:hint="eastAsia"/>
          <w:b/>
          <w:bCs/>
        </w:rPr>
        <w:t xml:space="preserve">步骤2：可视化</w:t>
      </w:r>
      <m:oMath>
        <m:r>
          <m:rPr>
            <m:sty m:val="b"/>
          </m:rPr>
          <m:t>Θ</m:t>
        </m:r>
      </m:oMath>
      <w:r>
        <w:rPr>
          <w:rFonts w:hint="eastAsia"/>
          <w:b/>
          <w:bCs/>
        </w:rPr>
        <w:t xml:space="preserve">矩阵结构。</w:t>
      </w:r>
      <w:r>
        <w:t xml:space="preserve"> </w:t>
      </w:r>
      <m:oMath>
        <m:r>
          <m:rPr>
            <m:sty m:val="b"/>
          </m:rPr>
          <m:t>Θ</m:t>
        </m:r>
      </m:oMath>
      <w:r>
        <w:rPr>
          <w:rFonts w:hint="eastAsia"/>
        </w:rPr>
        <w:t xml:space="preserve">矩阵的维度为</w:t>
      </w:r>
      <m:oMath>
        <m:r>
          <m:rPr>
            <m:sty m:val="p"/>
          </m:rPr>
          <m:t>(</m:t>
        </m:r>
        <m:r>
          <m:t>3</m:t>
        </m:r>
        <m:r>
          <m:rPr>
            <m:sty m:val="p"/>
          </m:rPr>
          <m:t>×</m:t>
        </m:r>
        <m:r>
          <m:t>15</m:t>
        </m:r>
        <m:r>
          <m:rPr>
            <m:sty m:val="p"/>
          </m:rPr>
          <m:t>)</m:t>
        </m:r>
        <m:r>
          <m:rPr>
            <m:sty m:val="p"/>
          </m:rPr>
          <m:t>×</m:t>
        </m:r>
        <m:r>
          <m:rPr>
            <m:sty m:val="p"/>
          </m:rPr>
          <m:t>(</m:t>
        </m:r>
        <m:r>
          <m:t>3</m:t>
        </m:r>
        <m:r>
          <m:rPr>
            <m:sty m:val="p"/>
          </m:rPr>
          <m:t>×</m:t>
        </m:r>
        <m:r>
          <m:t>5</m:t>
        </m:r>
        <m:r>
          <m:rPr>
            <m:sty m:val="p"/>
          </m:rPr>
          <m:t>)</m:t>
        </m:r>
        <m:r>
          <m:rPr>
            <m:sty m:val="p"/>
          </m:rPr>
          <m:t>=</m:t>
        </m:r>
        <m:r>
          <m:t>45</m:t>
        </m:r>
        <m:r>
          <m:rPr>
            <m:sty m:val="p"/>
          </m:rPr>
          <m:t>×</m:t>
        </m:r>
        <m:r>
          <m:t>15</m:t>
        </m:r>
      </m:oMath>
      <w:r>
        <w:rPr>
          <w:rFonts w:hint="eastAsia"/>
        </w:rPr>
        <w:t xml:space="preserve">。按渠池-时间展开后，非零块仅出现在满足因果性和延迟条件的位置。</w:t>
      </w:r>
    </w:p>
    <w:p>
      <w:pPr>
        <w:pStyle w:val="BodyText"/>
      </w:pPr>
      <w:r>
        <w:drawing>
          <wp:inline>
            <wp:extent cx="5334000" cy="2911822"/>
            <wp:effectExtent b="0" l="0" r="0" t="0"/>
            <wp:docPr descr="图7-2 三渠池Θ矩阵稀疏结构示意" title="" id="25" name="Picture"/>
            <a:graphic>
              <a:graphicData uri="http://schemas.openxmlformats.org/drawingml/2006/picture">
                <pic:pic>
                  <pic:nvPicPr>
                    <pic:cNvPr descr="assets/ch07/fig_07_02_theta_matrix.png" id="26" name="Picture"/>
                    <pic:cNvPicPr>
                      <a:picLocks noChangeArrowheads="1" noChangeAspect="1"/>
                    </pic:cNvPicPr>
                  </pic:nvPicPr>
                  <pic:blipFill>
                    <a:blip r:embed="rId24"/>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p>
    <w:p>
      <w:pPr>
        <w:pStyle w:val="BodyText"/>
      </w:pPr>
      <w:r>
        <w:rPr>
          <w:rFonts w:hint="eastAsia"/>
          <w:b/>
          <w:bCs/>
        </w:rPr>
        <w:t xml:space="preserve">步骤3：稀疏度分析。</w:t>
      </w:r>
      <w:r>
        <w:t xml:space="preserve"> </w:t>
      </w:r>
      <w:r>
        <w:rPr>
          <w:rFonts w:hint="eastAsia"/>
        </w:rPr>
        <w:t xml:space="preserve">在</w:t>
      </w:r>
      <m:oMath>
        <m:r>
          <m:t>45</m:t>
        </m:r>
        <m:r>
          <m:rPr>
            <m:sty m:val="p"/>
          </m:rPr>
          <m:t>×</m:t>
        </m:r>
        <m:r>
          <m:t>15</m:t>
        </m:r>
        <m:r>
          <m:rPr>
            <m:sty m:val="p"/>
          </m:rPr>
          <m:t>=</m:t>
        </m:r>
        <m:r>
          <m:t>675</m:t>
        </m:r>
      </m:oMath>
      <w:r>
        <w:rPr>
          <w:rFonts w:hint="eastAsia"/>
        </w:rPr>
        <w:t xml:space="preserve">个标量元素中，非零元素约占35%，稀疏度约为65%。这一稀疏性直接传递到</w:t>
      </w:r>
      <m:oMath>
        <m:r>
          <m:rPr>
            <m:sty m:val="bi"/>
          </m:rPr>
          <m:t>H</m:t>
        </m:r>
        <m:r>
          <m:rPr>
            <m:sty m:val="p"/>
          </m:rPr>
          <m:t>=</m:t>
        </m:r>
        <m:r>
          <m:t>2</m:t>
        </m:r>
        <m:r>
          <m:rPr>
            <m:sty m:val="p"/>
          </m:rPr>
          <m:t>(</m:t>
        </m:r>
        <m:sSup>
          <m:e>
            <m:r>
              <m:rPr>
                <m:sty m:val="b"/>
              </m:rPr>
              <m:t>Θ</m:t>
            </m:r>
          </m:e>
          <m:sup>
            <m:r>
              <m:t>T</m:t>
            </m:r>
          </m:sup>
        </m:sSup>
        <m:acc>
          <m:accPr>
            <m:chr m:val="‾"/>
          </m:accPr>
          <m:e>
            <m:r>
              <m:rPr>
                <m:sty m:val="bi"/>
              </m:rPr>
              <m:t>Q</m:t>
            </m:r>
          </m:e>
        </m:acc>
        <m:r>
          <m:rPr>
            <m:sty m:val="b"/>
          </m:rPr>
          <m:t>Θ</m:t>
        </m:r>
        <m:r>
          <m:rPr>
            <m:sty m:val="p"/>
          </m:rPr>
          <m:t>+</m:t>
        </m:r>
        <m:acc>
          <m:accPr>
            <m:chr m:val="‾"/>
          </m:accPr>
          <m:e>
            <m:r>
              <m:rPr>
                <m:sty m:val="bi"/>
              </m:rPr>
              <m:t>R</m:t>
            </m:r>
          </m:e>
        </m:acc>
        <m:r>
          <m:rPr>
            <m:sty m:val="p"/>
          </m:rPr>
          <m:t>)</m:t>
        </m:r>
      </m:oMath>
      <w:r>
        <w:rPr>
          <w:rFonts w:hint="eastAsia"/>
        </w:rPr>
        <w:t xml:space="preserve">矩阵：</w:t>
      </w:r>
      <m:oMath>
        <m:r>
          <m:rPr>
            <m:sty m:val="bi"/>
          </m:rPr>
          <m:t>H</m:t>
        </m:r>
      </m:oMath>
      <w:r>
        <w:rPr>
          <w:rFonts w:hint="eastAsia"/>
        </w:rPr>
        <w:t xml:space="preserve">的维度为</w:t>
      </w:r>
      <m:oMath>
        <m:r>
          <m:t>15</m:t>
        </m:r>
        <m:r>
          <m:rPr>
            <m:sty m:val="p"/>
          </m:rPr>
          <m:t>×</m:t>
        </m:r>
        <m:r>
          <m:t>15</m:t>
        </m:r>
      </m:oMath>
      <w:r>
        <w:rPr>
          <w:rFonts w:hint="eastAsia"/>
        </w:rPr>
        <w:t xml:space="preserve">，呈现带状结构。</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对于</w:t>
      </w:r>
      <m:oMath>
        <m:r>
          <m:t>n</m:t>
        </m:r>
      </m:oMath>
      <w:r>
        <w:rPr>
          <w:rFonts w:hint="eastAsia"/>
        </w:rPr>
        <w:t xml:space="preserve">个串联渠池的系统，</w:t>
      </w:r>
      <m:oMath>
        <m:r>
          <m:rPr>
            <m:sty m:val="b"/>
          </m:rPr>
          <m:t>Θ</m:t>
        </m:r>
      </m:oMath>
      <w:r>
        <w:rPr>
          <w:rFonts w:hint="eastAsia"/>
        </w:rPr>
        <w:t xml:space="preserve">矩阵的稀疏度随延迟总步数</w:t>
      </w:r>
      <m:oMath>
        <m:r>
          <m:rPr>
            <m:sty m:val="p"/>
          </m:rPr>
          <m:t>∑</m:t>
        </m:r>
        <m:sSub>
          <m:e>
            <m:r>
              <m:t>d</m:t>
            </m:r>
          </m:e>
          <m:sub>
            <m:r>
              <m:t>i</m:t>
            </m:r>
          </m:sub>
        </m:sSub>
      </m:oMath>
      <w:r>
        <w:rPr>
          <w:rFonts w:hint="eastAsia"/>
        </w:rPr>
        <w:t xml:space="preserve">的增加而提高。利用稀疏QP求解器（如基于稀疏Cholesky分解的方法），求解时间可以从</w:t>
      </w:r>
      <m:oMath>
        <m:r>
          <m:t>O</m:t>
        </m:r>
        <m:r>
          <m:rPr>
            <m:sty m:val="p"/>
          </m:rPr>
          <m:t>(</m:t>
        </m:r>
        <m:sSup>
          <m:e>
            <m:r>
              <m:t>n</m:t>
            </m:r>
          </m:e>
          <m:sup>
            <m:r>
              <m:t>3</m:t>
            </m:r>
          </m:sup>
        </m:sSup>
        <m:r>
          <m:rPr>
            <m:sty m:val="p"/>
          </m:rPr>
          <m:t>)</m:t>
        </m:r>
      </m:oMath>
      <w:r>
        <w:rPr>
          <w:rFonts w:hint="eastAsia"/>
        </w:rPr>
        <w:t xml:space="preserve">降至接近</w:t>
      </w:r>
      <m:oMath>
        <m:r>
          <m:t>O</m:t>
        </m:r>
        <m:r>
          <m:rPr>
            <m:sty m:val="p"/>
          </m:rPr>
          <m:t>(</m:t>
        </m:r>
        <m:r>
          <m:t>n</m:t>
        </m:r>
        <m:r>
          <m:rPr>
            <m:sty m:val="p"/>
          </m:rPr>
          <m:t>)</m:t>
        </m:r>
      </m:oMath>
      <w:r>
        <w:t xml:space="preserve">。</w:t>
      </w:r>
      <w:r>
        <w:t xml:space="preserve"> </w:t>
      </w:r>
      <w:r>
        <w:t xml:space="preserve">- </w:t>
      </w:r>
      <w:r>
        <w:rPr>
          <w:rFonts w:hint="eastAsia"/>
        </w:rPr>
        <w:t xml:space="preserve">这一稀疏性是水系统（串联拓扑+大延迟）的特有优势——石化工业的MPC模型通常是稠密的，无法利用类似结构。Van</w:t>
      </w:r>
      <w:r>
        <w:t xml:space="preserve"> </w:t>
      </w:r>
      <w:r>
        <w:rPr>
          <w:rFonts w:hint="eastAsia"/>
        </w:rPr>
        <w:t xml:space="preserve">Overloop(2006)首先指出了这一结构特性并将其应用于荷兰水利系统的MPC设计。</w:t>
      </w:r>
      <w:r>
        <w:t xml:space="preserve"> </w:t>
      </w:r>
      <w:r>
        <w:t xml:space="preserve">- </w:t>
      </w:r>
      <w:r>
        <w:rPr>
          <w:rFonts w:hint="eastAsia"/>
        </w:rPr>
        <w:t xml:space="preserve">工程启示：在选择MPC的QP求解器时，应优先选择支持稀疏矩阵运算的求解器（如OSQP），而非通用稠密QP求解器。</w:t>
      </w:r>
    </w:p>
    <w:p>
      <w:r>
        <w:pict>
          <v:rect style="width:0;height:1.5pt" o:hralign="center" o:hrstd="t" o:hr="t"/>
        </w:pict>
      </w:r>
    </w:p>
    <w:bookmarkEnd w:id="27"/>
    <w:bookmarkStart w:id="28" w:name="从qp解到工程实施控制量重构与发布"/>
    <w:p>
      <w:pPr>
        <w:pStyle w:val="Heading3"/>
      </w:pPr>
      <w:r>
        <w:t xml:space="preserve">7.2.6 </w:t>
      </w:r>
      <w:r>
        <w:rPr>
          <w:rFonts w:hint="eastAsia"/>
        </w:rPr>
        <w:t xml:space="preserve">从QP解到工程实施：控制量重构与发布</w:t>
      </w:r>
    </w:p>
    <w:p>
      <w:pPr>
        <w:pStyle w:val="FirstParagraph"/>
      </w:pPr>
      <w:r>
        <w:rPr>
          <w:rFonts w:hint="eastAsia"/>
        </w:rPr>
        <w:t xml:space="preserve">在QP求解器输出最优控制增量</w:t>
      </w:r>
      <m:oMath>
        <m:r>
          <m:rPr>
            <m:sty m:val="p"/>
          </m:rPr>
          <m:t>Δ</m:t>
        </m:r>
        <m:sSup>
          <m:e>
            <m:r>
              <m:rPr>
                <m:sty m:val="bi"/>
              </m:rPr>
              <m:t>U</m:t>
            </m:r>
          </m:e>
          <m:sup>
            <m:r>
              <m:rPr>
                <m:sty m:val="p"/>
              </m:rPr>
              <m:t>*</m:t>
            </m:r>
          </m:sup>
        </m:sSup>
      </m:oMath>
      <w:r>
        <w:rPr>
          <w:rFonts w:hint="eastAsia"/>
        </w:rPr>
        <w:t xml:space="preserve">后，还需要完成以下工程步骤才能将控制信号发送到执行器。</w:t>
      </w:r>
    </w:p>
    <w:p>
      <w:pPr>
        <w:pStyle w:val="BodyText"/>
      </w:pPr>
      <w:r>
        <w:rPr>
          <w:rFonts w:hint="eastAsia"/>
          <w:b/>
          <w:bCs/>
        </w:rPr>
        <w:t xml:space="preserve">控制量重构。</w:t>
      </w:r>
      <w:r>
        <w:t xml:space="preserve"> </w:t>
      </w:r>
      <w:r>
        <w:rPr>
          <w:rFonts w:hint="eastAsia"/>
        </w:rPr>
        <w:t xml:space="preserve">QP求解得到的是控制增量序列</w:t>
      </w:r>
      <m:oMath>
        <m:r>
          <m:rPr>
            <m:sty m:val="p"/>
          </m:rPr>
          <m:t>Δ</m:t>
        </m:r>
        <m:sSup>
          <m:e>
            <m:r>
              <m:rPr>
                <m:sty m:val="bi"/>
              </m:rPr>
              <m:t>U</m:t>
            </m:r>
          </m:e>
          <m:sup>
            <m:r>
              <m:rPr>
                <m:sty m:val="p"/>
              </m:rPr>
              <m:t>*</m:t>
            </m:r>
          </m:sup>
        </m:sSup>
        <m:r>
          <m:rPr>
            <m:sty m:val="p"/>
          </m:rPr>
          <m:t>=</m:t>
        </m:r>
        <m:r>
          <m:rPr>
            <m:sty m:val="p"/>
          </m:rPr>
          <m:t>[</m:t>
        </m:r>
        <m:r>
          <m:rPr>
            <m:sty m:val="p"/>
          </m:rPr>
          <m:t>Δ</m:t>
        </m:r>
        <m:sSup>
          <m:e>
            <m:r>
              <m:rPr>
                <m:sty m:val="bi"/>
              </m:rPr>
              <m:t>u</m:t>
            </m:r>
          </m:e>
          <m:sup>
            <m:r>
              <m:rPr>
                <m:sty m:val="p"/>
              </m:rPr>
              <m:t>*</m:t>
            </m:r>
          </m:sup>
        </m:sSup>
        <m:r>
          <m:rPr>
            <m:sty m:val="p"/>
          </m:rPr>
          <m:t>(</m:t>
        </m:r>
        <m:r>
          <m:t>k</m:t>
        </m:r>
        <m:r>
          <m:rPr>
            <m:sty m:val="p"/>
          </m:rPr>
          <m:t>|</m:t>
        </m:r>
        <m:r>
          <m:t>k</m:t>
        </m:r>
        <m:sSup>
          <m:e>
            <m:r>
              <m:rPr>
                <m:sty m:val="p"/>
              </m:rPr>
              <m:t>)</m:t>
            </m:r>
          </m:e>
          <m:sup>
            <m:r>
              <m:t>T</m:t>
            </m:r>
          </m:sup>
        </m:sSup>
        <m:r>
          <m:rPr>
            <m:sty m:val="p"/>
          </m:rPr>
          <m:t>,</m:t>
        </m:r>
        <m:r>
          <m:rPr>
            <m:sty m:val="p"/>
          </m:rPr>
          <m:t>…</m:t>
        </m:r>
        <m:r>
          <m:rPr>
            <m:sty m:val="p"/>
          </m:rPr>
          <m:t>,</m:t>
        </m:r>
        <m:r>
          <m:rPr>
            <m:sty m:val="p"/>
          </m:rPr>
          <m:t>Δ</m:t>
        </m:r>
        <m:sSup>
          <m:e>
            <m:r>
              <m:rPr>
                <m:sty m:val="bi"/>
              </m:rPr>
              <m:t>u</m:t>
            </m:r>
          </m:e>
          <m:sup>
            <m:r>
              <m:rPr>
                <m:sty m:val="p"/>
              </m:rPr>
              <m:t>*</m:t>
            </m:r>
          </m:sup>
        </m:sSup>
        <m:r>
          <m:rPr>
            <m:sty m:val="p"/>
          </m:rPr>
          <m:t>(</m:t>
        </m:r>
        <m:r>
          <m:t>k</m:t>
        </m:r>
        <m:r>
          <m:rPr>
            <m:sty m:val="p"/>
          </m:rPr>
          <m:t>+</m:t>
        </m:r>
        <m:sSub>
          <m:e>
            <m:r>
              <m:t>N</m:t>
            </m:r>
          </m:e>
          <m:sub>
            <m:r>
              <m:t>c</m:t>
            </m:r>
          </m:sub>
        </m:sSub>
        <m:r>
          <m:rPr>
            <m:sty m:val="p"/>
          </m:rPr>
          <m:t>−</m:t>
        </m:r>
        <m:r>
          <m:t>1</m:t>
        </m:r>
        <m:r>
          <m:rPr>
            <m:sty m:val="p"/>
          </m:rPr>
          <m:t>|</m:t>
        </m:r>
        <m:r>
          <m:t>k</m:t>
        </m:r>
        <m:sSup>
          <m:e>
            <m:r>
              <m:rPr>
                <m:sty m:val="p"/>
              </m:rPr>
              <m:t>)</m:t>
            </m:r>
          </m:e>
          <m:sup>
            <m:r>
              <m:t>T</m:t>
            </m:r>
          </m:sup>
        </m:sSup>
        <m:sSup>
          <m:e>
            <m:r>
              <m:rPr>
                <m:sty m:val="p"/>
              </m:rPr>
              <m:t>]</m:t>
            </m:r>
          </m:e>
          <m:sup>
            <m:r>
              <m:t>T</m:t>
            </m:r>
          </m:sup>
        </m:sSup>
      </m:oMath>
      <w:r>
        <w:rPr>
          <w:rFonts w:hint="eastAsia"/>
        </w:rPr>
        <w:t xml:space="preserve">，实际施加到系统的控制量为：</w:t>
      </w:r>
    </w:p>
    <w:p>
      <w:pPr>
        <w:pStyle w:val="BodyText"/>
      </w:pPr>
      <m:oMathPara>
        <m:oMathParaPr>
          <m:jc m:val="center"/>
        </m:oMathParaPr>
        <m:oMath>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r>
            <m:rPr>
              <m:sty m:val="p"/>
            </m:rPr>
            <m:t>Δ</m:t>
          </m:r>
          <m:sSup>
            <m:e>
              <m:r>
                <m:rPr>
                  <m:sty m:val="bi"/>
                </m:rPr>
                <m:t>u</m:t>
              </m:r>
            </m:e>
            <m:sup>
              <m:r>
                <m:rPr>
                  <m:sty m:val="p"/>
                </m:rPr>
                <m:t>*</m:t>
              </m:r>
            </m:sup>
          </m:sSup>
          <m:r>
            <m:rPr>
              <m:sty m:val="p"/>
            </m:rPr>
            <m:t>(</m:t>
          </m:r>
          <m:r>
            <m:t>k</m:t>
          </m:r>
          <m:r>
            <m:rPr>
              <m:sty m:val="p"/>
            </m:rPr>
            <m:t>|</m:t>
          </m:r>
          <m:r>
            <m:t>k</m:t>
          </m:r>
          <m:r>
            <m:rPr>
              <m:sty m:val="p"/>
            </m:rPr>
            <m:t>)</m:t>
          </m:r>
        </m:oMath>
      </m:oMathPara>
    </w:p>
    <w:p>
      <w:pPr>
        <w:pStyle w:val="FirstParagraph"/>
      </w:pPr>
      <w:r>
        <w:rPr>
          <w:rFonts w:hint="eastAsia"/>
        </w:rPr>
        <w:t xml:space="preserve">这一步看似简单，但在工程实践中需要注意两个细节：</w:t>
      </w:r>
    </w:p>
    <w:p>
      <w:pPr>
        <w:pStyle w:val="BodyText"/>
      </w:pPr>
      <w:r>
        <w:rPr>
          <w:rFonts w:hint="eastAsia"/>
        </w:rPr>
        <w:t xml:space="preserve">第一，</w:t>
      </w:r>
      <w:r>
        <w:rPr>
          <w:rFonts w:hint="eastAsia"/>
          <w:b/>
          <w:bCs/>
        </w:rPr>
        <w:t xml:space="preserve">抗积分饱和（Anti-Windup）</w:t>
      </w:r>
      <w:r>
        <w:rPr>
          <w:rFonts w:hint="eastAsia"/>
        </w:rPr>
        <w:t xml:space="preserve">。如果重构后的</w:t>
      </w:r>
      <m:oMath>
        <m:r>
          <m:rPr>
            <m:sty m:val="bi"/>
          </m:rPr>
          <m:t>u</m:t>
        </m:r>
        <m:r>
          <m:rPr>
            <m:sty m:val="p"/>
          </m:rPr>
          <m:t>(</m:t>
        </m:r>
        <m:r>
          <m:t>k</m:t>
        </m:r>
        <m:r>
          <m:rPr>
            <m:sty m:val="p"/>
          </m:rPr>
          <m:t>)</m:t>
        </m:r>
      </m:oMath>
      <w:r>
        <w:rPr>
          <w:rFonts w:hint="eastAsia"/>
        </w:rPr>
        <w:t xml:space="preserve">超出了执行器的物理极限</w:t>
      </w:r>
      <m:oMath>
        <m:r>
          <m:rPr>
            <m:sty m:val="p"/>
          </m:rPr>
          <m:t>[</m:t>
        </m:r>
        <m:sSub>
          <m:e>
            <m:r>
              <m:rPr>
                <m:sty m:val="bi"/>
              </m:rPr>
              <m:t>u</m:t>
            </m:r>
          </m:e>
          <m:sub>
            <m:r>
              <m:rPr>
                <m:sty m:val="p"/>
              </m:rPr>
              <m:t>min</m:t>
            </m:r>
          </m:sub>
        </m:sSub>
        <m:r>
          <m:rPr>
            <m:sty m:val="p"/>
          </m:rPr>
          <m:t>,</m:t>
        </m:r>
        <m:sSub>
          <m:e>
            <m:r>
              <m:rPr>
                <m:sty m:val="bi"/>
              </m:rPr>
              <m:t>u</m:t>
            </m:r>
          </m:e>
          <m:sub>
            <m:r>
              <m:rPr>
                <m:sty m:val="p"/>
              </m:rPr>
              <m:t>max</m:t>
            </m:r>
          </m:sub>
        </m:sSub>
        <m:r>
          <m:rPr>
            <m:sty m:val="p"/>
          </m:rPr>
          <m:t>]</m:t>
        </m:r>
      </m:oMath>
      <w:r>
        <w:rPr>
          <w:rFonts w:hint="eastAsia"/>
        </w:rPr>
        <w:t xml:space="preserve">（这在软约束条件下可能发生），需要进行截断：</w:t>
      </w:r>
      <m:oMath>
        <m:r>
          <m:rPr>
            <m:sty m:val="bi"/>
          </m:rPr>
          <m:t>u</m:t>
        </m:r>
        <m:r>
          <m:rPr>
            <m:sty m:val="p"/>
          </m:rPr>
          <m:t>(</m:t>
        </m:r>
        <m:r>
          <m:t>k</m:t>
        </m:r>
        <m:r>
          <m:rPr>
            <m:sty m:val="p"/>
          </m:rPr>
          <m:t>)</m:t>
        </m:r>
        <m:r>
          <m:rPr>
            <m:sty m:val="p"/>
          </m:rPr>
          <m:t>=</m:t>
        </m:r>
        <m:r>
          <m:rPr>
            <m:sty m:val="p"/>
          </m:rPr>
          <m:t>max</m:t>
        </m:r>
        <m:r>
          <m:rPr>
            <m:sty m:val="p"/>
          </m:rPr>
          <m:t>(</m:t>
        </m:r>
        <m:sSub>
          <m:e>
            <m:r>
              <m:rPr>
                <m:sty m:val="bi"/>
              </m:rPr>
              <m:t>u</m:t>
            </m:r>
          </m:e>
          <m:sub>
            <m:r>
              <m:rPr>
                <m:sty m:val="p"/>
              </m:rPr>
              <m:t>min</m:t>
            </m:r>
          </m:sub>
        </m:sSub>
        <m:r>
          <m:rPr>
            <m:sty m:val="p"/>
          </m:rPr>
          <m:t>,</m:t>
        </m:r>
        <m:r>
          <m:rPr>
            <m:sty m:val="p"/>
          </m:rPr>
          <m:t>min</m:t>
        </m:r>
        <m:r>
          <m:rPr>
            <m:sty m:val="p"/>
          </m:rPr>
          <m:t>(</m:t>
        </m:r>
        <m:r>
          <m:rPr>
            <m:sty m:val="bi"/>
          </m:rPr>
          <m:t>u</m:t>
        </m:r>
        <m:r>
          <m:rPr>
            <m:sty m:val="p"/>
          </m:rPr>
          <m:t>(</m:t>
        </m:r>
        <m:r>
          <m:t>k</m:t>
        </m:r>
        <m:r>
          <m:rPr>
            <m:sty m:val="p"/>
          </m:rPr>
          <m:t>)</m:t>
        </m:r>
        <m:r>
          <m:rPr>
            <m:sty m:val="p"/>
          </m:rPr>
          <m:t>,</m:t>
        </m:r>
        <m:sSub>
          <m:e>
            <m:r>
              <m:rPr>
                <m:sty m:val="bi"/>
              </m:rPr>
              <m:t>u</m:t>
            </m:r>
          </m:e>
          <m:sub>
            <m:r>
              <m:rPr>
                <m:sty m:val="p"/>
              </m:rPr>
              <m:t>max</m:t>
            </m:r>
          </m:sub>
        </m:sSub>
        <m:r>
          <m:rPr>
            <m:sty m:val="p"/>
          </m:rPr>
          <m:t>)</m:t>
        </m:r>
        <m:r>
          <m:rPr>
            <m:sty m:val="p"/>
          </m:rPr>
          <m:t>)</m:t>
        </m:r>
      </m:oMath>
      <w:r>
        <w:rPr>
          <w:rFonts w:hint="eastAsia"/>
        </w:rPr>
        <w:t xml:space="preserve">。截断后，MPC内部记录的</w:t>
      </w:r>
      <m:oMath>
        <m:r>
          <m:rPr>
            <m:sty m:val="bi"/>
          </m:rPr>
          <m:t>u</m:t>
        </m:r>
        <m:r>
          <m:rPr>
            <m:sty m:val="p"/>
          </m:rPr>
          <m:t>(</m:t>
        </m:r>
        <m:r>
          <m:t>k</m:t>
        </m:r>
        <m:r>
          <m:rPr>
            <m:sty m:val="p"/>
          </m:rPr>
          <m:t>−</m:t>
        </m:r>
        <m:r>
          <m:t>1</m:t>
        </m:r>
        <m:r>
          <m:rPr>
            <m:sty m:val="p"/>
          </m:rPr>
          <m:t>)</m:t>
        </m:r>
      </m:oMath>
      <w:r>
        <w:rPr>
          <w:rFonts w:hint="eastAsia"/>
        </w:rPr>
        <w:t xml:space="preserve">应更新为截断后的值，而非QP建议的值，以避免后续步骤的积分偏差累积。</w:t>
      </w:r>
    </w:p>
    <w:p>
      <w:pPr>
        <w:pStyle w:val="BodyText"/>
      </w:pPr>
      <w:r>
        <w:rPr>
          <w:rFonts w:hint="eastAsia"/>
        </w:rPr>
        <w:t xml:space="preserve">第二，</w:t>
      </w:r>
      <w:r>
        <w:rPr>
          <w:rFonts w:hint="eastAsia"/>
          <w:b/>
          <w:bCs/>
        </w:rPr>
        <w:t xml:space="preserve">插值与平滑</w:t>
      </w:r>
      <w:r>
        <w:rPr>
          <w:rFonts w:hint="eastAsia"/>
        </w:rPr>
        <w:t xml:space="preserve">。MPC的采样周期</w:t>
      </w:r>
      <m:oMath>
        <m:r>
          <m:rPr>
            <m:sty m:val="p"/>
          </m:rPr>
          <m:t>Δ</m:t>
        </m:r>
        <m:r>
          <m:t>t</m:t>
        </m:r>
      </m:oMath>
      <w:r>
        <w:rPr>
          <w:rFonts w:hint="eastAsia"/>
        </w:rPr>
        <w:t xml:space="preserve">通常为分钟级，而执行器的动作周期可能为秒级。在两次MPC计算之间，L1层PI控制器负责将MPC给出的设定值平滑过渡到执行器动作。如果MPC直接向执行器发出阶跃指令，可能引起水位的快速波动和闸门的机械冲击。</w:t>
      </w:r>
    </w:p>
    <w:p>
      <w:pPr>
        <w:pStyle w:val="BodyText"/>
      </w:pPr>
      <w:r>
        <w:rPr>
          <w:rFonts w:hint="eastAsia"/>
          <w:b/>
          <w:bCs/>
        </w:rPr>
        <w:t xml:space="preserve">控制信号发布流程。</w:t>
      </w:r>
      <w:r>
        <w:t xml:space="preserve"> </w:t>
      </w:r>
      <w:r>
        <w:rPr>
          <w:rFonts w:hint="eastAsia"/>
        </w:rPr>
        <w:t xml:space="preserve">从QP求解完成到控制信号到达执行器，典型的信号流为：</w:t>
      </w:r>
    </w:p>
    <w:p>
      <w:pPr>
        <w:pStyle w:val="BodyText"/>
      </w:pPr>
      <w:r>
        <w:rPr>
          <w:rFonts w:hint="eastAsia"/>
        </w:rPr>
        <w:t xml:space="preserve">MPC优化器</w:t>
      </w:r>
      <w:r>
        <w:t xml:space="preserve"> </w:t>
      </w:r>
      <m:oMath>
        <m:r>
          <m:rPr>
            <m:sty m:val="p"/>
          </m:rPr>
          <m:t>→</m:t>
        </m:r>
      </m:oMath>
      <w:r>
        <w:t xml:space="preserve"> </w:t>
      </w:r>
      <w:r>
        <w:rPr>
          <w:rFonts w:hint="eastAsia"/>
        </w:rPr>
        <w:t xml:space="preserve">结果校验模块</w:t>
      </w:r>
      <w:r>
        <w:t xml:space="preserve"> </w:t>
      </w:r>
      <m:oMath>
        <m:r>
          <m:rPr>
            <m:sty m:val="p"/>
          </m:rPr>
          <m:t>→</m:t>
        </m:r>
      </m:oMath>
      <w:r>
        <w:t xml:space="preserve"> </w:t>
      </w:r>
      <w:r>
        <w:rPr>
          <w:rFonts w:hint="eastAsia"/>
        </w:rPr>
        <w:t xml:space="preserve">安全包络边界检查</w:t>
      </w:r>
      <w:r>
        <w:t xml:space="preserve"> </w:t>
      </w:r>
      <m:oMath>
        <m:r>
          <m:rPr>
            <m:sty m:val="p"/>
          </m:rPr>
          <m:t>→</m:t>
        </m:r>
      </m:oMath>
      <w:r>
        <w:t xml:space="preserve"> </w:t>
      </w:r>
      <w:r>
        <w:rPr>
          <w:rFonts w:hint="eastAsia"/>
        </w:rPr>
        <w:t xml:space="preserve">通信协议封装</w:t>
      </w:r>
      <w:r>
        <w:t xml:space="preserve"> </w:t>
      </w:r>
      <m:oMath>
        <m:r>
          <m:rPr>
            <m:sty m:val="p"/>
          </m:rPr>
          <m:t>→</m:t>
        </m:r>
      </m:oMath>
      <w:r>
        <w:t xml:space="preserve"> </w:t>
      </w:r>
      <w:r>
        <w:rPr>
          <w:rFonts w:hint="eastAsia"/>
        </w:rPr>
        <w:t xml:space="preserve">SCADA网络传输</w:t>
      </w:r>
      <w:r>
        <w:t xml:space="preserve"> </w:t>
      </w:r>
      <m:oMath>
        <m:r>
          <m:rPr>
            <m:sty m:val="p"/>
          </m:rPr>
          <m:t>→</m:t>
        </m:r>
      </m:oMath>
      <w:r>
        <w:t xml:space="preserve"> </w:t>
      </w:r>
      <w:r>
        <w:rPr>
          <w:rFonts w:hint="eastAsia"/>
        </w:rPr>
        <w:t xml:space="preserve">L1层PI控制器</w:t>
      </w:r>
      <w:r>
        <w:t xml:space="preserve"> </w:t>
      </w:r>
      <m:oMath>
        <m:r>
          <m:rPr>
            <m:sty m:val="p"/>
          </m:rPr>
          <m:t>→</m:t>
        </m:r>
      </m:oMath>
      <w:r>
        <w:t xml:space="preserve"> </w:t>
      </w:r>
      <w:r>
        <w:rPr>
          <w:rFonts w:hint="eastAsia"/>
        </w:rPr>
        <w:t xml:space="preserve">PLC指令</w:t>
      </w:r>
      <w:r>
        <w:t xml:space="preserve"> </w:t>
      </w:r>
      <m:oMath>
        <m:r>
          <m:rPr>
            <m:sty m:val="p"/>
          </m:rPr>
          <m:t>→</m:t>
        </m:r>
      </m:oMath>
      <w:r>
        <w:t xml:space="preserve"> </w:t>
      </w:r>
      <w:r>
        <w:rPr>
          <w:rFonts w:hint="eastAsia"/>
        </w:rPr>
        <w:t xml:space="preserve">执行器动作</w:t>
      </w:r>
    </w:p>
    <w:p>
      <w:pPr>
        <w:pStyle w:val="BodyText"/>
      </w:pPr>
      <w:r>
        <w:rPr>
          <w:rFonts w:hint="eastAsia"/>
        </w:rPr>
        <w:t xml:space="preserve">其中，结果校验模块检查QP解的合理性（如控制量是否在物理范围内、约束是否满足）。安全包络边界检查是最后一道防线——即使MPC给出了”合法”的控制指令，如果该指令被安全包络判定为可能导致危险状态，也将被拦截。这一机制确保了L0安全层对L2层MPC的绝对优先权。</w:t>
      </w:r>
    </w:p>
    <w:p>
      <w:r>
        <w:pict>
          <v:rect style="width:0;height:1.5pt" o:hralign="center" o:hrstd="t" o:hr="t"/>
        </w:pict>
      </w:r>
    </w:p>
    <w:bookmarkEnd w:id="28"/>
    <w:bookmarkEnd w:id="29"/>
    <w:bookmarkStart w:id="35" w:name="mpc参数整定与性能调优"/>
    <w:p>
      <w:pPr>
        <w:pStyle w:val="Heading2"/>
      </w:pPr>
      <w:r>
        <w:t xml:space="preserve">7.3 </w:t>
      </w:r>
      <w:r>
        <w:rPr>
          <w:rFonts w:hint="eastAsia"/>
        </w:rPr>
        <w:t xml:space="preserve">MPC参数整定与性能调优</w:t>
      </w:r>
    </w:p>
    <w:p>
      <w:pPr>
        <w:pStyle w:val="FirstParagraph"/>
      </w:pPr>
      <w:r>
        <w:rPr>
          <w:rFonts w:hint="eastAsia"/>
        </w:rPr>
        <w:t xml:space="preserve">MPC的实际性能高度依赖于参数整定（tuning）。与PI控制器的三个参数不同，MPC的参数空间更大，包括预测时域</w:t>
      </w:r>
      <m:oMath>
        <m:sSub>
          <m:e>
            <m:r>
              <m:t>N</m:t>
            </m:r>
          </m:e>
          <m:sub>
            <m:r>
              <m:t>p</m:t>
            </m:r>
          </m:sub>
        </m:sSub>
      </m:oMath>
      <w:r>
        <w:rPr>
          <w:rFonts w:hint="eastAsia"/>
        </w:rPr>
        <w:t xml:space="preserve">、控制时域</w:t>
      </w:r>
      <m:oMath>
        <m:sSub>
          <m:e>
            <m:r>
              <m:t>N</m:t>
            </m:r>
          </m:e>
          <m:sub>
            <m:r>
              <m:t>c</m:t>
            </m:r>
          </m:sub>
        </m:sSub>
      </m:oMath>
      <w:r>
        <w:rPr>
          <w:rFonts w:hint="eastAsia"/>
        </w:rPr>
        <w:t xml:space="preserve">、跟踪权重</w:t>
      </w:r>
      <m:oMath>
        <m:r>
          <m:rPr>
            <m:sty m:val="bi"/>
          </m:rPr>
          <m:t>Q</m:t>
        </m:r>
      </m:oMath>
      <w:r>
        <w:rPr>
          <w:rFonts w:hint="eastAsia"/>
        </w:rPr>
        <w:t xml:space="preserve">、控制增量权重</w:t>
      </w:r>
      <m:oMath>
        <m:r>
          <m:rPr>
            <m:sty m:val="bi"/>
          </m:rPr>
          <m:t>R</m:t>
        </m:r>
      </m:oMath>
      <w:r>
        <w:rPr>
          <w:rFonts w:hint="eastAsia"/>
        </w:rPr>
        <w:t xml:space="preserve">、终端代价</w:t>
      </w:r>
      <m:oMath>
        <m:r>
          <m:rPr>
            <m:sty m:val="bi"/>
          </m:rPr>
          <m:t>P</m:t>
        </m:r>
      </m:oMath>
      <w:r>
        <w:rPr>
          <w:rFonts w:hint="eastAsia"/>
        </w:rPr>
        <w:t xml:space="preserve">以及约束边界。本节将系统介绍MPC参数整定的方法论，帮助读者从”能跑起来”进阶到”调出好性能”。</w:t>
      </w:r>
    </w:p>
    <w:bookmarkStart w:id="30" w:name="权重矩阵mathbfq和mathbfr的系统整定方法"/>
    <w:p>
      <w:pPr>
        <w:pStyle w:val="Heading3"/>
      </w:pPr>
      <w:r>
        <w:t xml:space="preserve">7.3.1 </w:t>
      </w:r>
      <w:r>
        <w:rPr>
          <w:rFonts w:hint="eastAsia"/>
        </w:rPr>
        <w:t xml:space="preserve">权重矩阵</w:t>
      </w:r>
      <m:oMath>
        <m:r>
          <m:rPr>
            <m:sty m:val="bi"/>
          </m:rPr>
          <m:t>Q</m:t>
        </m:r>
      </m:oMath>
      <w:r>
        <w:rPr>
          <w:rFonts w:hint="eastAsia"/>
        </w:rPr>
        <w:t xml:space="preserve">和</w:t>
      </w:r>
      <m:oMath>
        <m:r>
          <m:rPr>
            <m:sty m:val="bi"/>
          </m:rPr>
          <m:t>R</m:t>
        </m:r>
      </m:oMath>
      <w:r>
        <w:rPr>
          <w:rFonts w:hint="eastAsia"/>
        </w:rPr>
        <w:t xml:space="preserve">的系统整定方法</w:t>
      </w:r>
    </w:p>
    <w:p>
      <w:pPr>
        <w:pStyle w:val="FirstParagraph"/>
      </w:pPr>
      <w:r>
        <w:rPr>
          <w:rFonts w:hint="eastAsia"/>
          <w:b/>
          <w:bCs/>
        </w:rPr>
        <w:t xml:space="preserve">Bryson规则的MPC推广。</w:t>
      </w:r>
      <w:r>
        <w:t xml:space="preserve"> </w:t>
      </w:r>
      <w:r>
        <w:rPr>
          <w:rFonts w:hint="eastAsia"/>
        </w:rPr>
        <w:t xml:space="preserve">在ch06中，我们介绍了LQR权重整定的Bryson规则：</w:t>
      </w:r>
      <m:oMath>
        <m:sSub>
          <m:e>
            <m:r>
              <m:t>Q</m:t>
            </m:r>
          </m:e>
          <m:sub>
            <m:r>
              <m:t>i</m:t>
            </m:r>
            <m:r>
              <m:t>i</m:t>
            </m:r>
          </m:sub>
        </m:sSub>
        <m:r>
          <m:rPr>
            <m:sty m:val="p"/>
          </m:rPr>
          <m:t>=</m:t>
        </m:r>
        <m:r>
          <m:t>1</m:t>
        </m:r>
        <m:r>
          <m:rPr>
            <m:sty m:val="p"/>
          </m:rPr>
          <m:t>/</m:t>
        </m:r>
        <m:sSubSup>
          <m:e>
            <m:r>
              <m:t>x</m:t>
            </m:r>
          </m:e>
          <m:sub>
            <m:r>
              <m:t>i</m:t>
            </m:r>
            <m:r>
              <m:rPr>
                <m:sty m:val="p"/>
              </m:rPr>
              <m:t>,</m:t>
            </m:r>
            <m:r>
              <m:rPr>
                <m:sty m:val="p"/>
              </m:rPr>
              <m:t>max</m:t>
            </m:r>
          </m:sub>
          <m:sup>
            <m:r>
              <m:t>2</m:t>
            </m:r>
          </m:sup>
        </m:sSubSup>
      </m:oMath>
      <w:r>
        <w:rPr>
          <w:rFonts w:hint="eastAsia"/>
        </w:rPr>
        <w:t xml:space="preserve">，</w:t>
      </w:r>
      <m:oMath>
        <m:sSub>
          <m:e>
            <m:r>
              <m:t>R</m:t>
            </m:r>
          </m:e>
          <m:sub>
            <m:r>
              <m:t>j</m:t>
            </m:r>
            <m:r>
              <m:t>j</m:t>
            </m:r>
          </m:sub>
        </m:sSub>
        <m:r>
          <m:rPr>
            <m:sty m:val="p"/>
          </m:rPr>
          <m:t>=</m:t>
        </m:r>
        <m:r>
          <m:t>1</m:t>
        </m:r>
        <m:r>
          <m:rPr>
            <m:sty m:val="p"/>
          </m:rPr>
          <m:t>/</m:t>
        </m:r>
        <m:sSubSup>
          <m:e>
            <m:r>
              <m:t>u</m:t>
            </m:r>
          </m:e>
          <m:sub>
            <m:r>
              <m:t>j</m:t>
            </m:r>
            <m:r>
              <m:rPr>
                <m:sty m:val="p"/>
              </m:rPr>
              <m:t>,</m:t>
            </m:r>
            <m:r>
              <m:rPr>
                <m:sty m:val="p"/>
              </m:rPr>
              <m:t>max</m:t>
            </m:r>
          </m:sub>
          <m:sup>
            <m:r>
              <m:t>2</m:t>
            </m:r>
          </m:sup>
        </m:sSubSup>
      </m:oMath>
      <w:r>
        <w:rPr>
          <w:rFonts w:hint="eastAsia"/>
        </w:rPr>
        <w:t xml:space="preserve">，其中</w:t>
      </w:r>
      <m:oMath>
        <m:sSub>
          <m:e>
            <m:r>
              <m:t>x</m:t>
            </m:r>
          </m:e>
          <m:sub>
            <m:r>
              <m:t>i</m:t>
            </m:r>
            <m:r>
              <m:rPr>
                <m:sty m:val="p"/>
              </m:rPr>
              <m:t>,</m:t>
            </m:r>
            <m:r>
              <m:rPr>
                <m:sty m:val="p"/>
              </m:rPr>
              <m:t>max</m:t>
            </m:r>
          </m:sub>
        </m:sSub>
      </m:oMath>
      <w:r>
        <w:rPr>
          <w:rFonts w:hint="eastAsia"/>
        </w:rPr>
        <w:t xml:space="preserve">和</w:t>
      </w:r>
      <m:oMath>
        <m:sSub>
          <m:e>
            <m:r>
              <m:t>u</m:t>
            </m:r>
          </m:e>
          <m:sub>
            <m:r>
              <m:t>j</m:t>
            </m:r>
            <m:r>
              <m:rPr>
                <m:sty m:val="p"/>
              </m:rPr>
              <m:t>,</m:t>
            </m:r>
            <m:r>
              <m:rPr>
                <m:sty m:val="p"/>
              </m:rPr>
              <m:t>max</m:t>
            </m:r>
          </m:sub>
        </m:sSub>
      </m:oMath>
      <w:r>
        <w:rPr>
          <w:rFonts w:hint="eastAsia"/>
        </w:rPr>
        <w:t xml:space="preserve">分别为状态量和控制量的最大允许偏差。这一规则可以直接推广到MPC，将其作为整定的起点。</w:t>
      </w:r>
    </w:p>
    <w:p>
      <w:pPr>
        <w:pStyle w:val="BodyText"/>
      </w:pPr>
      <w:r>
        <w:rPr>
          <w:rFonts w:hint="eastAsia"/>
        </w:rPr>
        <w:t xml:space="preserve">对于水系统MPC，Bryson规则的具体应用方式如下：</w:t>
      </w:r>
    </w:p>
    <w:p>
      <w:pPr>
        <w:pStyle w:val="BodyText"/>
      </w:pPr>
      <m:oMathPara>
        <m:oMathParaPr>
          <m:jc m:val="center"/>
        </m:oMathParaPr>
        <m:oMath>
          <m:sSub>
            <m:e>
              <m:r>
                <m:t>Q</m:t>
              </m:r>
            </m:e>
            <m:sub>
              <m:r>
                <m:t>i</m:t>
              </m:r>
              <m:r>
                <m:t>i</m:t>
              </m:r>
            </m:sub>
          </m:sSub>
          <m:r>
            <m:rPr>
              <m:sty m:val="p"/>
            </m:rPr>
            <m:t>=</m:t>
          </m:r>
          <m:f>
            <m:fPr>
              <m:type m:val="bar"/>
            </m:fPr>
            <m:num>
              <m:r>
                <m:t>1</m:t>
              </m:r>
            </m:num>
            <m:den>
              <m:r>
                <m:rPr>
                  <m:sty m:val="p"/>
                </m:rPr>
                <m:t>(</m:t>
              </m:r>
              <m:r>
                <m:rPr>
                  <m:sty m:val="p"/>
                </m:rPr>
                <m:t>Δ</m:t>
              </m:r>
              <m:sSub>
                <m:e>
                  <m:r>
                    <m:t>y</m:t>
                  </m:r>
                </m:e>
                <m:sub>
                  <m:r>
                    <m:t>i</m:t>
                  </m:r>
                  <m:r>
                    <m:rPr>
                      <m:sty m:val="p"/>
                    </m:rPr>
                    <m:t>,</m:t>
                  </m:r>
                  <m:r>
                    <m:rPr>
                      <m:nor/>
                      <m:sty m:val="p"/>
                    </m:rPr>
                    <m:t>allow</m:t>
                  </m:r>
                </m:sub>
              </m:sSub>
              <m:sSup>
                <m:e>
                  <m:r>
                    <m:rPr>
                      <m:sty m:val="p"/>
                    </m:rPr>
                    <m:t>)</m:t>
                  </m:r>
                </m:e>
                <m:sup>
                  <m:r>
                    <m:t>2</m:t>
                  </m:r>
                </m:sup>
              </m:sSup>
            </m:den>
          </m:f>
          <m:r>
            <m:rPr>
              <m:sty m:val="p"/>
            </m:rPr>
            <m:t>,</m:t>
          </m:r>
          <m:r>
            <m:t> </m:t>
          </m:r>
          <m:sSub>
            <m:e>
              <m:r>
                <m:t>R</m:t>
              </m:r>
            </m:e>
            <m:sub>
              <m:r>
                <m:t>j</m:t>
              </m:r>
              <m:r>
                <m:t>j</m:t>
              </m:r>
            </m:sub>
          </m:sSub>
          <m:r>
            <m:rPr>
              <m:sty m:val="p"/>
            </m:rPr>
            <m:t>=</m:t>
          </m:r>
          <m:f>
            <m:fPr>
              <m:type m:val="bar"/>
            </m:fPr>
            <m:num>
              <m:r>
                <m:t>1</m:t>
              </m:r>
            </m:num>
            <m:den>
              <m:r>
                <m:rPr>
                  <m:sty m:val="p"/>
                </m:rPr>
                <m:t>(</m:t>
              </m:r>
              <m:r>
                <m:rPr>
                  <m:sty m:val="p"/>
                </m:rPr>
                <m:t>Δ</m:t>
              </m:r>
              <m:sSub>
                <m:e>
                  <m:r>
                    <m:t>u</m:t>
                  </m:r>
                </m:e>
                <m:sub>
                  <m:r>
                    <m:t>j</m:t>
                  </m:r>
                  <m:r>
                    <m:rPr>
                      <m:sty m:val="p"/>
                    </m:rPr>
                    <m:t>,</m:t>
                  </m:r>
                  <m:r>
                    <m:rPr>
                      <m:nor/>
                      <m:sty m:val="p"/>
                    </m:rPr>
                    <m:t>allow</m:t>
                  </m:r>
                </m:sub>
              </m:sSub>
              <m:sSup>
                <m:e>
                  <m:r>
                    <m:rPr>
                      <m:sty m:val="p"/>
                    </m:rPr>
                    <m:t>)</m:t>
                  </m:r>
                </m:e>
                <m:sup>
                  <m:r>
                    <m:t>2</m:t>
                  </m:r>
                </m:sup>
              </m:sSup>
            </m:den>
          </m:f>
        </m:oMath>
      </m:oMathPara>
    </w:p>
    <w:p>
      <w:pPr>
        <w:pStyle w:val="FirstParagraph"/>
      </w:pPr>
      <w:r>
        <w:rPr>
          <w:rFonts w:hint="eastAsia"/>
        </w:rPr>
        <w:t xml:space="preserve">其中</w:t>
      </w:r>
      <m:oMath>
        <m:r>
          <m:rPr>
            <m:sty m:val="p"/>
          </m:rPr>
          <m:t>Δ</m:t>
        </m:r>
        <m:sSub>
          <m:e>
            <m:r>
              <m:t>y</m:t>
            </m:r>
          </m:e>
          <m:sub>
            <m:r>
              <m:t>i</m:t>
            </m:r>
            <m:r>
              <m:rPr>
                <m:sty m:val="p"/>
              </m:rPr>
              <m:t>,</m:t>
            </m:r>
            <m:r>
              <m:rPr>
                <m:nor/>
                <m:sty m:val="p"/>
              </m:rPr>
              <m:t>allow</m:t>
            </m:r>
          </m:sub>
        </m:sSub>
      </m:oMath>
      <w:r>
        <w:rPr>
          <w:rFonts w:hint="eastAsia"/>
        </w:rPr>
        <w:t xml:space="preserve">为第</w:t>
      </w:r>
      <m:oMath>
        <m:r>
          <m:t>i</m:t>
        </m:r>
      </m:oMath>
      <w:r>
        <w:rPr>
          <w:rFonts w:hint="eastAsia"/>
        </w:rPr>
        <w:t xml:space="preserve">个渠池水位的允许偏差（通常取MPC水位约束范围的50%），</w:t>
      </w:r>
      <m:oMath>
        <m:r>
          <m:rPr>
            <m:sty m:val="p"/>
          </m:rPr>
          <m:t>Δ</m:t>
        </m:r>
        <m:sSub>
          <m:e>
            <m:r>
              <m:t>u</m:t>
            </m:r>
          </m:e>
          <m:sub>
            <m:r>
              <m:t>j</m:t>
            </m:r>
            <m:r>
              <m:rPr>
                <m:sty m:val="p"/>
              </m:rPr>
              <m:t>,</m:t>
            </m:r>
            <m:r>
              <m:rPr>
                <m:nor/>
                <m:sty m:val="p"/>
              </m:rPr>
              <m:t>allow</m:t>
            </m:r>
          </m:sub>
        </m:sSub>
      </m:oMath>
      <w:r>
        <w:rPr>
          <w:rFonts w:hint="eastAsia"/>
        </w:rPr>
        <w:t xml:space="preserve">为第</w:t>
      </w:r>
      <m:oMath>
        <m:r>
          <m:t>j</m:t>
        </m:r>
      </m:oMath>
      <w:r>
        <w:rPr>
          <w:rFonts w:hint="eastAsia"/>
        </w:rPr>
        <w:t xml:space="preserve">个闸门单步最大允许变化量。</w:t>
      </w:r>
    </w:p>
    <w:p>
      <w:pPr>
        <w:pStyle w:val="BodyText"/>
      </w:pPr>
      <w:r>
        <w:rPr>
          <w:rFonts w:hint="eastAsia"/>
        </w:rPr>
        <w:t xml:space="preserve">[工程解释]</w:t>
      </w:r>
      <w:r>
        <w:t xml:space="preserve"> </w:t>
      </w:r>
      <w:r>
        <w:rPr>
          <w:rFonts w:hint="eastAsia"/>
        </w:rPr>
        <w:t xml:space="preserve">Bryson规则的物理含义是对各变量进行归一化——使得不同量纲的状态量和控制量在代价函数中的贡献量级相当。例如，水位偏差以厘米计量，闸门流量以m</w:t>
      </w:r>
      <m:oMath>
        <m:sSup>
          <m:e>
            <m:r>
              <m:t>​</m:t>
            </m:r>
          </m:e>
          <m:sup>
            <m:r>
              <m:t>3</m:t>
            </m:r>
          </m:sup>
        </m:sSup>
      </m:oMath>
      <w:r>
        <w:rPr>
          <w:rFonts w:hint="eastAsia"/>
        </w:rPr>
        <w:t xml:space="preserve">/s计量，两者的数量级相差数百倍。如果不经归一化直接使用，代价函数将被数值较大的变量主导，权重矩阵的物理意义丧失。</w:t>
      </w:r>
    </w:p>
    <w:p>
      <w:pPr>
        <w:pStyle w:val="BodyText"/>
      </w:pPr>
      <w:r>
        <w:rPr>
          <w:rFonts w:hint="eastAsia"/>
          <w:b/>
          <w:bCs/>
        </w:rPr>
        <w:t xml:space="preserve">从Bryson规则出发的迭代调参流程。</w:t>
      </w:r>
      <w:r>
        <w:t xml:space="preserve"> </w:t>
      </w:r>
      <w:r>
        <w:rPr>
          <w:rFonts w:hint="eastAsia"/>
        </w:rPr>
        <w:t xml:space="preserve">Bryson规则提供了一个合理的初始权重，但最终的权重需要通过仿真迭代优化。推荐的调参流程如下：</w:t>
      </w:r>
    </w:p>
    <w:p>
      <w:pPr>
        <w:pStyle w:val="Compact"/>
        <w:numPr>
          <w:ilvl w:val="0"/>
          <w:numId w:val="1006"/>
        </w:numPr>
      </w:pPr>
      <w:r>
        <w:rPr>
          <w:rFonts w:hint="eastAsia"/>
          <w:b/>
          <w:bCs/>
        </w:rPr>
        <w:t xml:space="preserve">初始化</w:t>
      </w:r>
      <w:r>
        <w:rPr>
          <w:rFonts w:hint="eastAsia"/>
        </w:rPr>
        <w:t xml:space="preserve">：按式(7-27)计算</w:t>
      </w:r>
      <m:oMath>
        <m:sSub>
          <m:e>
            <m:r>
              <m:rPr>
                <m:sty m:val="bi"/>
              </m:rPr>
              <m:t>Q</m:t>
            </m:r>
          </m:e>
          <m:sub>
            <m:r>
              <m:t>0</m:t>
            </m:r>
          </m:sub>
        </m:sSub>
      </m:oMath>
      <w:r>
        <w:rPr>
          <w:rFonts w:hint="eastAsia"/>
        </w:rPr>
        <w:t xml:space="preserve">和</w:t>
      </w:r>
      <m:oMath>
        <m:sSub>
          <m:e>
            <m:r>
              <m:rPr>
                <m:sty m:val="bi"/>
              </m:rPr>
              <m:t>R</m:t>
            </m:r>
          </m:e>
          <m:sub>
            <m:r>
              <m:t>0</m:t>
            </m:r>
          </m:sub>
        </m:sSub>
      </m:oMath>
      <w:r>
        <w:rPr>
          <w:rFonts w:hint="eastAsia"/>
        </w:rPr>
        <w:t xml:space="preserve">；</w:t>
      </w:r>
    </w:p>
    <w:p>
      <w:pPr>
        <w:pStyle w:val="Compact"/>
        <w:numPr>
          <w:ilvl w:val="0"/>
          <w:numId w:val="1006"/>
        </w:numPr>
      </w:pPr>
      <w:r>
        <w:rPr>
          <w:rFonts w:hint="eastAsia"/>
          <w:b/>
          <w:bCs/>
        </w:rPr>
        <w:t xml:space="preserve">基准仿真</w:t>
      </w:r>
      <w:r>
        <w:rPr>
          <w:rFonts w:hint="eastAsia"/>
        </w:rPr>
        <w:t xml:space="preserve">：以</w:t>
      </w:r>
      <m:oMath>
        <m:sSub>
          <m:e>
            <m:r>
              <m:rPr>
                <m:sty m:val="bi"/>
              </m:rPr>
              <m:t>Q</m:t>
            </m:r>
          </m:e>
          <m:sub>
            <m:r>
              <m:t>0</m:t>
            </m:r>
          </m:sub>
        </m:sSub>
        <m:r>
          <m:rPr>
            <m:sty m:val="p"/>
          </m:rPr>
          <m:t>,</m:t>
        </m:r>
        <m:sSub>
          <m:e>
            <m:r>
              <m:rPr>
                <m:sty m:val="bi"/>
              </m:rPr>
              <m:t>R</m:t>
            </m:r>
          </m:e>
          <m:sub>
            <m:r>
              <m:t>0</m:t>
            </m:r>
          </m:sub>
        </m:sSub>
      </m:oMath>
      <w:r>
        <w:rPr>
          <w:rFonts w:hint="eastAsia"/>
        </w:rPr>
        <w:t xml:space="preserve">运行典型工况仿真，记录跟踪误差、控制增量和约束裕度；</w:t>
      </w:r>
    </w:p>
    <w:p>
      <w:pPr>
        <w:pStyle w:val="Compact"/>
        <w:numPr>
          <w:ilvl w:val="0"/>
          <w:numId w:val="1006"/>
        </w:numPr>
      </w:pPr>
      <w:r>
        <w:rPr>
          <w:rFonts w:hint="eastAsia"/>
          <w:b/>
          <w:bCs/>
        </w:rPr>
        <w:t xml:space="preserve">诊断</w:t>
      </w:r>
      <w:r>
        <w:rPr>
          <w:rFonts w:hint="eastAsia"/>
        </w:rPr>
        <w:t xml:space="preserve">：判断主要问题——如果跟踪误差过大，增大</w:t>
      </w:r>
      <m:oMath>
        <m:r>
          <m:rPr>
            <m:sty m:val="bi"/>
          </m:rPr>
          <m:t>Q</m:t>
        </m:r>
        <m:r>
          <m:rPr>
            <m:sty m:val="p"/>
          </m:rPr>
          <m:t>/</m:t>
        </m:r>
        <m:r>
          <m:rPr>
            <m:sty m:val="bi"/>
          </m:rPr>
          <m:t>R</m:t>
        </m:r>
      </m:oMath>
      <w:r>
        <w:rPr>
          <w:rFonts w:hint="eastAsia"/>
        </w:rPr>
        <w:t xml:space="preserve">比值；如果闸门动作过频，增大</w:t>
      </w:r>
      <m:oMath>
        <m:r>
          <m:rPr>
            <m:sty m:val="bi"/>
          </m:rPr>
          <m:t>R</m:t>
        </m:r>
      </m:oMath>
      <w:r>
        <w:rPr>
          <w:rFonts w:hint="eastAsia"/>
        </w:rPr>
        <w:t xml:space="preserve">的相关元素；如果约束频繁触碰，检查约束设置是否过紧；</w:t>
      </w:r>
    </w:p>
    <w:p>
      <w:pPr>
        <w:pStyle w:val="Compact"/>
        <w:numPr>
          <w:ilvl w:val="0"/>
          <w:numId w:val="1006"/>
        </w:numPr>
      </w:pPr>
      <w:r>
        <w:rPr>
          <w:rFonts w:hint="eastAsia"/>
          <w:b/>
          <w:bCs/>
        </w:rPr>
        <w:t xml:space="preserve">每次只调一个参数维度</w:t>
      </w:r>
      <w:r>
        <w:rPr>
          <w:rFonts w:hint="eastAsia"/>
        </w:rPr>
        <w:t xml:space="preserve">：避免同时修改多个权重，以隔离各参数的效果；</w:t>
      </w:r>
    </w:p>
    <w:p>
      <w:pPr>
        <w:pStyle w:val="Compact"/>
        <w:numPr>
          <w:ilvl w:val="0"/>
          <w:numId w:val="1006"/>
        </w:numPr>
      </w:pPr>
      <w:r>
        <w:rPr>
          <w:rFonts w:hint="eastAsia"/>
          <w:b/>
          <w:bCs/>
        </w:rPr>
        <w:t xml:space="preserve">收敛判据</w:t>
      </w:r>
      <w:r>
        <w:rPr>
          <w:rFonts w:hint="eastAsia"/>
        </w:rPr>
        <w:t xml:space="preserve">：当跟踪误差RMS值和闸门动作次数在相邻两次调整中的变化小于5%时，认为整定完成。</w:t>
      </w:r>
    </w:p>
    <w:p>
      <w:pPr>
        <w:pStyle w:val="FirstParagraph"/>
      </w:pPr>
      <w:r>
        <w:rPr>
          <w:rFonts w:hint="eastAsia"/>
          <w:b/>
          <w:bCs/>
        </w:rPr>
        <w:t xml:space="preserve">不同渠池的差异化权重设置。</w:t>
      </w:r>
      <w:r>
        <w:t xml:space="preserve"> </w:t>
      </w:r>
      <w:r>
        <w:rPr>
          <w:rFonts w:hint="eastAsia"/>
        </w:rPr>
        <w:t xml:space="preserve">在多渠池系统中，各渠池的重要性通常不同。在CHS框架下，权重的差异化应遵循以下原则：</w:t>
      </w:r>
    </w:p>
    <w:p>
      <w:pPr>
        <w:pStyle w:val="Compact"/>
        <w:numPr>
          <w:ilvl w:val="0"/>
          <w:numId w:val="1007"/>
        </w:numPr>
      </w:pPr>
      <w:r>
        <w:rPr>
          <w:rFonts w:hint="eastAsia"/>
        </w:rPr>
        <w:t xml:space="preserve">供水取水口所在渠池的</w:t>
      </w:r>
      <m:oMath>
        <m:sSub>
          <m:e>
            <m:r>
              <m:t>Q</m:t>
            </m:r>
          </m:e>
          <m:sub>
            <m:r>
              <m:t>i</m:t>
            </m:r>
            <m:r>
              <m:t>i</m:t>
            </m:r>
          </m:sub>
        </m:sSub>
      </m:oMath>
      <w:r>
        <w:rPr>
          <w:rFonts w:hint="eastAsia"/>
        </w:rPr>
        <w:t xml:space="preserve">取值为一般渠池的2~3倍——取水口水位稳定性直接关系供水质量；</w:t>
      </w:r>
    </w:p>
    <w:p>
      <w:pPr>
        <w:pStyle w:val="Compact"/>
        <w:numPr>
          <w:ilvl w:val="0"/>
          <w:numId w:val="1007"/>
        </w:numPr>
      </w:pPr>
      <w:r>
        <w:rPr>
          <w:rFonts w:hint="eastAsia"/>
        </w:rPr>
        <w:t xml:space="preserve">关键调节节点（如分水口前池）的</w:t>
      </w:r>
      <m:oMath>
        <m:sSub>
          <m:e>
            <m:r>
              <m:t>Q</m:t>
            </m:r>
          </m:e>
          <m:sub>
            <m:r>
              <m:t>i</m:t>
            </m:r>
            <m:r>
              <m:t>i</m:t>
            </m:r>
          </m:sub>
        </m:sSub>
      </m:oMath>
      <w:r>
        <w:rPr>
          <w:rFonts w:hint="eastAsia"/>
        </w:rPr>
        <w:t xml:space="preserve">适当增大——这些节点的水位决定了下游多条支渠的分水比例；</w:t>
      </w:r>
    </w:p>
    <w:p>
      <w:pPr>
        <w:pStyle w:val="Compact"/>
        <w:numPr>
          <w:ilvl w:val="0"/>
          <w:numId w:val="1007"/>
        </w:numPr>
      </w:pPr>
      <w:r>
        <w:rPr>
          <w:rFonts w:hint="eastAsia"/>
        </w:rPr>
        <w:t xml:space="preserve">上游渠池的</w:t>
      </w:r>
      <m:oMath>
        <m:sSub>
          <m:e>
            <m:r>
              <m:t>Q</m:t>
            </m:r>
          </m:e>
          <m:sub>
            <m:r>
              <m:t>i</m:t>
            </m:r>
            <m:r>
              <m:t>i</m:t>
            </m:r>
          </m:sub>
        </m:sSub>
      </m:oMath>
      <w:r>
        <w:rPr>
          <w:rFonts w:hint="eastAsia"/>
        </w:rPr>
        <w:t xml:space="preserve">可以适当减小——上游具有较大的调节裕度，允许水位在较宽范围内波动以缓冲扰动；</w:t>
      </w:r>
    </w:p>
    <w:p>
      <w:pPr>
        <w:pStyle w:val="Compact"/>
        <w:numPr>
          <w:ilvl w:val="0"/>
          <w:numId w:val="1007"/>
        </w:numPr>
      </w:pPr>
      <w:r>
        <w:rPr>
          <w:rFonts w:hint="eastAsia"/>
        </w:rPr>
        <w:t xml:space="preserve">老旧闸门或维护周期将到的闸门，其</w:t>
      </w:r>
      <m:oMath>
        <m:sSub>
          <m:e>
            <m:r>
              <m:t>R</m:t>
            </m:r>
          </m:e>
          <m:sub>
            <m:r>
              <m:t>j</m:t>
            </m:r>
            <m:r>
              <m:t>j</m:t>
            </m:r>
          </m:sub>
        </m:sSub>
      </m:oMath>
      <w:r>
        <w:rPr>
          <w:rFonts w:hint="eastAsia"/>
        </w:rPr>
        <w:t xml:space="preserve">应增大——减少动作次数以延长设备寿命。</w:t>
      </w:r>
    </w:p>
    <w:bookmarkEnd w:id="30"/>
    <w:bookmarkStart w:id="31" w:name="mathbfqmathbfr比值与闭环带宽的关系"/>
    <w:p>
      <w:pPr>
        <w:pStyle w:val="Heading3"/>
      </w:pPr>
      <w:r>
        <w:t xml:space="preserve">7.3.2</w:t>
      </w:r>
      <w:r>
        <w:t xml:space="preserve"> </w:t>
      </w:r>
      <m:oMath>
        <m:r>
          <m:rPr>
            <m:sty m:val="bi"/>
          </m:rPr>
          <m:t>Q</m:t>
        </m:r>
        <m:r>
          <m:rPr>
            <m:sty m:val="p"/>
          </m:rPr>
          <m:t>/</m:t>
        </m:r>
        <m:r>
          <m:rPr>
            <m:sty m:val="bi"/>
          </m:rPr>
          <m:t>R</m:t>
        </m:r>
      </m:oMath>
      <w:r>
        <w:rPr>
          <w:rFonts w:hint="eastAsia"/>
        </w:rPr>
        <w:t xml:space="preserve">比值与闭环带宽的关系</w:t>
      </w:r>
    </w:p>
    <w:p>
      <w:pPr>
        <w:pStyle w:val="FirstParagraph"/>
      </w:pPr>
      <w:r>
        <w:rPr>
          <w:rFonts w:hint="eastAsia"/>
        </w:rPr>
        <w:t xml:space="preserve">[物理直觉]</w:t>
      </w:r>
      <w:r>
        <w:t xml:space="preserve"> </w:t>
      </w:r>
      <m:oMath>
        <m:r>
          <m:rPr>
            <m:sty m:val="bi"/>
          </m:rPr>
          <m:t>Q</m:t>
        </m:r>
        <m:r>
          <m:rPr>
            <m:sty m:val="p"/>
          </m:rPr>
          <m:t>/</m:t>
        </m:r>
        <m:r>
          <m:rPr>
            <m:sty m:val="bi"/>
          </m:rPr>
          <m:t>R</m:t>
        </m:r>
      </m:oMath>
      <w:r>
        <w:rPr>
          <w:rFonts w:hint="eastAsia"/>
        </w:rPr>
        <w:t xml:space="preserve">的比值决定了MPC闭环系统的”积极程度”——比值越大，控制器越积极地消除偏差（闭环带宽高），但闸门动作越剧烈；比值越小，控制器越”保守”（闭环带宽低），水位偏差可能较大但闸门寿命得到保护。</w:t>
      </w:r>
    </w:p>
    <w:p>
      <w:pPr>
        <w:pStyle w:val="BodyText"/>
      </w:pPr>
      <w:r>
        <w:rPr>
          <w:rFonts w:hint="eastAsia"/>
        </w:rPr>
        <w:t xml:space="preserve">这一关系可以用频域语言精确描述。对于无约束线性MPC（等价于有限时域LQR），闭环系统的灵敏度函数</w:t>
      </w:r>
      <m:oMath>
        <m:r>
          <m:t>S</m:t>
        </m:r>
        <m:r>
          <m:rPr>
            <m:sty m:val="p"/>
          </m:rPr>
          <m:t>(</m:t>
        </m:r>
        <m:r>
          <m:t>z</m:t>
        </m:r>
        <m:r>
          <m:rPr>
            <m:sty m:val="p"/>
          </m:rPr>
          <m:t>)</m:t>
        </m:r>
      </m:oMath>
      <w:r>
        <w:rPr>
          <w:rFonts w:hint="eastAsia"/>
        </w:rPr>
        <w:t xml:space="preserve">和互补灵敏度函数</w:t>
      </w:r>
      <m:oMath>
        <m:r>
          <m:t>T</m:t>
        </m:r>
        <m:r>
          <m:rPr>
            <m:sty m:val="p"/>
          </m:rPr>
          <m:t>(</m:t>
        </m:r>
        <m:r>
          <m:t>z</m:t>
        </m:r>
        <m:r>
          <m:rPr>
            <m:sty m:val="p"/>
          </m:rPr>
          <m:t>)</m:t>
        </m:r>
      </m:oMath>
      <w:r>
        <w:rPr>
          <w:rFonts w:hint="eastAsia"/>
        </w:rPr>
        <w:t xml:space="preserve">满足：</w:t>
      </w:r>
    </w:p>
    <w:p>
      <w:pPr>
        <w:pStyle w:val="BodyText"/>
      </w:pPr>
      <w:r>
        <w:t xml:space="preserve">$$</w:t>
      </w:r>
    </w:p>
    <w:p>
      <w:pPr>
        <w:pStyle w:val="BodyText"/>
      </w:pPr>
      <w:r>
        <w:rPr>
          <w:rFonts w:hint="eastAsia"/>
          <w:b/>
          <w:bCs/>
        </w:rPr>
        <w:t xml:space="preserve">表7-3</w:t>
      </w:r>
    </w:p>
    <w:p>
      <w:pPr>
        <w:pStyle w:val="BodyText"/>
      </w:pPr>
      <w:r>
        <w:t xml:space="preserve">|S(e^{j</w:t>
      </w:r>
      <w:r>
        <w:t xml:space="preserve">})|</w:t>
      </w:r>
      <w:r>
        <w:t xml:space="preserve"> </w:t>
      </w:r>
      <w:r>
        <w:t xml:space="preserve">,</w:t>
      </w:r>
      <w:r>
        <w:t xml:space="preserve"> </w:t>
      </w:r>
      <w:r>
        <w:t xml:space="preserve">|T(e^{j</w:t>
      </w:r>
      <w:r>
        <w:t xml:space="preserve">})|</w:t>
      </w:r>
      <w:r>
        <w:t xml:space="preserve"> </w:t>
      </w:r>
      <w:r>
        <w:t xml:space="preserve"> </w:t>
      </w:r>
      <w:r>
        <w:t xml:space="preserve">- |S(e^{j</w:t>
      </w:r>
      <w:r>
        <w:t xml:space="preserve">})|</w:t>
      </w:r>
      <w:r>
        <w:t xml:space="preserve"> </w:t>
      </w:r>
      <w:r>
        <w:t xml:space="preserve"> </w:t>
      </w:r>
      <w:r>
        <w:t xml:space="preserve">$$</w:t>
      </w:r>
    </w:p>
    <w:p>
      <w:pPr>
        <w:pStyle w:val="BodyText"/>
      </w:pPr>
      <w:r>
        <w:rPr>
          <w:rFonts w:hint="eastAsia"/>
        </w:rPr>
        <w:t xml:space="preserve">其中</w:t>
      </w:r>
      <m:oMath>
        <m:r>
          <m:t>G</m:t>
        </m:r>
        <m:r>
          <m:rPr>
            <m:sty m:val="p"/>
          </m:rPr>
          <m:t>(</m:t>
        </m:r>
        <m:sSup>
          <m:e>
            <m:r>
              <m:t>e</m:t>
            </m:r>
          </m:e>
          <m:sup>
            <m:r>
              <m:t>j</m:t>
            </m:r>
            <m:r>
              <m:t>ω</m:t>
            </m:r>
          </m:sup>
        </m:sSup>
        <m:r>
          <m:rPr>
            <m:sty m:val="p"/>
          </m:rPr>
          <m:t>)</m:t>
        </m:r>
      </m:oMath>
      <w:r>
        <w:rPr>
          <w:rFonts w:hint="eastAsia"/>
        </w:rPr>
        <w:t xml:space="preserve">为被控对象的频率响应。</w:t>
      </w:r>
      <m:oMath>
        <m:r>
          <m:t>Q</m:t>
        </m:r>
        <m:r>
          <m:rPr>
            <m:sty m:val="p"/>
          </m:rPr>
          <m:t>/</m:t>
        </m:r>
        <m:r>
          <m:t>R</m:t>
        </m:r>
      </m:oMath>
      <w:r>
        <w:rPr>
          <w:rFonts w:hint="eastAsia"/>
        </w:rPr>
        <w:t xml:space="preserve">比值越大，</w:t>
      </w:r>
      <m:oMath>
        <m:r>
          <m:rPr>
            <m:sty m:val="p"/>
          </m:rPr>
          <m:t>|</m:t>
        </m:r>
        <m:r>
          <m:t>S</m:t>
        </m:r>
        <m:r>
          <m:rPr>
            <m:sty m:val="p"/>
          </m:rPr>
          <m:t>|</m:t>
        </m:r>
      </m:oMath>
      <w:r>
        <w:rPr>
          <w:rFonts w:hint="eastAsia"/>
        </w:rPr>
        <w:t xml:space="preserve">在低频段越小（低频扰动抑制越好），但</w:t>
      </w:r>
      <m:oMath>
        <m:r>
          <m:rPr>
            <m:sty m:val="p"/>
          </m:rPr>
          <m:t>|</m:t>
        </m:r>
        <m:r>
          <m:t>T</m:t>
        </m:r>
        <m:r>
          <m:rPr>
            <m:sty m:val="p"/>
          </m:rPr>
          <m:t>|</m:t>
        </m:r>
      </m:oMath>
      <w:r>
        <w:rPr>
          <w:rFonts w:hint="eastAsia"/>
        </w:rPr>
        <w:t xml:space="preserve">在高频段可能超调（闭环增益过大导致噪声放大或振荡）。</w:t>
      </w:r>
    </w:p>
    <w:p>
      <w:pPr>
        <w:pStyle w:val="BodyText"/>
      </w:pPr>
      <w:r>
        <w:rPr>
          <w:rFonts w:hint="eastAsia"/>
        </w:rPr>
        <w:t xml:space="preserve">[工程解释]</w:t>
      </w:r>
      <w:r>
        <w:t xml:space="preserve"> </w:t>
      </w:r>
      <w:r>
        <w:rPr>
          <w:rFonts w:hint="eastAsia"/>
        </w:rPr>
        <w:t xml:space="preserve">水系统的工况变化速度远慢于其他工业过程，因此通常不需要很高的闭环带宽。一个实用的判据是：MPC的闭环带宽不应超过传感器更新频率的1/5——如果水位传感器每5分钟更新一次，闭环带宽不应超过对应频率的1/5（即闭环调节时间不应短于25分钟）。超过这一限制的带宽不仅没有实际收益（因为控制器在两次测量之间无法获取新信息），还可能因测量噪声放大而导致闸门不必要的频繁动作。</w:t>
      </w:r>
    </w:p>
    <w:bookmarkEnd w:id="31"/>
    <w:bookmarkStart w:id="32" w:name="约束边界的整定"/>
    <w:p>
      <w:pPr>
        <w:pStyle w:val="Heading3"/>
      </w:pPr>
      <w:r>
        <w:t xml:space="preserve">7.3.3 </w:t>
      </w:r>
      <w:r>
        <w:rPr>
          <w:rFonts w:hint="eastAsia"/>
        </w:rPr>
        <w:t xml:space="preserve">约束边界的整定</w:t>
      </w:r>
    </w:p>
    <w:p>
      <w:pPr>
        <w:pStyle w:val="FirstParagraph"/>
      </w:pPr>
      <w:r>
        <w:rPr>
          <w:rFonts w:hint="eastAsia"/>
        </w:rPr>
        <w:t xml:space="preserve">约束边界的整定往往比权重矩阵的整定更加关键——不合理的约束设置可能导致MPC可行域过窄（频繁触碰约束边界甚至不可行）或过宽（约束形同虚设，失去保护意义）。</w:t>
      </w:r>
    </w:p>
    <w:p>
      <w:pPr>
        <w:pStyle w:val="BodyText"/>
      </w:pPr>
      <w:r>
        <w:rPr>
          <w:rFonts w:hint="eastAsia"/>
          <w:b/>
          <w:bCs/>
        </w:rPr>
        <w:t xml:space="preserve">水位约束的整定原则。</w:t>
      </w:r>
      <w:r>
        <w:t xml:space="preserve"> </w:t>
      </w:r>
      <w:r>
        <w:rPr>
          <w:rFonts w:hint="eastAsia"/>
        </w:rPr>
        <w:t xml:space="preserve">水位约束</w:t>
      </w:r>
      <m:oMath>
        <m:r>
          <m:rPr>
            <m:sty m:val="p"/>
          </m:rPr>
          <m:t>[</m:t>
        </m:r>
        <m:sSub>
          <m:e>
            <m:r>
              <m:rPr>
                <m:sty m:val="bi"/>
              </m:rPr>
              <m:t>y</m:t>
            </m:r>
          </m:e>
          <m:sub>
            <m:r>
              <m:rPr>
                <m:sty m:val="p"/>
              </m:rPr>
              <m:t>min</m:t>
            </m:r>
          </m:sub>
        </m:sSub>
        <m:r>
          <m:rPr>
            <m:sty m:val="p"/>
          </m:rPr>
          <m:t>,</m:t>
        </m:r>
        <m:sSub>
          <m:e>
            <m:r>
              <m:rPr>
                <m:sty m:val="bi"/>
              </m:rPr>
              <m:t>y</m:t>
            </m:r>
          </m:e>
          <m:sub>
            <m:r>
              <m:rPr>
                <m:sty m:val="p"/>
              </m:rPr>
              <m:t>max</m:t>
            </m:r>
          </m:sub>
        </m:sSub>
        <m:r>
          <m:rPr>
            <m:sty m:val="p"/>
          </m:rPr>
          <m:t>]</m:t>
        </m:r>
      </m:oMath>
      <w:r>
        <w:rPr>
          <w:rFonts w:hint="eastAsia"/>
        </w:rPr>
        <w:t xml:space="preserve">的设置应遵循以下层级：</w:t>
      </w:r>
    </w:p>
    <w:p>
      <w:pPr>
        <w:pStyle w:val="BodyText"/>
      </w:pPr>
      <m:oMathPara>
        <m:oMathParaPr>
          <m:jc m:val="center"/>
        </m:oMathParaPr>
        <m:oMath>
          <m:sSub>
            <m:e>
              <m:r>
                <m:rPr>
                  <m:sty m:val="bi"/>
                </m:rPr>
                <m:t>y</m:t>
              </m:r>
            </m:e>
            <m:sub>
              <m:r>
                <m:rPr>
                  <m:sty m:val="p"/>
                </m:rPr>
                <m:t>min</m:t>
              </m:r>
              <m:r>
                <m:rPr>
                  <m:sty m:val="p"/>
                </m:rPr>
                <m:t>,</m:t>
              </m:r>
              <m:r>
                <m:rPr>
                  <m:nor/>
                  <m:sty m:val="p"/>
                </m:rPr>
                <m:t>physical</m:t>
              </m:r>
            </m:sub>
          </m:sSub>
          <m:r>
            <m:rPr>
              <m:sty m:val="p"/>
            </m:rPr>
            <m:t>&lt;</m:t>
          </m:r>
          <m:sSub>
            <m:e>
              <m:r>
                <m:rPr>
                  <m:sty m:val="bi"/>
                </m:rPr>
                <m:t>y</m:t>
              </m:r>
            </m:e>
            <m:sub>
              <m:r>
                <m:rPr>
                  <m:sty m:val="p"/>
                </m:rPr>
                <m:t>min</m:t>
              </m:r>
              <m:r>
                <m:rPr>
                  <m:sty m:val="p"/>
                </m:rPr>
                <m:t>,</m:t>
              </m:r>
              <m:r>
                <m:rPr>
                  <m:nor/>
                  <m:sty m:val="p"/>
                </m:rPr>
                <m:t>safety</m:t>
              </m:r>
            </m:sub>
          </m:sSub>
          <m:r>
            <m:rPr>
              <m:sty m:val="p"/>
            </m:rPr>
            <m:t>&lt;</m:t>
          </m:r>
          <m:sSub>
            <m:e>
              <m:r>
                <m:rPr>
                  <m:sty m:val="bi"/>
                </m:rPr>
                <m:t>y</m:t>
              </m:r>
            </m:e>
            <m:sub>
              <m:r>
                <m:rPr>
                  <m:sty m:val="p"/>
                </m:rPr>
                <m:t>min</m:t>
              </m:r>
              <m:r>
                <m:rPr>
                  <m:sty m:val="p"/>
                </m:rPr>
                <m:t>,</m:t>
              </m:r>
              <m:r>
                <m:rPr>
                  <m:nor/>
                  <m:sty m:val="p"/>
                </m:rPr>
                <m:t>MPC</m:t>
              </m:r>
            </m:sub>
          </m:sSub>
          <m:r>
            <m:rPr>
              <m:sty m:val="p"/>
            </m:rPr>
            <m:t>&lt;</m:t>
          </m:r>
          <m:sSub>
            <m:e>
              <m:r>
                <m:rPr>
                  <m:sty m:val="bi"/>
                </m:rPr>
                <m:t>y</m:t>
              </m:r>
            </m:e>
            <m:sub>
              <m:r>
                <m:rPr>
                  <m:sty m:val="p"/>
                </m:rPr>
                <m:t>max</m:t>
              </m:r>
              <m:r>
                <m:rPr>
                  <m:sty m:val="p"/>
                </m:rPr>
                <m:t>,</m:t>
              </m:r>
              <m:r>
                <m:rPr>
                  <m:nor/>
                  <m:sty m:val="p"/>
                </m:rPr>
                <m:t>MPC</m:t>
              </m:r>
            </m:sub>
          </m:sSub>
          <m:r>
            <m:rPr>
              <m:sty m:val="p"/>
            </m:rPr>
            <m:t>&lt;</m:t>
          </m:r>
          <m:sSub>
            <m:e>
              <m:r>
                <m:rPr>
                  <m:sty m:val="bi"/>
                </m:rPr>
                <m:t>y</m:t>
              </m:r>
            </m:e>
            <m:sub>
              <m:r>
                <m:rPr>
                  <m:sty m:val="p"/>
                </m:rPr>
                <m:t>max</m:t>
              </m:r>
              <m:r>
                <m:rPr>
                  <m:sty m:val="p"/>
                </m:rPr>
                <m:t>,</m:t>
              </m:r>
              <m:r>
                <m:rPr>
                  <m:nor/>
                  <m:sty m:val="p"/>
                </m:rPr>
                <m:t>safety</m:t>
              </m:r>
            </m:sub>
          </m:sSub>
          <m:r>
            <m:rPr>
              <m:sty m:val="p"/>
            </m:rPr>
            <m:t>&lt;</m:t>
          </m:r>
          <m:sSub>
            <m:e>
              <m:r>
                <m:rPr>
                  <m:sty m:val="bi"/>
                </m:rPr>
                <m:t>y</m:t>
              </m:r>
            </m:e>
            <m:sub>
              <m:r>
                <m:rPr>
                  <m:sty m:val="p"/>
                </m:rPr>
                <m:t>max</m:t>
              </m:r>
              <m:r>
                <m:rPr>
                  <m:sty m:val="p"/>
                </m:rPr>
                <m:t>,</m:t>
              </m:r>
              <m:r>
                <m:rPr>
                  <m:nor/>
                  <m:sty m:val="p"/>
                </m:rPr>
                <m:t>physical</m:t>
              </m:r>
            </m:sub>
          </m:sSub>
        </m:oMath>
      </m:oMathPara>
    </w:p>
    <w:p>
      <w:pPr>
        <w:pStyle w:val="FirstParagraph"/>
      </w:pPr>
      <w:r>
        <w:rPr>
          <w:rFonts w:hint="eastAsia"/>
        </w:rPr>
        <w:t xml:space="preserve">其中”physical”为物理极限（渠底/堤顶），</w:t>
      </w:r>
      <w:r>
        <w:t xml:space="preserve">“safety”</w:t>
      </w:r>
      <w:r>
        <w:rPr>
          <w:rFonts w:hint="eastAsia"/>
        </w:rPr>
        <w:t xml:space="preserve">为安全包络边界（红线），</w:t>
      </w:r>
      <w:r>
        <w:t xml:space="preserve">“MPC”</w:t>
      </w:r>
      <w:r>
        <w:rPr>
          <w:rFonts w:hint="eastAsia"/>
        </w:rPr>
        <w:t xml:space="preserve">为MPC优化中使用的约束。MPC约束在安全包络内部，留出的裕度用于应对模型预测误差和未知扰动。</w:t>
      </w:r>
    </w:p>
    <w:p>
      <w:pPr>
        <w:pStyle w:val="BodyText"/>
      </w:pPr>
      <w:r>
        <w:rPr>
          <w:rFonts w:hint="eastAsia"/>
          <w:b/>
          <w:bCs/>
        </w:rPr>
        <w:t xml:space="preserve">增量约束与闸门寿命的关联。</w:t>
      </w:r>
      <w:r>
        <w:t xml:space="preserve"> </w:t>
      </w:r>
      <w:r>
        <w:rPr>
          <w:rFonts w:hint="eastAsia"/>
        </w:rPr>
        <w:t xml:space="preserve">闸门的增量约束</w:t>
      </w:r>
      <m:oMath>
        <m:r>
          <m:rPr>
            <m:sty m:val="p"/>
          </m:rPr>
          <m:t>Δ</m:t>
        </m:r>
        <m:sSub>
          <m:e>
            <m:r>
              <m:t>u</m:t>
            </m:r>
          </m:e>
          <m:sub>
            <m:r>
              <m:rPr>
                <m:sty m:val="p"/>
              </m:rPr>
              <m:t>max</m:t>
            </m:r>
          </m:sub>
        </m:sSub>
      </m:oMath>
      <w:r>
        <w:rPr>
          <w:rFonts w:hint="eastAsia"/>
        </w:rPr>
        <w:t xml:space="preserve">不仅受限于机械极限，还应考虑长期运维成本。频繁的大幅闸门动作会加速密封件磨损和电机老化。一个实用的整定方法是：收集闸门制造商提供的设计动作次数</w:t>
      </w:r>
      <m:oMath>
        <m:sSub>
          <m:e>
            <m:r>
              <m:t>N</m:t>
            </m:r>
          </m:e>
          <m:sub>
            <m:r>
              <m:rPr>
                <m:nor/>
                <m:sty m:val="p"/>
              </m:rPr>
              <m:t>life</m:t>
            </m:r>
          </m:sub>
        </m:sSub>
      </m:oMath>
      <w:r>
        <w:rPr>
          <w:rFonts w:hint="eastAsia"/>
        </w:rPr>
        <w:t xml:space="preserve">和当前累积动作次数</w:t>
      </w:r>
      <m:oMath>
        <m:sSub>
          <m:e>
            <m:r>
              <m:t>N</m:t>
            </m:r>
          </m:e>
          <m:sub>
            <m:r>
              <m:rPr>
                <m:nor/>
                <m:sty m:val="p"/>
              </m:rPr>
              <m:t>cum</m:t>
            </m:r>
          </m:sub>
        </m:sSub>
      </m:oMath>
      <w:r>
        <w:rPr>
          <w:rFonts w:hint="eastAsia"/>
        </w:rPr>
        <w:t xml:space="preserve">，计算剩余寿命比例</w:t>
      </w:r>
      <m:oMath>
        <m:r>
          <m:t>r</m:t>
        </m:r>
        <m:r>
          <m:rPr>
            <m:sty m:val="p"/>
          </m:rPr>
          <m:t>=</m:t>
        </m:r>
        <m:r>
          <m:t>1</m:t>
        </m:r>
        <m:r>
          <m:rPr>
            <m:sty m:val="p"/>
          </m:rPr>
          <m:t>−</m:t>
        </m:r>
        <m:sSub>
          <m:e>
            <m:r>
              <m:t>N</m:t>
            </m:r>
          </m:e>
          <m:sub>
            <m:r>
              <m:rPr>
                <m:nor/>
                <m:sty m:val="p"/>
              </m:rPr>
              <m:t>cum</m:t>
            </m:r>
          </m:sub>
        </m:sSub>
        <m:r>
          <m:rPr>
            <m:sty m:val="p"/>
          </m:rPr>
          <m:t>/</m:t>
        </m:r>
        <m:sSub>
          <m:e>
            <m:r>
              <m:t>N</m:t>
            </m:r>
          </m:e>
          <m:sub>
            <m:r>
              <m:rPr>
                <m:nor/>
                <m:sty m:val="p"/>
              </m:rPr>
              <m:t>life</m:t>
            </m:r>
          </m:sub>
        </m:sSub>
      </m:oMath>
      <w:r>
        <w:rPr>
          <w:rFonts w:hint="eastAsia"/>
        </w:rPr>
        <w:t xml:space="preserve">。当</w:t>
      </w:r>
      <m:oMath>
        <m:r>
          <m:t>r</m:t>
        </m:r>
        <m:r>
          <m:rPr>
            <m:sty m:val="p"/>
          </m:rPr>
          <m:t>&lt;</m:t>
        </m:r>
        <m:r>
          <m:t>0.3</m:t>
        </m:r>
      </m:oMath>
      <w:r>
        <w:rPr>
          <w:rFonts w:hint="eastAsia"/>
        </w:rPr>
        <w:t xml:space="preserve">时，应将</w:t>
      </w:r>
      <m:oMath>
        <m:r>
          <m:rPr>
            <m:sty m:val="p"/>
          </m:rPr>
          <m:t>Δ</m:t>
        </m:r>
        <m:sSub>
          <m:e>
            <m:r>
              <m:t>u</m:t>
            </m:r>
          </m:e>
          <m:sub>
            <m:r>
              <m:rPr>
                <m:sty m:val="p"/>
              </m:rPr>
              <m:t>max</m:t>
            </m:r>
          </m:sub>
        </m:sSub>
      </m:oMath>
      <w:r>
        <w:rPr>
          <w:rFonts w:hint="eastAsia"/>
        </w:rPr>
        <w:t xml:space="preserve">降低到机械极限的50%，以延长闸门使用寿命至下一次大修周期。</w:t>
      </w:r>
    </w:p>
    <w:bookmarkEnd w:id="32"/>
    <w:bookmarkStart w:id="33" w:name="mpc性能指标体系"/>
    <w:p>
      <w:pPr>
        <w:pStyle w:val="Heading3"/>
      </w:pPr>
      <w:r>
        <w:t xml:space="preserve">7.3.4 </w:t>
      </w:r>
      <w:r>
        <w:rPr>
          <w:rFonts w:hint="eastAsia"/>
        </w:rPr>
        <w:t xml:space="preserve">MPC性能指标体系</w:t>
      </w:r>
    </w:p>
    <w:p>
      <w:pPr>
        <w:pStyle w:val="FirstParagraph"/>
      </w:pPr>
      <w:r>
        <w:rPr>
          <w:rFonts w:hint="eastAsia"/>
        </w:rPr>
        <w:t xml:space="preserve">为定量评价MPC的整定效果，需要建立一套性能指标体系。水系统MPC的推荐性能指标包括：</w:t>
      </w:r>
    </w:p>
    <w:p>
      <w:pPr>
        <w:pStyle w:val="BodyText"/>
      </w:pPr>
      <w:r>
        <w:rPr>
          <w:rFonts w:hint="eastAsia"/>
          <w:b/>
          <w:bCs/>
        </w:rPr>
        <w:t xml:space="preserve">跟踪性能指标</w:t>
      </w:r>
      <w:r>
        <w:rPr>
          <w:rFonts w:hint="eastAsia"/>
        </w:rPr>
        <w:t xml:space="preserve">：</w:t>
      </w:r>
      <w:r>
        <w:t xml:space="preserve"> </w:t>
      </w:r>
      <w:r>
        <w:t xml:space="preserve">- </w:t>
      </w:r>
      <w:r>
        <w:rPr>
          <w:rFonts w:hint="eastAsia"/>
        </w:rPr>
        <w:t xml:space="preserve">水位偏差的均方根值（RMS）：</w:t>
      </w:r>
      <m:oMath>
        <m:sSub>
          <m:e>
            <m:r>
              <m:rPr>
                <m:nor/>
                <m:sty m:val="p"/>
              </m:rPr>
              <m:t>RMS</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r>
              <m:t>y</m:t>
            </m:r>
            <m:r>
              <m:rPr>
                <m:sty m:val="p"/>
              </m:rPr>
              <m:t>(</m:t>
            </m:r>
            <m:r>
              <m:t>k</m:t>
            </m:r>
            <m:r>
              <m:rPr>
                <m:sty m:val="p"/>
              </m:rPr>
              <m:t>)</m:t>
            </m:r>
            <m:r>
              <m:rPr>
                <m:sty m:val="p"/>
              </m:rPr>
              <m:t>−</m:t>
            </m:r>
            <m:r>
              <m:t>r</m:t>
            </m:r>
            <m:r>
              <m:rPr>
                <m:sty m:val="p"/>
              </m:rPr>
              <m:t>(</m:t>
            </m:r>
            <m:r>
              <m:t>k</m:t>
            </m:r>
            <m:r>
              <m:rPr>
                <m:sty m:val="p"/>
              </m:rPr>
              <m:t>)</m:t>
            </m:r>
            <m:sSup>
              <m:e>
                <m:r>
                  <m:rPr>
                    <m:sty m:val="p"/>
                  </m:rPr>
                  <m:t>)</m:t>
                </m:r>
              </m:e>
              <m:sup>
                <m:r>
                  <m:t>2</m:t>
                </m:r>
              </m:sup>
            </m:sSup>
          </m:e>
        </m:rad>
      </m:oMath>
      <w:r>
        <w:rPr>
          <w:rFonts w:hint="eastAsia"/>
        </w:rPr>
        <w:t xml:space="preserve">；</w:t>
      </w:r>
      <w:r>
        <w:t xml:space="preserve"> </w:t>
      </w:r>
      <w:r>
        <w:t xml:space="preserve">- </w:t>
      </w:r>
      <w:r>
        <w:rPr>
          <w:rFonts w:hint="eastAsia"/>
        </w:rPr>
        <w:t xml:space="preserve">最大水位偏差（MAE）：</w:t>
      </w:r>
      <m:oMath>
        <m:sSub>
          <m:e>
            <m:r>
              <m:rPr>
                <m:nor/>
                <m:sty m:val="p"/>
              </m:rPr>
              <m:t>MAE</m:t>
            </m:r>
          </m:e>
          <m:sub>
            <m:r>
              <m:t>y</m:t>
            </m:r>
          </m:sub>
        </m:sSub>
        <m:r>
          <m:rPr>
            <m:sty m:val="p"/>
          </m:rPr>
          <m:t>=</m:t>
        </m:r>
        <m:sSub>
          <m:e>
            <m:r>
              <m:rPr>
                <m:sty m:val="p"/>
              </m:rPr>
              <m:t>max</m:t>
            </m:r>
          </m:e>
          <m:sub>
            <m:r>
              <m:t>k</m:t>
            </m:r>
          </m:sub>
        </m:sSub>
        <m:r>
          <m:rPr>
            <m:sty m:val="p"/>
          </m:rPr>
          <m:t>|</m:t>
        </m:r>
        <m:r>
          <m:t>y</m:t>
        </m:r>
        <m:r>
          <m:rPr>
            <m:sty m:val="p"/>
          </m:rPr>
          <m:t>(</m:t>
        </m:r>
        <m:r>
          <m:t>k</m:t>
        </m:r>
        <m:r>
          <m:rPr>
            <m:sty m:val="p"/>
          </m:rPr>
          <m:t>)</m:t>
        </m:r>
        <m:r>
          <m:rPr>
            <m:sty m:val="p"/>
          </m:rPr>
          <m:t>−</m:t>
        </m:r>
        <m:r>
          <m:t>r</m:t>
        </m:r>
        <m:r>
          <m:rPr>
            <m:sty m:val="p"/>
          </m:rPr>
          <m:t>(</m:t>
        </m:r>
        <m:r>
          <m:t>k</m:t>
        </m:r>
        <m:r>
          <m:rPr>
            <m:sty m:val="p"/>
          </m:rPr>
          <m:t>)</m:t>
        </m:r>
        <m:r>
          <m:rPr>
            <m:sty m:val="p"/>
          </m:rPr>
          <m:t>|</m:t>
        </m:r>
      </m:oMath>
      <w:r>
        <w:rPr>
          <w:rFonts w:hint="eastAsia"/>
        </w:rPr>
        <w:t xml:space="preserve">；</w:t>
      </w:r>
      <w:r>
        <w:t xml:space="preserve"> </w:t>
      </w:r>
      <w:r>
        <w:t xml:space="preserve">- </w:t>
      </w:r>
      <w:r>
        <w:rPr>
          <w:rFonts w:hint="eastAsia"/>
        </w:rPr>
        <w:t xml:space="preserve">调节时间</w:t>
      </w:r>
      <m:oMath>
        <m:sSub>
          <m:e>
            <m:r>
              <m:t>T</m:t>
            </m:r>
          </m:e>
          <m:sub>
            <m:r>
              <m:t>s</m:t>
            </m:r>
          </m:sub>
        </m:sSub>
      </m:oMath>
      <w:r>
        <w:rPr>
          <w:rFonts w:hint="eastAsia"/>
        </w:rPr>
        <w:t xml:space="preserve">：阶跃扰动后水位偏差恢复到</w:t>
      </w:r>
      <m:oMath>
        <m:r>
          <m:rPr>
            <m:sty m:val="p"/>
          </m:rPr>
          <m:t>±</m:t>
        </m:r>
        <m:r>
          <m:t>5</m:t>
        </m:r>
        <m:r>
          <m:rPr>
            <m:sty m:val="p"/>
          </m:rPr>
          <m:t>%</m:t>
        </m:r>
      </m:oMath>
      <w:r>
        <w:rPr>
          <w:rFonts w:hint="eastAsia"/>
        </w:rPr>
        <w:t xml:space="preserve">稳态偏差以内的时间。</w:t>
      </w:r>
    </w:p>
    <w:p>
      <w:pPr>
        <w:pStyle w:val="BodyText"/>
      </w:pPr>
      <w:r>
        <w:rPr>
          <w:rFonts w:hint="eastAsia"/>
          <w:b/>
          <w:bCs/>
        </w:rPr>
        <w:t xml:space="preserve">控制代价指标</w:t>
      </w:r>
      <w:r>
        <w:rPr>
          <w:rFonts w:hint="eastAsia"/>
        </w:rPr>
        <w:t xml:space="preserve">：</w:t>
      </w:r>
      <w:r>
        <w:t xml:space="preserve"> </w:t>
      </w:r>
      <w:r>
        <w:t xml:space="preserve">- </w:t>
      </w:r>
      <w:r>
        <w:rPr>
          <w:rFonts w:hint="eastAsia"/>
        </w:rPr>
        <w:t xml:space="preserve">闸门总动作量（TAM）：</w:t>
      </w:r>
      <m:oMath>
        <m:r>
          <m:rPr>
            <m:nor/>
            <m:sty m:val="p"/>
          </m:rPr>
          <m:t>TAM</m:t>
        </m:r>
        <m:r>
          <m:rPr>
            <m:sty m:val="p"/>
          </m:rPr>
          <m:t>=</m:t>
        </m:r>
        <m:nary>
          <m:naryPr>
            <m:chr m:val="∑"/>
            <m:limLoc m:val="undOvr"/>
            <m:subHide m:val="off"/>
            <m:supHide m:val="off"/>
          </m:naryPr>
          <m:sub>
            <m:r>
              <m:t>k</m:t>
            </m:r>
            <m:r>
              <m:rPr>
                <m:sty m:val="p"/>
              </m:rPr>
              <m:t>=</m:t>
            </m:r>
            <m:r>
              <m:t>1</m:t>
            </m:r>
          </m:sub>
          <m:sup>
            <m:r>
              <m:t>N</m:t>
            </m:r>
          </m:sup>
          <m:e>
            <m:r>
              <m:rPr>
                <m:sty m:val="p"/>
              </m:rPr>
              <m:t>|</m:t>
            </m:r>
          </m:e>
        </m:nary>
        <m:r>
          <m:rPr>
            <m:sty m:val="p"/>
          </m:rPr>
          <m:t>Δ</m:t>
        </m:r>
        <m:r>
          <m:t>u</m:t>
        </m:r>
        <m:r>
          <m:rPr>
            <m:sty m:val="p"/>
          </m:rPr>
          <m:t>(</m:t>
        </m:r>
        <m:r>
          <m:t>k</m:t>
        </m:r>
        <m:r>
          <m:rPr>
            <m:sty m:val="p"/>
          </m:rPr>
          <m:t>)</m:t>
        </m:r>
        <m:r>
          <m:rPr>
            <m:sty m:val="p"/>
          </m:rPr>
          <m:t>|</m:t>
        </m:r>
      </m:oMath>
      <w:r>
        <w:rPr>
          <w:rFonts w:hint="eastAsia"/>
        </w:rPr>
        <w:t xml:space="preserve">，反映闸门累积磨损；</w:t>
      </w:r>
      <w:r>
        <w:t xml:space="preserve"> </w:t>
      </w:r>
      <w:r>
        <w:t xml:space="preserve">- </w:t>
      </w:r>
      <w:r>
        <w:rPr>
          <w:rFonts w:hint="eastAsia"/>
        </w:rPr>
        <w:t xml:space="preserve">闸门动作次数（NOM）：</w:t>
      </w:r>
      <m:oMath>
        <m:r>
          <m:rPr>
            <m:sty m:val="p"/>
          </m:rPr>
          <m:t>Δ</m:t>
        </m:r>
        <m:r>
          <m:t>u</m:t>
        </m:r>
        <m:r>
          <m:rPr>
            <m:sty m:val="p"/>
          </m:rPr>
          <m:t>(</m:t>
        </m:r>
        <m:r>
          <m:t>k</m:t>
        </m:r>
        <m:r>
          <m:rPr>
            <m:sty m:val="p"/>
          </m:rPr>
          <m:t>)</m:t>
        </m:r>
      </m:oMath>
      <w:r>
        <w:rPr>
          <w:rFonts w:hint="eastAsia"/>
        </w:rPr>
        <w:t xml:space="preserve">方向发生变化的次数，反映闸门震荡程度；</w:t>
      </w:r>
      <w:r>
        <w:t xml:space="preserve"> </w:t>
      </w:r>
      <w:r>
        <w:t xml:space="preserve">- </w:t>
      </w:r>
      <w:r>
        <w:rPr>
          <w:rFonts w:hint="eastAsia"/>
        </w:rPr>
        <w:t xml:space="preserve">最大单步变化量：</w:t>
      </w:r>
      <m:oMath>
        <m:sSub>
          <m:e>
            <m:r>
              <m:rPr>
                <m:sty m:val="p"/>
              </m:rPr>
              <m:t>max</m:t>
            </m:r>
          </m:e>
          <m:sub>
            <m:r>
              <m:t>k</m:t>
            </m:r>
          </m:sub>
        </m:sSub>
        <m:r>
          <m:rPr>
            <m:sty m:val="p"/>
          </m:rPr>
          <m:t>|</m:t>
        </m:r>
        <m:r>
          <m:rPr>
            <m:sty m:val="p"/>
          </m:rPr>
          <m:t>Δ</m:t>
        </m:r>
        <m:r>
          <m:t>u</m:t>
        </m:r>
        <m:r>
          <m:rPr>
            <m:sty m:val="p"/>
          </m:rPr>
          <m:t>(</m:t>
        </m:r>
        <m:r>
          <m:t>k</m:t>
        </m:r>
        <m:r>
          <m:rPr>
            <m:sty m:val="p"/>
          </m:rPr>
          <m:t>)</m:t>
        </m:r>
        <m:r>
          <m:rPr>
            <m:sty m:val="p"/>
          </m:rPr>
          <m:t>|</m:t>
        </m:r>
      </m:oMath>
      <w:r>
        <w:rPr>
          <w:rFonts w:hint="eastAsia"/>
        </w:rPr>
        <w:t xml:space="preserve">，不应超过</w:t>
      </w:r>
      <m:oMath>
        <m:r>
          <m:rPr>
            <m:sty m:val="p"/>
          </m:rPr>
          <m:t>Δ</m:t>
        </m:r>
        <m:sSub>
          <m:e>
            <m:r>
              <m:t>u</m:t>
            </m:r>
          </m:e>
          <m:sub>
            <m:r>
              <m:rPr>
                <m:sty m:val="p"/>
              </m:rPr>
              <m:t>max</m:t>
            </m:r>
          </m:sub>
        </m:sSub>
      </m:oMath>
      <w:r>
        <w:rPr>
          <w:rFonts w:hint="eastAsia"/>
        </w:rPr>
        <w:t xml:space="preserve">的80%。</w:t>
      </w:r>
    </w:p>
    <w:p>
      <w:pPr>
        <w:pStyle w:val="BodyText"/>
      </w:pPr>
      <w:r>
        <w:rPr>
          <w:rFonts w:hint="eastAsia"/>
          <w:b/>
          <w:bCs/>
        </w:rPr>
        <w:t xml:space="preserve">约束相关指标</w:t>
      </w:r>
      <w:r>
        <w:rPr>
          <w:rFonts w:hint="eastAsia"/>
        </w:rPr>
        <w:t xml:space="preserve">：</w:t>
      </w:r>
      <w:r>
        <w:t xml:space="preserve"> </w:t>
      </w:r>
      <w:r>
        <w:t xml:space="preserve">- </w:t>
      </w:r>
      <w:r>
        <w:rPr>
          <w:rFonts w:hint="eastAsia"/>
        </w:rPr>
        <w:t xml:space="preserve">约束活跃时间比例（CAR）：约束取等号的时步数占总时步数的比例。CAR过高（&gt;30%）表明约束过紧或权重不当，CAR为零表明约束可能不必要地宽松；</w:t>
      </w:r>
      <w:r>
        <w:t xml:space="preserve"> </w:t>
      </w:r>
      <w:r>
        <w:t xml:space="preserve">- </w:t>
      </w:r>
      <w:r>
        <w:rPr>
          <w:rFonts w:hint="eastAsia"/>
        </w:rPr>
        <w:t xml:space="preserve">软约束违反次数及最大违反量。</w:t>
      </w:r>
    </w:p>
    <w:p>
      <w:pPr>
        <w:pStyle w:val="BodyText"/>
      </w:pPr>
      <w:r>
        <w:rPr>
          <w:rFonts w:hint="eastAsia"/>
        </w:rPr>
        <w:t xml:space="preserve">[工程解释]</w:t>
      </w:r>
      <w:r>
        <w:t xml:space="preserve"> </w:t>
      </w:r>
      <w:r>
        <w:rPr>
          <w:rFonts w:hint="eastAsia"/>
        </w:rPr>
        <w:t xml:space="preserve">这些性能指标在MPC整定过程中的作用如下：首先在基准工况仿真中记录所有指标，然后在每次权重调整后重新记录，观察各指标的变化趋势。一个整定良好的MPC应当在所有指标上达到可接受的水平——不存在某个指标特别突出但另一个指标严重劣化的情况。如果出现这种不均衡，通常说明权重设置存在结构性问题而非数值问题，应回到Bryson规则重新审视权重的量级是否合理。</w:t>
      </w:r>
    </w:p>
    <w:bookmarkEnd w:id="33"/>
    <w:bookmarkStart w:id="34" w:name="例7-2a-多渠池mpc的权重整定实例"/>
    <w:p>
      <w:pPr>
        <w:pStyle w:val="Heading3"/>
      </w:pPr>
      <w:r>
        <w:rPr>
          <w:rFonts w:hint="eastAsia"/>
        </w:rPr>
        <w:t xml:space="preserve">例7-2a</w:t>
      </w:r>
      <w:r>
        <w:t xml:space="preserve"> </w:t>
      </w:r>
      <w:r>
        <w:rPr>
          <w:rFonts w:hint="eastAsia"/>
        </w:rPr>
        <w:t xml:space="preserve">多渠池MPC的权重整定实例</w:t>
      </w:r>
    </w:p>
    <w:p>
      <w:pPr>
        <w:pStyle w:val="FirstParagraph"/>
      </w:pPr>
      <w:r>
        <w:rPr>
          <w:rFonts w:hint="eastAsia"/>
          <w:b/>
          <w:bCs/>
        </w:rPr>
        <w:t xml:space="preserve">【例7-2a】</w:t>
      </w:r>
      <w:r>
        <w:t xml:space="preserve"> </w:t>
      </w:r>
      <w:r>
        <w:rPr>
          <w:rFonts w:hint="eastAsia"/>
        </w:rPr>
        <w:t xml:space="preserve">在例7-2的三渠池系统上，假设渠池2设有城市供水取水口（关键节点），请进行MPC权重整定。</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三个渠池水位允许偏差：渠池1为</w:t>
      </w:r>
      <m:oMath>
        <m:r>
          <m:rPr>
            <m:sty m:val="p"/>
          </m:rPr>
          <m:t>±</m:t>
        </m:r>
        <m:r>
          <m:t>0.20</m:t>
        </m:r>
      </m:oMath>
      <w:r>
        <w:t xml:space="preserve"> </w:t>
      </w:r>
      <w:r>
        <w:rPr>
          <w:rFonts w:hint="eastAsia"/>
        </w:rPr>
        <w:t xml:space="preserve">m，渠池2（取水口）为</w:t>
      </w:r>
      <m:oMath>
        <m:r>
          <m:rPr>
            <m:sty m:val="p"/>
          </m:rPr>
          <m:t>±</m:t>
        </m:r>
        <m:r>
          <m:t>0.10</m:t>
        </m:r>
      </m:oMath>
      <w:r>
        <w:t xml:space="preserve"> </w:t>
      </w:r>
      <w:r>
        <w:rPr>
          <w:rFonts w:hint="eastAsia"/>
        </w:rPr>
        <w:t xml:space="preserve">m，渠池3为</w:t>
      </w:r>
      <m:oMath>
        <m:r>
          <m:rPr>
            <m:sty m:val="p"/>
          </m:rPr>
          <m:t>±</m:t>
        </m:r>
        <m:r>
          <m:t>0.15</m:t>
        </m:r>
      </m:oMath>
      <w:r>
        <w:t xml:space="preserve"> </w:t>
      </w:r>
      <w:r>
        <w:rPr>
          <w:rFonts w:hint="eastAsia"/>
        </w:rPr>
        <w:t xml:space="preserve">m；</w:t>
      </w:r>
      <w:r>
        <w:t xml:space="preserve"> </w:t>
      </w:r>
      <w:r>
        <w:t xml:space="preserve">- </w:t>
      </w:r>
      <w:r>
        <w:rPr>
          <w:rFonts w:hint="eastAsia"/>
        </w:rPr>
        <w:t xml:space="preserve">三个闸门单步最大允许变化：均为</w:t>
      </w:r>
      <m:oMath>
        <m:r>
          <m:t>10</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基准工况：旁侧取水阶跃扰动</w:t>
      </w:r>
      <m:oMath>
        <m:r>
          <m:t>5</m:t>
        </m:r>
      </m:oMath>
      <w:r>
        <w:t xml:space="preserve"> </w:t>
      </w:r>
      <w:r>
        <w:t xml:space="preserve">m</w:t>
      </w:r>
      <m:oMath>
        <m:sSup>
          <m:e>
            <m:r>
              <m:t>​</m:t>
            </m:r>
          </m:e>
          <m:sup>
            <m:r>
              <m:t>3</m:t>
            </m:r>
          </m:sup>
        </m:sSup>
      </m:oMath>
      <w:r>
        <w:rPr>
          <w:rFonts w:hint="eastAsia"/>
        </w:rPr>
        <w:t xml:space="preserve">/s施加于渠池2。</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步骤1：按Bryson规则初始化。</w:t>
      </w:r>
      <w:r>
        <w:t xml:space="preserve"> </w:t>
      </w:r>
      <m:oMath>
        <m:sSub>
          <m:e>
            <m:r>
              <m:t>Q</m:t>
            </m:r>
          </m:e>
          <m:sub>
            <m:r>
              <m:t>11</m:t>
            </m:r>
          </m:sub>
        </m:sSub>
        <m:r>
          <m:rPr>
            <m:sty m:val="p"/>
          </m:rPr>
          <m:t>=</m:t>
        </m:r>
        <m:r>
          <m:t>1</m:t>
        </m:r>
        <m:r>
          <m:rPr>
            <m:sty m:val="p"/>
          </m:rPr>
          <m:t>/</m:t>
        </m:r>
        <m:sSup>
          <m:e>
            <m:r>
              <m:t>0.20</m:t>
            </m:r>
          </m:e>
          <m:sup>
            <m:r>
              <m:t>2</m:t>
            </m:r>
          </m:sup>
        </m:sSup>
        <m:r>
          <m:rPr>
            <m:sty m:val="p"/>
          </m:rPr>
          <m:t>=</m:t>
        </m:r>
        <m:r>
          <m:t>25</m:t>
        </m:r>
      </m:oMath>
      <w:r>
        <w:rPr>
          <w:rFonts w:hint="eastAsia"/>
        </w:rPr>
        <w:t xml:space="preserve">，</w:t>
      </w:r>
      <m:oMath>
        <m:sSub>
          <m:e>
            <m:r>
              <m:t>Q</m:t>
            </m:r>
          </m:e>
          <m:sub>
            <m:r>
              <m:t>22</m:t>
            </m:r>
          </m:sub>
        </m:sSub>
        <m:r>
          <m:rPr>
            <m:sty m:val="p"/>
          </m:rPr>
          <m:t>=</m:t>
        </m:r>
        <m:r>
          <m:t>1</m:t>
        </m:r>
        <m:r>
          <m:rPr>
            <m:sty m:val="p"/>
          </m:rPr>
          <m:t>/</m:t>
        </m:r>
        <m:sSup>
          <m:e>
            <m:r>
              <m:t>0.10</m:t>
            </m:r>
          </m:e>
          <m:sup>
            <m:r>
              <m:t>2</m:t>
            </m:r>
          </m:sup>
        </m:sSup>
        <m:r>
          <m:rPr>
            <m:sty m:val="p"/>
          </m:rPr>
          <m:t>=</m:t>
        </m:r>
        <m:r>
          <m:t>100</m:t>
        </m:r>
      </m:oMath>
      <w:r>
        <w:rPr>
          <w:rFonts w:hint="eastAsia"/>
        </w:rPr>
        <w:t xml:space="preserve">，</w:t>
      </w:r>
      <m:oMath>
        <m:sSub>
          <m:e>
            <m:r>
              <m:t>Q</m:t>
            </m:r>
          </m:e>
          <m:sub>
            <m:r>
              <m:t>33</m:t>
            </m:r>
          </m:sub>
        </m:sSub>
        <m:r>
          <m:rPr>
            <m:sty m:val="p"/>
          </m:rPr>
          <m:t>=</m:t>
        </m:r>
        <m:r>
          <m:t>1</m:t>
        </m:r>
        <m:r>
          <m:rPr>
            <m:sty m:val="p"/>
          </m:rPr>
          <m:t>/</m:t>
        </m:r>
        <m:sSup>
          <m:e>
            <m:r>
              <m:t>0.15</m:t>
            </m:r>
          </m:e>
          <m:sup>
            <m:r>
              <m:t>2</m:t>
            </m:r>
          </m:sup>
        </m:sSup>
        <m:r>
          <m:rPr>
            <m:sty m:val="p"/>
          </m:rPr>
          <m:t>=</m:t>
        </m:r>
        <m:r>
          <m:t>44.4</m:t>
        </m:r>
      </m:oMath>
      <w:r>
        <w:rPr>
          <w:rFonts w:hint="eastAsia"/>
        </w:rPr>
        <w:t xml:space="preserve">；</w:t>
      </w:r>
      <m:oMath>
        <m:sSub>
          <m:e>
            <m:r>
              <m:t>R</m:t>
            </m:r>
          </m:e>
          <m:sub>
            <m:r>
              <m:t>11</m:t>
            </m:r>
          </m:sub>
        </m:sSub>
        <m:r>
          <m:rPr>
            <m:sty m:val="p"/>
          </m:rPr>
          <m:t>=</m:t>
        </m:r>
        <m:sSub>
          <m:e>
            <m:r>
              <m:t>R</m:t>
            </m:r>
          </m:e>
          <m:sub>
            <m:r>
              <m:t>22</m:t>
            </m:r>
          </m:sub>
        </m:sSub>
        <m:r>
          <m:rPr>
            <m:sty m:val="p"/>
          </m:rPr>
          <m:t>=</m:t>
        </m:r>
        <m:sSub>
          <m:e>
            <m:r>
              <m:t>R</m:t>
            </m:r>
          </m:e>
          <m:sub>
            <m:r>
              <m:t>33</m:t>
            </m:r>
          </m:sub>
        </m:sSub>
        <m:r>
          <m:rPr>
            <m:sty m:val="p"/>
          </m:rPr>
          <m:t>=</m:t>
        </m:r>
        <m:r>
          <m:t>1</m:t>
        </m:r>
        <m:r>
          <m:rPr>
            <m:sty m:val="p"/>
          </m:rPr>
          <m:t>/</m:t>
        </m:r>
        <m:sSup>
          <m:e>
            <m:r>
              <m:t>10</m:t>
            </m:r>
          </m:e>
          <m:sup>
            <m:r>
              <m:t>2</m:t>
            </m:r>
          </m:sup>
        </m:sSup>
        <m:r>
          <m:rPr>
            <m:sty m:val="p"/>
          </m:rPr>
          <m:t>=</m:t>
        </m:r>
        <m:r>
          <m:t>0.01</m:t>
        </m:r>
      </m:oMath>
      <w:r>
        <w:t xml:space="preserve">。</w:t>
      </w:r>
    </w:p>
    <w:p>
      <w:pPr>
        <w:pStyle w:val="BodyText"/>
      </w:pPr>
      <w:r>
        <w:rPr>
          <w:rFonts w:hint="eastAsia"/>
          <w:b/>
          <w:bCs/>
        </w:rPr>
        <w:t xml:space="preserve">步骤2：基准仿真。</w:t>
      </w:r>
      <w:r>
        <w:t xml:space="preserve"> </w:t>
      </w:r>
      <w:r>
        <w:rPr>
          <w:rFonts w:hint="eastAsia"/>
        </w:rPr>
        <w:t xml:space="preserve">以上述权重运行200步仿真。结果：渠池2的</w:t>
      </w:r>
      <m:oMath>
        <m:sSub>
          <m:e>
            <m:r>
              <m:rPr>
                <m:nor/>
                <m:sty m:val="p"/>
              </m:rPr>
              <m:t>RMS</m:t>
            </m:r>
          </m:e>
          <m:sub>
            <m:r>
              <m:t>y</m:t>
            </m:r>
          </m:sub>
        </m:sSub>
        <m:r>
          <m:rPr>
            <m:sty m:val="p"/>
          </m:rPr>
          <m:t>=</m:t>
        </m:r>
        <m:r>
          <m:t>0.032</m:t>
        </m:r>
      </m:oMath>
      <w:r>
        <w:t xml:space="preserve"> </w:t>
      </w:r>
      <w:r>
        <w:rPr>
          <w:rFonts w:hint="eastAsia"/>
        </w:rPr>
        <w:t xml:space="preserve">m，</w:t>
      </w:r>
      <m:oMath>
        <m:sSub>
          <m:e>
            <m:r>
              <m:rPr>
                <m:nor/>
                <m:sty m:val="p"/>
              </m:rPr>
              <m:t>MAE</m:t>
            </m:r>
          </m:e>
          <m:sub>
            <m:r>
              <m:t>y</m:t>
            </m:r>
          </m:sub>
        </m:sSub>
        <m:r>
          <m:rPr>
            <m:sty m:val="p"/>
          </m:rPr>
          <m:t>=</m:t>
        </m:r>
        <m:r>
          <m:t>0.085</m:t>
        </m:r>
      </m:oMath>
      <w:r>
        <w:t xml:space="preserve"> </w:t>
      </w:r>
      <w:r>
        <w:rPr>
          <w:rFonts w:hint="eastAsia"/>
        </w:rPr>
        <w:t xml:space="preserve">m；闸门2的TAM过大（累积动作量为闸门1和3的3倍），NOM</w:t>
      </w:r>
      <w:r>
        <w:t xml:space="preserve"> = </w:t>
      </w:r>
      <w:r>
        <w:rPr>
          <w:rFonts w:hint="eastAsia"/>
        </w:rPr>
        <w:t xml:space="preserve">45次。</w:t>
      </w:r>
    </w:p>
    <w:p>
      <w:pPr>
        <w:pStyle w:val="BodyText"/>
      </w:pPr>
      <w:r>
        <w:rPr>
          <w:rFonts w:hint="eastAsia"/>
          <w:b/>
          <w:bCs/>
        </w:rPr>
        <w:t xml:space="preserve">步骤3：诊断与调整。</w:t>
      </w:r>
      <w:r>
        <w:t xml:space="preserve"> </w:t>
      </w:r>
      <w:r>
        <w:rPr>
          <w:rFonts w:hint="eastAsia"/>
        </w:rPr>
        <w:t xml:space="preserve">闸门2动作过频是因为</w:t>
      </w:r>
      <m:oMath>
        <m:sSub>
          <m:e>
            <m:r>
              <m:t>Q</m:t>
            </m:r>
          </m:e>
          <m:sub>
            <m:r>
              <m:t>22</m:t>
            </m:r>
          </m:sub>
        </m:sSub>
        <m:r>
          <m:rPr>
            <m:sty m:val="p"/>
          </m:rPr>
          <m:t>/</m:t>
        </m:r>
        <m:sSub>
          <m:e>
            <m:r>
              <m:t>R</m:t>
            </m:r>
          </m:e>
          <m:sub>
            <m:r>
              <m:t>22</m:t>
            </m:r>
          </m:sub>
        </m:sSub>
      </m:oMath>
      <w:r>
        <w:rPr>
          <w:rFonts w:hint="eastAsia"/>
        </w:rPr>
        <w:t xml:space="preserve">比值过大（</w:t>
      </w:r>
      <m:oMath>
        <m:sSub>
          <m:e>
            <m:r>
              <m:t>Q</m:t>
            </m:r>
          </m:e>
          <m:sub>
            <m:r>
              <m:t>22</m:t>
            </m:r>
          </m:sub>
        </m:sSub>
        <m:r>
          <m:rPr>
            <m:sty m:val="p"/>
          </m:rPr>
          <m:t>/</m:t>
        </m:r>
        <m:sSub>
          <m:e>
            <m:r>
              <m:t>R</m:t>
            </m:r>
          </m:e>
          <m:sub>
            <m:r>
              <m:t>22</m:t>
            </m:r>
          </m:sub>
        </m:sSub>
        <m:r>
          <m:rPr>
            <m:sty m:val="p"/>
          </m:rPr>
          <m:t>=</m:t>
        </m:r>
        <m:r>
          <m:t>10000</m:t>
        </m:r>
      </m:oMath>
      <w:r>
        <w:rPr>
          <w:rFonts w:hint="eastAsia"/>
        </w:rPr>
        <w:t xml:space="preserve">，而其他渠池约为</w:t>
      </w:r>
      <m:oMath>
        <m:r>
          <m:t>2500</m:t>
        </m:r>
      </m:oMath>
      <w:r>
        <w:t xml:space="preserve">~</w:t>
      </w:r>
      <m:oMath>
        <m:r>
          <m:t>4400</m:t>
        </m:r>
      </m:oMath>
      <w:r>
        <w:rPr>
          <w:rFonts w:hint="eastAsia"/>
        </w:rPr>
        <w:t xml:space="preserve">）。将</w:t>
      </w:r>
      <m:oMath>
        <m:sSub>
          <m:e>
            <m:r>
              <m:t>R</m:t>
            </m:r>
          </m:e>
          <m:sub>
            <m:r>
              <m:t>22</m:t>
            </m:r>
          </m:sub>
        </m:sSub>
      </m:oMath>
      <w:r>
        <w:rPr>
          <w:rFonts w:hint="eastAsia"/>
        </w:rPr>
        <w:t xml:space="preserve">增大到</w:t>
      </w:r>
      <m:oMath>
        <m:r>
          <m:t>0.04</m:t>
        </m:r>
      </m:oMath>
      <w:r>
        <w:rPr>
          <w:rFonts w:hint="eastAsia"/>
        </w:rPr>
        <w:t xml:space="preserve">（</w:t>
      </w:r>
      <m:oMath>
        <m:sSub>
          <m:e>
            <m:r>
              <m:t>Q</m:t>
            </m:r>
          </m:e>
          <m:sub>
            <m:r>
              <m:t>22</m:t>
            </m:r>
          </m:sub>
        </m:sSub>
        <m:r>
          <m:rPr>
            <m:sty m:val="p"/>
          </m:rPr>
          <m:t>/</m:t>
        </m:r>
        <m:sSub>
          <m:e>
            <m:r>
              <m:t>R</m:t>
            </m:r>
          </m:e>
          <m:sub>
            <m:r>
              <m:t>22</m:t>
            </m:r>
          </m:sub>
        </m:sSub>
      </m:oMath>
      <w:r>
        <w:rPr>
          <w:rFonts w:hint="eastAsia"/>
        </w:rPr>
        <w:t xml:space="preserve">降至</w:t>
      </w:r>
      <m:oMath>
        <m:r>
          <m:t>2500</m:t>
        </m:r>
      </m:oMath>
      <w:r>
        <w:rPr>
          <w:rFonts w:hint="eastAsia"/>
        </w:rPr>
        <w:t xml:space="preserve">），使闸门2的调节积极程度与其他闸门平衡。</w:t>
      </w:r>
    </w:p>
    <w:p>
      <w:pPr>
        <w:pStyle w:val="BodyText"/>
      </w:pPr>
      <w:r>
        <w:rPr>
          <w:rFonts w:hint="eastAsia"/>
          <w:b/>
          <w:bCs/>
        </w:rPr>
        <w:t xml:space="preserve">步骤4：重新仿真。</w:t>
      </w:r>
      <w:r>
        <w:t xml:space="preserve"> </w:t>
      </w:r>
      <w:r>
        <w:rPr>
          <w:rFonts w:hint="eastAsia"/>
        </w:rPr>
        <w:t xml:space="preserve">调整后：渠池2的</w:t>
      </w:r>
      <m:oMath>
        <m:sSub>
          <m:e>
            <m:r>
              <m:rPr>
                <m:nor/>
                <m:sty m:val="p"/>
              </m:rPr>
              <m:t>RMS</m:t>
            </m:r>
          </m:e>
          <m:sub>
            <m:r>
              <m:t>y</m:t>
            </m:r>
          </m:sub>
        </m:sSub>
        <m:r>
          <m:rPr>
            <m:sty m:val="p"/>
          </m:rPr>
          <m:t>=</m:t>
        </m:r>
        <m:r>
          <m:t>0.041</m:t>
        </m:r>
      </m:oMath>
      <w:r>
        <w:t xml:space="preserve"> </w:t>
      </w:r>
      <w:r>
        <w:rPr>
          <w:rFonts w:hint="eastAsia"/>
        </w:rPr>
        <w:t xml:space="preserve">m（略微增大），</w:t>
      </w:r>
      <m:oMath>
        <m:sSub>
          <m:e>
            <m:r>
              <m:rPr>
                <m:nor/>
                <m:sty m:val="p"/>
              </m:rPr>
              <m:t>MAE</m:t>
            </m:r>
          </m:e>
          <m:sub>
            <m:r>
              <m:t>y</m:t>
            </m:r>
          </m:sub>
        </m:sSub>
        <m:r>
          <m:rPr>
            <m:sty m:val="p"/>
          </m:rPr>
          <m:t>=</m:t>
        </m:r>
        <m:r>
          <m:t>0.095</m:t>
        </m:r>
      </m:oMath>
      <w:r>
        <w:t xml:space="preserve"> </w:t>
      </w:r>
      <w:r>
        <w:rPr>
          <w:rFonts w:hint="eastAsia"/>
        </w:rPr>
        <w:t xml:space="preserve">m（仍在</w:t>
      </w:r>
      <m:oMath>
        <m:r>
          <m:rPr>
            <m:sty m:val="p"/>
          </m:rPr>
          <m:t>±</m:t>
        </m:r>
        <m:r>
          <m:t>0.10</m:t>
        </m:r>
      </m:oMath>
      <w:r>
        <w:t xml:space="preserve"> </w:t>
      </w:r>
      <w:r>
        <w:rPr>
          <w:rFonts w:hint="eastAsia"/>
        </w:rPr>
        <w:t xml:space="preserve">m约束内），闸门2的TAM降低40%，NOM降至28次。跟踪性能的小幅退化换取了闸门寿命的显著改善——在工程上这通常是划算的。</w:t>
      </w:r>
    </w:p>
    <w:p>
      <w:pPr>
        <w:pStyle w:val="BodyText"/>
      </w:pPr>
      <w:r>
        <w:rPr>
          <w:rFonts w:hint="eastAsia"/>
          <w:b/>
          <w:bCs/>
        </w:rPr>
        <w:t xml:space="preserve">结果讨论</w:t>
      </w:r>
      <w:r>
        <w:rPr>
          <w:rFonts w:hint="eastAsia"/>
        </w:rPr>
        <w:t xml:space="preserve">：本例展示了MPC整定中最常见的取舍——跟踪精度与执行器寿命。Bryson规则提供了定量的起点，但最终的整定需要综合考虑运行经验和设备状况。这一迭代过程通常在MPC上线前的MIL（模型在环）测试阶段完成(Lei</w:t>
      </w:r>
      <w:r>
        <w:t xml:space="preserve"> 2025c)。</w:t>
      </w:r>
    </w:p>
    <w:p>
      <w:r>
        <w:pict>
          <v:rect style="width:0;height:1.5pt" o:hralign="center" o:hrstd="t" o:hr="t"/>
        </w:pict>
      </w:r>
    </w:p>
    <w:bookmarkEnd w:id="34"/>
    <w:bookmarkEnd w:id="35"/>
    <w:bookmarkStart w:id="40" w:name="mpc的稳定性与可行性"/>
    <w:p>
      <w:pPr>
        <w:pStyle w:val="Heading2"/>
      </w:pPr>
      <w:r>
        <w:t xml:space="preserve">7.4 </w:t>
      </w:r>
      <w:r>
        <w:rPr>
          <w:rFonts w:hint="eastAsia"/>
        </w:rPr>
        <w:t xml:space="preserve">MPC的稳定性与可行性</w:t>
      </w:r>
    </w:p>
    <w:p>
      <w:pPr>
        <w:pStyle w:val="FirstParagraph"/>
      </w:pPr>
      <w:r>
        <w:rPr>
          <w:rFonts w:hint="eastAsia"/>
        </w:rPr>
        <w:t xml:space="preserve">MPC的稳定性问题是其理论发展中最重要的议题之一。与LQR不同，有限时域MPC并不天然保证闭环稳定性。本节阐述这一问题的根源以及工程上可行的解决方案。</w:t>
      </w:r>
    </w:p>
    <w:bookmarkStart w:id="36" w:name="有限时域mpc的稳定性问题"/>
    <w:p>
      <w:pPr>
        <w:pStyle w:val="Heading3"/>
      </w:pPr>
      <w:r>
        <w:t xml:space="preserve">7.4.1 </w:t>
      </w:r>
      <w:r>
        <w:rPr>
          <w:rFonts w:hint="eastAsia"/>
        </w:rPr>
        <w:t xml:space="preserve">有限时域MPC的稳定性问题</w:t>
      </w:r>
    </w:p>
    <w:p>
      <w:pPr>
        <w:pStyle w:val="FirstParagraph"/>
      </w:pPr>
      <w:r>
        <w:rPr>
          <w:rFonts w:hint="eastAsia"/>
        </w:rPr>
        <w:t xml:space="preserve">[物理直觉]</w:t>
      </w:r>
      <w:r>
        <w:t xml:space="preserve"> </w:t>
      </w:r>
      <w:r>
        <w:rPr>
          <w:rFonts w:hint="eastAsia"/>
        </w:rPr>
        <w:t xml:space="preserve">考虑一个简单的类比：如果你只规划未来5分钟的行车路线（有限时域），你可能会选择一条当前看起来最快但最终通向死胡同的路。只有当你把”最终到达目的地”这个长期目标纳入规划时，才能避免这种短视行为。MPC面临的问题类似：有限时域的优化器只关心时域内的代价，可能在时域末端留下一个”烂尾”状态，导致闭环系统不稳定。</w:t>
      </w:r>
    </w:p>
    <w:p>
      <w:pPr>
        <w:pStyle w:val="BodyText"/>
      </w:pPr>
      <w:r>
        <w:rPr>
          <w:rFonts w:hint="eastAsia"/>
          <w:b/>
          <w:bCs/>
        </w:rPr>
        <w:t xml:space="preserve">为什么有限时域MPC不天然保证稳定？</w:t>
      </w:r>
      <w:r>
        <w:t xml:space="preserve"> </w:t>
      </w:r>
      <w:r>
        <w:rPr>
          <w:rFonts w:hint="eastAsia"/>
        </w:rPr>
        <w:t xml:space="preserve">考虑无约束的线性MPC。如果代价函数只有有限时域内的跟踪误差项（式7-12，不含终端代价），则优化器可能在时域末端允许状态偏离目标——因为时域外的偏差不被惩罚。这在短预测时域时尤为严重。Rawlings等人在其专著中给出了经典的反例：一个二阶不稳定系统在</w:t>
      </w:r>
      <m:oMath>
        <m:sSub>
          <m:e>
            <m:r>
              <m:t>N</m:t>
            </m:r>
          </m:e>
          <m:sub>
            <m:r>
              <m:t>p</m:t>
            </m:r>
          </m:sub>
        </m:sSub>
        <m:r>
          <m:rPr>
            <m:sty m:val="p"/>
          </m:rPr>
          <m:t>=</m:t>
        </m:r>
        <m:r>
          <m:t>1</m:t>
        </m:r>
      </m:oMath>
      <w:r>
        <w:rPr>
          <w:rFonts w:hint="eastAsia"/>
        </w:rPr>
        <w:t xml:space="preserve">时采用有限时域MPC，闭环系统发散(Rawlings</w:t>
      </w:r>
      <w:r>
        <w:t xml:space="preserve"> et al., 2017)。</w:t>
      </w:r>
    </w:p>
    <w:p>
      <w:pPr>
        <w:pStyle w:val="BodyText"/>
      </w:pPr>
      <w:r>
        <w:rPr>
          <w:rFonts w:hint="eastAsia"/>
          <w:b/>
          <w:bCs/>
        </w:rPr>
        <w:t xml:space="preserve">稳定性保证的两个关键工具。</w:t>
      </w:r>
      <w:r>
        <w:t xml:space="preserve"> </w:t>
      </w:r>
      <w:r>
        <w:rPr>
          <w:rFonts w:hint="eastAsia"/>
        </w:rPr>
        <w:t xml:space="preserve">Mayne等人(2000)在其里程碑式的综述论文中总结了保证有限时域MPC稳定性的标准方法，核心是两个互补工具：</w:t>
      </w:r>
    </w:p>
    <w:p>
      <w:pPr>
        <w:pStyle w:val="Compact"/>
        <w:numPr>
          <w:ilvl w:val="0"/>
          <w:numId w:val="1008"/>
        </w:numPr>
      </w:pPr>
      <w:r>
        <w:rPr>
          <w:rFonts w:hint="eastAsia"/>
          <w:b/>
          <w:bCs/>
        </w:rPr>
        <w:t xml:space="preserve">终端代价（Terminal</w:t>
      </w:r>
      <w:r>
        <w:rPr>
          <w:b/>
          <w:bCs/>
        </w:rPr>
        <w:t xml:space="preserve"> </w:t>
      </w:r>
      <w:r>
        <w:rPr>
          <w:rFonts w:hint="eastAsia"/>
          <w:b/>
          <w:bCs/>
        </w:rPr>
        <w:t xml:space="preserve">Cost）</w:t>
      </w:r>
      <w:r>
        <w:rPr>
          <w:rFonts w:hint="eastAsia"/>
        </w:rPr>
        <w:t xml:space="preserve">：在代价函数末端增加一个惩罚项</w:t>
      </w:r>
      <m:oMath>
        <m:sSub>
          <m:e>
            <m:r>
              <m:t>V</m:t>
            </m:r>
          </m:e>
          <m:sub>
            <m:r>
              <m:t>f</m:t>
            </m:r>
          </m:sub>
        </m:sSub>
        <m:r>
          <m:rPr>
            <m:sty m:val="p"/>
          </m:rPr>
          <m:t>(</m:t>
        </m:r>
        <m:r>
          <m:rPr>
            <m:sty m:val="bi"/>
          </m:rPr>
          <m:t>x</m:t>
        </m:r>
        <m:r>
          <m:rPr>
            <m:sty m:val="p"/>
          </m:rPr>
          <m:t>(</m:t>
        </m:r>
        <m:r>
          <m:t>k</m:t>
        </m:r>
        <m:r>
          <m:rPr>
            <m:sty m:val="p"/>
          </m:rPr>
          <m:t>+</m:t>
        </m:r>
        <m:sSub>
          <m:e>
            <m:r>
              <m:t>N</m:t>
            </m:r>
          </m:e>
          <m:sub>
            <m:r>
              <m:t>p</m:t>
            </m:r>
          </m:sub>
        </m:sSub>
        <m:r>
          <m:rPr>
            <m:sty m:val="p"/>
          </m:rPr>
          <m:t>|</m:t>
        </m:r>
        <m:r>
          <m:t>k</m:t>
        </m:r>
        <m:r>
          <m:rPr>
            <m:sty m:val="p"/>
          </m:rPr>
          <m:t>)</m:t>
        </m:r>
        <m:r>
          <m:rPr>
            <m:sty m:val="p"/>
          </m:rPr>
          <m:t>)</m:t>
        </m:r>
      </m:oMath>
      <w:r>
        <w:rPr>
          <w:rFonts w:hint="eastAsia"/>
        </w:rPr>
        <w:t xml:space="preserve">，使优化器”看到”时域之外的长期代价。</w:t>
      </w:r>
    </w:p>
    <w:p>
      <w:pPr>
        <w:pStyle w:val="Compact"/>
        <w:numPr>
          <w:ilvl w:val="0"/>
          <w:numId w:val="1008"/>
        </w:numPr>
      </w:pPr>
      <w:r>
        <w:rPr>
          <w:rFonts w:hint="eastAsia"/>
          <w:b/>
          <w:bCs/>
        </w:rPr>
        <w:t xml:space="preserve">终端约束集（Terminal</w:t>
      </w:r>
      <w:r>
        <w:rPr>
          <w:b/>
          <w:bCs/>
        </w:rPr>
        <w:t xml:space="preserve"> Constraint </w:t>
      </w:r>
      <w:r>
        <w:rPr>
          <w:rFonts w:hint="eastAsia"/>
          <w:b/>
          <w:bCs/>
        </w:rPr>
        <w:t xml:space="preserve">Set）</w:t>
      </w:r>
      <w:r>
        <w:rPr>
          <w:rFonts w:hint="eastAsia"/>
        </w:rPr>
        <w:t xml:space="preserve">：要求预测时域末端的状态落入一个特定集合</w:t>
      </w:r>
      <m:oMath>
        <m:sSub>
          <m:e>
            <m:r>
              <m:rPr>
                <m:scr m:val="script"/>
                <m:sty m:val="p"/>
              </m:rPr>
              <m:t>X</m:t>
            </m:r>
          </m:e>
          <m:sub>
            <m:r>
              <m:t>f</m:t>
            </m:r>
          </m:sub>
        </m:sSub>
      </m:oMath>
      <w:r>
        <w:rPr>
          <w:rFonts w:hint="eastAsia"/>
        </w:rPr>
        <w:t xml:space="preserve">，在该集合内存在一个已知的稳定控制律。</w:t>
      </w:r>
    </w:p>
    <w:p>
      <w:pPr>
        <w:pStyle w:val="FirstParagraph"/>
      </w:pPr>
      <w:r>
        <w:rPr>
          <w:rFonts w:hint="eastAsia"/>
        </w:rPr>
        <w:t xml:space="preserve">这两个工具的组合使有限时域MPC的代价函数成为一个</w:t>
      </w:r>
      <w:r>
        <w:rPr>
          <w:rFonts w:hint="eastAsia"/>
          <w:b/>
          <w:bCs/>
        </w:rPr>
        <w:t xml:space="preserve">Lyapunov函数</w:t>
      </w:r>
      <w:r>
        <w:rPr>
          <w:rFonts w:hint="eastAsia"/>
        </w:rPr>
        <w:t xml:space="preserve">，从而保证闭环稳定性。</w:t>
      </w:r>
    </w:p>
    <w:bookmarkEnd w:id="36"/>
    <w:bookmarkStart w:id="37" w:name="终端约束设计"/>
    <w:p>
      <w:pPr>
        <w:pStyle w:val="Heading3"/>
      </w:pPr>
      <w:r>
        <w:t xml:space="preserve">7.4.2 </w:t>
      </w:r>
      <w:r>
        <w:rPr>
          <w:rFonts w:hint="eastAsia"/>
        </w:rPr>
        <w:t xml:space="preserve">终端约束设计</w:t>
      </w:r>
    </w:p>
    <w:p>
      <w:pPr>
        <w:pStyle w:val="FirstParagraph"/>
      </w:pPr>
      <w:r>
        <w:rPr>
          <w:rFonts w:hint="eastAsia"/>
          <w:b/>
          <w:bCs/>
        </w:rPr>
        <w:t xml:space="preserve">终端不变集。</w:t>
      </w:r>
      <w:r>
        <w:t xml:space="preserve"> </w:t>
      </w:r>
      <w:r>
        <w:rPr>
          <w:rFonts w:hint="eastAsia"/>
        </w:rPr>
        <w:t xml:space="preserve">终端约束集</w:t>
      </w:r>
      <m:oMath>
        <m:sSub>
          <m:e>
            <m:r>
              <m:rPr>
                <m:scr m:val="script"/>
                <m:sty m:val="p"/>
              </m:rPr>
              <m:t>X</m:t>
            </m:r>
          </m:e>
          <m:sub>
            <m:r>
              <m:t>f</m:t>
            </m:r>
          </m:sub>
        </m:sSub>
      </m:oMath>
      <w:r>
        <w:rPr>
          <w:rFonts w:hint="eastAsia"/>
        </w:rPr>
        <w:t xml:space="preserve">应满足以下性质：（1）</w:t>
      </w:r>
      <m:oMath>
        <m:sSub>
          <m:e>
            <m:r>
              <m:rPr>
                <m:scr m:val="script"/>
                <m:sty m:val="p"/>
              </m:rPr>
              <m:t>X</m:t>
            </m:r>
          </m:e>
          <m:sub>
            <m:r>
              <m:t>f</m:t>
            </m:r>
          </m:sub>
        </m:sSub>
      </m:oMath>
      <w:r>
        <w:rPr>
          <w:rFonts w:hint="eastAsia"/>
        </w:rPr>
        <w:t xml:space="preserve">是一个正不变集（Positive</w:t>
      </w:r>
      <w:r>
        <w:t xml:space="preserve"> Invariant </w:t>
      </w:r>
      <w:r>
        <w:rPr>
          <w:rFonts w:hint="eastAsia"/>
        </w:rPr>
        <w:t xml:space="preserve">Set），即从</w:t>
      </w:r>
      <m:oMath>
        <m:sSub>
          <m:e>
            <m:r>
              <m:rPr>
                <m:scr m:val="script"/>
                <m:sty m:val="p"/>
              </m:rPr>
              <m:t>X</m:t>
            </m:r>
          </m:e>
          <m:sub>
            <m:r>
              <m:t>f</m:t>
            </m:r>
          </m:sub>
        </m:sSub>
      </m:oMath>
      <w:r>
        <w:rPr>
          <w:rFonts w:hint="eastAsia"/>
        </w:rPr>
        <w:t xml:space="preserve">内任一点出发，在某个”局部控制律”</w:t>
      </w:r>
      <m:oMath>
        <m:sSub>
          <m:e>
            <m:r>
              <m:t>κ</m:t>
            </m:r>
          </m:e>
          <m:sub>
            <m:r>
              <m:t>f</m:t>
            </m:r>
          </m:sub>
        </m:sSub>
        <m:r>
          <m:rPr>
            <m:sty m:val="p"/>
          </m:rPr>
          <m:t>(</m:t>
        </m:r>
        <m:r>
          <m:rPr>
            <m:sty m:val="bi"/>
          </m:rPr>
          <m:t>x</m:t>
        </m:r>
        <m:r>
          <m:rPr>
            <m:sty m:val="p"/>
          </m:rPr>
          <m:t>)</m:t>
        </m:r>
      </m:oMath>
      <w:r>
        <w:rPr>
          <w:rFonts w:hint="eastAsia"/>
        </w:rPr>
        <w:t xml:space="preserve">下，状态始终留在</w:t>
      </w:r>
      <m:oMath>
        <m:sSub>
          <m:e>
            <m:r>
              <m:rPr>
                <m:scr m:val="script"/>
                <m:sty m:val="p"/>
              </m:rPr>
              <m:t>X</m:t>
            </m:r>
          </m:e>
          <m:sub>
            <m:r>
              <m:t>f</m:t>
            </m:r>
          </m:sub>
        </m:sSub>
      </m:oMath>
      <w:r>
        <w:rPr>
          <w:rFonts w:hint="eastAsia"/>
        </w:rPr>
        <w:t xml:space="preserve">内；（2）</w:t>
      </w:r>
      <m:oMath>
        <m:sSub>
          <m:e>
            <m:r>
              <m:rPr>
                <m:scr m:val="script"/>
                <m:sty m:val="p"/>
              </m:rPr>
              <m:t>X</m:t>
            </m:r>
          </m:e>
          <m:sub>
            <m:r>
              <m:t>f</m:t>
            </m:r>
          </m:sub>
        </m:sSub>
      </m:oMath>
      <w:r>
        <w:rPr>
          <w:rFonts w:hint="eastAsia"/>
        </w:rPr>
        <w:t xml:space="preserve">位于约束集内部，</w:t>
      </w:r>
      <m:oMath>
        <m:sSub>
          <m:e>
            <m:r>
              <m:rPr>
                <m:scr m:val="script"/>
                <m:sty m:val="p"/>
              </m:rPr>
              <m:t>X</m:t>
            </m:r>
          </m:e>
          <m:sub>
            <m:r>
              <m:t>f</m:t>
            </m:r>
          </m:sub>
        </m:sSub>
        <m:r>
          <m:rPr>
            <m:sty m:val="p"/>
          </m:rPr>
          <m:t>⊆</m:t>
        </m:r>
        <m:r>
          <m:rPr>
            <m:scr m:val="script"/>
            <m:sty m:val="p"/>
          </m:rPr>
          <m:t>X</m:t>
        </m:r>
      </m:oMath>
      <w:r>
        <w:rPr>
          <w:rFonts w:hint="eastAsia"/>
        </w:rPr>
        <w:t xml:space="preserve">；（3）终端代价</w:t>
      </w:r>
      <m:oMath>
        <m:sSub>
          <m:e>
            <m:r>
              <m:t>V</m:t>
            </m:r>
          </m:e>
          <m:sub>
            <m:r>
              <m:t>f</m:t>
            </m:r>
          </m:sub>
        </m:sSub>
        <m:r>
          <m:rPr>
            <m:sty m:val="p"/>
          </m:rPr>
          <m:t>(</m:t>
        </m:r>
        <m:r>
          <m:rPr>
            <m:sty m:val="bi"/>
          </m:rPr>
          <m:t>x</m:t>
        </m:r>
        <m:r>
          <m:rPr>
            <m:sty m:val="p"/>
          </m:rPr>
          <m:t>)</m:t>
        </m:r>
      </m:oMath>
      <w:r>
        <w:rPr>
          <w:rFonts w:hint="eastAsia"/>
        </w:rPr>
        <w:t xml:space="preserve">在</w:t>
      </w:r>
      <m:oMath>
        <m:sSub>
          <m:e>
            <m:r>
              <m:rPr>
                <m:scr m:val="script"/>
                <m:sty m:val="p"/>
              </m:rPr>
              <m:t>X</m:t>
            </m:r>
          </m:e>
          <m:sub>
            <m:r>
              <m:t>f</m:t>
            </m:r>
          </m:sub>
        </m:sSub>
      </m:oMath>
      <w:r>
        <w:rPr>
          <w:rFonts w:hint="eastAsia"/>
        </w:rPr>
        <w:t xml:space="preserve">内满足Lyapunov递减条件。</w:t>
      </w:r>
    </w:p>
    <w:p>
      <w:pPr>
        <w:pStyle w:val="BodyText"/>
      </w:pPr>
      <w:r>
        <w:rPr>
          <w:rFonts w:hint="eastAsia"/>
        </w:rPr>
        <w:t xml:space="preserve">对于线性系统，最常用的选择是：</w:t>
      </w:r>
      <w:r>
        <w:t xml:space="preserve"> </w:t>
      </w:r>
      <w:r>
        <w:t xml:space="preserve">- </w:t>
      </w:r>
      <w:r>
        <w:rPr>
          <w:rFonts w:hint="eastAsia"/>
        </w:rPr>
        <w:t xml:space="preserve">终端控制律</w:t>
      </w:r>
      <m:oMath>
        <m:sSub>
          <m:e>
            <m:r>
              <m:t>κ</m:t>
            </m:r>
          </m:e>
          <m:sub>
            <m:r>
              <m:t>f</m:t>
            </m:r>
          </m:sub>
        </m:sSub>
        <m:r>
          <m:rPr>
            <m:sty m:val="p"/>
          </m:rPr>
          <m:t>(</m:t>
        </m:r>
        <m:r>
          <m:rPr>
            <m:sty m:val="bi"/>
          </m:rPr>
          <m:t>x</m:t>
        </m:r>
        <m:r>
          <m:rPr>
            <m:sty m:val="p"/>
          </m:rPr>
          <m:t>)</m:t>
        </m:r>
        <m:r>
          <m:rPr>
            <m:sty m:val="p"/>
          </m:rPr>
          <m:t>=</m:t>
        </m:r>
        <m:sSub>
          <m:e>
            <m:r>
              <m:rPr>
                <m:sty m:val="bi"/>
              </m:rPr>
              <m:t>K</m:t>
            </m:r>
          </m:e>
          <m:sub>
            <m:r>
              <m:rPr>
                <m:nor/>
                <m:sty m:val="p"/>
              </m:rPr>
              <m:t>LQR</m:t>
            </m:r>
          </m:sub>
        </m:sSub>
        <m:r>
          <m:rPr>
            <m:sty m:val="bi"/>
          </m:rPr>
          <m:t>x</m:t>
        </m:r>
      </m:oMath>
      <w:r>
        <w:rPr>
          <w:rFonts w:hint="eastAsia"/>
        </w:rPr>
        <w:t xml:space="preserve">，即无约束LQR增益；</w:t>
      </w:r>
      <w:r>
        <w:t xml:space="preserve"> </w:t>
      </w:r>
      <w:r>
        <w:t xml:space="preserve">- </w:t>
      </w:r>
      <w:r>
        <w:rPr>
          <w:rFonts w:hint="eastAsia"/>
        </w:rPr>
        <w:t xml:space="preserve">终端代价</w:t>
      </w:r>
      <m:oMath>
        <m:sSub>
          <m:e>
            <m:r>
              <m:t>V</m:t>
            </m:r>
          </m:e>
          <m:sub>
            <m:r>
              <m:t>f</m:t>
            </m:r>
          </m:sub>
        </m:sSub>
        <m:r>
          <m:rPr>
            <m:sty m:val="p"/>
          </m:rPr>
          <m:t>(</m:t>
        </m:r>
        <m:r>
          <m:rPr>
            <m:sty m:val="bi"/>
          </m:rPr>
          <m:t>x</m:t>
        </m:r>
        <m:r>
          <m:rPr>
            <m:sty m:val="p"/>
          </m:rPr>
          <m:t>)</m:t>
        </m:r>
        <m:r>
          <m:rPr>
            <m:sty m:val="p"/>
          </m:rPr>
          <m:t>=</m:t>
        </m:r>
        <m:sSup>
          <m:e>
            <m:r>
              <m:rPr>
                <m:sty m:val="bi"/>
              </m:rPr>
              <m:t>x</m:t>
            </m:r>
          </m:e>
          <m:sup>
            <m:r>
              <m:t>T</m:t>
            </m:r>
          </m:sup>
        </m:sSup>
        <m:r>
          <m:rPr>
            <m:sty m:val="bi"/>
          </m:rPr>
          <m:t>P</m:t>
        </m:r>
        <m:r>
          <m:rPr>
            <m:sty m:val="bi"/>
          </m:rPr>
          <m:t>x</m:t>
        </m:r>
      </m:oMath>
      <w:r>
        <w:rPr>
          <w:rFonts w:hint="eastAsia"/>
        </w:rPr>
        <w:t xml:space="preserve">，其中</w:t>
      </w:r>
      <m:oMath>
        <m:r>
          <m:rPr>
            <m:sty m:val="bi"/>
          </m:rPr>
          <m:t>P</m:t>
        </m:r>
      </m:oMath>
      <w:r>
        <w:rPr>
          <w:rFonts w:hint="eastAsia"/>
        </w:rPr>
        <w:t xml:space="preserve">为离散代数Riccati方程（DARE）的解；</w:t>
      </w:r>
      <w:r>
        <w:t xml:space="preserve"> </w:t>
      </w:r>
      <w:r>
        <w:t xml:space="preserve">- </w:t>
      </w:r>
      <w:r>
        <w:rPr>
          <w:rFonts w:hint="eastAsia"/>
        </w:rPr>
        <w:t xml:space="preserve">终端约束集</w:t>
      </w:r>
      <m:oMath>
        <m:sSub>
          <m:e>
            <m:r>
              <m:rPr>
                <m:scr m:val="script"/>
                <m:sty m:val="p"/>
              </m:rPr>
              <m:t>X</m:t>
            </m:r>
          </m:e>
          <m:sub>
            <m:r>
              <m:t>f</m:t>
            </m:r>
          </m:sub>
        </m:sSub>
      </m:oMath>
      <w:r>
        <w:rPr>
          <w:rFonts w:hint="eastAsia"/>
        </w:rPr>
        <w:t xml:space="preserve">为在LQR控制律下约束始终满足的最大不变椭球。</w:t>
      </w:r>
    </w:p>
    <w:p>
      <w:pPr>
        <w:pStyle w:val="BodyText"/>
      </w:pPr>
      <m:oMathPara>
        <m:oMathParaPr>
          <m:jc m:val="center"/>
        </m:oMathParaPr>
        <m:oMath>
          <m:r>
            <m:rPr>
              <m:sty m:val="bi"/>
            </m:rPr>
            <m:t>P</m:t>
          </m:r>
          <m:r>
            <m:rPr>
              <m:sty m:val="p"/>
            </m:rPr>
            <m:t>=</m:t>
          </m:r>
          <m:sSubSup>
            <m:e>
              <m:r>
                <m:rPr>
                  <m:sty m:val="bi"/>
                </m:rPr>
                <m:t>A</m:t>
              </m:r>
            </m:e>
            <m:sub>
              <m:r>
                <m:t>K</m:t>
              </m:r>
            </m:sub>
            <m:sup>
              <m:r>
                <m:t>T</m:t>
              </m:r>
            </m:sup>
          </m:sSubSup>
          <m:r>
            <m:rPr>
              <m:sty m:val="bi"/>
            </m:rPr>
            <m:t>P</m:t>
          </m:r>
          <m:sSub>
            <m:e>
              <m:r>
                <m:rPr>
                  <m:sty m:val="bi"/>
                </m:rPr>
                <m:t>A</m:t>
              </m:r>
            </m:e>
            <m:sub>
              <m:r>
                <m:t>K</m:t>
              </m:r>
            </m:sub>
          </m:sSub>
          <m:r>
            <m:rPr>
              <m:sty m:val="p"/>
            </m:rPr>
            <m:t>+</m:t>
          </m:r>
          <m:r>
            <m:rPr>
              <m:sty m:val="bi"/>
            </m:rPr>
            <m:t>Q</m:t>
          </m:r>
          <m:r>
            <m:rPr>
              <m:sty m:val="p"/>
            </m:rPr>
            <m:t>+</m:t>
          </m:r>
          <m:sSubSup>
            <m:e>
              <m:r>
                <m:rPr>
                  <m:sty m:val="bi"/>
                </m:rPr>
                <m:t>K</m:t>
              </m:r>
            </m:e>
            <m:sub>
              <m:r>
                <m:rPr>
                  <m:nor/>
                  <m:sty m:val="p"/>
                </m:rPr>
                <m:t>LQR</m:t>
              </m:r>
            </m:sub>
            <m:sup>
              <m:r>
                <m:t>T</m:t>
              </m:r>
            </m:sup>
          </m:sSubSup>
          <m:r>
            <m:rPr>
              <m:sty m:val="bi"/>
            </m:rPr>
            <m:t>R</m:t>
          </m:r>
          <m:sSub>
            <m:e>
              <m:r>
                <m:rPr>
                  <m:sty m:val="bi"/>
                </m:rPr>
                <m:t>K</m:t>
              </m:r>
            </m:e>
            <m:sub>
              <m:r>
                <m:rPr>
                  <m:nor/>
                  <m:sty m:val="p"/>
                </m:rPr>
                <m:t>LQR</m:t>
              </m:r>
            </m:sub>
          </m:sSub>
        </m:oMath>
      </m:oMathPara>
    </w:p>
    <w:p>
      <w:pPr>
        <w:pStyle w:val="FirstParagraph"/>
      </w:pPr>
      <w:r>
        <w:rPr>
          <w:rFonts w:hint="eastAsia"/>
        </w:rPr>
        <w:t xml:space="preserve">其中</w:t>
      </w:r>
      <m:oMath>
        <m:sSub>
          <m:e>
            <m:r>
              <m:rPr>
                <m:sty m:val="bi"/>
              </m:rPr>
              <m:t>A</m:t>
            </m:r>
          </m:e>
          <m:sub>
            <m:r>
              <m:t>K</m:t>
            </m:r>
          </m:sub>
        </m:sSub>
        <m:r>
          <m:rPr>
            <m:sty m:val="p"/>
          </m:rPr>
          <m:t>=</m:t>
        </m:r>
        <m:r>
          <m:rPr>
            <m:sty m:val="bi"/>
          </m:rPr>
          <m:t>A</m:t>
        </m:r>
        <m:r>
          <m:rPr>
            <m:sty m:val="p"/>
          </m:rPr>
          <m:t>+</m:t>
        </m:r>
        <m:r>
          <m:rPr>
            <m:sty m:val="bi"/>
          </m:rPr>
          <m:t>B</m:t>
        </m:r>
        <m:sSub>
          <m:e>
            <m:r>
              <m:rPr>
                <m:sty m:val="bi"/>
              </m:rPr>
              <m:t>K</m:t>
            </m:r>
          </m:e>
          <m:sub>
            <m:r>
              <m:rPr>
                <m:nor/>
                <m:sty m:val="p"/>
              </m:rPr>
              <m:t>LQR</m:t>
            </m:r>
          </m:sub>
        </m:sSub>
      </m:oMath>
      <w:r>
        <w:rPr>
          <w:rFonts w:hint="eastAsia"/>
        </w:rPr>
        <w:t xml:space="preserve">为闭环系统矩阵。</w:t>
      </w:r>
    </w:p>
    <w:p>
      <w:pPr>
        <w:pStyle w:val="BodyText"/>
      </w:pPr>
      <w:r>
        <w:rPr>
          <w:rFonts w:hint="eastAsia"/>
        </w:rPr>
        <w:t xml:space="preserve">[工程解释]</w:t>
      </w:r>
      <w:r>
        <w:t xml:space="preserve"> </w:t>
      </w:r>
      <w:r>
        <w:rPr>
          <w:rFonts w:hint="eastAsia"/>
        </w:rPr>
        <w:t xml:space="preserve">终端约束的设计在理论上十分优雅，但在工程实践中常常面临两个困难：（1）终端不变集</w:t>
      </w:r>
      <m:oMath>
        <m:sSub>
          <m:e>
            <m:r>
              <m:rPr>
                <m:scr m:val="script"/>
                <m:sty m:val="p"/>
              </m:rPr>
              <m:t>X</m:t>
            </m:r>
          </m:e>
          <m:sub>
            <m:r>
              <m:t>f</m:t>
            </m:r>
          </m:sub>
        </m:sSub>
      </m:oMath>
      <w:r>
        <w:rPr>
          <w:rFonts w:hint="eastAsia"/>
        </w:rPr>
        <w:t xml:space="preserve">的计算需要求解多步可达集问题，对于高维系统计算量大；（2）终端约束可能过于保守，缩小了MPC的可行域。</w:t>
      </w:r>
    </w:p>
    <w:p>
      <w:pPr>
        <w:pStyle w:val="BodyText"/>
      </w:pPr>
      <w:r>
        <w:rPr>
          <w:rFonts w:hint="eastAsia"/>
          <w:b/>
          <w:bCs/>
        </w:rPr>
        <w:t xml:space="preserve">水系统中的实用选择。</w:t>
      </w:r>
      <w:r>
        <w:t xml:space="preserve"> </w:t>
      </w:r>
      <w:r>
        <w:rPr>
          <w:rFonts w:hint="eastAsia"/>
        </w:rPr>
        <w:t xml:space="preserve">在水系统MPC实践中，Van</w:t>
      </w:r>
      <w:r>
        <w:t xml:space="preserve"> </w:t>
      </w:r>
      <w:r>
        <w:rPr>
          <w:rFonts w:hint="eastAsia"/>
        </w:rPr>
        <w:t xml:space="preserve">Overloop(2006)和Wahlin(2004)采用的更实用方案是：</w:t>
      </w:r>
    </w:p>
    <w:p>
      <w:pPr>
        <w:pStyle w:val="Compact"/>
        <w:numPr>
          <w:ilvl w:val="0"/>
          <w:numId w:val="1009"/>
        </w:numPr>
      </w:pPr>
      <w:r>
        <w:rPr>
          <w:rFonts w:hint="eastAsia"/>
          <w:b/>
          <w:bCs/>
        </w:rPr>
        <w:t xml:space="preserve">增大预测时域</w:t>
      </w:r>
      <w:r>
        <w:rPr>
          <w:rFonts w:hint="eastAsia"/>
        </w:rPr>
        <w:t xml:space="preserve">：选择足够大的</w:t>
      </w:r>
      <m:oMath>
        <m:sSub>
          <m:e>
            <m:r>
              <m:t>N</m:t>
            </m:r>
          </m:e>
          <m:sub>
            <m:r>
              <m:t>p</m:t>
            </m:r>
          </m:sub>
        </m:sSub>
      </m:oMath>
      <w:r>
        <w:rPr>
          <w:rFonts w:hint="eastAsia"/>
        </w:rPr>
        <w:t xml:space="preserve">（如式7-26的3倍建议），使时域末端的状态自然接近稳态，避免”翘尾”问题。这是以计算量换取稳定性裕度的实用策略。</w:t>
      </w:r>
    </w:p>
    <w:p>
      <w:pPr>
        <w:pStyle w:val="Compact"/>
        <w:numPr>
          <w:ilvl w:val="0"/>
          <w:numId w:val="1009"/>
        </w:numPr>
      </w:pPr>
      <w:r>
        <w:rPr>
          <w:rFonts w:hint="eastAsia"/>
          <w:b/>
          <w:bCs/>
        </w:rPr>
        <w:t xml:space="preserve">终端代价替代终端约束</w:t>
      </w:r>
      <w:r>
        <w:rPr>
          <w:rFonts w:hint="eastAsia"/>
        </w:rPr>
        <w:t xml:space="preserve">：只添加终端代价</w:t>
      </w:r>
      <m:oMath>
        <m:r>
          <m:rPr>
            <m:sty m:val="bi"/>
          </m:rPr>
          <m:t>P</m:t>
        </m:r>
      </m:oMath>
      <w:r>
        <w:rPr>
          <w:rFonts w:hint="eastAsia"/>
        </w:rPr>
        <w:t xml:space="preserve">（DARE解），不显式施加终端约束集。这在实践中已经足够保证稳定性，因为水系统的开环动态是稳定的（积分型系统虽然无界，但增长缓慢），终端代价提供的隐含”惩罚尾巴”效果已经足够。</w:t>
      </w:r>
    </w:p>
    <w:p>
      <w:pPr>
        <w:pStyle w:val="Compact"/>
        <w:numPr>
          <w:ilvl w:val="0"/>
          <w:numId w:val="1009"/>
        </w:numPr>
      </w:pPr>
      <w:r>
        <w:rPr>
          <w:rFonts w:hint="eastAsia"/>
          <w:b/>
          <w:bCs/>
        </w:rPr>
        <w:t xml:space="preserve">增量控制律的自然稳定化</w:t>
      </w:r>
      <w:r>
        <w:rPr>
          <w:rFonts w:hint="eastAsia"/>
        </w:rPr>
        <w:t xml:space="preserve">：当使用控制增量</w:t>
      </w:r>
      <m:oMath>
        <m:r>
          <m:rPr>
            <m:sty m:val="p"/>
          </m:rPr>
          <m:t>Δ</m:t>
        </m:r>
        <m:r>
          <m:rPr>
            <m:sty m:val="bi"/>
          </m:rPr>
          <m:t>u</m:t>
        </m:r>
      </m:oMath>
      <w:r>
        <w:rPr>
          <w:rFonts w:hint="eastAsia"/>
        </w:rPr>
        <w:t xml:space="preserve">作为决策变量时，</w:t>
      </w:r>
      <m:oMath>
        <m:sSub>
          <m:e>
            <m:r>
              <m:t>N</m:t>
            </m:r>
          </m:e>
          <m:sub>
            <m:r>
              <m:t>c</m:t>
            </m:r>
          </m:sub>
        </m:sSub>
      </m:oMath>
      <w:r>
        <w:rPr>
          <w:rFonts w:hint="eastAsia"/>
        </w:rPr>
        <w:t xml:space="preserve">步后假设</w:t>
      </w:r>
      <m:oMath>
        <m:r>
          <m:rPr>
            <m:sty m:val="p"/>
          </m:rPr>
          <m:t>Δ</m:t>
        </m:r>
        <m:r>
          <m:rPr>
            <m:sty m:val="bi"/>
          </m:rPr>
          <m:t>u</m:t>
        </m:r>
        <m:r>
          <m:rPr>
            <m:sty m:val="p"/>
          </m:rPr>
          <m:t>=</m:t>
        </m:r>
        <m:r>
          <m:t>0</m:t>
        </m:r>
      </m:oMath>
      <w:r>
        <w:rPr>
          <w:rFonts w:hint="eastAsia"/>
        </w:rPr>
        <w:t xml:space="preserve">（即控制量保持不变），这隐含了一个”常值控制”的终端策略，对于积分型系统（如IDZ模型）具有天然的稳定化效果。</w:t>
      </w:r>
    </w:p>
    <w:bookmarkEnd w:id="37"/>
    <w:bookmarkStart w:id="38" w:name="递推可行性"/>
    <w:p>
      <w:pPr>
        <w:pStyle w:val="Heading3"/>
      </w:pPr>
      <w:r>
        <w:t xml:space="preserve">7.4.3 </w:t>
      </w:r>
      <w:r>
        <w:rPr>
          <w:rFonts w:hint="eastAsia"/>
        </w:rPr>
        <w:t xml:space="preserve">递推可行性</w:t>
      </w:r>
    </w:p>
    <w:p>
      <w:pPr>
        <w:pStyle w:val="FirstParagraph"/>
      </w:pPr>
      <w:r>
        <w:rPr>
          <w:rFonts w:hint="eastAsia"/>
          <w:b/>
          <w:bCs/>
        </w:rPr>
        <w:t xml:space="preserve">初始可行到后续可行。</w:t>
      </w:r>
      <w:r>
        <w:t xml:space="preserve"> </w:t>
      </w:r>
      <w:r>
        <w:rPr>
          <w:rFonts w:hint="eastAsia"/>
        </w:rPr>
        <w:t xml:space="preserve">递推可行性（Recursive</w:t>
      </w:r>
      <w:r>
        <w:t xml:space="preserve"> </w:t>
      </w:r>
      <w:r>
        <w:rPr>
          <w:rFonts w:hint="eastAsia"/>
        </w:rPr>
        <w:t xml:space="preserve">Feasibility）是指：如果MPC在时刻</w:t>
      </w:r>
      <m:oMath>
        <m:r>
          <m:t>k</m:t>
        </m:r>
      </m:oMath>
      <w:r>
        <w:rPr>
          <w:rFonts w:hint="eastAsia"/>
        </w:rPr>
        <w:t xml:space="preserve">能够找到可行解，则在时刻</w:t>
      </w:r>
      <m:oMath>
        <m:r>
          <m:t>k</m:t>
        </m:r>
        <m:r>
          <m:rPr>
            <m:sty m:val="p"/>
          </m:rPr>
          <m:t>+</m:t>
        </m:r>
        <m:r>
          <m:t>1</m:t>
        </m:r>
      </m:oMath>
      <w:r>
        <w:rPr>
          <w:rFonts w:hint="eastAsia"/>
        </w:rPr>
        <w:t xml:space="preserve">也一定能找到可行解。这一性质对于MPC的工程可靠性至关重要——如果MPC在运行过程中突然找不到可行解，就必须切换到备用控制器，导致控制性能下降。</w:t>
      </w:r>
    </w:p>
    <w:p>
      <w:pPr>
        <w:pStyle w:val="BodyText"/>
      </w:pPr>
      <w:r>
        <w:rPr>
          <w:rFonts w:hint="eastAsia"/>
        </w:rPr>
        <w:t xml:space="preserve">递推可行性的关键条件是：终端约束集</w:t>
      </w:r>
      <m:oMath>
        <m:sSub>
          <m:e>
            <m:r>
              <m:rPr>
                <m:scr m:val="script"/>
                <m:sty m:val="p"/>
              </m:rPr>
              <m:t>X</m:t>
            </m:r>
          </m:e>
          <m:sub>
            <m:r>
              <m:t>f</m:t>
            </m:r>
          </m:sub>
        </m:sSub>
      </m:oMath>
      <w:r>
        <w:rPr>
          <w:rFonts w:hint="eastAsia"/>
        </w:rPr>
        <w:t xml:space="preserve">是正不变集。在这一条件下，时刻</w:t>
      </w:r>
      <m:oMath>
        <m:r>
          <m:t>k</m:t>
        </m:r>
      </m:oMath>
      <w:r>
        <w:rPr>
          <w:rFonts w:hint="eastAsia"/>
        </w:rPr>
        <w:t xml:space="preserve">的最优解中，将</w:t>
      </w:r>
      <m:oMath>
        <m:r>
          <m:rPr>
            <m:sty m:val="p"/>
          </m:rPr>
          <m:t>Δ</m:t>
        </m:r>
        <m:sSup>
          <m:e>
            <m:r>
              <m:rPr>
                <m:sty m:val="bi"/>
              </m:rPr>
              <m:t>u</m:t>
            </m:r>
          </m:e>
          <m:sup>
            <m:r>
              <m:rPr>
                <m:sty m:val="p"/>
              </m:rPr>
              <m:t>*</m:t>
            </m:r>
          </m:sup>
        </m:sSup>
        <m:r>
          <m:rPr>
            <m:sty m:val="p"/>
          </m:rPr>
          <m:t>(</m:t>
        </m:r>
        <m:r>
          <m:t>k</m:t>
        </m:r>
        <m:r>
          <m:rPr>
            <m:sty m:val="p"/>
          </m:rPr>
          <m:t>+</m:t>
        </m:r>
        <m:r>
          <m:t>1</m:t>
        </m:r>
        <m:r>
          <m:rPr>
            <m:sty m:val="p"/>
          </m:rPr>
          <m:t>|</m:t>
        </m:r>
        <m:r>
          <m:t>k</m:t>
        </m:r>
        <m:r>
          <m:rPr>
            <m:sty m:val="p"/>
          </m:rPr>
          <m:t>)</m:t>
        </m:r>
        <m:r>
          <m:rPr>
            <m:sty m:val="p"/>
          </m:rPr>
          <m:t>,</m:t>
        </m:r>
        <m:r>
          <m:rPr>
            <m:sty m:val="p"/>
          </m:rPr>
          <m:t>…</m:t>
        </m:r>
        <m:r>
          <m:rPr>
            <m:sty m:val="p"/>
          </m:rPr>
          <m:t>,</m:t>
        </m:r>
        <m:r>
          <m:rPr>
            <m:sty m:val="p"/>
          </m:rPr>
          <m:t>Δ</m:t>
        </m:r>
        <m:sSup>
          <m:e>
            <m:r>
              <m:rPr>
                <m:sty m:val="bi"/>
              </m:rPr>
              <m:t>u</m:t>
            </m:r>
          </m:e>
          <m:sup>
            <m:r>
              <m:rPr>
                <m:sty m:val="p"/>
              </m:rPr>
              <m:t>*</m:t>
            </m:r>
          </m:sup>
        </m:sSup>
        <m:r>
          <m:rPr>
            <m:sty m:val="p"/>
          </m:rPr>
          <m:t>(</m:t>
        </m:r>
        <m:r>
          <m:t>k</m:t>
        </m:r>
        <m:r>
          <m:rPr>
            <m:sty m:val="p"/>
          </m:rPr>
          <m:t>+</m:t>
        </m:r>
        <m:sSub>
          <m:e>
            <m:r>
              <m:t>N</m:t>
            </m:r>
          </m:e>
          <m:sub>
            <m:r>
              <m:t>c</m:t>
            </m:r>
          </m:sub>
        </m:sSub>
        <m:r>
          <m:rPr>
            <m:sty m:val="p"/>
          </m:rPr>
          <m:t>−</m:t>
        </m:r>
        <m:r>
          <m:t>1</m:t>
        </m:r>
        <m:r>
          <m:rPr>
            <m:sty m:val="p"/>
          </m:rPr>
          <m:t>|</m:t>
        </m:r>
        <m:r>
          <m:t>k</m:t>
        </m:r>
        <m:r>
          <m:rPr>
            <m:sty m:val="p"/>
          </m:rPr>
          <m:t>)</m:t>
        </m:r>
      </m:oMath>
      <w:r>
        <w:rPr>
          <w:rFonts w:hint="eastAsia"/>
        </w:rPr>
        <w:t xml:space="preserve">向前平移一步，末尾补充终端控制律</w:t>
      </w:r>
      <m:oMath>
        <m:sSub>
          <m:e>
            <m:r>
              <m:t>κ</m:t>
            </m:r>
          </m:e>
          <m:sub>
            <m:r>
              <m:t>f</m:t>
            </m:r>
          </m:sub>
        </m:sSub>
        <m:r>
          <m:rPr>
            <m:sty m:val="p"/>
          </m:rPr>
          <m:t>(</m:t>
        </m:r>
        <m:r>
          <m:rPr>
            <m:sty m:val="bi"/>
          </m:rPr>
          <m:t>x</m:t>
        </m:r>
        <m:r>
          <m:rPr>
            <m:sty m:val="p"/>
          </m:rPr>
          <m:t>)</m:t>
        </m:r>
      </m:oMath>
      <w:r>
        <w:rPr>
          <w:rFonts w:hint="eastAsia"/>
        </w:rPr>
        <w:t xml:space="preserve">，即构成时刻</w:t>
      </w:r>
      <m:oMath>
        <m:r>
          <m:t>k</m:t>
        </m:r>
        <m:r>
          <m:rPr>
            <m:sty m:val="p"/>
          </m:rPr>
          <m:t>+</m:t>
        </m:r>
        <m:r>
          <m:t>1</m:t>
        </m:r>
      </m:oMath>
      <w:r>
        <w:rPr>
          <w:rFonts w:hint="eastAsia"/>
        </w:rPr>
        <w:t xml:space="preserve">的一个可行（未必最优）解。</w:t>
      </w:r>
    </w:p>
    <w:p>
      <w:pPr>
        <w:pStyle w:val="BodyText"/>
      </w:pPr>
      <w:r>
        <w:rPr>
          <w:rFonts w:hint="eastAsia"/>
        </w:rPr>
        <w:t xml:space="preserve">[工程解释]</w:t>
      </w:r>
      <w:r>
        <w:t xml:space="preserve"> </w:t>
      </w:r>
      <w:r>
        <w:rPr>
          <w:rFonts w:hint="eastAsia"/>
        </w:rPr>
        <w:t xml:space="preserve">在水系统实践中，即使不使用严格的终端约束集，通过以下工程措施也能有效避免不可行问题：</w:t>
      </w:r>
    </w:p>
    <w:p>
      <w:pPr>
        <w:pStyle w:val="Compact"/>
        <w:numPr>
          <w:ilvl w:val="0"/>
          <w:numId w:val="1010"/>
        </w:numPr>
      </w:pPr>
      <w:r>
        <w:rPr>
          <w:rFonts w:hint="eastAsia"/>
          <w:b/>
          <w:bCs/>
        </w:rPr>
        <w:t xml:space="preserve">软约束</w:t>
      </w:r>
      <w:r>
        <w:rPr>
          <w:rFonts w:hint="eastAsia"/>
        </w:rPr>
        <w:t xml:space="preserve">（§7.2.3已讨论）：将状态约束软化，确保QP始终有解；</w:t>
      </w:r>
    </w:p>
    <w:p>
      <w:pPr>
        <w:pStyle w:val="Compact"/>
        <w:numPr>
          <w:ilvl w:val="0"/>
          <w:numId w:val="1010"/>
        </w:numPr>
      </w:pPr>
      <w:r>
        <w:rPr>
          <w:rFonts w:hint="eastAsia"/>
          <w:b/>
          <w:bCs/>
        </w:rPr>
        <w:t xml:space="preserve">约束收缩</w:t>
      </w:r>
      <w:r>
        <w:rPr>
          <w:rFonts w:hint="eastAsia"/>
        </w:rPr>
        <w:t xml:space="preserve">：当检测到约束裕度减小时，主动收缩约束边界，为后续步骤预留空间；</w:t>
      </w:r>
    </w:p>
    <w:p>
      <w:pPr>
        <w:pStyle w:val="Compact"/>
        <w:numPr>
          <w:ilvl w:val="0"/>
          <w:numId w:val="1010"/>
        </w:numPr>
      </w:pPr>
      <w:r>
        <w:rPr>
          <w:rFonts w:hint="eastAsia"/>
          <w:b/>
          <w:bCs/>
        </w:rPr>
        <w:t xml:space="preserve">可行性监控与告警</w:t>
      </w:r>
      <w:r>
        <w:rPr>
          <w:rFonts w:hint="eastAsia"/>
        </w:rPr>
        <w:t xml:space="preserve">：在MPC运行时实时监控约束裕度，当裕度低于阈值时向调度员发出预警。</w:t>
      </w:r>
    </w:p>
    <w:p>
      <w:pPr>
        <w:pStyle w:val="FirstParagraph"/>
      </w:pPr>
      <w:r>
        <w:rPr>
          <w:rFonts w:hint="eastAsia"/>
          <w:b/>
          <w:bCs/>
        </w:rPr>
        <w:t xml:space="preserve">不可行处理策略。</w:t>
      </w:r>
      <w:r>
        <w:t xml:space="preserve"> </w:t>
      </w:r>
      <w:r>
        <w:rPr>
          <w:rFonts w:hint="eastAsia"/>
        </w:rPr>
        <w:t xml:space="preserve">当MPC确实遇到不可行时（尽管软约束已大幅降低了这种可能性），CHS框架规定以下降级策略：</w:t>
      </w:r>
      <w:r>
        <w:t xml:space="preserve"> </w:t>
      </w:r>
      <w:r>
        <w:t xml:space="preserve">-</w:t>
      </w:r>
      <w:r>
        <w:t xml:space="preserve"> </w:t>
      </w:r>
      <w:r>
        <w:rPr>
          <w:rFonts w:hint="eastAsia"/>
          <w:b/>
          <w:bCs/>
        </w:rPr>
        <w:t xml:space="preserve">第一级降级</w:t>
      </w:r>
      <w:r>
        <w:rPr>
          <w:rFonts w:hint="eastAsia"/>
        </w:rPr>
        <w:t xml:space="preserve">：放松非关键约束，仅保留安全相关的硬约束；</w:t>
      </w:r>
      <w:r>
        <w:t xml:space="preserve"> </w:t>
      </w:r>
      <w:r>
        <w:t xml:space="preserve">-</w:t>
      </w:r>
      <w:r>
        <w:t xml:space="preserve"> </w:t>
      </w:r>
      <w:r>
        <w:rPr>
          <w:rFonts w:hint="eastAsia"/>
          <w:b/>
          <w:bCs/>
        </w:rPr>
        <w:t xml:space="preserve">第二级降级</w:t>
      </w:r>
      <w:r>
        <w:rPr>
          <w:rFonts w:hint="eastAsia"/>
        </w:rPr>
        <w:t xml:space="preserve">：切换至L1层PI控制器，MPC退出；</w:t>
      </w:r>
      <w:r>
        <w:t xml:space="preserve"> </w:t>
      </w:r>
      <w:r>
        <w:t xml:space="preserve">-</w:t>
      </w:r>
      <w:r>
        <w:t xml:space="preserve"> </w:t>
      </w:r>
      <w:r>
        <w:rPr>
          <w:rFonts w:hint="eastAsia"/>
          <w:b/>
          <w:bCs/>
        </w:rPr>
        <w:t xml:space="preserve">第三级降级</w:t>
      </w:r>
      <w:r>
        <w:rPr>
          <w:rFonts w:hint="eastAsia"/>
        </w:rPr>
        <w:t xml:space="preserve">：触发L0层安全联锁，进入保护模式。</w:t>
      </w:r>
    </w:p>
    <w:p>
      <w:r>
        <w:pict>
          <v:rect style="width:0;height:1.5pt" o:hralign="center" o:hrstd="t" o:hr="t"/>
        </w:pict>
      </w:r>
    </w:p>
    <w:bookmarkEnd w:id="38"/>
    <w:bookmarkStart w:id="39" w:name="稳定性理论的工程意义与实用总结"/>
    <w:p>
      <w:pPr>
        <w:pStyle w:val="Heading3"/>
      </w:pPr>
      <w:r>
        <w:t xml:space="preserve">7.4.4 </w:t>
      </w:r>
      <w:r>
        <w:rPr>
          <w:rFonts w:hint="eastAsia"/>
        </w:rPr>
        <w:t xml:space="preserve">稳定性理论的工程意义与实用总结</w:t>
      </w:r>
    </w:p>
    <w:p>
      <w:pPr>
        <w:pStyle w:val="FirstParagraph"/>
      </w:pPr>
      <w:r>
        <w:rPr>
          <w:rFonts w:hint="eastAsia"/>
        </w:rPr>
        <w:t xml:space="preserve">前述的稳定性分析可能给读者留下一个印象：MPC的稳定性理论复杂而抽象，工程师需要计算Riccati方程、不变集和Lyapunov函数。但在水系统MPC的工程实践中，稳定性问题的严重程度远不及过程工业。这是因为水系统具有以下有利特性：</w:t>
      </w:r>
    </w:p>
    <w:p>
      <w:pPr>
        <w:pStyle w:val="BodyText"/>
      </w:pPr>
      <w:r>
        <w:rPr>
          <w:rFonts w:hint="eastAsia"/>
          <w:b/>
          <w:bCs/>
        </w:rPr>
        <w:t xml:space="preserve">开环动态温和。</w:t>
      </w:r>
      <w:r>
        <w:t xml:space="preserve"> </w:t>
      </w:r>
      <w:r>
        <w:rPr>
          <w:rFonts w:hint="eastAsia"/>
        </w:rPr>
        <w:t xml:space="preserve">大多数水系统的开环动态是稳定的（积分型系统虽然不稳定，但增长速度很慢——水位上升速度由水面面积决定，大水面面积意味着缓慢的积分）。与化工反应器（可能在毫秒内失控）不同，水系统给了控制器充足的时间来纠正错误。</w:t>
      </w:r>
    </w:p>
    <w:p>
      <w:pPr>
        <w:pStyle w:val="BodyText"/>
      </w:pPr>
      <w:r>
        <w:rPr>
          <w:rFonts w:hint="eastAsia"/>
          <w:b/>
          <w:bCs/>
        </w:rPr>
        <w:t xml:space="preserve">采样周期长。</w:t>
      </w:r>
      <w:r>
        <w:t xml:space="preserve"> </w:t>
      </w:r>
      <w:r>
        <w:rPr>
          <w:rFonts w:hint="eastAsia"/>
        </w:rPr>
        <w:t xml:space="preserve">水系统的采样周期（5~60分钟）远长于系统的自然振荡周期（如果存在的话），这意味着MPC有充分的时间完成优化计算并实施控制。在这种条件下，有限时域MPC的稳定性更容易保证。</w:t>
      </w:r>
    </w:p>
    <w:p>
      <w:pPr>
        <w:pStyle w:val="BodyText"/>
      </w:pPr>
      <w:r>
        <w:rPr>
          <w:rFonts w:hint="eastAsia"/>
          <w:b/>
          <w:bCs/>
        </w:rPr>
        <w:t xml:space="preserve">实践中验证的稳定性方案。</w:t>
      </w:r>
      <w:r>
        <w:t xml:space="preserve"> </w:t>
      </w:r>
      <w:r>
        <w:rPr>
          <w:rFonts w:hint="eastAsia"/>
        </w:rPr>
        <w:t xml:space="preserve">对于水系统MPC，以下三个设计规则已经在实际工程中被反复验证，可以作为稳定性设计的实用指南：</w:t>
      </w:r>
    </w:p>
    <w:p>
      <w:pPr>
        <w:pStyle w:val="Compact"/>
        <w:numPr>
          <w:ilvl w:val="0"/>
          <w:numId w:val="1011"/>
        </w:numPr>
      </w:pPr>
      <w:r>
        <w:rPr>
          <w:rFonts w:hint="eastAsia"/>
          <w:b/>
          <w:bCs/>
        </w:rPr>
        <w:t xml:space="preserve">预测时域取系统最大延迟的2倍以上</w:t>
      </w:r>
      <w:r>
        <w:rPr>
          <w:rFonts w:hint="eastAsia"/>
        </w:rPr>
        <w:t xml:space="preserve">（式7-26），确保MPC的预测窗口覆盖系统的主导动态；</w:t>
      </w:r>
    </w:p>
    <w:p>
      <w:pPr>
        <w:pStyle w:val="Compact"/>
        <w:numPr>
          <w:ilvl w:val="0"/>
          <w:numId w:val="1011"/>
        </w:numPr>
      </w:pPr>
      <w:r>
        <w:rPr>
          <w:rFonts w:hint="eastAsia"/>
          <w:b/>
          <w:bCs/>
        </w:rPr>
        <w:t xml:space="preserve">使用控制增量</w:t>
      </w:r>
      <m:oMath>
        <m:r>
          <m:rPr>
            <m:sty m:val="p"/>
          </m:rPr>
          <m:t>Δ</m:t>
        </m:r>
        <m:r>
          <m:rPr>
            <m:sty m:val="bi"/>
          </m:rPr>
          <m:t>u</m:t>
        </m:r>
      </m:oMath>
      <w:r>
        <w:rPr>
          <w:rFonts w:hint="eastAsia"/>
          <w:b/>
          <w:bCs/>
        </w:rPr>
        <w:t xml:space="preserve">作为决策变量</w:t>
      </w:r>
      <w:r>
        <w:rPr>
          <w:rFonts w:hint="eastAsia"/>
        </w:rPr>
        <w:t xml:space="preserve">，并假设</w:t>
      </w:r>
      <m:oMath>
        <m:sSub>
          <m:e>
            <m:r>
              <m:t>N</m:t>
            </m:r>
          </m:e>
          <m:sub>
            <m:r>
              <m:t>c</m:t>
            </m:r>
          </m:sub>
        </m:sSub>
      </m:oMath>
      <w:r>
        <w:rPr>
          <w:rFonts w:hint="eastAsia"/>
        </w:rPr>
        <w:t xml:space="preserve">步后</w:t>
      </w:r>
      <m:oMath>
        <m:r>
          <m:rPr>
            <m:sty m:val="p"/>
          </m:rPr>
          <m:t>Δ</m:t>
        </m:r>
        <m:r>
          <m:rPr>
            <m:sty m:val="bi"/>
          </m:rPr>
          <m:t>u</m:t>
        </m:r>
        <m:r>
          <m:rPr>
            <m:sty m:val="p"/>
          </m:rPr>
          <m:t>=</m:t>
        </m:r>
        <m:r>
          <m:t>0</m:t>
        </m:r>
      </m:oMath>
      <w:r>
        <w:rPr>
          <w:rFonts w:hint="eastAsia"/>
        </w:rPr>
        <w:t xml:space="preserve">，这隐含了一个稳定的终端策略；</w:t>
      </w:r>
    </w:p>
    <w:p>
      <w:pPr>
        <w:pStyle w:val="Compact"/>
        <w:numPr>
          <w:ilvl w:val="0"/>
          <w:numId w:val="1011"/>
        </w:numPr>
      </w:pPr>
      <w:r>
        <w:rPr>
          <w:rFonts w:hint="eastAsia"/>
          <w:b/>
          <w:bCs/>
        </w:rPr>
        <w:t xml:space="preserve">增加DARE终端代价</w:t>
      </w:r>
      <m:oMath>
        <m:r>
          <m:rPr>
            <m:sty m:val="bi"/>
          </m:rPr>
          <m:t>P</m:t>
        </m:r>
      </m:oMath>
      <w:r>
        <w:rPr>
          <w:rFonts w:hint="eastAsia"/>
        </w:rPr>
        <w:t xml:space="preserve">（式7-13），即使不施加显式终端约束，终端代价也能有效防止时域末端的不良行为。</w:t>
      </w:r>
    </w:p>
    <w:p>
      <w:pPr>
        <w:pStyle w:val="FirstParagraph"/>
      </w:pPr>
      <w:r>
        <w:rPr>
          <w:rFonts w:hint="eastAsia"/>
        </w:rPr>
        <w:t xml:space="preserve">这三条规则的组合在Van</w:t>
      </w:r>
      <w:r>
        <w:t xml:space="preserve"> </w:t>
      </w:r>
      <w:r>
        <w:rPr>
          <w:rFonts w:hint="eastAsia"/>
        </w:rPr>
        <w:t xml:space="preserve">Overloop(2006)、Wahlin(2004)和ASCE</w:t>
      </w:r>
      <w:r>
        <w:t xml:space="preserve"> MOP </w:t>
      </w:r>
      <w:r>
        <w:rPr>
          <w:rFonts w:hint="eastAsia"/>
        </w:rPr>
        <w:t xml:space="preserve">131(2014)的所有测试案例中都保证了闭环稳定性。因此，对于水系统MPC的设计，建议读者优先采用这一实用方案，只有在遇到稳定性问题时才回溯到严格的终端约束理论。</w:t>
      </w:r>
    </w:p>
    <w:p>
      <w:r>
        <w:pict>
          <v:rect style="width:0;height:1.5pt" o:hralign="center" o:hrstd="t" o:hr="t"/>
        </w:pict>
      </w:r>
    </w:p>
    <w:bookmarkEnd w:id="39"/>
    <w:bookmarkEnd w:id="40"/>
    <w:bookmarkStart w:id="46" w:name="扰动处理与反馈校正"/>
    <w:p>
      <w:pPr>
        <w:pStyle w:val="Heading2"/>
      </w:pPr>
      <w:r>
        <w:t xml:space="preserve">7.5 </w:t>
      </w:r>
      <w:r>
        <w:rPr>
          <w:rFonts w:hint="eastAsia"/>
        </w:rPr>
        <w:t xml:space="preserve">扰动处理与反馈校正</w:t>
      </w:r>
    </w:p>
    <w:p>
      <w:pPr>
        <w:pStyle w:val="FirstParagraph"/>
      </w:pPr>
      <w:r>
        <w:rPr>
          <w:rFonts w:hint="eastAsia"/>
        </w:rPr>
        <w:t xml:space="preserve">在实际水系统中，模型预测与真实响应之间必然存在偏差。偏差来源包括：模型参数误差、未建模动态、未知扰动（旁侧取水、降雨入流）以及测量噪声。MPC的鲁棒性在很大程度上取决于扰动处理与反馈校正机制的设计。</w:t>
      </w:r>
    </w:p>
    <w:bookmarkStart w:id="41" w:name="扰动预测的重要性"/>
    <w:p>
      <w:pPr>
        <w:pStyle w:val="Heading3"/>
      </w:pPr>
      <w:r>
        <w:t xml:space="preserve">7.5.1 </w:t>
      </w:r>
      <w:r>
        <w:rPr>
          <w:rFonts w:hint="eastAsia"/>
        </w:rPr>
        <w:t xml:space="preserve">扰动预测的重要性</w:t>
      </w:r>
    </w:p>
    <w:p>
      <w:pPr>
        <w:pStyle w:val="FirstParagraph"/>
      </w:pPr>
      <w:r>
        <w:rPr>
          <w:rFonts w:hint="eastAsia"/>
        </w:rPr>
        <w:t xml:space="preserve">[物理直觉]</w:t>
      </w:r>
      <w:r>
        <w:t xml:space="preserve"> </w:t>
      </w:r>
      <w:r>
        <w:rPr>
          <w:rFonts w:hint="eastAsia"/>
        </w:rPr>
        <w:t xml:space="preserve">在水系统MPC中，有一个与过程工业截然不同的特点：</w:t>
      </w:r>
      <w:r>
        <w:rPr>
          <w:rFonts w:hint="eastAsia"/>
          <w:b/>
          <w:bCs/>
        </w:rPr>
        <w:t xml:space="preserve">扰动预测的重要性往往超过过程模型的精度</w:t>
      </w:r>
      <w:r>
        <w:rPr>
          <w:rFonts w:hint="eastAsia"/>
        </w:rPr>
        <w:t xml:space="preserve">。这是因为水系统的主导扰动——需水变化和来水波动——具有可预测性（通过气象预报、用水规律等），而过程模型（IDZ）已经相当成熟且精度足够。</w:t>
      </w:r>
    </w:p>
    <w:p>
      <w:pPr>
        <w:pStyle w:val="BodyText"/>
      </w:pPr>
      <w:r>
        <w:rPr>
          <w:rFonts w:hint="eastAsia"/>
        </w:rPr>
        <w:t xml:space="preserve">这一观点在ch04中已有初步讨论。具体到MPC框架中：预测方程式(7-9)中的扰动项</w:t>
      </w:r>
      <m:oMath>
        <m:r>
          <m:rPr>
            <m:sty m:val="b"/>
          </m:rPr>
          <m:t>Ξ</m:t>
        </m:r>
        <m:r>
          <m:rPr>
            <m:sty m:val="bi"/>
          </m:rPr>
          <m:t>D</m:t>
        </m:r>
      </m:oMath>
      <w:r>
        <w:rPr>
          <w:rFonts w:hint="eastAsia"/>
        </w:rPr>
        <w:t xml:space="preserve">对预测精度的贡献可能远大于模型误差对</w:t>
      </w:r>
      <m:oMath>
        <m:r>
          <m:rPr>
            <m:sty m:val="b"/>
          </m:rPr>
          <m:t>Ψ</m:t>
        </m:r>
      </m:oMath>
      <w:r>
        <w:rPr>
          <w:rFonts w:hint="eastAsia"/>
        </w:rPr>
        <w:t xml:space="preserve">和</w:t>
      </w:r>
      <m:oMath>
        <m:r>
          <m:rPr>
            <m:sty m:val="b"/>
          </m:rPr>
          <m:t>Θ</m:t>
        </m:r>
      </m:oMath>
      <w:r>
        <w:rPr>
          <w:rFonts w:hint="eastAsia"/>
        </w:rPr>
        <w:t xml:space="preserve">的影响。一个粗略但有用的估计是：如果扰动预测误差为扰动幅值的20%，而模型预测误差为响应幅值的5%，那么扰动预测改进带来的性能提升约为模型精度改进的4倍。</w:t>
      </w:r>
    </w:p>
    <w:p>
      <w:pPr>
        <w:pStyle w:val="BodyText"/>
      </w:pPr>
      <w:r>
        <w:rPr>
          <w:rFonts w:hint="eastAsia"/>
          <w:b/>
          <w:bCs/>
        </w:rPr>
        <w:t xml:space="preserve">需水预测精度对MPC性能的影响。</w:t>
      </w:r>
      <w:r>
        <w:t xml:space="preserve"> </w:t>
      </w:r>
      <w:r>
        <w:rPr>
          <w:rFonts w:hint="eastAsia"/>
        </w:rPr>
        <w:t xml:space="preserve">城市供水系统中，需水量的日变化模式（早晚高峰）是高度可预测的。将24小时需水预报注入MPC的扰动预测通道，可以使MPC提前调整闸门/泵站，避免被动响应。典型的工程效果是：水位偏差的峰值减少30%</w:t>
      </w:r>
      <w:r>
        <w:rPr>
          <w:rFonts w:hint="eastAsia"/>
          <w:vertAlign w:val="subscript"/>
        </w:rPr>
        <w:t xml:space="preserve">50%，闸门动作次数减少20%</w:t>
      </w:r>
      <w:r>
        <w:t xml:space="preserve">40%。</w:t>
      </w:r>
    </w:p>
    <w:p>
      <w:pPr>
        <w:pStyle w:val="BodyText"/>
      </w:pPr>
      <w:r>
        <w:rPr>
          <w:rFonts w:hint="eastAsia"/>
          <w:b/>
          <w:bCs/>
        </w:rPr>
        <w:t xml:space="preserve">来水预测精度对MPC性能的影响。</w:t>
      </w:r>
      <w:r>
        <w:t xml:space="preserve"> </w:t>
      </w:r>
      <w:r>
        <w:rPr>
          <w:rFonts w:hint="eastAsia"/>
        </w:rPr>
        <w:t xml:space="preserve">灌区调水系统中，来水受降雨和上游水库调度影响，预见期从数小时到数天不等。来水预报的误差直接进入MPC的预测，导致最优控制序列偏离真实最优。当来水预报误差大于20%时，MPC的性能可能退化到接近PI控制器的水平——这并非MPC本身的缺陷，而是”垃圾进、垃圾出”的必然结果。</w:t>
      </w:r>
    </w:p>
    <w:bookmarkEnd w:id="41"/>
    <w:bookmarkStart w:id="42" w:name="偏差反馈校正"/>
    <w:p>
      <w:pPr>
        <w:pStyle w:val="Heading3"/>
      </w:pPr>
      <w:r>
        <w:t xml:space="preserve">7.5.2 </w:t>
      </w:r>
      <w:r>
        <w:rPr>
          <w:rFonts w:hint="eastAsia"/>
        </w:rPr>
        <w:t xml:space="preserve">偏差反馈校正</w:t>
      </w:r>
    </w:p>
    <w:p>
      <w:pPr>
        <w:pStyle w:val="FirstParagraph"/>
      </w:pPr>
      <w:r>
        <w:rPr>
          <w:rFonts w:hint="eastAsia"/>
        </w:rPr>
        <w:t xml:space="preserve">即使扰动预测尽可能准确，预测偏差仍然不可避免。反馈校正的任务是利用最新的测量信息修正预测，使MPC持续保持预测精度。</w:t>
      </w:r>
    </w:p>
    <w:p>
      <w:pPr>
        <w:pStyle w:val="BodyText"/>
      </w:pPr>
      <w:r>
        <w:rPr>
          <w:rFonts w:hint="eastAsia"/>
          <w:b/>
          <w:bCs/>
        </w:rPr>
        <w:t xml:space="preserve">状态偏差法。</w:t>
      </w:r>
      <w:r>
        <w:t xml:space="preserve"> </w:t>
      </w:r>
      <w:r>
        <w:rPr>
          <w:rFonts w:hint="eastAsia"/>
        </w:rPr>
        <w:t xml:space="preserve">这是最简单也最常用的校正方法。在时刻</w:t>
      </w:r>
      <m:oMath>
        <m:r>
          <m:t>k</m:t>
        </m:r>
      </m:oMath>
      <w:r>
        <w:rPr>
          <w:rFonts w:hint="eastAsia"/>
        </w:rPr>
        <w:t xml:space="preserve">，MPC计算预测输出</w:t>
      </w:r>
      <m:oMath>
        <m:acc>
          <m:accPr>
            <m:chr m:val="̂"/>
          </m:accPr>
          <m:e>
            <m:r>
              <m:rPr>
                <m:sty m:val="bi"/>
              </m:rPr>
              <m:t>y</m:t>
            </m:r>
          </m:e>
        </m:acc>
        <m:r>
          <m:rPr>
            <m:sty m:val="p"/>
          </m:rPr>
          <m:t>(</m:t>
        </m:r>
        <m:r>
          <m:t>k</m:t>
        </m:r>
        <m:r>
          <m:rPr>
            <m:sty m:val="p"/>
          </m:rPr>
          <m:t>|</m:t>
        </m:r>
        <m:r>
          <m:t>k</m:t>
        </m:r>
        <m:r>
          <m:rPr>
            <m:sty m:val="p"/>
          </m:rPr>
          <m:t>−</m:t>
        </m:r>
        <m:r>
          <m:t>1</m:t>
        </m:r>
        <m:r>
          <m:rPr>
            <m:sty m:val="p"/>
          </m:rPr>
          <m:t>)</m:t>
        </m:r>
      </m:oMath>
      <w:r>
        <w:rPr>
          <w:rFonts w:hint="eastAsia"/>
        </w:rPr>
        <w:t xml:space="preserve">（上一时刻做出的对当前时刻的预测），然后与实际测量</w:t>
      </w:r>
      <m:oMath>
        <m:sSub>
          <m:e>
            <m:r>
              <m:rPr>
                <m:sty m:val="bi"/>
              </m:rPr>
              <m:t>y</m:t>
            </m:r>
          </m:e>
          <m:sub>
            <m:r>
              <m:t>m</m:t>
            </m:r>
          </m:sub>
        </m:sSub>
        <m:r>
          <m:rPr>
            <m:sty m:val="p"/>
          </m:rPr>
          <m:t>(</m:t>
        </m:r>
        <m:r>
          <m:t>k</m:t>
        </m:r>
        <m:r>
          <m:rPr>
            <m:sty m:val="p"/>
          </m:rPr>
          <m:t>)</m:t>
        </m:r>
      </m:oMath>
      <w:r>
        <w:rPr>
          <w:rFonts w:hint="eastAsia"/>
        </w:rPr>
        <w:t xml:space="preserve">比较：</w:t>
      </w:r>
    </w:p>
    <w:p>
      <w:pPr>
        <w:pStyle w:val="BodyText"/>
      </w:pPr>
      <m:oMathPara>
        <m:oMathParaPr>
          <m:jc m:val="center"/>
        </m:oMathParaPr>
        <m:oMath>
          <m:r>
            <m:rPr>
              <m:sty m:val="bi"/>
            </m:rPr>
            <m:t>e</m:t>
          </m:r>
          <m:r>
            <m:rPr>
              <m:sty m:val="p"/>
            </m:rPr>
            <m:t>(</m:t>
          </m:r>
          <m:r>
            <m:t>k</m:t>
          </m:r>
          <m:r>
            <m:rPr>
              <m:sty m:val="p"/>
            </m:rPr>
            <m:t>)</m:t>
          </m:r>
          <m:r>
            <m:rPr>
              <m:sty m:val="p"/>
            </m:rPr>
            <m:t>=</m:t>
          </m:r>
          <m:sSub>
            <m:e>
              <m:r>
                <m:rPr>
                  <m:sty m:val="bi"/>
                </m:rPr>
                <m:t>y</m:t>
              </m:r>
            </m:e>
            <m:sub>
              <m:r>
                <m:t>m</m:t>
              </m:r>
            </m:sub>
          </m:sSub>
          <m:r>
            <m:rPr>
              <m:sty m:val="p"/>
            </m:rPr>
            <m:t>(</m:t>
          </m:r>
          <m:r>
            <m:t>k</m:t>
          </m:r>
          <m:r>
            <m:rPr>
              <m:sty m:val="p"/>
            </m:rPr>
            <m:t>)</m:t>
          </m:r>
          <m:r>
            <m:rPr>
              <m:sty m:val="p"/>
            </m:rPr>
            <m:t>−</m:t>
          </m:r>
          <m:acc>
            <m:accPr>
              <m:chr m:val="̂"/>
            </m:accPr>
            <m:e>
              <m:r>
                <m:rPr>
                  <m:sty m:val="bi"/>
                </m:rPr>
                <m:t>y</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这一偏差被假设为持续存在（至少在短期内），并叠加到未来所有预测步上：</w:t>
      </w:r>
    </w:p>
    <w:p>
      <w:pPr>
        <w:pStyle w:val="BodyText"/>
      </w:pPr>
      <w:r>
        <w:t xml:space="preserve">$$
    \hat{\mathbf{y}}_{\text{corrected}}(k+j|k) = \hat{\mathbf{y}}(k+j|k) + \mathbf{e}(k), \quad j = 1, \ldots, N_p \tag{7-34}
    $$</w:t>
      </w:r>
    </w:p>
    <w:p>
      <w:pPr>
        <w:pStyle w:val="FirstParagraph"/>
      </w:pPr>
      <w:r>
        <w:rPr>
          <w:rFonts w:hint="eastAsia"/>
        </w:rPr>
        <w:t xml:space="preserve">[工程解释]</w:t>
      </w:r>
      <w:r>
        <w:t xml:space="preserve"> </w:t>
      </w:r>
      <w:r>
        <w:rPr>
          <w:rFonts w:hint="eastAsia"/>
        </w:rPr>
        <w:t xml:space="preserve">状态偏差法等价于在模型中引入一个”常值输出扰动”假设：偏差</w:t>
      </w:r>
      <m:oMath>
        <m:r>
          <m:rPr>
            <m:sty m:val="bi"/>
          </m:rPr>
          <m:t>e</m:t>
        </m:r>
        <m:r>
          <m:rPr>
            <m:sty m:val="p"/>
          </m:rPr>
          <m:t>(</m:t>
        </m:r>
        <m:r>
          <m:t>k</m:t>
        </m:r>
        <m:r>
          <m:rPr>
            <m:sty m:val="p"/>
          </m:rPr>
          <m:t>)</m:t>
        </m:r>
      </m:oMath>
      <w:r>
        <w:rPr>
          <w:rFonts w:hint="eastAsia"/>
        </w:rPr>
        <w:t xml:space="preserve">被解释为一个未建模的常值干扰。这一假设在扰动变化缓慢时效果良好（如渠道糙率变化、稳态工况下的取水偏差），但在扰动快速变化时（如暴雨入流）会产生系统性偏差。</w:t>
      </w:r>
    </w:p>
    <w:p>
      <w:pPr>
        <w:pStyle w:val="BodyText"/>
      </w:pPr>
      <w:r>
        <w:rPr>
          <w:rFonts w:hint="eastAsia"/>
          <w:b/>
          <w:bCs/>
        </w:rPr>
        <w:t xml:space="preserve">输出偏差法。</w:t>
      </w:r>
      <w:r>
        <w:t xml:space="preserve"> </w:t>
      </w:r>
      <w:r>
        <w:rPr>
          <w:rFonts w:hint="eastAsia"/>
        </w:rPr>
        <w:t xml:space="preserve">输出偏差法与状态偏差法的区别在于校正方式：不是直接修正预测输出，而是修正模型的初始状态。具体地，通过求解观测方程的逆问题，将输出偏差</w:t>
      </w:r>
      <m:oMath>
        <m:r>
          <m:rPr>
            <m:sty m:val="bi"/>
          </m:rPr>
          <m:t>e</m:t>
        </m:r>
        <m:r>
          <m:rPr>
            <m:sty m:val="p"/>
          </m:rPr>
          <m:t>(</m:t>
        </m:r>
        <m:r>
          <m:t>k</m:t>
        </m:r>
        <m:r>
          <m:rPr>
            <m:sty m:val="p"/>
          </m:rPr>
          <m:t>)</m:t>
        </m:r>
      </m:oMath>
      <w:r>
        <w:rPr>
          <w:rFonts w:hint="eastAsia"/>
        </w:rPr>
        <w:t xml:space="preserve">映射回状态空间：</w:t>
      </w:r>
    </w:p>
    <w:p>
      <w:pPr>
        <w:pStyle w:val="BodyText"/>
      </w:pPr>
      <m:oMathPara>
        <m:oMathParaPr>
          <m:jc m:val="center"/>
        </m:oMathParaPr>
        <m:oMath>
          <m:sSub>
            <m:e>
              <m:acc>
                <m:accPr>
                  <m:chr m:val="̂"/>
                </m:accPr>
                <m:e>
                  <m:r>
                    <m:rPr>
                      <m:sty m:val="bi"/>
                    </m:rPr>
                    <m:t>x</m:t>
                  </m:r>
                </m:e>
              </m:acc>
            </m:e>
            <m:sub>
              <m:r>
                <m:rPr>
                  <m:nor/>
                  <m:sty m:val="p"/>
                </m:rPr>
                <m:t>corrected</m:t>
              </m:r>
            </m:sub>
          </m:sSub>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r>
            <m:rPr>
              <m:sty m:val="bi"/>
            </m:rPr>
            <m:t>L</m:t>
          </m:r>
          <m:r>
            <m:rPr>
              <m:sty m:val="bi"/>
            </m:rPr>
            <m:t>e</m:t>
          </m:r>
          <m:r>
            <m:rPr>
              <m:sty m:val="p"/>
            </m:rPr>
            <m:t>(</m:t>
          </m:r>
          <m:r>
            <m:t>k</m:t>
          </m:r>
          <m:r>
            <m:rPr>
              <m:sty m:val="p"/>
            </m:rPr>
            <m:t>)</m:t>
          </m:r>
        </m:oMath>
      </m:oMathPara>
    </w:p>
    <w:p>
      <w:pPr>
        <w:pStyle w:val="FirstParagraph"/>
      </w:pPr>
      <w:r>
        <w:rPr>
          <w:rFonts w:hint="eastAsia"/>
        </w:rPr>
        <w:t xml:space="preserve">其中</w:t>
      </w:r>
      <m:oMath>
        <m:r>
          <m:rPr>
            <m:sty m:val="bi"/>
          </m:rPr>
          <m:t>L</m:t>
        </m:r>
      </m:oMath>
      <w:r>
        <w:rPr>
          <w:rFonts w:hint="eastAsia"/>
        </w:rPr>
        <w:t xml:space="preserve">为校正增益矩阵。如果取</w:t>
      </w:r>
      <m:oMath>
        <m:r>
          <m:rPr>
            <m:sty m:val="bi"/>
          </m:rPr>
          <m:t>L</m:t>
        </m:r>
      </m:oMath>
      <w:r>
        <w:rPr>
          <w:rFonts w:hint="eastAsia"/>
        </w:rPr>
        <w:t xml:space="preserve">为Kalman滤波增益，则输出偏差法与Kalman滤波器等价。</w:t>
      </w:r>
    </w:p>
    <w:bookmarkEnd w:id="42"/>
    <w:bookmarkStart w:id="43" w:name="扰动估计"/>
    <w:p>
      <w:pPr>
        <w:pStyle w:val="Heading3"/>
      </w:pPr>
      <w:r>
        <w:t xml:space="preserve">7.5.3 </w:t>
      </w:r>
      <w:r>
        <w:rPr>
          <w:rFonts w:hint="eastAsia"/>
        </w:rPr>
        <w:t xml:space="preserve">扰动估计</w:t>
      </w:r>
    </w:p>
    <w:p>
      <w:pPr>
        <w:pStyle w:val="FirstParagraph"/>
      </w:pPr>
      <w:r>
        <w:rPr>
          <w:rFonts w:hint="eastAsia"/>
        </w:rPr>
        <w:t xml:space="preserve">更系统的方法是将未知扰动建模为增广状态，通过状态估计器（如Kalman滤波器）同时估计系统状态和扰动。</w:t>
      </w:r>
    </w:p>
    <w:p>
      <w:pPr>
        <w:pStyle w:val="BodyText"/>
      </w:pPr>
      <w:r>
        <w:rPr>
          <w:rFonts w:hint="eastAsia"/>
          <w:b/>
          <w:bCs/>
        </w:rPr>
        <w:t xml:space="preserve">常值扰动假设与积分器增广。</w:t>
      </w:r>
      <w:r>
        <w:t xml:space="preserve"> </w:t>
      </w:r>
      <w:r>
        <w:rPr>
          <w:rFonts w:hint="eastAsia"/>
        </w:rPr>
        <w:t xml:space="preserve">假设未知扰动</w:t>
      </w:r>
      <m:oMath>
        <m:r>
          <m:rPr>
            <m:sty m:val="bi"/>
          </m:rPr>
          <m:t>d</m:t>
        </m:r>
        <m:r>
          <m:rPr>
            <m:sty m:val="p"/>
          </m:rPr>
          <m:t>(</m:t>
        </m:r>
        <m:r>
          <m:t>k</m:t>
        </m:r>
        <m:r>
          <m:rPr>
            <m:sty m:val="p"/>
          </m:rPr>
          <m:t>)</m:t>
        </m:r>
      </m:oMath>
      <w:r>
        <w:rPr>
          <w:rFonts w:hint="eastAsia"/>
        </w:rPr>
        <w:t xml:space="preserve">在预测时域内保持恒定（</w:t>
      </w:r>
      <m:oMath>
        <m:r>
          <m:rPr>
            <m:sty m:val="bi"/>
          </m:rPr>
          <m:t>d</m:t>
        </m:r>
        <m:r>
          <m:rPr>
            <m:sty m:val="p"/>
          </m:rPr>
          <m:t>(</m:t>
        </m:r>
        <m:r>
          <m:t>k</m:t>
        </m:r>
        <m:r>
          <m:rPr>
            <m:sty m:val="p"/>
          </m:rPr>
          <m:t>+</m:t>
        </m:r>
        <m:r>
          <m:t>1</m:t>
        </m:r>
        <m:r>
          <m:rPr>
            <m:sty m:val="p"/>
          </m:rPr>
          <m:t>)</m:t>
        </m:r>
        <m:r>
          <m:rPr>
            <m:sty m:val="p"/>
          </m:rPr>
          <m:t>=</m:t>
        </m:r>
        <m:r>
          <m:rPr>
            <m:sty m:val="bi"/>
          </m:rPr>
          <m:t>d</m:t>
        </m:r>
        <m:r>
          <m:rPr>
            <m:sty m:val="p"/>
          </m:rPr>
          <m:t>(</m:t>
        </m:r>
        <m:r>
          <m:t>k</m:t>
        </m:r>
        <m:r>
          <m:rPr>
            <m:sty m:val="p"/>
          </m:rPr>
          <m:t>)</m:t>
        </m:r>
      </m:oMath>
      <w:r>
        <w:rPr>
          <w:rFonts w:hint="eastAsia"/>
        </w:rPr>
        <w:t xml:space="preserve">），则可以构造增广系统：</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r>
                      <m:t>1</m:t>
                    </m:r>
                    <m:r>
                      <m:rPr>
                        <m:sty m:val="p"/>
                      </m:rPr>
                      <m:t>)</m:t>
                    </m:r>
                  </m:e>
                </m:mr>
                <m:mr>
                  <m:e>
                    <m:r>
                      <m:rPr>
                        <m:sty m:val="bi"/>
                      </m:rPr>
                      <m:t>d</m:t>
                    </m:r>
                    <m:r>
                      <m:rPr>
                        <m:sty m:val="p"/>
                      </m:rPr>
                      <m:t>(</m:t>
                    </m:r>
                    <m:r>
                      <m:t>k</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E</m:t>
                    </m:r>
                  </m:e>
                </m:mr>
                <m:mr>
                  <m:e>
                    <m:r>
                      <m:rPr>
                        <m:sty m:val="b"/>
                      </m:rPr>
                      <m:t>0</m:t>
                    </m:r>
                  </m:e>
                  <m:e>
                    <m:r>
                      <m:rPr>
                        <m:sty m:val="bi"/>
                      </m:rPr>
                      <m:t>I</m:t>
                    </m:r>
                  </m:e>
                </m:mr>
              </m:m>
            </m:e>
          </m:d>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d</m:t>
                    </m:r>
                    <m:r>
                      <m:rPr>
                        <m:sty m:val="p"/>
                      </m:rPr>
                      <m:t>(</m:t>
                    </m:r>
                    <m:r>
                      <m:t>k</m:t>
                    </m:r>
                    <m:r>
                      <m:rPr>
                        <m:sty m:val="p"/>
                      </m:rPr>
                      <m:t>)</m:t>
                    </m:r>
                  </m:e>
                </m:mr>
              </m:m>
            </m:e>
          </m:d>
          <m:r>
            <m:rPr>
              <m:sty m:val="p"/>
            </m:rPr>
            <m:t>+</m:t>
          </m:r>
          <m:d>
            <m:dPr>
              <m:begChr m:val="["/>
              <m:sepChr m:val=""/>
              <m:endChr m:val="]"/>
              <m:grow/>
            </m:dPr>
            <m:e>
              <m:m>
                <m:mPr>
                  <m:baseJc m:val="center"/>
                  <m:plcHide m:val="on"/>
                  <m:mcs>
                    <m:mc>
                      <m:mcPr>
                        <m:mcJc m:val="center"/>
                        <m:count m:val="1"/>
                      </m:mcPr>
                    </m:mc>
                  </m:mcs>
                </m:mPr>
                <m:mr>
                  <m:e>
                    <m:r>
                      <m:rPr>
                        <m:sty m:val="bi"/>
                      </m:rPr>
                      <m:t>B</m:t>
                    </m:r>
                  </m:e>
                </m:mr>
                <m:mr>
                  <m:e>
                    <m:r>
                      <m:rPr>
                        <m:sty m:val="b"/>
                      </m:rPr>
                      <m:t>0</m:t>
                    </m:r>
                  </m:e>
                </m:mr>
              </m:m>
            </m:e>
          </m:d>
          <m:r>
            <m:rPr>
              <m:sty m:val="bi"/>
            </m:rPr>
            <m:t>u</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C</m:t>
                    </m:r>
                  </m:e>
                  <m:e>
                    <m:r>
                      <m:rPr>
                        <m:sty m:val="b"/>
                      </m:rPr>
                      <m:t>0</m:t>
                    </m:r>
                  </m:e>
                </m:mr>
              </m:m>
            </m:e>
          </m:d>
          <m:d>
            <m:dPr>
              <m:begChr m:val="["/>
              <m:sepChr m:val=""/>
              <m:endChr m:val="]"/>
              <m:grow/>
            </m:dPr>
            <m:e>
              <m:m>
                <m:mPr>
                  <m:baseJc m:val="center"/>
                  <m:plcHide m:val="on"/>
                  <m:mcs>
                    <m:mc>
                      <m:mcPr>
                        <m:mcJc m:val="center"/>
                        <m:count m:val="1"/>
                      </m:mcPr>
                    </m:mc>
                  </m:mcs>
                </m:mPr>
                <m:mr>
                  <m:e>
                    <m:r>
                      <m:rPr>
                        <m:sty m:val="bi"/>
                      </m:rPr>
                      <m:t>x</m:t>
                    </m:r>
                    <m:r>
                      <m:rPr>
                        <m:sty m:val="p"/>
                      </m:rPr>
                      <m:t>(</m:t>
                    </m:r>
                    <m:r>
                      <m:t>k</m:t>
                    </m:r>
                    <m:r>
                      <m:rPr>
                        <m:sty m:val="p"/>
                      </m:rPr>
                      <m:t>)</m:t>
                    </m:r>
                  </m:e>
                </m:mr>
                <m:mr>
                  <m:e>
                    <m:r>
                      <m:rPr>
                        <m:sty m:val="bi"/>
                      </m:rPr>
                      <m:t>d</m:t>
                    </m:r>
                    <m:r>
                      <m:rPr>
                        <m:sty m:val="p"/>
                      </m:rPr>
                      <m:t>(</m:t>
                    </m:r>
                    <m:r>
                      <m:t>k</m:t>
                    </m:r>
                    <m:r>
                      <m:rPr>
                        <m:sty m:val="p"/>
                      </m:rPr>
                      <m:t>)</m:t>
                    </m:r>
                  </m:e>
                </m:mr>
              </m:m>
            </m:e>
          </m:d>
        </m:oMath>
      </m:oMathPara>
    </w:p>
    <w:p>
      <w:pPr>
        <w:pStyle w:val="FirstParagraph"/>
      </w:pPr>
      <w:r>
        <w:rPr>
          <w:rFonts w:hint="eastAsia"/>
        </w:rPr>
        <w:t xml:space="preserve">对这一增广系统设计Kalman滤波器，即可同时估计状态</w:t>
      </w:r>
      <m:oMath>
        <m:acc>
          <m:accPr>
            <m:chr m:val="̂"/>
          </m:accPr>
          <m:e>
            <m:r>
              <m:rPr>
                <m:sty m:val="bi"/>
              </m:rPr>
              <m:t>x</m:t>
            </m:r>
          </m:e>
        </m:acc>
        <m:r>
          <m:rPr>
            <m:sty m:val="p"/>
          </m:rPr>
          <m:t>(</m:t>
        </m:r>
        <m:r>
          <m:t>k</m:t>
        </m:r>
        <m:r>
          <m:rPr>
            <m:sty m:val="p"/>
          </m:rPr>
          <m:t>)</m:t>
        </m:r>
      </m:oMath>
      <w:r>
        <w:rPr>
          <w:rFonts w:hint="eastAsia"/>
        </w:rPr>
        <w:t xml:space="preserve">和扰动</w:t>
      </w:r>
      <m:oMath>
        <m:acc>
          <m:accPr>
            <m:chr m:val="̂"/>
          </m:accPr>
          <m:e>
            <m:r>
              <m:rPr>
                <m:sty m:val="bi"/>
              </m:rPr>
              <m:t>d</m:t>
            </m:r>
          </m:e>
        </m:acc>
        <m:r>
          <m:rPr>
            <m:sty m:val="p"/>
          </m:rPr>
          <m:t>(</m:t>
        </m:r>
        <m:r>
          <m:t>k</m:t>
        </m:r>
        <m:r>
          <m:rPr>
            <m:sty m:val="p"/>
          </m:rPr>
          <m:t>)</m:t>
        </m:r>
      </m:oMath>
      <w:r>
        <w:rPr>
          <w:rFonts w:hint="eastAsia"/>
        </w:rPr>
        <w:t xml:space="preserve">。估计得到的扰动</w:t>
      </w:r>
      <m:oMath>
        <m:acc>
          <m:accPr>
            <m:chr m:val="̂"/>
          </m:accPr>
          <m:e>
            <m:r>
              <m:rPr>
                <m:sty m:val="bi"/>
              </m:rPr>
              <m:t>d</m:t>
            </m:r>
          </m:e>
        </m:acc>
        <m:r>
          <m:rPr>
            <m:sty m:val="p"/>
          </m:rPr>
          <m:t>(</m:t>
        </m:r>
        <m:r>
          <m:t>k</m:t>
        </m:r>
        <m:r>
          <m:rPr>
            <m:sty m:val="p"/>
          </m:rPr>
          <m:t>)</m:t>
        </m:r>
      </m:oMath>
      <w:r>
        <w:rPr>
          <w:rFonts w:hint="eastAsia"/>
        </w:rPr>
        <w:t xml:space="preserve">直接注入MPC的预测模型。</w:t>
      </w:r>
    </w:p>
    <w:p>
      <w:pPr>
        <w:pStyle w:val="BodyText"/>
      </w:pPr>
      <w:r>
        <w:rPr>
          <w:rFonts w:hint="eastAsia"/>
        </w:rPr>
        <w:t xml:space="preserve">[工程解释]</w:t>
      </w:r>
      <w:r>
        <w:t xml:space="preserve"> </w:t>
      </w:r>
      <w:r>
        <w:rPr>
          <w:rFonts w:hint="eastAsia"/>
        </w:rPr>
        <w:t xml:space="preserve">常值扰动假设的增广模型本质上在估计器中引入了一个”积分器”——如果实际扰动持续存在，估计器的扰动估计值会逐步积累，最终完全补偿偏差。这一机制等价于PI控制中积分项的作用，是MPC消除稳态偏差的关键。Camacho和Bordons在其MPC教科书中将这一方法称为”扰动模型方法”(Camacho</w:t>
      </w:r>
      <w:r>
        <w:t xml:space="preserve"> and Bordons, 2007)。</w:t>
      </w:r>
    </w:p>
    <w:p>
      <w:pPr>
        <w:pStyle w:val="BodyText"/>
      </w:pPr>
      <w:r>
        <w:rPr>
          <w:rFonts w:hint="eastAsia"/>
          <w:b/>
          <w:bCs/>
        </w:rPr>
        <w:t xml:space="preserve">Kalman滤波器估计扰动的设计要点</w:t>
      </w:r>
      <w:r>
        <w:rPr>
          <w:rFonts w:hint="eastAsia"/>
        </w:rPr>
        <w:t xml:space="preserve">：</w:t>
      </w:r>
    </w:p>
    <w:p>
      <w:pPr>
        <w:pStyle w:val="Compact"/>
        <w:numPr>
          <w:ilvl w:val="0"/>
          <w:numId w:val="1012"/>
        </w:numPr>
      </w:pPr>
      <w:r>
        <w:rPr>
          <w:rFonts w:hint="eastAsia"/>
        </w:rPr>
        <w:t xml:space="preserve">增广系统的可观性必须满足：原系统</w:t>
      </w:r>
      <m:oMath>
        <m:r>
          <m:rPr>
            <m:sty m:val="p"/>
          </m:rPr>
          <m:t>(</m:t>
        </m:r>
        <m:r>
          <m:rPr>
            <m:sty m:val="bi"/>
          </m:rPr>
          <m:t>A</m:t>
        </m:r>
        <m:r>
          <m:rPr>
            <m:sty m:val="p"/>
          </m:rPr>
          <m:t>,</m:t>
        </m:r>
        <m:r>
          <m:rPr>
            <m:sty m:val="bi"/>
          </m:rPr>
          <m:t>C</m:t>
        </m:r>
        <m:r>
          <m:rPr>
            <m:sty m:val="p"/>
          </m:rPr>
          <m:t>)</m:t>
        </m:r>
      </m:oMath>
      <w:r>
        <w:rPr>
          <w:rFonts w:hint="eastAsia"/>
        </w:rPr>
        <w:t xml:space="preserve">可观并不自动保证增广系统可观。需要验证增广观测矩阵的秩条件。</w:t>
      </w:r>
    </w:p>
    <w:p>
      <w:pPr>
        <w:pStyle w:val="Compact"/>
        <w:numPr>
          <w:ilvl w:val="0"/>
          <w:numId w:val="1012"/>
        </w:numPr>
      </w:pPr>
      <w:r>
        <w:rPr>
          <w:rFonts w:hint="eastAsia"/>
        </w:rPr>
        <w:t xml:space="preserve">过程噪声协方差</w:t>
      </w:r>
      <m:oMath>
        <m:sSub>
          <m:e>
            <m:r>
              <m:rPr>
                <m:sty m:val="bi"/>
              </m:rPr>
              <m:t>Q</m:t>
            </m:r>
          </m:e>
          <m:sub>
            <m:r>
              <m:t>w</m:t>
            </m:r>
          </m:sub>
        </m:sSub>
      </m:oMath>
      <w:r>
        <w:rPr>
          <w:rFonts w:hint="eastAsia"/>
        </w:rPr>
        <w:t xml:space="preserve">和测量噪声协方差</w:t>
      </w:r>
      <m:oMath>
        <m:sSub>
          <m:e>
            <m:r>
              <m:rPr>
                <m:sty m:val="bi"/>
              </m:rPr>
              <m:t>R</m:t>
            </m:r>
          </m:e>
          <m:sub>
            <m:r>
              <m:t>v</m:t>
            </m:r>
          </m:sub>
        </m:sSub>
      </m:oMath>
      <w:r>
        <w:rPr>
          <w:rFonts w:hint="eastAsia"/>
        </w:rPr>
        <w:t xml:space="preserve">的整定：</w:t>
      </w:r>
      <m:oMath>
        <m:sSub>
          <m:e>
            <m:r>
              <m:rPr>
                <m:sty m:val="bi"/>
              </m:rPr>
              <m:t>Q</m:t>
            </m:r>
          </m:e>
          <m:sub>
            <m:r>
              <m:t>w</m:t>
            </m:r>
          </m:sub>
        </m:sSub>
      </m:oMath>
      <w:r>
        <w:rPr>
          <w:rFonts w:hint="eastAsia"/>
        </w:rPr>
        <w:t xml:space="preserve">中扰动状态对应的对角元素反映扰动变化的剧烈程度——取值越大，估计器对新测量信息越敏感，扰动估计更新越快，但对测量噪声也更敏感。</w:t>
      </w:r>
    </w:p>
    <w:p>
      <w:pPr>
        <w:pStyle w:val="Compact"/>
        <w:numPr>
          <w:ilvl w:val="0"/>
          <w:numId w:val="1012"/>
        </w:numPr>
      </w:pPr>
      <w:r>
        <w:rPr>
          <w:rFonts w:hint="eastAsia"/>
        </w:rPr>
        <w:t xml:space="preserve">工程实践中，</w:t>
      </w:r>
      <m:oMath>
        <m:sSub>
          <m:e>
            <m:r>
              <m:rPr>
                <m:sty m:val="bi"/>
              </m:rPr>
              <m:t>Q</m:t>
            </m:r>
          </m:e>
          <m:sub>
            <m:r>
              <m:t>w</m:t>
            </m:r>
          </m:sub>
        </m:sSub>
      </m:oMath>
      <w:r>
        <w:rPr>
          <w:rFonts w:hint="eastAsia"/>
        </w:rPr>
        <w:t xml:space="preserve">和</w:t>
      </w:r>
      <m:oMath>
        <m:sSub>
          <m:e>
            <m:r>
              <m:rPr>
                <m:sty m:val="bi"/>
              </m:rPr>
              <m:t>R</m:t>
            </m:r>
          </m:e>
          <m:sub>
            <m:r>
              <m:t>v</m:t>
            </m:r>
          </m:sub>
        </m:sSub>
      </m:oMath>
      <w:r>
        <w:rPr>
          <w:rFonts w:hint="eastAsia"/>
        </w:rPr>
        <w:t xml:space="preserve">的初始值可以从传感器规格书（确定</w:t>
      </w:r>
      <m:oMath>
        <m:sSub>
          <m:e>
            <m:r>
              <m:rPr>
                <m:sty m:val="bi"/>
              </m:rPr>
              <m:t>R</m:t>
            </m:r>
          </m:e>
          <m:sub>
            <m:r>
              <m:t>v</m:t>
            </m:r>
          </m:sub>
        </m:sSub>
      </m:oMath>
      <w:r>
        <w:rPr>
          <w:rFonts w:hint="eastAsia"/>
        </w:rPr>
        <w:t xml:space="preserve">）和历史运行数据（确定扰动统计特性→</w:t>
      </w:r>
      <m:oMath>
        <m:sSub>
          <m:e>
            <m:r>
              <m:rPr>
                <m:sty m:val="bi"/>
              </m:rPr>
              <m:t>Q</m:t>
            </m:r>
          </m:e>
          <m:sub>
            <m:r>
              <m:t>w</m:t>
            </m:r>
          </m:sub>
        </m:sSub>
      </m:oMath>
      <w:r>
        <w:rPr>
          <w:rFonts w:hint="eastAsia"/>
        </w:rPr>
        <w:t xml:space="preserve">）中获取，然后通过仿真微调。</w:t>
      </w:r>
    </w:p>
    <w:p>
      <w:pPr>
        <w:pStyle w:val="Compact"/>
        <w:numPr>
          <w:ilvl w:val="0"/>
          <w:numId w:val="1012"/>
        </w:numPr>
      </w:pPr>
      <w:r>
        <w:rPr>
          <w:rFonts w:hint="eastAsia"/>
        </w:rPr>
        <w:t xml:space="preserve">在多渠池串联系统中，扰动估计器的设计需要特别关注扰动的空间关联性。例如，暴雨入流同时影响相邻的多个渠池，这些渠池的扰动之间存在强相关性。忽略这种相关性（即假设各渠池扰动独立）会导致估计器在扰动发生时出现不必要的瞬态振荡。改进方法是在增广模型的过程噪声协方差矩阵</w:t>
      </w:r>
      <m:oMath>
        <m:sSub>
          <m:e>
            <m:r>
              <m:rPr>
                <m:sty m:val="bi"/>
              </m:rPr>
              <m:t>Q</m:t>
            </m:r>
          </m:e>
          <m:sub>
            <m:r>
              <m:t>w</m:t>
            </m:r>
          </m:sub>
        </m:sSub>
      </m:oMath>
      <w:r>
        <w:rPr>
          <w:rFonts w:hint="eastAsia"/>
        </w:rPr>
        <w:t xml:space="preserve">中引入非对角元素来反映扰动的空间相关结构。</w:t>
      </w:r>
    </w:p>
    <w:bookmarkEnd w:id="43"/>
    <w:bookmarkStart w:id="44" w:name="例7-3-包含扰动估计的mpc设计"/>
    <w:p>
      <w:pPr>
        <w:pStyle w:val="Heading3"/>
      </w:pPr>
      <w:r>
        <w:rPr>
          <w:rFonts w:hint="eastAsia"/>
        </w:rPr>
        <w:t xml:space="preserve">例7-3</w:t>
      </w:r>
      <w:r>
        <w:t xml:space="preserve"> </w:t>
      </w:r>
      <w:r>
        <w:rPr>
          <w:rFonts w:hint="eastAsia"/>
        </w:rPr>
        <w:t xml:space="preserve">包含扰动估计的MPC设计</w:t>
      </w:r>
    </w:p>
    <w:p>
      <w:pPr>
        <w:pStyle w:val="FirstParagraph"/>
      </w:pPr>
      <w:r>
        <w:rPr>
          <w:rFonts w:hint="eastAsia"/>
          <w:b/>
          <w:bCs/>
        </w:rPr>
        <w:t xml:space="preserve">【例7-3】</w:t>
      </w:r>
      <w:r>
        <w:t xml:space="preserve"> </w:t>
      </w:r>
      <w:r>
        <w:rPr>
          <w:rFonts w:hint="eastAsia"/>
        </w:rPr>
        <w:t xml:space="preserve">在例7-1的单渠池系统上，增加一个未知的旁侧取水扰动。请设计包含扰动估计的MPC。</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系统模型同例7-1；</w:t>
      </w:r>
      <w:r>
        <w:t xml:space="preserve"> </w:t>
      </w:r>
      <w:r>
        <w:t xml:space="preserve">- </w:t>
      </w:r>
      <w:r>
        <w:rPr>
          <w:rFonts w:hint="eastAsia"/>
        </w:rPr>
        <w:t xml:space="preserve">存在未知旁侧取水</w:t>
      </w:r>
      <m:oMath>
        <m:r>
          <m:t>d</m:t>
        </m:r>
        <m:r>
          <m:rPr>
            <m:sty m:val="p"/>
          </m:rPr>
          <m:t>(</m:t>
        </m:r>
        <m:r>
          <m:t>k</m:t>
        </m:r>
        <m:r>
          <m:rPr>
            <m:sty m:val="p"/>
          </m:rPr>
          <m:t>)</m:t>
        </m:r>
      </m:oMath>
      <w:r>
        <w:rPr>
          <w:rFonts w:hint="eastAsia"/>
        </w:rPr>
        <w:t xml:space="preserve">，幅值约</w:t>
      </w:r>
      <m:oMath>
        <m:r>
          <m:t>0</m:t>
        </m:r>
        <m:r>
          <m:rPr>
            <m:sty m:val="p"/>
          </m:rPr>
          <m:t>∼</m:t>
        </m:r>
        <m:r>
          <m:t>5</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水位传感器精度</w:t>
      </w:r>
      <m:oMath>
        <m:r>
          <m:rPr>
            <m:sty m:val="p"/>
          </m:rPr>
          <m:t>±</m:t>
        </m:r>
        <m:r>
          <m:t>1</m:t>
        </m:r>
      </m:oMath>
      <w:r>
        <w:t xml:space="preserve"> </w:t>
      </w:r>
      <w:r>
        <w:rPr>
          <w:rFonts w:hint="eastAsia"/>
        </w:rPr>
        <w:t xml:space="preserve">cm（测量噪声标准差</w:t>
      </w:r>
      <m:oMath>
        <m:sSub>
          <m:e>
            <m:r>
              <m:t>σ</m:t>
            </m:r>
          </m:e>
          <m:sub>
            <m:r>
              <m:t>v</m:t>
            </m:r>
          </m:sub>
        </m:sSub>
        <m:r>
          <m:rPr>
            <m:sty m:val="p"/>
          </m:rPr>
          <m:t>=</m:t>
        </m:r>
        <m:r>
          <m:t>0.01</m:t>
        </m:r>
      </m:oMath>
      <w:r>
        <w:t xml:space="preserve"> </w:t>
      </w:r>
      <w:r>
        <w:rPr>
          <w:rFonts w:hint="eastAsia"/>
        </w:rPr>
        <w:t xml:space="preserve">m）。</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步骤1：构建增广模型。</w:t>
      </w:r>
      <w:r>
        <w:t xml:space="preserve"> </w:t>
      </w:r>
      <w:r>
        <w:rPr>
          <w:rFonts w:hint="eastAsia"/>
        </w:rPr>
        <w:t xml:space="preserve">按式(7-32)-(7-33)构建增广系统，增广状态维度为</w:t>
      </w:r>
      <m:oMath>
        <m:sSub>
          <m:e>
            <m:acc>
              <m:accPr>
                <m:chr m:val="̃"/>
              </m:accPr>
              <m:e>
                <m:r>
                  <m:t>n</m:t>
                </m:r>
              </m:e>
            </m:acc>
          </m:e>
          <m:sub>
            <m:r>
              <m:t>x</m:t>
            </m:r>
          </m:sub>
        </m:sSub>
        <m:r>
          <m:rPr>
            <m:sty m:val="p"/>
          </m:rPr>
          <m:t>+</m:t>
        </m:r>
        <m:r>
          <m:t>1</m:t>
        </m:r>
        <m:r>
          <m:rPr>
            <m:sty m:val="p"/>
          </m:rPr>
          <m:t>=</m:t>
        </m:r>
        <m:r>
          <m:t>7</m:t>
        </m:r>
      </m:oMath>
      <w:r>
        <w:rPr>
          <w:rFonts w:hint="eastAsia"/>
        </w:rPr>
        <w:t xml:space="preserve">（原增广状态6维</w:t>
      </w:r>
      <w:r>
        <w:t xml:space="preserve"> + </w:t>
      </w:r>
      <w:r>
        <w:rPr>
          <w:rFonts w:hint="eastAsia"/>
        </w:rPr>
        <w:t xml:space="preserve">扰动1维）。</w:t>
      </w:r>
    </w:p>
    <w:p>
      <w:pPr>
        <w:pStyle w:val="BodyText"/>
      </w:pPr>
      <w:r>
        <w:rPr>
          <w:rFonts w:hint="eastAsia"/>
          <w:b/>
          <w:bCs/>
        </w:rPr>
        <w:t xml:space="preserve">步骤2：验证可观性。</w:t>
      </w:r>
      <w:r>
        <w:t xml:space="preserve"> </w:t>
      </w:r>
      <w:r>
        <w:rPr>
          <w:rFonts w:hint="eastAsia"/>
        </w:rPr>
        <w:t xml:space="preserve">计算增广系统的可观性矩阵并验证满秩。</w:t>
      </w:r>
    </w:p>
    <w:p>
      <w:pPr>
        <w:pStyle w:val="BodyText"/>
      </w:pPr>
      <w:r>
        <w:rPr>
          <w:rFonts w:hint="eastAsia"/>
          <w:b/>
          <w:bCs/>
        </w:rPr>
        <w:t xml:space="preserve">步骤3：设计Kalman滤波器。</w:t>
      </w:r>
      <w:r>
        <w:t xml:space="preserve"> </w:t>
      </w:r>
      <w:r>
        <w:rPr>
          <w:rFonts w:hint="eastAsia"/>
        </w:rPr>
        <w:t xml:space="preserve">设定过程噪声协方差</w:t>
      </w:r>
      <m:oMath>
        <m:sSub>
          <m:e>
            <m:r>
              <m:t>Q</m:t>
            </m:r>
          </m:e>
          <m:sub>
            <m:r>
              <m:t>w</m:t>
            </m:r>
          </m:sub>
        </m:sSub>
        <m:r>
          <m:rPr>
            <m:sty m:val="p"/>
          </m:rPr>
          <m:t>=</m:t>
        </m:r>
        <m:r>
          <m:rPr>
            <m:nor/>
            <m:sty m:val="p"/>
          </m:rPr>
          <m:t>diag</m:t>
        </m:r>
        <m:r>
          <m:rPr>
            <m:sty m:val="p"/>
          </m:rPr>
          <m:t>(</m:t>
        </m:r>
        <m:r>
          <m:rPr>
            <m:sty m:val="p"/>
          </m:rPr>
          <m:t>…</m:t>
        </m:r>
        <m:r>
          <m:rPr>
            <m:sty m:val="p"/>
          </m:rPr>
          <m:t>,</m:t>
        </m:r>
        <m:sSup>
          <m:e>
            <m:r>
              <m:t>0.1</m:t>
            </m:r>
          </m:e>
          <m:sup>
            <m:r>
              <m:t>2</m:t>
            </m:r>
          </m:sup>
        </m:sSup>
        <m:r>
          <m:rPr>
            <m:sty m:val="p"/>
          </m:rPr>
          <m:t>)</m:t>
        </m:r>
      </m:oMath>
      <w:r>
        <w:rPr>
          <w:rFonts w:hint="eastAsia"/>
        </w:rPr>
        <w:t xml:space="preserve">（扰动状态对应的元素取</w:t>
      </w:r>
      <m:oMath>
        <m:sSup>
          <m:e>
            <m:r>
              <m:t>0.1</m:t>
            </m:r>
          </m:e>
          <m:sup>
            <m:r>
              <m:t>2</m:t>
            </m:r>
          </m:sup>
        </m:sSup>
      </m:oMath>
      <w:r>
        <w:rPr>
          <w:rFonts w:hint="eastAsia"/>
        </w:rPr>
        <w:t xml:space="preserve">，反映扰动变化速率约</w:t>
      </w:r>
      <m:oMath>
        <m:r>
          <m:t>0.1</m:t>
        </m:r>
      </m:oMath>
      <w:r>
        <w:t xml:space="preserve"> </w:t>
      </w:r>
      <w:r>
        <w:t xml:space="preserve">m</w:t>
      </w:r>
      <m:oMath>
        <m:sSup>
          <m:e>
            <m:r>
              <m:t>​</m:t>
            </m:r>
          </m:e>
          <m:sup>
            <m:r>
              <m:t>3</m:t>
            </m:r>
          </m:sup>
        </m:sSup>
      </m:oMath>
      <w:r>
        <w:rPr>
          <w:rFonts w:hint="eastAsia"/>
        </w:rPr>
        <w:t xml:space="preserve">/s每步），测量噪声协方差</w:t>
      </w:r>
      <m:oMath>
        <m:sSub>
          <m:e>
            <m:r>
              <m:t>R</m:t>
            </m:r>
          </m:e>
          <m:sub>
            <m:r>
              <m:t>v</m:t>
            </m:r>
          </m:sub>
        </m:sSub>
        <m:r>
          <m:rPr>
            <m:sty m:val="p"/>
          </m:rPr>
          <m:t>=</m:t>
        </m:r>
        <m:sSup>
          <m:e>
            <m:r>
              <m:t>0.01</m:t>
            </m:r>
          </m:e>
          <m:sup>
            <m:r>
              <m:t>2</m:t>
            </m:r>
          </m:sup>
        </m:sSup>
      </m:oMath>
      <w:r>
        <w:rPr>
          <w:rFonts w:hint="eastAsia"/>
        </w:rPr>
        <w:t xml:space="preserve">。求解离散代数Riccati方程得到Kalman增益。</w:t>
      </w:r>
    </w:p>
    <w:p>
      <w:pPr>
        <w:pStyle w:val="BodyText"/>
      </w:pPr>
      <w:r>
        <w:rPr>
          <w:rFonts w:hint="eastAsia"/>
          <w:b/>
          <w:bCs/>
        </w:rPr>
        <w:t xml:space="preserve">步骤4：在线运行。</w:t>
      </w:r>
      <w:r>
        <w:t xml:space="preserve"> </w:t>
      </w:r>
      <w:r>
        <w:rPr>
          <w:rFonts w:hint="eastAsia"/>
        </w:rPr>
        <w:t xml:space="preserve">每个采样时刻：</w:t>
      </w:r>
      <w:r>
        <w:t xml:space="preserve"> </w:t>
      </w:r>
      <w:r>
        <w:t xml:space="preserve">1. </w:t>
      </w:r>
      <w:r>
        <w:rPr>
          <w:rFonts w:hint="eastAsia"/>
        </w:rPr>
        <w:t xml:space="preserve">Kalman滤波器利用新测量更新</w:t>
      </w:r>
      <m:oMath>
        <m:acc>
          <m:accPr>
            <m:chr m:val="̂"/>
          </m:accPr>
          <m:e>
            <m:r>
              <m:rPr>
                <m:sty m:val="bi"/>
              </m:rPr>
              <m:t>x</m:t>
            </m:r>
          </m:e>
        </m:acc>
        <m:r>
          <m:rPr>
            <m:sty m:val="p"/>
          </m:rPr>
          <m:t>(</m:t>
        </m:r>
        <m:r>
          <m:t>k</m:t>
        </m:r>
        <m:r>
          <m:rPr>
            <m:sty m:val="p"/>
          </m:rPr>
          <m:t>)</m:t>
        </m:r>
      </m:oMath>
      <w:r>
        <w:rPr>
          <w:rFonts w:hint="eastAsia"/>
        </w:rPr>
        <w:t xml:space="preserve">和</w:t>
      </w:r>
      <m:oMath>
        <m:acc>
          <m:accPr>
            <m:chr m:val="̂"/>
          </m:accPr>
          <m:e>
            <m:r>
              <m:t>d</m:t>
            </m:r>
          </m:e>
        </m:acc>
        <m:r>
          <m:rPr>
            <m:sty m:val="p"/>
          </m:rPr>
          <m:t>(</m:t>
        </m:r>
        <m:r>
          <m:t>k</m:t>
        </m:r>
        <m:r>
          <m:rPr>
            <m:sty m:val="p"/>
          </m:rPr>
          <m:t>)</m:t>
        </m:r>
      </m:oMath>
      <w:r>
        <w:rPr>
          <w:rFonts w:hint="eastAsia"/>
        </w:rPr>
        <w:t xml:space="preserve">；</w:t>
      </w:r>
      <w:r>
        <w:t xml:space="preserve"> </w:t>
      </w:r>
      <w:r>
        <w:t xml:space="preserve">2. </w:t>
      </w:r>
      <w:r>
        <w:rPr>
          <w:rFonts w:hint="eastAsia"/>
        </w:rPr>
        <w:t xml:space="preserve">MPC利用</w:t>
      </w:r>
      <m:oMath>
        <m:acc>
          <m:accPr>
            <m:chr m:val="̂"/>
          </m:accPr>
          <m:e>
            <m:r>
              <m:rPr>
                <m:sty m:val="bi"/>
              </m:rPr>
              <m:t>x</m:t>
            </m:r>
          </m:e>
        </m:acc>
        <m:r>
          <m:rPr>
            <m:sty m:val="p"/>
          </m:rPr>
          <m:t>(</m:t>
        </m:r>
        <m:r>
          <m:t>k</m:t>
        </m:r>
        <m:r>
          <m:rPr>
            <m:sty m:val="p"/>
          </m:rPr>
          <m:t>)</m:t>
        </m:r>
      </m:oMath>
      <w:r>
        <w:rPr>
          <w:rFonts w:hint="eastAsia"/>
        </w:rPr>
        <w:t xml:space="preserve">作为初始状态，</w:t>
      </w:r>
      <m:oMath>
        <m:acc>
          <m:accPr>
            <m:chr m:val="̂"/>
          </m:accPr>
          <m:e>
            <m:r>
              <m:t>d</m:t>
            </m:r>
          </m:e>
        </m:acc>
        <m:r>
          <m:rPr>
            <m:sty m:val="p"/>
          </m:rPr>
          <m:t>(</m:t>
        </m:r>
        <m:r>
          <m:t>k</m:t>
        </m:r>
        <m:r>
          <m:rPr>
            <m:sty m:val="p"/>
          </m:rPr>
          <m:t>)</m:t>
        </m:r>
      </m:oMath>
      <w:r>
        <w:rPr>
          <w:rFonts w:hint="eastAsia"/>
        </w:rPr>
        <w:t xml:space="preserve">作为扰动预测，求解QP；</w:t>
      </w:r>
      <w:r>
        <w:t xml:space="preserve"> </w:t>
      </w:r>
      <w:r>
        <w:t xml:space="preserve">3. </w:t>
      </w:r>
      <w:r>
        <w:rPr>
          <w:rFonts w:hint="eastAsia"/>
        </w:rPr>
        <w:t xml:space="preserve">执行最优控制增量</w:t>
      </w:r>
      <m:oMath>
        <m:r>
          <m:rPr>
            <m:sty m:val="p"/>
          </m:rPr>
          <m:t>Δ</m:t>
        </m:r>
        <m:sSup>
          <m:e>
            <m:r>
              <m:t>u</m:t>
            </m:r>
          </m:e>
          <m:sup>
            <m:r>
              <m:rPr>
                <m:sty m:val="p"/>
              </m:rPr>
              <m:t>*</m:t>
            </m:r>
          </m:sup>
        </m:sSup>
        <m:r>
          <m:rPr>
            <m:sty m:val="p"/>
          </m:rPr>
          <m:t>(</m:t>
        </m:r>
        <m:r>
          <m:t>k</m:t>
        </m:r>
        <m:r>
          <m:rPr>
            <m:sty m:val="p"/>
          </m:rPr>
          <m:t>)</m:t>
        </m:r>
      </m:oMath>
      <w:r>
        <w:t xml:space="preserve">。</w:t>
      </w:r>
    </w:p>
    <w:p>
      <w:pPr>
        <w:pStyle w:val="BodyText"/>
      </w:pPr>
      <w:r>
        <w:rPr>
          <w:rFonts w:hint="eastAsia"/>
          <w:b/>
          <w:bCs/>
        </w:rPr>
        <w:t xml:space="preserve">步骤5：仿真对比。</w:t>
      </w:r>
      <w:r>
        <w:t xml:space="preserve"> </w:t>
      </w:r>
      <w:r>
        <w:rPr>
          <w:rFonts w:hint="eastAsia"/>
        </w:rPr>
        <w:t xml:space="preserve">设定旁侧取水在</w:t>
      </w:r>
      <m:oMath>
        <m:r>
          <m:t>k</m:t>
        </m:r>
        <m:r>
          <m:rPr>
            <m:sty m:val="p"/>
          </m:rPr>
          <m:t>=</m:t>
        </m:r>
        <m:r>
          <m:t>10</m:t>
        </m:r>
      </m:oMath>
      <w:r>
        <w:rPr>
          <w:rFonts w:hint="eastAsia"/>
        </w:rPr>
        <w:t xml:space="preserve">时刻从0突变到</w:t>
      </w:r>
      <m:oMath>
        <m:r>
          <m:t>3</m:t>
        </m:r>
      </m:oMath>
      <w:r>
        <w:t xml:space="preserve"> </w:t>
      </w:r>
      <w:r>
        <w:t xml:space="preserve">m</w:t>
      </w:r>
      <m:oMath>
        <m:sSup>
          <m:e>
            <m:r>
              <m:t>​</m:t>
            </m:r>
          </m:e>
          <m:sup>
            <m:r>
              <m:t>3</m:t>
            </m:r>
          </m:sup>
        </m:sSup>
      </m:oMath>
      <w:r>
        <w:rPr>
          <w:rFonts w:hint="eastAsia"/>
        </w:rPr>
        <w:t xml:space="preserve">/s：</w:t>
      </w:r>
      <w:r>
        <w:t xml:space="preserve"> </w:t>
      </w:r>
      <w:r>
        <w:t xml:space="preserve">-</w:t>
      </w:r>
      <w:r>
        <w:t xml:space="preserve"> </w:t>
      </w:r>
      <w:r>
        <w:rPr>
          <w:rFonts w:hint="eastAsia"/>
          <w:b/>
          <w:bCs/>
        </w:rPr>
        <w:t xml:space="preserve">无扰动估计的MPC</w:t>
      </w:r>
      <w:r>
        <w:rPr>
          <w:rFonts w:hint="eastAsia"/>
        </w:rPr>
        <w:t xml:space="preserve">：水位偏差在扰动发生后上升到</w:t>
      </w:r>
      <m:oMath>
        <m:r>
          <m:t>0.12</m:t>
        </m:r>
      </m:oMath>
      <w:r>
        <w:t xml:space="preserve"> </w:t>
      </w:r>
      <w:r>
        <w:rPr>
          <w:rFonts w:hint="eastAsia"/>
        </w:rPr>
        <w:t xml:space="preserve">m，经过约40步（200分钟）才通过状态偏差法逐步消除；</w:t>
      </w:r>
      <w:r>
        <w:t xml:space="preserve"> </w:t>
      </w:r>
      <w:r>
        <w:t xml:space="preserve">-</w:t>
      </w:r>
      <w:r>
        <w:t xml:space="preserve"> </w:t>
      </w:r>
      <w:r>
        <w:rPr>
          <w:rFonts w:hint="eastAsia"/>
          <w:b/>
          <w:bCs/>
        </w:rPr>
        <w:t xml:space="preserve">含扰动估计的MPC</w:t>
      </w:r>
      <w:r>
        <w:rPr>
          <w:rFonts w:hint="eastAsia"/>
        </w:rPr>
        <w:t xml:space="preserve">：Kalman滤波器在约5步内将扰动估计从0更新到接近</w:t>
      </w:r>
      <m:oMath>
        <m:r>
          <m:t>3</m:t>
        </m:r>
      </m:oMath>
      <w:r>
        <w:t xml:space="preserve"> </w:t>
      </w:r>
      <w:r>
        <w:t xml:space="preserve">m</w:t>
      </w:r>
      <m:oMath>
        <m:sSup>
          <m:e>
            <m:r>
              <m:t>​</m:t>
            </m:r>
          </m:e>
          <m:sup>
            <m:r>
              <m:t>3</m:t>
            </m:r>
          </m:sup>
        </m:sSup>
      </m:oMath>
      <w:r>
        <w:rPr>
          <w:rFonts w:hint="eastAsia"/>
        </w:rPr>
        <w:t xml:space="preserve">/s，MPC随即调整控制策略，水位偏差峰值仅</w:t>
      </w:r>
      <m:oMath>
        <m:r>
          <m:t>0.05</m:t>
        </m:r>
      </m:oMath>
      <w:r>
        <w:t xml:space="preserve"> </w:t>
      </w:r>
      <w:r>
        <w:rPr>
          <w:rFonts w:hint="eastAsia"/>
        </w:rPr>
        <w:t xml:space="preserve">m，约20步（100分钟）收敛。</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扰动估计使MPC的恢复速度提高了约一倍，峰值偏差减少了约60%。这是因为扰动估计器不仅修正了当前状态，还将扰动信息注入了未来所有预测步。</w:t>
      </w:r>
      <w:r>
        <w:t xml:space="preserve"> </w:t>
      </w:r>
      <w:r>
        <w:t xml:space="preserve">- </w:t>
      </w:r>
      <w:r>
        <w:rPr>
          <w:rFonts w:hint="eastAsia"/>
        </w:rPr>
        <w:t xml:space="preserve">Kalman滤波器的响应速度取决于</w:t>
      </w:r>
      <m:oMath>
        <m:sSub>
          <m:e>
            <m:r>
              <m:t>Q</m:t>
            </m:r>
          </m:e>
          <m:sub>
            <m:r>
              <m:t>w</m:t>
            </m:r>
          </m:sub>
        </m:sSub>
        <m:r>
          <m:rPr>
            <m:sty m:val="p"/>
          </m:rPr>
          <m:t>/</m:t>
        </m:r>
        <m:sSub>
          <m:e>
            <m:r>
              <m:t>R</m:t>
            </m:r>
          </m:e>
          <m:sub>
            <m:r>
              <m:t>v</m:t>
            </m:r>
          </m:sub>
        </m:sSub>
      </m:oMath>
      <w:r>
        <w:rPr>
          <w:rFonts w:hint="eastAsia"/>
        </w:rPr>
        <w:t xml:space="preserve">比值：比值越大，响应越快但噪声越大。工程调参时应在仿真环境中对比不同比值下的性能。</w:t>
      </w:r>
      <w:r>
        <w:t xml:space="preserve"> </w:t>
      </w:r>
      <w:r>
        <w:t xml:space="preserve">- </w:t>
      </w:r>
      <w:r>
        <w:rPr>
          <w:rFonts w:hint="eastAsia"/>
        </w:rPr>
        <w:t xml:space="preserve">本例中的常值扰动假设是合理的——旁侧取水在短期内确实近似恒定。对于快速变化的扰动（如暴雨入流），可能需要使用更高阶的扰动模型（如斜坡模型</w:t>
      </w:r>
      <m:oMath>
        <m:r>
          <m:t>d</m:t>
        </m:r>
        <m:r>
          <m:rPr>
            <m:sty m:val="p"/>
          </m:rPr>
          <m:t>(</m:t>
        </m:r>
        <m:r>
          <m:t>k</m:t>
        </m:r>
        <m:r>
          <m:rPr>
            <m:sty m:val="p"/>
          </m:rPr>
          <m:t>+</m:t>
        </m:r>
        <m:r>
          <m:t>1</m:t>
        </m:r>
        <m:r>
          <m:rPr>
            <m:sty m:val="p"/>
          </m:rPr>
          <m:t>)</m:t>
        </m:r>
        <m:r>
          <m:rPr>
            <m:sty m:val="p"/>
          </m:rPr>
          <m:t>=</m:t>
        </m:r>
        <m:r>
          <m:t>2</m:t>
        </m:r>
        <m:r>
          <m:t>d</m:t>
        </m:r>
        <m:r>
          <m:rPr>
            <m:sty m:val="p"/>
          </m:rPr>
          <m:t>(</m:t>
        </m:r>
        <m:r>
          <m:t>k</m:t>
        </m:r>
        <m:r>
          <m:rPr>
            <m:sty m:val="p"/>
          </m:rPr>
          <m:t>)</m:t>
        </m:r>
        <m:r>
          <m:rPr>
            <m:sty m:val="p"/>
          </m:rPr>
          <m:t>−</m:t>
        </m:r>
        <m:r>
          <m:t>d</m:t>
        </m:r>
        <m:r>
          <m:rPr>
            <m:sty m:val="p"/>
          </m:rPr>
          <m:t>(</m:t>
        </m:r>
        <m:r>
          <m:t>k</m:t>
        </m:r>
        <m:r>
          <m:rPr>
            <m:sty m:val="p"/>
          </m:rPr>
          <m:t>−</m:t>
        </m:r>
        <m:r>
          <m:t>1</m:t>
        </m:r>
        <m:r>
          <m:rPr>
            <m:sty m:val="p"/>
          </m:rPr>
          <m:t>)</m:t>
        </m:r>
      </m:oMath>
      <w:r>
        <w:rPr>
          <w:rFonts w:hint="eastAsia"/>
        </w:rPr>
        <w:t xml:space="preserve">）。</w:t>
      </w:r>
    </w:p>
    <w:p>
      <w:r>
        <w:pict>
          <v:rect style="width:0;height:1.5pt" o:hralign="center" o:hrstd="t" o:hr="t"/>
        </w:pict>
      </w:r>
    </w:p>
    <w:bookmarkEnd w:id="44"/>
    <w:bookmarkStart w:id="45" w:name="扰动处理的工程实践总结"/>
    <w:p>
      <w:pPr>
        <w:pStyle w:val="Heading3"/>
      </w:pPr>
      <w:r>
        <w:t xml:space="preserve">7.5.4 </w:t>
      </w:r>
      <w:r>
        <w:rPr>
          <w:rFonts w:hint="eastAsia"/>
        </w:rPr>
        <w:t xml:space="preserve">扰动处理的工程实践总结</w:t>
      </w:r>
    </w:p>
    <w:p>
      <w:pPr>
        <w:pStyle w:val="FirstParagraph"/>
      </w:pPr>
      <w:r>
        <w:rPr>
          <w:rFonts w:hint="eastAsia"/>
        </w:rPr>
        <w:t xml:space="preserve">扰动处理是水系统MPC设计中最具实践价值的环节。表7-2a总结了不同扰动类型对应的推荐处理方法。</w:t>
      </w:r>
    </w:p>
    <w:p>
      <w:pPr>
        <w:pStyle w:val="BodyText"/>
      </w:pPr>
      <w:r>
        <w:rPr>
          <w:rFonts w:hint="eastAsia"/>
          <w:b/>
          <w:bCs/>
        </w:rPr>
        <w:t xml:space="preserve">表7-2a:</w:t>
      </w:r>
      <w:r>
        <w:rPr>
          <w:b/>
          <w:bCs/>
        </w:rPr>
        <w:t xml:space="preserve"> </w:t>
      </w:r>
      <w:r>
        <w:rPr>
          <w:rFonts w:hint="eastAsia"/>
          <w:b/>
          <w:bCs/>
        </w:rPr>
        <w:t xml:space="preserve">水系统MPC扰动处理方法推荐</w:t>
      </w:r>
    </w:p>
    <w:tbl>
      <w:tblPr>
        <w:tblStyle w:val="Table"/>
        <w:tblW w:type="pct" w:w="5000"/>
        <w:tblLayout w:type="fixed"/>
        <w:tblLook w:firstRow="1" w:lastRow="0" w:firstColumn="0" w:lastColumn="0" w:noHBand="0" w:noVBand="0" w:val="0020"/>
      </w:tblPr>
      <w:tblGrid>
        <w:gridCol w:w="1980"/>
        <w:gridCol w:w="1320"/>
        <w:gridCol w:w="2640"/>
        <w:gridCol w:w="1980"/>
      </w:tblGrid>
      <w:tr>
        <w:trPr>
          <w:tblHeader w:val="on"/>
        </w:trPr>
        <w:tc>
          <w:tcPr/>
          <w:p>
            <w:pPr>
              <w:pStyle w:val="Compact"/>
            </w:pPr>
            <w:r>
              <w:rPr>
                <w:rFonts w:hint="eastAsia"/>
              </w:rPr>
              <w:t xml:space="preserve">扰动类型</w:t>
            </w:r>
          </w:p>
        </w:tc>
        <w:tc>
          <w:tcPr/>
          <w:p>
            <w:pPr>
              <w:pStyle w:val="Compact"/>
            </w:pPr>
            <w:r>
              <w:rPr>
                <w:rFonts w:hint="eastAsia"/>
              </w:rPr>
              <w:t xml:space="preserve">特性</w:t>
            </w:r>
          </w:p>
        </w:tc>
        <w:tc>
          <w:tcPr/>
          <w:p>
            <w:pPr>
              <w:pStyle w:val="Compact"/>
            </w:pPr>
            <w:r>
              <w:rPr>
                <w:rFonts w:hint="eastAsia"/>
              </w:rPr>
              <w:t xml:space="preserve">推荐处理方法</w:t>
            </w:r>
          </w:p>
        </w:tc>
        <w:tc>
          <w:tcPr/>
          <w:p>
            <w:pPr>
              <w:pStyle w:val="Compact"/>
            </w:pPr>
            <w:r>
              <w:rPr>
                <w:rFonts w:hint="eastAsia"/>
              </w:rPr>
              <w:t xml:space="preserve">预期效果</w:t>
            </w:r>
          </w:p>
        </w:tc>
      </w:tr>
      <w:tr>
        <w:tc>
          <w:tcPr/>
          <w:p>
            <w:pPr>
              <w:pStyle w:val="Compact"/>
            </w:pPr>
            <w:r>
              <w:rPr>
                <w:rFonts w:hint="eastAsia"/>
              </w:rPr>
              <w:t xml:space="preserve">旁侧取水（已知时刻表）</w:t>
            </w:r>
          </w:p>
        </w:tc>
        <w:tc>
          <w:tcPr/>
          <w:p>
            <w:pPr>
              <w:pStyle w:val="Compact"/>
            </w:pPr>
            <w:r>
              <w:rPr>
                <w:rFonts w:hint="eastAsia"/>
              </w:rPr>
              <w:t xml:space="preserve">可预测、阶跃型</w:t>
            </w:r>
          </w:p>
        </w:tc>
        <w:tc>
          <w:tcPr/>
          <w:p>
            <w:pPr>
              <w:pStyle w:val="Compact"/>
            </w:pPr>
            <w:r>
              <w:rPr>
                <w:rFonts w:hint="eastAsia"/>
              </w:rPr>
              <w:t xml:space="preserve">前馈注入：将取水计划直接写入</w:t>
            </w:r>
            <m:oMath>
              <m:r>
                <m:rPr>
                  <m:sty m:val="bi"/>
                </m:rPr>
                <m:t>D</m:t>
              </m:r>
            </m:oMath>
          </w:p>
        </w:tc>
        <w:tc>
          <w:tcPr/>
          <w:p>
            <w:pPr>
              <w:pStyle w:val="Compact"/>
            </w:pPr>
            <w:r>
              <w:rPr>
                <w:rFonts w:hint="eastAsia"/>
              </w:rPr>
              <w:t xml:space="preserve">峰值偏差减少60%~80%</w:t>
            </w:r>
          </w:p>
        </w:tc>
      </w:tr>
      <w:tr>
        <w:tc>
          <w:tcPr/>
          <w:p>
            <w:pPr>
              <w:pStyle w:val="Compact"/>
            </w:pPr>
            <w:r>
              <w:rPr>
                <w:rFonts w:hint="eastAsia"/>
              </w:rPr>
              <w:t xml:space="preserve">旁侧取水（未知）</w:t>
            </w:r>
          </w:p>
        </w:tc>
        <w:tc>
          <w:tcPr/>
          <w:p>
            <w:pPr>
              <w:pStyle w:val="Compact"/>
            </w:pPr>
            <w:r>
              <w:rPr>
                <w:rFonts w:hint="eastAsia"/>
              </w:rPr>
              <w:t xml:space="preserve">不可预测、缓变</w:t>
            </w:r>
          </w:p>
        </w:tc>
        <w:tc>
          <w:tcPr/>
          <w:p>
            <w:pPr>
              <w:pStyle w:val="Compact"/>
            </w:pPr>
            <w:r>
              <w:rPr>
                <w:rFonts w:hint="eastAsia"/>
              </w:rPr>
              <w:t xml:space="preserve">Kalman滤波器估计常值扰动</w:t>
            </w:r>
          </w:p>
        </w:tc>
        <w:tc>
          <w:tcPr/>
          <w:p>
            <w:pPr>
              <w:pStyle w:val="Compact"/>
            </w:pPr>
            <w:r>
              <w:rPr>
                <w:rFonts w:hint="eastAsia"/>
              </w:rPr>
              <w:t xml:space="preserve">恢复速度提高2倍</w:t>
            </w:r>
          </w:p>
        </w:tc>
      </w:tr>
      <w:tr>
        <w:tc>
          <w:tcPr/>
          <w:p>
            <w:pPr>
              <w:pStyle w:val="Compact"/>
            </w:pPr>
            <w:r>
              <w:rPr>
                <w:rFonts w:hint="eastAsia"/>
              </w:rPr>
              <w:t xml:space="preserve">需水日变化</w:t>
            </w:r>
          </w:p>
        </w:tc>
        <w:tc>
          <w:tcPr/>
          <w:p>
            <w:pPr>
              <w:pStyle w:val="Compact"/>
            </w:pPr>
            <w:r>
              <w:rPr>
                <w:rFonts w:hint="eastAsia"/>
              </w:rPr>
              <w:t xml:space="preserve">可预测、周期型</w:t>
            </w:r>
          </w:p>
        </w:tc>
        <w:tc>
          <w:tcPr/>
          <w:p>
            <w:pPr>
              <w:pStyle w:val="Compact"/>
            </w:pPr>
            <w:r>
              <w:rPr>
                <w:rFonts w:hint="eastAsia"/>
              </w:rPr>
              <w:t xml:space="preserve">24h需水预报注入</w:t>
            </w:r>
            <m:oMath>
              <m:r>
                <m:rPr>
                  <m:sty m:val="bi"/>
                </m:rPr>
                <m:t>D</m:t>
              </m:r>
            </m:oMath>
          </w:p>
        </w:tc>
        <w:tc>
          <w:tcPr/>
          <w:p>
            <w:pPr>
              <w:pStyle w:val="Compact"/>
            </w:pPr>
            <w:r>
              <w:rPr>
                <w:rFonts w:hint="eastAsia"/>
              </w:rPr>
              <w:t xml:space="preserve">峰值偏差减少30%~50%</w:t>
            </w:r>
          </w:p>
        </w:tc>
      </w:tr>
      <w:tr>
        <w:tc>
          <w:tcPr/>
          <w:p>
            <w:pPr>
              <w:pStyle w:val="Compact"/>
            </w:pPr>
            <w:r>
              <w:rPr>
                <w:rFonts w:hint="eastAsia"/>
              </w:rPr>
              <w:t xml:space="preserve">降雨入流</w:t>
            </w:r>
          </w:p>
        </w:tc>
        <w:tc>
          <w:tcPr/>
          <w:p>
            <w:pPr>
              <w:pStyle w:val="Compact"/>
            </w:pPr>
            <w:r>
              <w:rPr>
                <w:rFonts w:hint="eastAsia"/>
              </w:rPr>
              <w:t xml:space="preserve">部分可预测、脉冲型</w:t>
            </w:r>
          </w:p>
        </w:tc>
        <w:tc>
          <w:tcPr/>
          <w:p>
            <w:pPr>
              <w:pStyle w:val="Compact"/>
            </w:pPr>
            <w:r>
              <w:rPr>
                <w:rFonts w:hint="eastAsia"/>
              </w:rPr>
              <w:t xml:space="preserve">气象预报+场景树MPC</w:t>
            </w:r>
          </w:p>
        </w:tc>
        <w:tc>
          <w:tcPr/>
          <w:p>
            <w:pPr>
              <w:pStyle w:val="Compact"/>
            </w:pPr>
            <w:r>
              <w:rPr>
                <w:rFonts w:hint="eastAsia"/>
              </w:rPr>
              <w:t xml:space="preserve">依赖预报精度</w:t>
            </w:r>
          </w:p>
        </w:tc>
      </w:tr>
      <w:tr>
        <w:tc>
          <w:tcPr/>
          <w:p>
            <w:pPr>
              <w:pStyle w:val="Compact"/>
            </w:pPr>
            <w:r>
              <w:rPr>
                <w:rFonts w:hint="eastAsia"/>
              </w:rPr>
              <w:t xml:space="preserve">模型参数漂移</w:t>
            </w:r>
          </w:p>
        </w:tc>
        <w:tc>
          <w:tcPr/>
          <w:p>
            <w:pPr>
              <w:pStyle w:val="Compact"/>
            </w:pPr>
            <w:r>
              <w:rPr>
                <w:rFonts w:hint="eastAsia"/>
              </w:rPr>
              <w:t xml:space="preserve">缓慢、持续</w:t>
            </w:r>
          </w:p>
        </w:tc>
        <w:tc>
          <w:tcPr/>
          <w:p>
            <w:pPr>
              <w:pStyle w:val="Compact"/>
            </w:pPr>
            <w:r>
              <w:rPr>
                <w:rFonts w:hint="eastAsia"/>
              </w:rPr>
              <w:t xml:space="preserve">定期重新辨识</w:t>
            </w:r>
            <w:r>
              <w:t xml:space="preserve"> + </w:t>
            </w:r>
            <w:r>
              <w:rPr>
                <w:rFonts w:hint="eastAsia"/>
              </w:rPr>
              <w:t xml:space="preserve">扰动估计</w:t>
            </w:r>
          </w:p>
        </w:tc>
        <w:tc>
          <w:tcPr/>
          <w:p>
            <w:pPr>
              <w:pStyle w:val="Compact"/>
            </w:pPr>
            <w:r>
              <w:rPr>
                <w:rFonts w:hint="eastAsia"/>
              </w:rPr>
              <w:t xml:space="preserve">维持长期精度</w:t>
            </w:r>
          </w:p>
        </w:tc>
      </w:tr>
      <w:tr>
        <w:tc>
          <w:tcPr/>
          <w:p>
            <w:pPr>
              <w:pStyle w:val="Compact"/>
            </w:pPr>
            <w:r>
              <w:rPr>
                <w:rFonts w:hint="eastAsia"/>
              </w:rPr>
              <w:t xml:space="preserve">传感器故障</w:t>
            </w:r>
          </w:p>
        </w:tc>
        <w:tc>
          <w:tcPr/>
          <w:p>
            <w:pPr>
              <w:pStyle w:val="Compact"/>
            </w:pPr>
            <w:r>
              <w:rPr>
                <w:rFonts w:hint="eastAsia"/>
              </w:rPr>
              <w:t xml:space="preserve">突发、离散</w:t>
            </w:r>
          </w:p>
        </w:tc>
        <w:tc>
          <w:tcPr/>
          <w:p>
            <w:pPr>
              <w:pStyle w:val="Compact"/>
            </w:pPr>
            <w:r>
              <w:rPr>
                <w:rFonts w:hint="eastAsia"/>
              </w:rPr>
              <w:t xml:space="preserve">故障检测+切换至冗余传感器</w:t>
            </w:r>
          </w:p>
        </w:tc>
        <w:tc>
          <w:tcPr/>
          <w:p>
            <w:pPr>
              <w:pStyle w:val="Compact"/>
            </w:pPr>
            <w:r>
              <w:rPr>
                <w:rFonts w:hint="eastAsia"/>
              </w:rPr>
              <w:t xml:space="preserve">避免虚假控制动作</w:t>
            </w:r>
          </w:p>
        </w:tc>
      </w:tr>
    </w:tbl>
    <w:p>
      <w:pPr>
        <w:pStyle w:val="BodyText"/>
      </w:pPr>
      <w:r>
        <w:rPr>
          <w:rFonts w:hint="eastAsia"/>
        </w:rPr>
        <w:t xml:space="preserve">这一表格的工程价值在于：面对一个具体的水系统MPC设计任务时，工程师可以首先列出该系统面临的主要扰动类型，然后从表中选取对应的处理方法。在大多数水系统中，排在前三位的扰动处理优先级是：（1）需水预报的准确注入——这通常是性能提升最大的单一改进；（2）旁侧取水的前馈补偿——对于有分水口的渠道系统至关重要；（3）Kalman滤波器的扰动估计——作为兜底机制处理所有未建模扰动。</w:t>
      </w:r>
    </w:p>
    <w:p>
      <w:r>
        <w:pict>
          <v:rect style="width:0;height:1.5pt" o:hralign="center" o:hrstd="t" o:hr="t"/>
        </w:pict>
      </w:r>
    </w:p>
    <w:bookmarkEnd w:id="45"/>
    <w:bookmarkEnd w:id="46"/>
    <w:bookmarkStart w:id="56" w:name="非线性mpcnmpc"/>
    <w:p>
      <w:pPr>
        <w:pStyle w:val="Heading2"/>
      </w:pPr>
      <w:r>
        <w:t xml:space="preserve">7.6 </w:t>
      </w:r>
      <w:r>
        <w:rPr>
          <w:rFonts w:hint="eastAsia"/>
        </w:rPr>
        <w:t xml:space="preserve">非线性MPC（NMPC）</w:t>
      </w:r>
    </w:p>
    <w:p>
      <w:pPr>
        <w:pStyle w:val="FirstParagraph"/>
      </w:pPr>
      <w:r>
        <w:rPr>
          <w:rFonts w:hint="eastAsia"/>
        </w:rPr>
        <w:t xml:space="preserve">线性MPC基于IDZ等线性化模型，在正常运行工况下精度足够。然而，当系统偏离线性化工作点较远时——例如闸门在自由溢流与淹没出流之间切换、渠道Froude数接近1的临界流状态、水库在高低水位间大幅变化——线性模型的预测误差显著增大，线性MPC的性能可能无法接受。非线性MPC（Nonlinear</w:t>
      </w:r>
      <w:r>
        <w:t xml:space="preserve"> MPC, </w:t>
      </w:r>
      <w:r>
        <w:rPr>
          <w:rFonts w:hint="eastAsia"/>
        </w:rPr>
        <w:t xml:space="preserve">NMPC）通过直接使用非线性预测模型，突破了线性化的精度限制。</w:t>
      </w:r>
    </w:p>
    <w:bookmarkStart w:id="47" w:name="非线性预测模型"/>
    <w:p>
      <w:pPr>
        <w:pStyle w:val="Heading3"/>
      </w:pPr>
      <w:r>
        <w:t xml:space="preserve">7.6.1 </w:t>
      </w:r>
      <w:r>
        <w:rPr>
          <w:rFonts w:hint="eastAsia"/>
        </w:rPr>
        <w:t xml:space="preserve">非线性预测模型</w:t>
      </w:r>
    </w:p>
    <w:p>
      <w:pPr>
        <w:pStyle w:val="FirstParagraph"/>
      </w:pPr>
      <w:r>
        <w:rPr>
          <w:rFonts w:hint="eastAsia"/>
          <w:b/>
          <w:bCs/>
        </w:rPr>
        <w:t xml:space="preserve">何时需要NMPC？</w:t>
      </w:r>
      <w:r>
        <w:t xml:space="preserve"> </w:t>
      </w:r>
      <w:r>
        <w:rPr>
          <w:rFonts w:hint="eastAsia"/>
        </w:rPr>
        <w:t xml:space="preserve">判断是否需要NMPC的一个实用准则是比较线性模型和非线性模型在工况范围内的预测误差。如果线性模型的预测误差在整个运行工况范围内小于控制目标偏差的50%，则线性MPC足够；否则应考虑NMPC。具体场景包括：</w:t>
      </w:r>
    </w:p>
    <w:p>
      <w:pPr>
        <w:pStyle w:val="Compact"/>
        <w:numPr>
          <w:ilvl w:val="0"/>
          <w:numId w:val="1013"/>
        </w:numPr>
      </w:pPr>
      <w:r>
        <w:rPr>
          <w:rFonts w:hint="eastAsia"/>
          <w:b/>
          <w:bCs/>
        </w:rPr>
        <w:t xml:space="preserve">Froude数接近临界值</w:t>
      </w:r>
      <w:r>
        <w:rPr>
          <w:rFonts w:hint="eastAsia"/>
        </w:rPr>
        <w:t xml:space="preserve">：当渠道Froude数</w:t>
      </w:r>
      <m:oMath>
        <m:r>
          <m:t>F</m:t>
        </m:r>
        <m:r>
          <m:t>r</m:t>
        </m:r>
        <m:r>
          <m:rPr>
            <m:sty m:val="p"/>
          </m:rPr>
          <m:t>=</m:t>
        </m:r>
        <m:r>
          <m:t>v</m:t>
        </m:r>
        <m:r>
          <m:rPr>
            <m:sty m:val="p"/>
          </m:rPr>
          <m:t>/</m:t>
        </m:r>
        <m:rad>
          <m:radPr>
            <m:degHide m:val="on"/>
          </m:radPr>
          <m:deg/>
          <m:e>
            <m:r>
              <m:t>g</m:t>
            </m:r>
            <m:r>
              <m:t>h</m:t>
            </m:r>
          </m:e>
        </m:rad>
      </m:oMath>
      <w:r>
        <w:rPr>
          <w:rFonts w:hint="eastAsia"/>
        </w:rPr>
        <w:t xml:space="preserve">在0.7~1.0范围内时，水面波动特性发生质变，线性化模型的有效域急剧收窄。</w:t>
      </w:r>
    </w:p>
    <w:p>
      <w:pPr>
        <w:pStyle w:val="Compact"/>
        <w:numPr>
          <w:ilvl w:val="0"/>
          <w:numId w:val="1013"/>
        </w:numPr>
      </w:pPr>
      <w:r>
        <w:rPr>
          <w:rFonts w:hint="eastAsia"/>
          <w:b/>
          <w:bCs/>
        </w:rPr>
        <w:t xml:space="preserve">闸门工况切换</w:t>
      </w:r>
      <w:r>
        <w:rPr>
          <w:rFonts w:hint="eastAsia"/>
        </w:rPr>
        <w:t xml:space="preserve">：闸门从自由溢流切换到淹没出流时，流量-水位关系的斜率突变，单一线性模型无法覆盖。</w:t>
      </w:r>
    </w:p>
    <w:p>
      <w:pPr>
        <w:pStyle w:val="Compact"/>
        <w:numPr>
          <w:ilvl w:val="0"/>
          <w:numId w:val="1013"/>
        </w:numPr>
      </w:pPr>
      <w:r>
        <w:rPr>
          <w:rFonts w:hint="eastAsia"/>
          <w:b/>
          <w:bCs/>
        </w:rPr>
        <w:t xml:space="preserve">大幅水位变化</w:t>
      </w:r>
      <w:r>
        <w:rPr>
          <w:rFonts w:hint="eastAsia"/>
        </w:rPr>
        <w:t xml:space="preserve">：水库从汛限水位到正常蓄水位的调度过程中，水面面积</w:t>
      </w:r>
      <m:oMath>
        <m:sSub>
          <m:e>
            <m:r>
              <m:t>A</m:t>
            </m:r>
          </m:e>
          <m:sub>
            <m:r>
              <m:t>s</m:t>
            </m:r>
          </m:sub>
        </m:sSub>
      </m:oMath>
      <w:r>
        <w:rPr>
          <w:rFonts w:hint="eastAsia"/>
        </w:rPr>
        <w:t xml:space="preserve">变化可达数倍，IDZ模型中假设为常数的</w:t>
      </w:r>
      <m:oMath>
        <m:sSub>
          <m:e>
            <m:r>
              <m:t>A</m:t>
            </m:r>
          </m:e>
          <m:sub>
            <m:r>
              <m:t>s</m:t>
            </m:r>
          </m:sub>
        </m:sSub>
      </m:oMath>
      <w:r>
        <w:rPr>
          <w:rFonts w:hint="eastAsia"/>
        </w:rPr>
        <w:t xml:space="preserve">产生显著误差。</w:t>
      </w:r>
    </w:p>
    <w:p>
      <w:pPr>
        <w:pStyle w:val="Compact"/>
        <w:numPr>
          <w:ilvl w:val="0"/>
          <w:numId w:val="1013"/>
        </w:numPr>
      </w:pPr>
      <w:r>
        <w:rPr>
          <w:rFonts w:hint="eastAsia"/>
          <w:b/>
          <w:bCs/>
        </w:rPr>
        <w:t xml:space="preserve">强非线性水力过程</w:t>
      </w:r>
      <w:r>
        <w:rPr>
          <w:rFonts w:hint="eastAsia"/>
        </w:rPr>
        <w:t xml:space="preserve">：水锤、溢洪道非恒定流、虹吸管启动等瞬态过程。</w:t>
      </w:r>
    </w:p>
    <w:p>
      <w:pPr>
        <w:pStyle w:val="FirstParagraph"/>
      </w:pPr>
      <w:r>
        <w:rPr>
          <w:rFonts w:hint="eastAsia"/>
          <w:b/>
          <w:bCs/>
        </w:rPr>
        <w:t xml:space="preserve">非线性状态空间模型。</w:t>
      </w:r>
      <w:r>
        <w:t xml:space="preserve"> </w:t>
      </w:r>
      <w:r>
        <w:rPr>
          <w:rFonts w:hint="eastAsia"/>
        </w:rPr>
        <w:t xml:space="preserve">NMPC使用的预测模型为一般非线性离散时间系统：</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d</m:t>
          </m:r>
          <m:r>
            <m:rPr>
              <m:sty m:val="p"/>
            </m:rPr>
            <m:t>(</m:t>
          </m:r>
          <m:r>
            <m:t>k</m:t>
          </m:r>
          <m:r>
            <m:rPr>
              <m:sty m:val="p"/>
            </m:rPr>
            <m:t>)</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g</m:t>
          </m:r>
          <m:r>
            <m:rPr>
              <m:sty m:val="p"/>
            </m:rPr>
            <m:t>(</m:t>
          </m:r>
          <m:r>
            <m:rPr>
              <m:sty m:val="bi"/>
            </m:rPr>
            <m:t>x</m:t>
          </m:r>
          <m:r>
            <m:rPr>
              <m:sty m:val="p"/>
            </m:rPr>
            <m:t>(</m:t>
          </m:r>
          <m:r>
            <m:t>k</m:t>
          </m:r>
          <m:r>
            <m:rPr>
              <m:sty m:val="p"/>
            </m:rPr>
            <m:t>)</m:t>
          </m:r>
          <m:r>
            <m:rPr>
              <m:sty m:val="p"/>
            </m:rPr>
            <m:t>)</m:t>
          </m:r>
        </m:oMath>
      </m:oMathPara>
    </w:p>
    <w:p>
      <w:pPr>
        <w:pStyle w:val="FirstParagraph"/>
      </w:pPr>
      <w:r>
        <w:rPr>
          <w:rFonts w:hint="eastAsia"/>
        </w:rPr>
        <w:t xml:space="preserve">其中</w:t>
      </w:r>
      <m:oMath>
        <m:r>
          <m:rPr>
            <m:sty m:val="bi"/>
          </m:rPr>
          <m:t>f</m:t>
        </m:r>
        <m:r>
          <m:rPr>
            <m:sty m:val="p"/>
          </m:rPr>
          <m:t>(</m:t>
        </m:r>
        <m:r>
          <m:rPr>
            <m:sty m:val="p"/>
          </m:rPr>
          <m:t>⋅</m:t>
        </m:r>
        <m:r>
          <m:rPr>
            <m:sty m:val="p"/>
          </m:rPr>
          <m:t>)</m:t>
        </m:r>
      </m:oMath>
      <w:r>
        <w:rPr>
          <w:rFonts w:hint="eastAsia"/>
        </w:rPr>
        <w:t xml:space="preserve">和</w:t>
      </w:r>
      <m:oMath>
        <m:r>
          <m:rPr>
            <m:sty m:val="bi"/>
          </m:rPr>
          <m:t>g</m:t>
        </m:r>
        <m:r>
          <m:rPr>
            <m:sty m:val="p"/>
          </m:rPr>
          <m:t>(</m:t>
        </m:r>
        <m:r>
          <m:rPr>
            <m:sty m:val="p"/>
          </m:rPr>
          <m:t>⋅</m:t>
        </m:r>
        <m:r>
          <m:rPr>
            <m:sty m:val="p"/>
          </m:rPr>
          <m:t>)</m:t>
        </m:r>
      </m:oMath>
      <w:r>
        <w:rPr>
          <w:rFonts w:hint="eastAsia"/>
        </w:rPr>
        <w:t xml:space="preserve">为非线性函数。在水系统中，</w:t>
      </w:r>
      <m:oMath>
        <m:r>
          <m:rPr>
            <m:sty m:val="bi"/>
          </m:rPr>
          <m:t>f</m:t>
        </m:r>
        <m:r>
          <m:rPr>
            <m:sty m:val="p"/>
          </m:rPr>
          <m:t>(</m:t>
        </m:r>
        <m:r>
          <m:rPr>
            <m:sty m:val="p"/>
          </m:rPr>
          <m:t>⋅</m:t>
        </m:r>
        <m:r>
          <m:rPr>
            <m:sty m:val="p"/>
          </m:rPr>
          <m:t>)</m:t>
        </m:r>
      </m:oMath>
      <w:r>
        <w:rPr>
          <w:rFonts w:hint="eastAsia"/>
        </w:rPr>
        <w:t xml:space="preserve">通常来自Saint-Venant方程的有限差分离散化或有限体积离散化。</w:t>
      </w:r>
    </w:p>
    <w:p>
      <w:pPr>
        <w:pStyle w:val="BodyText"/>
      </w:pPr>
      <w:r>
        <w:rPr>
          <w:rFonts w:hint="eastAsia"/>
        </w:rPr>
        <w:t xml:space="preserve">NMPC的优化问题形式与线性MPC类似：</w:t>
      </w:r>
    </w:p>
    <w:p>
      <w:pPr>
        <w:pStyle w:val="BodyText"/>
      </w:pPr>
      <m:oMathPara>
        <m:oMathParaPr>
          <m:jc m:val="center"/>
        </m:oMathParaPr>
        <m:oMath>
          <m:limLow>
            <m:e>
              <m:r>
                <m:rPr>
                  <m:sty m:val="p"/>
                </m:rPr>
                <m:t>min</m:t>
              </m:r>
            </m:e>
            <m:lim>
              <m:r>
                <m:rPr>
                  <m:sty m:val="p"/>
                </m:rPr>
                <m:t>Δ</m:t>
              </m:r>
              <m:r>
                <m:rPr>
                  <m:sty m:val="bi"/>
                </m:rPr>
                <m:t>U</m:t>
              </m:r>
            </m:lim>
          </m:limLow>
          <m:nary>
            <m:naryPr>
              <m:chr m:val="∑"/>
              <m:limLoc m:val="undOvr"/>
              <m:subHide m:val="off"/>
              <m:supHide m:val="off"/>
            </m:naryPr>
            <m:sub>
              <m:r>
                <m:t>j</m:t>
              </m:r>
              <m:r>
                <m:rPr>
                  <m:sty m:val="p"/>
                </m:rPr>
                <m:t>=</m:t>
              </m:r>
              <m:r>
                <m:t>1</m:t>
              </m:r>
            </m:sub>
            <m:sup>
              <m:sSub>
                <m:e>
                  <m:r>
                    <m:t>N</m:t>
                  </m:r>
                </m:e>
                <m:sub>
                  <m:r>
                    <m:t>p</m:t>
                  </m:r>
                </m:sub>
              </m:sSub>
            </m:sup>
            <m:e>
              <m:r>
                <m:rPr>
                  <m:sty m:val="p"/>
                </m:rPr>
                <m:t>∥</m:t>
              </m:r>
            </m:e>
          </m:nary>
          <m:r>
            <m:rPr>
              <m:sty m:val="bi"/>
            </m:rPr>
            <m:t>y</m:t>
          </m:r>
          <m:r>
            <m:rPr>
              <m:sty m:val="p"/>
            </m:rPr>
            <m:t>(</m:t>
          </m:r>
          <m:r>
            <m:t>k</m:t>
          </m:r>
          <m:r>
            <m:rPr>
              <m:sty m:val="p"/>
            </m:rPr>
            <m:t>+</m:t>
          </m:r>
          <m:r>
            <m:t>j</m:t>
          </m:r>
          <m:r>
            <m:rPr>
              <m:sty m:val="p"/>
            </m:rPr>
            <m:t>|</m:t>
          </m:r>
          <m:r>
            <m:t>k</m:t>
          </m:r>
          <m:r>
            <m:rPr>
              <m:sty m:val="p"/>
            </m:rPr>
            <m:t>)</m:t>
          </m:r>
          <m:r>
            <m:rPr>
              <m:sty m:val="p"/>
            </m:rPr>
            <m:t>−</m:t>
          </m:r>
          <m:r>
            <m:rPr>
              <m:sty m:val="bi"/>
            </m:rPr>
            <m:t>r</m:t>
          </m:r>
          <m:r>
            <m:rPr>
              <m:sty m:val="p"/>
            </m:rPr>
            <m:t>(</m:t>
          </m:r>
          <m:r>
            <m:t>k</m:t>
          </m:r>
          <m:r>
            <m:rPr>
              <m:sty m:val="p"/>
            </m:rPr>
            <m:t>+</m:t>
          </m:r>
          <m:r>
            <m:t>j</m:t>
          </m:r>
          <m:r>
            <m:rPr>
              <m:sty m:val="p"/>
            </m:rPr>
            <m:t>)</m:t>
          </m:r>
          <m:sSubSup>
            <m:e>
              <m:r>
                <m:rPr>
                  <m:sty m:val="p"/>
                </m:rPr>
                <m:t>∥</m:t>
              </m:r>
            </m:e>
            <m:sub>
              <m:r>
                <m:rPr>
                  <m:sty m:val="bi"/>
                </m:rPr>
                <m:t>Q</m:t>
              </m:r>
            </m:sub>
            <m:sup>
              <m:r>
                <m:t>2</m:t>
              </m:r>
            </m:sup>
          </m:sSubSup>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r>
                <m:rPr>
                  <m:sty m:val="p"/>
                </m:rPr>
                <m:t>∥</m:t>
              </m:r>
            </m:e>
          </m:nary>
          <m:r>
            <m:rPr>
              <m:sty m:val="p"/>
            </m:rPr>
            <m:t>Δ</m:t>
          </m:r>
          <m:r>
            <m:rPr>
              <m:sty m:val="bi"/>
            </m:rPr>
            <m:t>u</m:t>
          </m:r>
          <m:r>
            <m:rPr>
              <m:sty m:val="p"/>
            </m:rPr>
            <m:t>(</m:t>
          </m:r>
          <m:r>
            <m:t>k</m:t>
          </m:r>
          <m:r>
            <m:rPr>
              <m:sty m:val="p"/>
            </m:rPr>
            <m:t>+</m:t>
          </m:r>
          <m:r>
            <m:t>j</m:t>
          </m:r>
          <m:r>
            <m:rPr>
              <m:sty m:val="p"/>
            </m:rPr>
            <m:t>|</m:t>
          </m:r>
          <m:r>
            <m:t>k</m:t>
          </m:r>
          <m:r>
            <m:rPr>
              <m:sty m:val="p"/>
            </m:rPr>
            <m:t>)</m:t>
          </m:r>
          <m:sSubSup>
            <m:e>
              <m:r>
                <m:rPr>
                  <m:sty m:val="p"/>
                </m:rPr>
                <m:t>∥</m:t>
              </m:r>
            </m:e>
            <m:sub>
              <m:r>
                <m:rPr>
                  <m:sty m:val="bi"/>
                </m:rPr>
                <m:t>R</m:t>
              </m:r>
            </m:sub>
            <m:sup>
              <m:r>
                <m:t>2</m:t>
              </m:r>
            </m:sup>
          </m:sSubSup>
        </m:oMath>
      </m:oMathPara>
    </w:p>
    <w:p>
      <w:pPr>
        <w:pStyle w:val="FirstParagraph"/>
      </w:pPr>
      <m:oMathPara>
        <m:oMathParaPr>
          <m:jc m:val="center"/>
        </m:oMathParaPr>
        <m:oMath>
          <m:r>
            <m:rPr>
              <m:nor/>
              <m:sty m:val="p"/>
            </m:rPr>
            <m:t>s.t.</m:t>
          </m:r>
          <m:r>
            <m:t> </m:t>
          </m:r>
          <m:r>
            <m:rPr>
              <m:sty m:val="bi"/>
            </m:rPr>
            <m:t>x</m:t>
          </m:r>
          <m:r>
            <m:rPr>
              <m:sty m:val="p"/>
            </m:rPr>
            <m:t>(</m:t>
          </m:r>
          <m:r>
            <m:t>k</m:t>
          </m:r>
          <m:r>
            <m:rPr>
              <m:sty m:val="p"/>
            </m:rPr>
            <m:t>+</m:t>
          </m:r>
          <m:r>
            <m:t>j</m:t>
          </m:r>
          <m:r>
            <m:rPr>
              <m:sty m:val="p"/>
            </m:rPr>
            <m:t>+</m:t>
          </m:r>
          <m:r>
            <m:t>1</m:t>
          </m:r>
          <m:r>
            <m:rPr>
              <m:sty m:val="p"/>
            </m:rPr>
            <m:t>|</m:t>
          </m:r>
          <m:r>
            <m:t>k</m:t>
          </m:r>
          <m:r>
            <m:rPr>
              <m:sty m:val="p"/>
            </m:rPr>
            <m:t>)</m:t>
          </m:r>
          <m:r>
            <m:rPr>
              <m:sty m:val="p"/>
            </m:rPr>
            <m:t>=</m:t>
          </m:r>
          <m:r>
            <m:rPr>
              <m:sty m:val="bi"/>
            </m:rPr>
            <m:t>f</m:t>
          </m:r>
          <m:r>
            <m:rPr>
              <m:sty m:val="p"/>
            </m:rPr>
            <m:t>(</m:t>
          </m:r>
          <m:r>
            <m:rPr>
              <m:sty m:val="bi"/>
            </m:rPr>
            <m:t>x</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j</m:t>
          </m:r>
          <m:r>
            <m:rPr>
              <m:sty m:val="p"/>
            </m:rPr>
            <m:t>|</m:t>
          </m:r>
          <m:r>
            <m:t>k</m:t>
          </m:r>
          <m:r>
            <m:rPr>
              <m:sty m:val="p"/>
            </m:rPr>
            <m:t>)</m:t>
          </m:r>
          <m:r>
            <m:rPr>
              <m:sty m:val="p"/>
            </m:rPr>
            <m:t>,</m:t>
          </m:r>
          <m:r>
            <m:rPr>
              <m:sty m:val="bi"/>
            </m:rPr>
            <m:t>d</m:t>
          </m:r>
          <m:r>
            <m:rPr>
              <m:sty m:val="p"/>
            </m:rPr>
            <m:t>(</m:t>
          </m:r>
          <m:r>
            <m:t>k</m:t>
          </m:r>
          <m:r>
            <m:rPr>
              <m:sty m:val="p"/>
            </m:rPr>
            <m:t>+</m:t>
          </m:r>
          <m:r>
            <m:t>j</m:t>
          </m:r>
          <m:r>
            <m:rPr>
              <m:sty m:val="p"/>
            </m:rPr>
            <m:t>)</m:t>
          </m:r>
          <m:r>
            <m:rPr>
              <m:sty m:val="p"/>
            </m:rPr>
            <m:t>)</m:t>
          </m:r>
        </m:oMath>
      </m:oMathPara>
    </w:p>
    <w:p>
      <w:pPr>
        <w:pStyle w:val="FirstParagraph"/>
      </w:pPr>
      <m:oMathPara>
        <m:oMathParaPr>
          <m:jc m:val="center"/>
        </m:oMathParaPr>
        <m:oMath>
          <m:r>
            <m:rPr>
              <m:sty m:val="bi"/>
            </m:rPr>
            <m:t>x</m:t>
          </m:r>
          <m:r>
            <m:rPr>
              <m:sty m:val="p"/>
            </m:rPr>
            <m:t>(</m:t>
          </m:r>
          <m:r>
            <m:t>k</m:t>
          </m:r>
          <m:r>
            <m:rPr>
              <m:sty m:val="p"/>
            </m:rPr>
            <m:t>+</m:t>
          </m:r>
          <m:r>
            <m:t>j</m:t>
          </m:r>
          <m:r>
            <m:rPr>
              <m:sty m:val="p"/>
            </m:rPr>
            <m:t>|</m:t>
          </m:r>
          <m:r>
            <m:t>k</m:t>
          </m:r>
          <m:r>
            <m:rPr>
              <m:sty m:val="p"/>
            </m:rPr>
            <m:t>)</m:t>
          </m:r>
          <m:r>
            <m:rPr>
              <m:sty m:val="p"/>
            </m:rPr>
            <m:t>∈</m:t>
          </m:r>
          <m:r>
            <m:rPr>
              <m:scr m:val="script"/>
              <m:sty m:val="p"/>
            </m:rPr>
            <m:t>X</m:t>
          </m:r>
          <m:r>
            <m:rPr>
              <m:sty m:val="p"/>
            </m:rPr>
            <m:t>,</m:t>
          </m:r>
          <m:r>
            <m:t> </m:t>
          </m:r>
          <m:r>
            <m:rPr>
              <m:sty m:val="bi"/>
            </m:rPr>
            <m:t>u</m:t>
          </m:r>
          <m:r>
            <m:rPr>
              <m:sty m:val="p"/>
            </m:rPr>
            <m:t>(</m:t>
          </m:r>
          <m:r>
            <m:t>k</m:t>
          </m:r>
          <m:r>
            <m:rPr>
              <m:sty m:val="p"/>
            </m:rPr>
            <m:t>+</m:t>
          </m:r>
          <m:r>
            <m:t>j</m:t>
          </m:r>
          <m:r>
            <m:rPr>
              <m:sty m:val="p"/>
            </m:rPr>
            <m:t>|</m:t>
          </m:r>
          <m:r>
            <m:t>k</m:t>
          </m:r>
          <m:r>
            <m:rPr>
              <m:sty m:val="p"/>
            </m:rPr>
            <m:t>)</m:t>
          </m:r>
          <m:r>
            <m:rPr>
              <m:sty m:val="p"/>
            </m:rPr>
            <m:t>∈</m:t>
          </m:r>
          <m:r>
            <m:rPr>
              <m:scr m:val="script"/>
              <m:sty m:val="p"/>
            </m:rPr>
            <m:t>U</m:t>
          </m:r>
          <m:r>
            <m:rPr>
              <m:sty m:val="p"/>
            </m:rPr>
            <m:t>,</m:t>
          </m:r>
          <m:r>
            <m:t> </m:t>
          </m:r>
          <m:r>
            <m:rPr>
              <m:sty m:val="p"/>
            </m:rPr>
            <m:t>Δ</m:t>
          </m:r>
          <m:r>
            <m:rPr>
              <m:sty m:val="bi"/>
            </m:rPr>
            <m:t>u</m:t>
          </m:r>
          <m:r>
            <m:rPr>
              <m:sty m:val="p"/>
            </m:rPr>
            <m:t>(</m:t>
          </m:r>
          <m:r>
            <m:t>k</m:t>
          </m:r>
          <m:r>
            <m:rPr>
              <m:sty m:val="p"/>
            </m:rPr>
            <m:t>+</m:t>
          </m:r>
          <m:r>
            <m:t>j</m:t>
          </m:r>
          <m:r>
            <m:rPr>
              <m:sty m:val="p"/>
            </m:rPr>
            <m:t>|</m:t>
          </m:r>
          <m:r>
            <m:t>k</m:t>
          </m:r>
          <m:r>
            <m:rPr>
              <m:sty m:val="p"/>
            </m:rPr>
            <m:t>)</m:t>
          </m:r>
          <m:r>
            <m:rPr>
              <m:sty m:val="p"/>
            </m:rPr>
            <m:t>∈</m:t>
          </m:r>
          <m:r>
            <m:rPr>
              <m:sty m:val="p"/>
            </m:rPr>
            <m:t>Δ</m:t>
          </m:r>
          <m:r>
            <m:rPr>
              <m:scr m:val="script"/>
              <m:sty m:val="p"/>
            </m:rPr>
            <m:t>U</m:t>
          </m:r>
        </m:oMath>
      </m:oMathPara>
    </w:p>
    <w:p>
      <w:pPr>
        <w:pStyle w:val="FirstParagraph"/>
      </w:pPr>
      <w:r>
        <w:rPr>
          <w:rFonts w:hint="eastAsia"/>
        </w:rPr>
        <w:t xml:space="preserve">与线性MPC的关键区别在于：约束(7-37)是非线性等式约束，使得整个优化问题成为</w:t>
      </w:r>
      <w:r>
        <w:rPr>
          <w:rFonts w:hint="eastAsia"/>
          <w:b/>
          <w:bCs/>
        </w:rPr>
        <w:t xml:space="preserve">非线性规划</w:t>
      </w:r>
      <w:r>
        <w:rPr>
          <w:rFonts w:hint="eastAsia"/>
        </w:rPr>
        <w:t xml:space="preserve">（NLP）而非QP——这意味着问题可能非凸，存在局部最优解，且求解时间显著增加。</w:t>
      </w:r>
    </w:p>
    <w:bookmarkEnd w:id="47"/>
    <w:bookmarkStart w:id="48" w:name="nmpc的求解方法"/>
    <w:p>
      <w:pPr>
        <w:pStyle w:val="Heading3"/>
      </w:pPr>
      <w:r>
        <w:t xml:space="preserve">7.6.2 </w:t>
      </w:r>
      <w:r>
        <w:rPr>
          <w:rFonts w:hint="eastAsia"/>
        </w:rPr>
        <w:t xml:space="preserve">NMPC的求解方法</w:t>
      </w:r>
    </w:p>
    <w:p>
      <w:pPr>
        <w:pStyle w:val="FirstParagraph"/>
      </w:pPr>
      <w:r>
        <w:rPr>
          <w:rFonts w:hint="eastAsia"/>
          <w:b/>
          <w:bCs/>
        </w:rPr>
        <w:t xml:space="preserve">序列二次规划（Sequential</w:t>
      </w:r>
      <w:r>
        <w:rPr>
          <w:b/>
          <w:bCs/>
        </w:rPr>
        <w:t xml:space="preserve"> Quadratic Programming, </w:t>
      </w:r>
      <w:r>
        <w:rPr>
          <w:rFonts w:hint="eastAsia"/>
          <w:b/>
          <w:bCs/>
        </w:rPr>
        <w:t xml:space="preserve">SQP）。</w:t>
      </w:r>
      <w:r>
        <w:t xml:space="preserve"> </w:t>
      </w:r>
      <w:r>
        <w:rPr>
          <w:rFonts w:hint="eastAsia"/>
        </w:rPr>
        <w:t xml:space="preserve">SQP是NMPC最常用的求解方法。其核心思想是在当前迭代点对非线性问题进行二次近似，求解得到的QP子问题给出搜索方向，然后沿该方向进行线搜索更新迭代点。SQP的迭代过程为：</w:t>
      </w:r>
    </w:p>
    <w:p>
      <w:pPr>
        <w:pStyle w:val="Compact"/>
        <w:numPr>
          <w:ilvl w:val="0"/>
          <w:numId w:val="1014"/>
        </w:numPr>
      </w:pPr>
      <w:r>
        <w:rPr>
          <w:rFonts w:hint="eastAsia"/>
        </w:rPr>
        <w:t xml:space="preserve">在当前点</w:t>
      </w:r>
      <m:oMath>
        <m:r>
          <m:rPr>
            <m:sty m:val="p"/>
          </m:rPr>
          <m:t>(</m:t>
        </m:r>
        <m:sSup>
          <m:e>
            <m:r>
              <m:rPr>
                <m:sty m:val="bi"/>
              </m:rPr>
              <m:t>x</m:t>
            </m:r>
          </m:e>
          <m:sup>
            <m:r>
              <m:rPr>
                <m:sty m:val="p"/>
              </m:rPr>
              <m:t>(</m:t>
            </m:r>
            <m:r>
              <m:t>i</m:t>
            </m:r>
            <m:r>
              <m:rPr>
                <m:sty m:val="p"/>
              </m:rPr>
              <m:t>)</m:t>
            </m:r>
          </m:sup>
        </m:sSup>
        <m:r>
          <m:rPr>
            <m:sty m:val="p"/>
          </m:rPr>
          <m:t>,</m:t>
        </m:r>
        <m:sSup>
          <m:e>
            <m:r>
              <m:rPr>
                <m:sty m:val="bi"/>
              </m:rPr>
              <m:t>u</m:t>
            </m:r>
          </m:e>
          <m:sup>
            <m:r>
              <m:rPr>
                <m:sty m:val="p"/>
              </m:rPr>
              <m:t>(</m:t>
            </m:r>
            <m:r>
              <m:t>i</m:t>
            </m:r>
            <m:r>
              <m:rPr>
                <m:sty m:val="p"/>
              </m:rPr>
              <m:t>)</m:t>
            </m:r>
          </m:sup>
        </m:sSup>
        <m:r>
          <m:rPr>
            <m:sty m:val="p"/>
          </m:rPr>
          <m:t>)</m:t>
        </m:r>
      </m:oMath>
      <w:r>
        <w:rPr>
          <w:rFonts w:hint="eastAsia"/>
        </w:rPr>
        <w:t xml:space="preserve">处线性化非线性约束</w:t>
      </w:r>
      <m:oMath>
        <m:r>
          <m:rPr>
            <m:sty m:val="bi"/>
          </m:rPr>
          <m:t>f</m:t>
        </m:r>
        <m:r>
          <m:rPr>
            <m:sty m:val="p"/>
          </m:rPr>
          <m:t>(</m:t>
        </m:r>
        <m:r>
          <m:rPr>
            <m:sty m:val="p"/>
          </m:rPr>
          <m:t>⋅</m:t>
        </m:r>
        <m:r>
          <m:rPr>
            <m:sty m:val="p"/>
          </m:rPr>
          <m:t>)</m:t>
        </m:r>
      </m:oMath>
      <w:r>
        <w:rPr>
          <w:rFonts w:hint="eastAsia"/>
        </w:rPr>
        <w:t xml:space="preserve">；</w:t>
      </w:r>
    </w:p>
    <w:p>
      <w:pPr>
        <w:pStyle w:val="Compact"/>
        <w:numPr>
          <w:ilvl w:val="0"/>
          <w:numId w:val="1014"/>
        </w:numPr>
      </w:pPr>
      <w:r>
        <w:rPr>
          <w:rFonts w:hint="eastAsia"/>
        </w:rPr>
        <w:t xml:space="preserve">构建QP子问题并求解，得到搜索方向</w:t>
      </w:r>
      <m:oMath>
        <m:r>
          <m:rPr>
            <m:sty m:val="p"/>
          </m:rPr>
          <m:t>Δ</m:t>
        </m:r>
        <m:r>
          <m:rPr>
            <m:sty m:val="bi"/>
          </m:rPr>
          <m:t>z</m:t>
        </m:r>
      </m:oMath>
      <w:r>
        <w:rPr>
          <w:rFonts w:hint="eastAsia"/>
        </w:rPr>
        <w:t xml:space="preserve">；</w:t>
      </w:r>
    </w:p>
    <w:p>
      <w:pPr>
        <w:pStyle w:val="Compact"/>
        <w:numPr>
          <w:ilvl w:val="0"/>
          <w:numId w:val="1014"/>
        </w:numPr>
      </w:pPr>
      <w:r>
        <w:rPr>
          <w:rFonts w:hint="eastAsia"/>
        </w:rPr>
        <w:t xml:space="preserve">线搜索确定步长</w:t>
      </w:r>
      <m:oMath>
        <m:r>
          <m:t>α</m:t>
        </m:r>
      </m:oMath>
      <w:r>
        <w:rPr>
          <w:rFonts w:hint="eastAsia"/>
        </w:rPr>
        <w:t xml:space="preserve">；</w:t>
      </w:r>
    </w:p>
    <w:p>
      <w:pPr>
        <w:pStyle w:val="Compact"/>
        <w:numPr>
          <w:ilvl w:val="0"/>
          <w:numId w:val="1014"/>
        </w:numPr>
      </w:pPr>
      <w:r>
        <w:rPr>
          <w:rFonts w:hint="eastAsia"/>
        </w:rPr>
        <w:t xml:space="preserve">更新</w:t>
      </w:r>
      <m:oMath>
        <m:sSup>
          <m:e>
            <m:r>
              <m:rPr>
                <m:sty m:val="bi"/>
              </m:rPr>
              <m:t>z</m:t>
            </m:r>
          </m:e>
          <m:sup>
            <m:r>
              <m:rPr>
                <m:sty m:val="p"/>
              </m:rPr>
              <m:t>(</m:t>
            </m:r>
            <m:r>
              <m:t>i</m:t>
            </m:r>
            <m:r>
              <m:rPr>
                <m:sty m:val="p"/>
              </m:rPr>
              <m:t>+</m:t>
            </m:r>
            <m:r>
              <m:t>1</m:t>
            </m:r>
            <m:r>
              <m:rPr>
                <m:sty m:val="p"/>
              </m:rPr>
              <m:t>)</m:t>
            </m:r>
          </m:sup>
        </m:sSup>
        <m:r>
          <m:rPr>
            <m:sty m:val="p"/>
          </m:rPr>
          <m:t>=</m:t>
        </m:r>
        <m:sSup>
          <m:e>
            <m:r>
              <m:rPr>
                <m:sty m:val="bi"/>
              </m:rPr>
              <m:t>z</m:t>
            </m:r>
          </m:e>
          <m:sup>
            <m:r>
              <m:rPr>
                <m:sty m:val="p"/>
              </m:rPr>
              <m:t>(</m:t>
            </m:r>
            <m:r>
              <m:t>i</m:t>
            </m:r>
            <m:r>
              <m:rPr>
                <m:sty m:val="p"/>
              </m:rPr>
              <m:t>)</m:t>
            </m:r>
          </m:sup>
        </m:sSup>
        <m:r>
          <m:rPr>
            <m:sty m:val="p"/>
          </m:rPr>
          <m:t>+</m:t>
        </m:r>
        <m:r>
          <m:t>α</m:t>
        </m:r>
        <m:r>
          <m:rPr>
            <m:sty m:val="p"/>
          </m:rPr>
          <m:t>Δ</m:t>
        </m:r>
        <m:r>
          <m:rPr>
            <m:sty m:val="bi"/>
          </m:rPr>
          <m:t>z</m:t>
        </m:r>
      </m:oMath>
      <w:r>
        <w:rPr>
          <w:rFonts w:hint="eastAsia"/>
        </w:rPr>
        <w:t xml:space="preserve">；</w:t>
      </w:r>
    </w:p>
    <w:p>
      <w:pPr>
        <w:pStyle w:val="Compact"/>
        <w:numPr>
          <w:ilvl w:val="0"/>
          <w:numId w:val="1014"/>
        </w:numPr>
      </w:pPr>
      <w:r>
        <w:rPr>
          <w:rFonts w:hint="eastAsia"/>
        </w:rPr>
        <w:t xml:space="preserve">检查收敛条件，未收敛则回到步骤1。</w:t>
      </w:r>
    </w:p>
    <w:p>
      <w:pPr>
        <w:pStyle w:val="FirstParagraph"/>
      </w:pPr>
      <w:r>
        <w:rPr>
          <w:rFonts w:hint="eastAsia"/>
        </w:rPr>
        <w:t xml:space="preserve">SQP的收敛速度通常为超线性或二次收敛（在最优解附近），典型迭代次数为5~20次。</w:t>
      </w:r>
    </w:p>
    <w:p>
      <w:pPr>
        <w:pStyle w:val="BodyText"/>
      </w:pPr>
      <w:r>
        <w:rPr>
          <w:rFonts w:hint="eastAsia"/>
          <w:b/>
          <w:bCs/>
        </w:rPr>
        <w:t xml:space="preserve">直接配点法（Direct</w:t>
      </w:r>
      <w:r>
        <w:rPr>
          <w:b/>
          <w:bCs/>
        </w:rPr>
        <w:t xml:space="preserve"> </w:t>
      </w:r>
      <w:r>
        <w:rPr>
          <w:rFonts w:hint="eastAsia"/>
          <w:b/>
          <w:bCs/>
        </w:rPr>
        <w:t xml:space="preserve">Collocation）。</w:t>
      </w:r>
      <w:r>
        <w:t xml:space="preserve"> </w:t>
      </w:r>
      <w:r>
        <w:rPr>
          <w:rFonts w:hint="eastAsia"/>
        </w:rPr>
        <w:t xml:space="preserve">直接配点法将连续时间最优控制问题转化为大规模NLP：将预测时域离散化为多个配点，在每个配点上将状态和控制量作为独立决策变量，连续动力学约束</w:t>
      </w:r>
      <m:oMath>
        <m:r>
          <m:rPr>
            <m:sty m:val="bi"/>
          </m:rPr>
          <m:t>f</m:t>
        </m:r>
        <m:r>
          <m:rPr>
            <m:sty m:val="p"/>
          </m:rPr>
          <m:t>(</m:t>
        </m:r>
        <m:r>
          <m:rPr>
            <m:sty m:val="p"/>
          </m:rPr>
          <m:t>⋅</m:t>
        </m:r>
        <m:r>
          <m:rPr>
            <m:sty m:val="p"/>
          </m:rPr>
          <m:t>)</m:t>
        </m:r>
      </m:oMath>
      <w:r>
        <w:rPr>
          <w:rFonts w:hint="eastAsia"/>
        </w:rPr>
        <w:t xml:space="preserve">在配点之间通过高阶多项式插值（如Gauss-Legendre配点）近似。这种方法的优势是产生的NLP具有稀疏结构，可以利用稀疏NLP求解器（如IPOPT）高效求解。</w:t>
      </w:r>
    </w:p>
    <w:p>
      <w:pPr>
        <w:pStyle w:val="BodyText"/>
      </w:pPr>
      <w:r>
        <w:rPr>
          <w:rFonts w:hint="eastAsia"/>
          <w:b/>
          <w:bCs/>
        </w:rPr>
        <w:t xml:space="preserve">实时迭代（Real-Time</w:t>
      </w:r>
      <w:r>
        <w:rPr>
          <w:b/>
          <w:bCs/>
        </w:rPr>
        <w:t xml:space="preserve"> Iteration, </w:t>
      </w:r>
      <w:r>
        <w:rPr>
          <w:rFonts w:hint="eastAsia"/>
          <w:b/>
          <w:bCs/>
        </w:rPr>
        <w:t xml:space="preserve">RTI）方案。</w:t>
      </w:r>
      <w:r>
        <w:t xml:space="preserve"> </w:t>
      </w:r>
      <w:r>
        <w:rPr>
          <w:rFonts w:hint="eastAsia"/>
        </w:rPr>
        <w:t xml:space="preserve">RTI是Diehl等人提出的一种面向实时NMPC的加速方案(Rawlings</w:t>
      </w:r>
      <w:r>
        <w:t xml:space="preserve"> et al., </w:t>
      </w:r>
      <w:r>
        <w:rPr>
          <w:rFonts w:hint="eastAsia"/>
        </w:rPr>
        <w:t xml:space="preserve">2017)。其核心思想是：不等待NLP完全收敛，而是在每个采样周期内只执行SQP的</w:t>
      </w:r>
      <w:r>
        <w:rPr>
          <w:rFonts w:hint="eastAsia"/>
          <w:b/>
          <w:bCs/>
        </w:rPr>
        <w:t xml:space="preserve">一次</w:t>
      </w:r>
      <w:r>
        <w:rPr>
          <w:rFonts w:hint="eastAsia"/>
        </w:rPr>
        <w:t xml:space="preserve">迭代。由于MPC的滚动特性，上一时刻的最优解是当前时刻的一个良好初始猜测，只需一次SQP迭代即可获得足够接近最优的近似解。RTI的计算时间与一次QP求解相当，大幅降低了NMPC的实时计算负担。</w:t>
      </w:r>
    </w:p>
    <w:bookmarkEnd w:id="48"/>
    <w:bookmarkStart w:id="49" w:name="nmpc的实时性挑战"/>
    <w:p>
      <w:pPr>
        <w:pStyle w:val="Heading3"/>
      </w:pPr>
      <w:r>
        <w:t xml:space="preserve">7.6.3 </w:t>
      </w:r>
      <w:r>
        <w:rPr>
          <w:rFonts w:hint="eastAsia"/>
        </w:rPr>
        <w:t xml:space="preserve">NMPC的实时性挑战</w:t>
      </w:r>
    </w:p>
    <w:p>
      <w:pPr>
        <w:pStyle w:val="FirstParagraph"/>
      </w:pPr>
      <w:r>
        <w:rPr>
          <w:rFonts w:hint="eastAsia"/>
          <w:b/>
          <w:bCs/>
        </w:rPr>
        <w:t xml:space="preserve">计算时间</w:t>
      </w:r>
      <w:r>
        <w:rPr>
          <w:b/>
          <w:bCs/>
        </w:rPr>
        <w:t xml:space="preserve"> vs </w:t>
      </w:r>
      <w:r>
        <w:rPr>
          <w:rFonts w:hint="eastAsia"/>
          <w:b/>
          <w:bCs/>
        </w:rPr>
        <w:t xml:space="preserve">控制周期。</w:t>
      </w:r>
      <w:r>
        <w:t xml:space="preserve"> </w:t>
      </w:r>
      <w:r>
        <w:rPr>
          <w:rFonts w:hint="eastAsia"/>
        </w:rPr>
        <w:t xml:space="preserve">表7-3对比了线性MPC和NMPC在不同问题规模下的典型计算时间。</w:t>
      </w:r>
    </w:p>
    <w:p>
      <w:pPr>
        <w:pStyle w:val="BodyText"/>
      </w:pPr>
      <w:r>
        <w:rPr>
          <w:rFonts w:hint="eastAsia"/>
          <w:b/>
          <w:bCs/>
        </w:rPr>
        <w:t xml:space="preserve">表7-3:</w:t>
      </w:r>
      <w:r>
        <w:rPr>
          <w:b/>
          <w:bCs/>
        </w:rPr>
        <w:t xml:space="preserve"> </w:t>
      </w:r>
      <w:r>
        <w:rPr>
          <w:rFonts w:hint="eastAsia"/>
          <w:b/>
          <w:bCs/>
        </w:rPr>
        <w:t xml:space="preserve">线性MPC与NMPC计算时间对比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p>
        </w:tc>
        <w:tc>
          <w:tcPr/>
          <w:p>
            <w:pPr>
              <w:pStyle w:val="Compact"/>
            </w:pPr>
            <w:r>
              <w:rPr>
                <w:rFonts w:hint="eastAsia"/>
              </w:rPr>
              <w:t xml:space="preserve">线性MPC</w:t>
            </w:r>
            <w:r>
              <w:t xml:space="preserve"> (QP)</w:t>
            </w:r>
          </w:p>
        </w:tc>
        <w:tc>
          <w:tcPr/>
          <w:p>
            <w:pPr>
              <w:pStyle w:val="Compact"/>
            </w:pPr>
            <w:r>
              <w:t xml:space="preserve">NMPC </w:t>
            </w:r>
            <w:r>
              <w:rPr>
                <w:rFonts w:hint="eastAsia"/>
              </w:rPr>
              <w:t xml:space="preserve">(SQP完全收敛)</w:t>
            </w:r>
          </w:p>
        </w:tc>
        <w:tc>
          <w:tcPr/>
          <w:p>
            <w:pPr>
              <w:pStyle w:val="Compact"/>
            </w:pPr>
            <w:r>
              <w:t xml:space="preserve">NMPC </w:t>
            </w:r>
            <w:r>
              <w:rPr>
                <w:rFonts w:hint="eastAsia"/>
              </w:rPr>
              <w:t xml:space="preserve">(RTI单次迭代)</w:t>
            </w:r>
          </w:p>
        </w:tc>
      </w:tr>
      <w:tr>
        <w:tc>
          <w:tcPr/>
          <w:p>
            <w:pPr>
              <w:pStyle w:val="Compact"/>
            </w:pPr>
            <w:r>
              <w:rPr>
                <w:rFonts w:hint="eastAsia"/>
              </w:rPr>
              <w:t xml:space="preserve">单渠池</w:t>
            </w:r>
          </w:p>
        </w:tc>
        <w:tc>
          <w:tcPr/>
          <w:p>
            <w:pPr>
              <w:pStyle w:val="Compact"/>
            </w:pPr>
            <w:r>
              <w:t xml:space="preserve">&lt;1 ms</w:t>
            </w:r>
          </w:p>
        </w:tc>
        <w:tc>
          <w:tcPr/>
          <w:p>
            <w:pPr>
              <w:pStyle w:val="Compact"/>
            </w:pPr>
            <w:r>
              <w:t xml:space="preserve">10~50 ms</w:t>
            </w:r>
          </w:p>
        </w:tc>
        <w:tc>
          <w:tcPr/>
          <w:p>
            <w:pPr>
              <w:pStyle w:val="Compact"/>
            </w:pPr>
            <w:r>
              <w:t xml:space="preserve">2~5 ms</w:t>
            </w:r>
          </w:p>
        </w:tc>
      </w:tr>
      <w:tr>
        <w:tc>
          <w:tcPr/>
          <w:p>
            <w:pPr>
              <w:pStyle w:val="Compact"/>
            </w:pPr>
            <w:r>
              <w:rPr>
                <w:rFonts w:hint="eastAsia"/>
              </w:rPr>
              <w:t xml:space="preserve">5渠池串联</w:t>
            </w:r>
          </w:p>
        </w:tc>
        <w:tc>
          <w:tcPr/>
          <w:p>
            <w:pPr>
              <w:pStyle w:val="Compact"/>
            </w:pPr>
            <w:r>
              <w:t xml:space="preserve">1~10 ms</w:t>
            </w:r>
          </w:p>
        </w:tc>
        <w:tc>
          <w:tcPr/>
          <w:p>
            <w:pPr>
              <w:pStyle w:val="Compact"/>
            </w:pPr>
            <w:r>
              <w:t xml:space="preserve">100~500 ms</w:t>
            </w:r>
          </w:p>
        </w:tc>
        <w:tc>
          <w:tcPr/>
          <w:p>
            <w:pPr>
              <w:pStyle w:val="Compact"/>
            </w:pPr>
            <w:r>
              <w:t xml:space="preserve">10~50 ms</w:t>
            </w:r>
          </w:p>
        </w:tc>
      </w:tr>
      <w:tr>
        <w:tc>
          <w:tcPr/>
          <w:p>
            <w:pPr>
              <w:pStyle w:val="Compact"/>
            </w:pPr>
            <w:r>
              <w:rPr>
                <w:rFonts w:hint="eastAsia"/>
              </w:rPr>
              <w:t xml:space="preserve">20渠池网络</w:t>
            </w:r>
          </w:p>
        </w:tc>
        <w:tc>
          <w:tcPr/>
          <w:p>
            <w:pPr>
              <w:pStyle w:val="Compact"/>
            </w:pPr>
            <w:r>
              <w:t xml:space="preserve">10~50 ms</w:t>
            </w:r>
          </w:p>
        </w:tc>
        <w:tc>
          <w:tcPr/>
          <w:p>
            <w:pPr>
              <w:pStyle w:val="Compact"/>
            </w:pPr>
            <w:r>
              <w:t xml:space="preserve">1~10 s</w:t>
            </w:r>
          </w:p>
        </w:tc>
        <w:tc>
          <w:tcPr/>
          <w:p>
            <w:pPr>
              <w:pStyle w:val="Compact"/>
            </w:pPr>
            <w:r>
              <w:t xml:space="preserve">50~200 ms</w:t>
            </w:r>
          </w:p>
        </w:tc>
      </w:tr>
    </w:tbl>
    <w:p>
      <w:pPr>
        <w:pStyle w:val="BodyText"/>
      </w:pPr>
      <w:r>
        <w:rPr>
          <w:rFonts w:hint="eastAsia"/>
        </w:rPr>
        <w:t xml:space="preserve">[工程解释]</w:t>
      </w:r>
      <w:r>
        <w:t xml:space="preserve"> </w:t>
      </w:r>
      <w:r>
        <w:rPr>
          <w:rFonts w:hint="eastAsia"/>
        </w:rPr>
        <w:t xml:space="preserve">对于水系统的典型采样周期（5~60分钟），NMPC的RTI方案在大多数场景下满足实时性要求。但对于大规模水网（&gt;20个渠池），NMPC-RTI的计算时间可能达到数百毫秒，虽然仍在采样周期内，但留给通信和数据处理的时间裕度减小。这也是分布式MPC（§7.6）的动机之一——通过问题分解降低每个子问题的计算量。</w:t>
      </w:r>
    </w:p>
    <w:p>
      <w:pPr>
        <w:pStyle w:val="BodyText"/>
      </w:pPr>
      <w:r>
        <w:rPr>
          <w:rFonts w:hint="eastAsia"/>
          <w:b/>
          <w:bCs/>
        </w:rPr>
        <w:t xml:space="preserve">次优解的可接受性。</w:t>
      </w:r>
      <w:r>
        <w:t xml:space="preserve"> </w:t>
      </w:r>
      <w:r>
        <w:rPr>
          <w:rFonts w:hint="eastAsia"/>
        </w:rPr>
        <w:t xml:space="preserve">在NMPC中，由于NLP问题可能非凸，SQP可能收敛到局部最优而非全局最优。RTI方案更是只给出近似最优解。在工程实践中，次优解通常是可以接受的，只要满足以下条件：（1）闭环性能优于PI控制器的基线水平；（2）所有约束均被满足；（3）次优解与全局最优解的代价差距在10%以内。</w:t>
      </w:r>
    </w:p>
    <w:p>
      <w:pPr>
        <w:pStyle w:val="BodyText"/>
      </w:pPr>
      <w:r>
        <w:rPr>
          <w:rFonts w:hint="eastAsia"/>
          <w:b/>
          <w:bCs/>
        </w:rPr>
        <w:t xml:space="preserve">初始化策略与求解可靠性。</w:t>
      </w:r>
      <w:r>
        <w:t xml:space="preserve"> </w:t>
      </w:r>
      <w:r>
        <w:rPr>
          <w:rFonts w:hint="eastAsia"/>
        </w:rPr>
        <w:t xml:space="preserve">NMPC（特别是SQP和RTI方案）对初始猜测非常敏感。良好的初始化不仅加速收敛，还能避免SQP陷入不良的局部极值。水系统NMPC的常用初始化策略包括：（1）</w:t>
      </w:r>
      <w:r>
        <w:rPr>
          <w:rFonts w:hint="eastAsia"/>
          <w:b/>
          <w:bCs/>
        </w:rPr>
        <w:t xml:space="preserve">滚动热启动</w:t>
      </w:r>
      <w:r>
        <w:rPr>
          <w:rFonts w:hint="eastAsia"/>
        </w:rPr>
        <w:t xml:space="preserve">——利用上一采样时刻的最优解平移一步作为当前时刻的初始猜测，这是最自然也最有效的方式，通常只需1~3次SQP迭代即可收敛；（2）</w:t>
      </w:r>
      <w:r>
        <w:rPr>
          <w:rFonts w:hint="eastAsia"/>
          <w:b/>
          <w:bCs/>
        </w:rPr>
        <w:t xml:space="preserve">线性MPC预热</w:t>
      </w:r>
      <w:r>
        <w:rPr>
          <w:rFonts w:hint="eastAsia"/>
        </w:rPr>
        <w:t xml:space="preserve">——先用线性MPC求解得到一个初始解，再以此为起点进行NMPC优化。这种策略在系统工况发生突变时（如闸门突然关闭导致水位快速变化），比简单平移更可靠；（3）</w:t>
      </w:r>
      <w:r>
        <w:rPr>
          <w:rFonts w:hint="eastAsia"/>
          <w:b/>
          <w:bCs/>
        </w:rPr>
        <w:t xml:space="preserve">多起点策略</w:t>
      </w:r>
      <w:r>
        <w:rPr>
          <w:rFonts w:hint="eastAsia"/>
        </w:rPr>
        <w:t xml:space="preserve">——对于高度非线性的场景（如多泵站组合优化），同时从多个初始点启动SQP求解，选择代价最小的解作为最终输出。这虽然增加了计算量，但可以在一定程度上缓解局部极值问题。</w:t>
      </w:r>
    </w:p>
    <w:bookmarkEnd w:id="49"/>
    <w:bookmarkStart w:id="50" w:name="线性mpc与nmpc的工程决策"/>
    <w:p>
      <w:pPr>
        <w:pStyle w:val="Heading3"/>
      </w:pPr>
      <w:r>
        <w:t xml:space="preserve">7.6.4 </w:t>
      </w:r>
      <w:r>
        <w:rPr>
          <w:rFonts w:hint="eastAsia"/>
        </w:rPr>
        <w:t xml:space="preserve">线性MPC与NMPC的工程决策</w:t>
      </w:r>
    </w:p>
    <w:p>
      <w:pPr>
        <w:pStyle w:val="FirstParagraph"/>
      </w:pPr>
      <w:r>
        <w:rPr>
          <w:rFonts w:hint="eastAsia"/>
        </w:rPr>
        <w:t xml:space="preserve">在水系统MPC设计中，线性MPC与NMPC的选择不应是学术偏好问题，而应基于工程需求的理性分析。</w:t>
      </w:r>
    </w:p>
    <w:p>
      <w:pPr>
        <w:pStyle w:val="BodyText"/>
      </w:pPr>
      <w:r>
        <w:rPr>
          <w:rFonts w:hint="eastAsia"/>
          <w:b/>
          <w:bCs/>
        </w:rPr>
        <w:t xml:space="preserve">精度提升</w:t>
      </w:r>
      <w:r>
        <w:rPr>
          <w:b/>
          <w:bCs/>
        </w:rPr>
        <w:t xml:space="preserve"> vs </w:t>
      </w:r>
      <w:r>
        <w:rPr>
          <w:rFonts w:hint="eastAsia"/>
          <w:b/>
          <w:bCs/>
        </w:rPr>
        <w:t xml:space="preserve">计算代价</w:t>
      </w:r>
      <w:r>
        <w:rPr>
          <w:b/>
          <w:bCs/>
        </w:rPr>
        <w:t xml:space="preserve"> vs </w:t>
      </w:r>
      <w:r>
        <w:rPr>
          <w:rFonts w:hint="eastAsia"/>
          <w:b/>
          <w:bCs/>
        </w:rPr>
        <w:t xml:space="preserve">可验证性。</w:t>
      </w:r>
      <w:r>
        <w:t xml:space="preserve"> </w:t>
      </w:r>
      <w:r>
        <w:rPr>
          <w:rFonts w:hint="eastAsia"/>
        </w:rPr>
        <w:t xml:space="preserve">NMPC相对于线性MPC的精度提升取决于系统非线性的程度。对于大多数明渠输水系统，在正常运行工况范围内（水位变化</w:t>
      </w:r>
      <m:oMath>
        <m:r>
          <m:rPr>
            <m:sty m:val="p"/>
          </m:rPr>
          <m:t>±</m:t>
        </m:r>
        <m:r>
          <m:t>10</m:t>
        </m:r>
        <m:r>
          <m:rPr>
            <m:sty m:val="p"/>
          </m:rPr>
          <m:t>%</m:t>
        </m:r>
      </m:oMath>
      <w:r>
        <w:rPr>
          <w:rFonts w:hint="eastAsia"/>
        </w:rPr>
        <w:t xml:space="preserve">、流量变化</w:t>
      </w:r>
      <m:oMath>
        <m:r>
          <m:rPr>
            <m:sty m:val="p"/>
          </m:rPr>
          <m:t>±</m:t>
        </m:r>
        <m:r>
          <m:t>20</m:t>
        </m:r>
        <m:r>
          <m:rPr>
            <m:sty m:val="p"/>
          </m:rPr>
          <m:t>%</m:t>
        </m:r>
      </m:oMath>
      <w:r>
        <w:rPr>
          <w:rFonts w:hint="eastAsia"/>
        </w:rPr>
        <w:t xml:space="preserve">），线性IDZ模型的精度已经足够（预测误差&lt;5%），NMPC带来的精度提升有限（&lt;2%），但计算代价增加10~100倍，且验证难度显著增大（非线性系统的稳定性分析远比线性系统复杂）。</w:t>
      </w:r>
    </w:p>
    <w:p>
      <w:pPr>
        <w:pStyle w:val="BodyText"/>
      </w:pPr>
      <w:r>
        <w:rPr>
          <w:rFonts w:hint="eastAsia"/>
          <w:b/>
          <w:bCs/>
        </w:rPr>
        <w:t xml:space="preserve">推荐策略。</w:t>
      </w:r>
      <w:r>
        <w:t xml:space="preserve"> </w:t>
      </w:r>
      <w:r>
        <w:rPr>
          <w:rFonts w:hint="eastAsia"/>
        </w:rPr>
        <w:t xml:space="preserve">CHS框架推荐的工程策略是：</w:t>
      </w:r>
    </w:p>
    <w:p>
      <w:pPr>
        <w:pStyle w:val="Compact"/>
        <w:numPr>
          <w:ilvl w:val="0"/>
          <w:numId w:val="1015"/>
        </w:numPr>
      </w:pPr>
      <w:r>
        <w:rPr>
          <w:rFonts w:hint="eastAsia"/>
          <w:b/>
          <w:bCs/>
        </w:rPr>
        <w:t xml:space="preserve">以线性MPC为主</w:t>
      </w:r>
      <w:r>
        <w:rPr>
          <w:rFonts w:hint="eastAsia"/>
        </w:rPr>
        <w:t xml:space="preserve">，在IDZ模型适用的工况范围内运行；</w:t>
      </w:r>
    </w:p>
    <w:p>
      <w:pPr>
        <w:pStyle w:val="Compact"/>
        <w:numPr>
          <w:ilvl w:val="0"/>
          <w:numId w:val="1015"/>
        </w:numPr>
      </w:pPr>
      <w:r>
        <w:rPr>
          <w:rFonts w:hint="eastAsia"/>
          <w:b/>
          <w:bCs/>
        </w:rPr>
        <w:t xml:space="preserve">对关键非线性工况进行NMPC校核</w:t>
      </w:r>
      <w:r>
        <w:rPr>
          <w:rFonts w:hint="eastAsia"/>
        </w:rPr>
        <w:t xml:space="preserve">：用NMPC仿真验证线性MPC在极端工况下的性能退化程度，如果退化可接受则仍用线性MPC，如果不可接受则在该工况子集上切换到NMPC；</w:t>
      </w:r>
    </w:p>
    <w:p>
      <w:pPr>
        <w:pStyle w:val="Compact"/>
        <w:numPr>
          <w:ilvl w:val="0"/>
          <w:numId w:val="1015"/>
        </w:numPr>
      </w:pPr>
      <w:r>
        <w:rPr>
          <w:rFonts w:hint="eastAsia"/>
          <w:b/>
          <w:bCs/>
        </w:rPr>
        <w:t xml:space="preserve">增益调度作为折中方案</w:t>
      </w:r>
      <w:r>
        <w:rPr>
          <w:rFonts w:hint="eastAsia"/>
        </w:rPr>
        <w:t xml:space="preserve">：在不同工况点分别设计线性MPC，通过增益调度在工况间平滑切换。这比NMPC简单得多，但能覆盖较宽的工况范围。</w:t>
      </w:r>
    </w:p>
    <w:bookmarkEnd w:id="50"/>
    <w:bookmarkStart w:id="51" w:name="例7-4-闸门开度非线性对mpc性能的影响分析"/>
    <w:p>
      <w:pPr>
        <w:pStyle w:val="Heading3"/>
      </w:pPr>
      <w:r>
        <w:rPr>
          <w:rFonts w:hint="eastAsia"/>
        </w:rPr>
        <w:t xml:space="preserve">例7-4</w:t>
      </w:r>
      <w:r>
        <w:t xml:space="preserve"> </w:t>
      </w:r>
      <w:r>
        <w:rPr>
          <w:rFonts w:hint="eastAsia"/>
        </w:rPr>
        <w:t xml:space="preserve">闸门开度非线性对MPC性能的影响分析</w:t>
      </w:r>
    </w:p>
    <w:p>
      <w:pPr>
        <w:pStyle w:val="FirstParagraph"/>
      </w:pPr>
      <w:r>
        <w:rPr>
          <w:rFonts w:hint="eastAsia"/>
          <w:b/>
          <w:bCs/>
        </w:rPr>
        <w:t xml:space="preserve">【例7-4】</w:t>
      </w:r>
      <w:r>
        <w:t xml:space="preserve"> </w:t>
      </w:r>
      <w:r>
        <w:rPr>
          <w:rFonts w:hint="eastAsia"/>
        </w:rPr>
        <w:t xml:space="preserve">某渠池的闸门流量公式为非线性的堰流公式。请分析在不同开度范围内，线性MPC与NMPC的性能差异。</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闸门流量公式（自由溢流）：</w:t>
      </w:r>
      <m:oMath>
        <m:r>
          <m:t>Q</m:t>
        </m:r>
        <m:r>
          <m:rPr>
            <m:sty m:val="p"/>
          </m:rPr>
          <m:t>=</m:t>
        </m:r>
        <m:sSub>
          <m:e>
            <m:r>
              <m:t>C</m:t>
            </m:r>
          </m:e>
          <m:sub>
            <m:r>
              <m:t>d</m:t>
            </m:r>
          </m:sub>
        </m:sSub>
        <m:r>
          <m:rPr>
            <m:sty m:val="p"/>
          </m:rPr>
          <m:t>⋅</m:t>
        </m:r>
        <m:sSub>
          <m:e>
            <m:r>
              <m:t>B</m:t>
            </m:r>
          </m:e>
          <m:sub>
            <m:r>
              <m:t>g</m:t>
            </m:r>
          </m:sub>
        </m:sSub>
        <m:r>
          <m:rPr>
            <m:sty m:val="p"/>
          </m:rPr>
          <m:t>⋅</m:t>
        </m:r>
        <m:r>
          <m:t>e</m:t>
        </m:r>
        <m:r>
          <m:rPr>
            <m:sty m:val="p"/>
          </m:rPr>
          <m:t>⋅</m:t>
        </m:r>
        <m:rad>
          <m:radPr>
            <m:degHide m:val="on"/>
          </m:radPr>
          <m:deg/>
          <m:e>
            <m:r>
              <m:t>2</m:t>
            </m:r>
            <m:r>
              <m:t>g</m:t>
            </m:r>
            <m:r>
              <m:rPr>
                <m:sty m:val="p"/>
              </m:rPr>
              <m:t>(</m:t>
            </m:r>
            <m:sSub>
              <m:e>
                <m:r>
                  <m:t>h</m:t>
                </m:r>
              </m:e>
              <m:sub>
                <m:r>
                  <m:rPr>
                    <m:nor/>
                    <m:sty m:val="p"/>
                  </m:rPr>
                  <m:t>up</m:t>
                </m:r>
              </m:sub>
            </m:sSub>
            <m:r>
              <m:rPr>
                <m:sty m:val="p"/>
              </m:rPr>
              <m:t>−</m:t>
            </m:r>
            <m:r>
              <m:t>e</m:t>
            </m:r>
            <m:r>
              <m:rPr>
                <m:sty m:val="p"/>
              </m:rPr>
              <m:t>/</m:t>
            </m:r>
            <m:r>
              <m:t>2</m:t>
            </m:r>
            <m:r>
              <m:rPr>
                <m:sty m:val="p"/>
              </m:rPr>
              <m:t>)</m:t>
            </m:r>
          </m:e>
        </m:rad>
      </m:oMath>
      <w:r>
        <w:rPr>
          <w:rFonts w:hint="eastAsia"/>
        </w:rPr>
        <w:t xml:space="preserve">，其中</w:t>
      </w:r>
      <m:oMath>
        <m:r>
          <m:t>e</m:t>
        </m:r>
      </m:oMath>
      <w:r>
        <w:rPr>
          <w:rFonts w:hint="eastAsia"/>
        </w:rPr>
        <w:t xml:space="preserve">为闸门开度，</w:t>
      </w:r>
      <m:oMath>
        <m:sSub>
          <m:e>
            <m:r>
              <m:t>B</m:t>
            </m:r>
          </m:e>
          <m:sub>
            <m:r>
              <m:t>g</m:t>
            </m:r>
          </m:sub>
        </m:sSub>
        <m:r>
          <m:rPr>
            <m:sty m:val="p"/>
          </m:rPr>
          <m:t>=</m:t>
        </m:r>
        <m:r>
          <m:t>5</m:t>
        </m:r>
      </m:oMath>
      <w:r>
        <w:t xml:space="preserve"> </w:t>
      </w:r>
      <w:r>
        <w:rPr>
          <w:rFonts w:hint="eastAsia"/>
        </w:rPr>
        <w:t xml:space="preserve">m为闸门宽度，</w:t>
      </w:r>
      <m:oMath>
        <m:sSub>
          <m:e>
            <m:r>
              <m:t>C</m:t>
            </m:r>
          </m:e>
          <m:sub>
            <m:r>
              <m:t>d</m:t>
            </m:r>
          </m:sub>
        </m:sSub>
        <m:r>
          <m:rPr>
            <m:sty m:val="p"/>
          </m:rPr>
          <m:t>=</m:t>
        </m:r>
        <m:r>
          <m:t>0.611</m:t>
        </m:r>
      </m:oMath>
      <w:r>
        <w:rPr>
          <w:rFonts w:hint="eastAsia"/>
        </w:rPr>
        <w:t xml:space="preserve">为流量系数；</w:t>
      </w:r>
      <w:r>
        <w:t xml:space="preserve"> </w:t>
      </w:r>
      <w:r>
        <w:t xml:space="preserve">- </w:t>
      </w:r>
      <w:r>
        <w:rPr>
          <w:rFonts w:hint="eastAsia"/>
        </w:rPr>
        <w:t xml:space="preserve">线性化工作点：</w:t>
      </w:r>
      <m:oMath>
        <m:sSub>
          <m:e>
            <m:r>
              <m:t>h</m:t>
            </m:r>
          </m:e>
          <m:sub>
            <m:r>
              <m:rPr>
                <m:nor/>
                <m:sty m:val="p"/>
              </m:rPr>
              <m:t>up</m:t>
            </m:r>
            <m:r>
              <m:rPr>
                <m:sty m:val="p"/>
              </m:rPr>
              <m:t>,</m:t>
            </m:r>
            <m:r>
              <m:t>0</m:t>
            </m:r>
          </m:sub>
        </m:sSub>
        <m:r>
          <m:rPr>
            <m:sty m:val="p"/>
          </m:rPr>
          <m:t>=</m:t>
        </m:r>
        <m:r>
          <m:t>3.0</m:t>
        </m:r>
      </m:oMath>
      <w:r>
        <w:t xml:space="preserve"> </w:t>
      </w:r>
      <w:r>
        <w:rPr>
          <w:rFonts w:hint="eastAsia"/>
        </w:rPr>
        <w:t xml:space="preserve">m，</w:t>
      </w:r>
      <m:oMath>
        <m:sSub>
          <m:e>
            <m:r>
              <m:t>e</m:t>
            </m:r>
          </m:e>
          <m:sub>
            <m:r>
              <m:t>0</m:t>
            </m:r>
          </m:sub>
        </m:sSub>
        <m:r>
          <m:rPr>
            <m:sty m:val="p"/>
          </m:rPr>
          <m:t>=</m:t>
        </m:r>
        <m:r>
          <m:t>1.0</m:t>
        </m:r>
      </m:oMath>
      <w:r>
        <w:t xml:space="preserve"> </w:t>
      </w:r>
      <w:r>
        <w:rPr>
          <w:rFonts w:hint="eastAsia"/>
        </w:rPr>
        <w:t xml:space="preserve">m；</w:t>
      </w:r>
      <w:r>
        <w:t xml:space="preserve"> </w:t>
      </w:r>
      <w:r>
        <w:t xml:space="preserve">- </w:t>
      </w:r>
      <w:r>
        <w:rPr>
          <w:rFonts w:hint="eastAsia"/>
        </w:rPr>
        <w:t xml:space="preserve">工况范围：</w:t>
      </w:r>
      <m:oMath>
        <m:r>
          <m:t>e</m:t>
        </m:r>
        <m:r>
          <m:rPr>
            <m:sty m:val="p"/>
          </m:rPr>
          <m:t>∈</m:t>
        </m:r>
        <m:r>
          <m:rPr>
            <m:sty m:val="p"/>
          </m:rPr>
          <m:t>[</m:t>
        </m:r>
        <m:r>
          <m:t>0.3</m:t>
        </m:r>
        <m:r>
          <m:rPr>
            <m:sty m:val="p"/>
          </m:rPr>
          <m:t>,</m:t>
        </m:r>
        <m:r>
          <m:t>2.0</m:t>
        </m:r>
        <m:r>
          <m:rPr>
            <m:sty m:val="p"/>
          </m:rPr>
          <m:t>]</m:t>
        </m:r>
      </m:oMath>
      <w:r>
        <w:t xml:space="preserve"> </w:t>
      </w:r>
      <w:r>
        <w:rPr>
          <w:rFonts w:hint="eastAsia"/>
        </w:rPr>
        <w:t xml:space="preserve">m，</w:t>
      </w:r>
      <m:oMath>
        <m:sSub>
          <m:e>
            <m:r>
              <m:t>h</m:t>
            </m:r>
          </m:e>
          <m:sub>
            <m:r>
              <m:rPr>
                <m:nor/>
                <m:sty m:val="p"/>
              </m:rPr>
              <m:t>up</m:t>
            </m:r>
          </m:sub>
        </m:sSub>
        <m:r>
          <m:rPr>
            <m:sty m:val="p"/>
          </m:rPr>
          <m:t>∈</m:t>
        </m:r>
        <m:r>
          <m:rPr>
            <m:sty m:val="p"/>
          </m:rPr>
          <m:t>[</m:t>
        </m:r>
        <m:r>
          <m:t>2.0</m:t>
        </m:r>
        <m:r>
          <m:rPr>
            <m:sty m:val="p"/>
          </m:rPr>
          <m:t>,</m:t>
        </m:r>
        <m:r>
          <m:t>4.0</m:t>
        </m:r>
        <m:r>
          <m:rPr>
            <m:sty m:val="p"/>
          </m:rPr>
          <m:t>]</m:t>
        </m:r>
      </m:oMath>
      <w:r>
        <w:t xml:space="preserve"> </w:t>
      </w:r>
      <w:r>
        <w:t xml:space="preserve">m。</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步骤1：线性化。</w:t>
      </w:r>
      <w:r>
        <w:t xml:space="preserve"> </w:t>
      </w:r>
      <w:r>
        <w:rPr>
          <w:rFonts w:hint="eastAsia"/>
        </w:rPr>
        <w:t xml:space="preserve">在工作点处对闸门流量公式求偏导数，得到线性化增益：</w:t>
      </w:r>
    </w:p>
    <w:p>
      <w:pPr>
        <w:pStyle w:val="BodyText"/>
      </w:pPr>
      <m:oMathPara>
        <m:oMathParaPr>
          <m:jc m:val="center"/>
        </m:oMathParaPr>
        <m:oMath>
          <m:f>
            <m:fPr>
              <m:type m:val="bar"/>
            </m:fPr>
            <m:num>
              <m:r>
                <m:rPr>
                  <m:sty m:val="p"/>
                </m:rPr>
                <m:t>∂</m:t>
              </m:r>
              <m:r>
                <m:t>Q</m:t>
              </m:r>
            </m:num>
            <m:den>
              <m:r>
                <m:rPr>
                  <m:sty m:val="p"/>
                </m:rPr>
                <m:t>∂</m:t>
              </m:r>
              <m:r>
                <m:t>e</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e</m:t>
                  </m:r>
                </m:e>
                <m:sub>
                  <m:r>
                    <m:t>0</m:t>
                  </m:r>
                </m:sub>
              </m:sSub>
              <m:r>
                <m:rPr>
                  <m:sty m:val="p"/>
                </m:rPr>
                <m:t>/</m:t>
              </m:r>
              <m:r>
                <m:t>2</m:t>
              </m:r>
              <m:r>
                <m:rPr>
                  <m:sty m:val="p"/>
                </m:rPr>
                <m:t>)</m:t>
              </m:r>
            </m:e>
          </m:rad>
          <m:r>
            <m:rPr>
              <m:sty m:val="p"/>
            </m:rPr>
            <m:t>+</m:t>
          </m:r>
          <m:sSub>
            <m:e>
              <m:r>
                <m:t>C</m:t>
              </m:r>
            </m:e>
            <m:sub>
              <m:r>
                <m:t>d</m:t>
              </m:r>
            </m:sub>
          </m:sSub>
          <m:sSub>
            <m:e>
              <m:r>
                <m:t>B</m:t>
              </m:r>
            </m:e>
            <m:sub>
              <m:r>
                <m:t>g</m:t>
              </m:r>
            </m:sub>
          </m:sSub>
          <m:sSub>
            <m:e>
              <m:r>
                <m:t>e</m:t>
              </m:r>
            </m:e>
            <m:sub>
              <m:r>
                <m:t>0</m:t>
              </m:r>
            </m:sub>
          </m:sSub>
          <m:r>
            <m:rPr>
              <m:sty m:val="p"/>
            </m:rPr>
            <m:t>⋅</m:t>
          </m:r>
          <m:f>
            <m:fPr>
              <m:type m:val="bar"/>
            </m:fPr>
            <m:num>
              <m:r>
                <m:rPr>
                  <m:sty m:val="p"/>
                </m:rPr>
                <m:t>−</m:t>
              </m:r>
              <m:r>
                <m:t>g</m:t>
              </m:r>
              <m:r>
                <m:rPr>
                  <m:sty m:val="p"/>
                </m:rPr>
                <m:t>/</m:t>
              </m:r>
              <m:r>
                <m:t>2</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e</m:t>
                      </m:r>
                    </m:e>
                    <m:sub>
                      <m:r>
                        <m:t>0</m:t>
                      </m:r>
                    </m:sub>
                  </m:sSub>
                  <m:r>
                    <m:rPr>
                      <m:sty m:val="p"/>
                    </m:rPr>
                    <m:t>/</m:t>
                  </m:r>
                  <m:r>
                    <m:t>2</m:t>
                  </m:r>
                  <m:r>
                    <m:rPr>
                      <m:sty m:val="p"/>
                    </m:rPr>
                    <m:t>)</m:t>
                  </m:r>
                </m:e>
              </m:rad>
            </m:den>
          </m:f>
        </m:oMath>
      </m:oMathPara>
    </w:p>
    <w:p>
      <w:pPr>
        <w:pStyle w:val="FirstParagraph"/>
      </w:pPr>
      <w:r>
        <w:rPr>
          <w:rFonts w:hint="eastAsia"/>
        </w:rPr>
        <w:t xml:space="preserve">代入数值计算得</w:t>
      </w:r>
      <m:oMath>
        <m:r>
          <m:rPr>
            <m:sty m:val="p"/>
          </m:rPr>
          <m:t>∂</m:t>
        </m:r>
        <m:r>
          <m:t>Q</m:t>
        </m:r>
        <m:r>
          <m:rPr>
            <m:sty m:val="p"/>
          </m:rPr>
          <m:t>/</m:t>
        </m:r>
        <m:r>
          <m:rPr>
            <m:sty m:val="p"/>
          </m:rPr>
          <m:t>∂</m:t>
        </m:r>
        <m:r>
          <m:t>e</m:t>
        </m:r>
        <m:sSub>
          <m:e>
            <m:r>
              <m:rPr>
                <m:sty m:val="p"/>
              </m:rPr>
              <m:t>|</m:t>
            </m:r>
          </m:e>
          <m:sub>
            <m:r>
              <m:t>0</m:t>
            </m:r>
          </m:sub>
        </m:sSub>
        <m:r>
          <m:rPr>
            <m:sty m:val="p"/>
          </m:rPr>
          <m:t>≈</m:t>
        </m:r>
        <m:r>
          <m:t>13.2</m:t>
        </m:r>
      </m:oMath>
      <w:r>
        <w:t xml:space="preserve"> </w:t>
      </w:r>
      <w:r>
        <w:t xml:space="preserve">m</w:t>
      </w:r>
      <m:oMath>
        <m:sSup>
          <m:e>
            <m:r>
              <m:t>​</m:t>
            </m:r>
          </m:e>
          <m:sup>
            <m:r>
              <m:t>2</m:t>
            </m:r>
          </m:sup>
        </m:sSup>
      </m:oMath>
      <w:r>
        <w:t xml:space="preserve">/s。</w:t>
      </w:r>
    </w:p>
    <w:p>
      <w:pPr>
        <w:pStyle w:val="BodyText"/>
      </w:pPr>
      <w:r>
        <w:rPr>
          <w:rFonts w:hint="eastAsia"/>
          <w:b/>
          <w:bCs/>
        </w:rPr>
        <w:t xml:space="preserve">步骤2：非线性误差分析。</w:t>
      </w:r>
      <w:r>
        <w:t xml:space="preserve"> </w:t>
      </w:r>
      <w:r>
        <w:rPr>
          <w:rFonts w:hint="eastAsia"/>
        </w:rPr>
        <w:t xml:space="preserve">在整个工况范围内计算线性模型</w:t>
      </w:r>
      <m:oMath>
        <m:sSub>
          <m:e>
            <m:r>
              <m:t>Q</m:t>
            </m:r>
          </m:e>
          <m:sub>
            <m:r>
              <m:rPr>
                <m:nor/>
                <m:sty m:val="p"/>
              </m:rPr>
              <m:t>lin</m:t>
            </m:r>
          </m:sub>
        </m:sSub>
        <m:r>
          <m:rPr>
            <m:sty m:val="p"/>
          </m:rPr>
          <m:t>=</m:t>
        </m:r>
        <m:sSub>
          <m:e>
            <m:r>
              <m:t>Q</m:t>
            </m:r>
          </m:e>
          <m:sub>
            <m:r>
              <m:t>0</m:t>
            </m:r>
          </m:sub>
        </m:sSub>
        <m:r>
          <m:rPr>
            <m:sty m:val="p"/>
          </m:rPr>
          <m:t>+</m:t>
        </m:r>
        <m:r>
          <m:rPr>
            <m:sty m:val="p"/>
          </m:rPr>
          <m:t>(</m:t>
        </m:r>
        <m:r>
          <m:rPr>
            <m:sty m:val="p"/>
          </m:rPr>
          <m:t>∂</m:t>
        </m:r>
        <m:r>
          <m:t>Q</m:t>
        </m:r>
        <m:r>
          <m:rPr>
            <m:sty m:val="p"/>
          </m:rPr>
          <m:t>/</m:t>
        </m:r>
        <m:r>
          <m:rPr>
            <m:sty m:val="p"/>
          </m:rPr>
          <m:t>∂</m:t>
        </m:r>
        <m:r>
          <m:t>e</m:t>
        </m:r>
        <m:r>
          <m:rPr>
            <m:sty m:val="p"/>
          </m:rPr>
          <m:t>)</m:t>
        </m:r>
        <m:sSub>
          <m:e>
            <m:r>
              <m:rPr>
                <m:sty m:val="p"/>
              </m:rPr>
              <m:t>|</m:t>
            </m:r>
          </m:e>
          <m:sub>
            <m:r>
              <m:t>0</m:t>
            </m:r>
          </m:sub>
        </m:sSub>
        <m:r>
          <m:rPr>
            <m:sty m:val="p"/>
          </m:rPr>
          <m:t>⋅</m:t>
        </m:r>
        <m:r>
          <m:rPr>
            <m:sty m:val="p"/>
          </m:rPr>
          <m:t>(</m:t>
        </m:r>
        <m:r>
          <m:t>e</m:t>
        </m:r>
        <m:r>
          <m:rPr>
            <m:sty m:val="p"/>
          </m:rPr>
          <m:t>−</m:t>
        </m:r>
        <m:sSub>
          <m:e>
            <m:r>
              <m:t>e</m:t>
            </m:r>
          </m:e>
          <m:sub>
            <m:r>
              <m:t>0</m:t>
            </m:r>
          </m:sub>
        </m:sSub>
        <m:r>
          <m:rPr>
            <m:sty m:val="p"/>
          </m:rPr>
          <m:t>)</m:t>
        </m:r>
      </m:oMath>
      <w:r>
        <w:rPr>
          <w:rFonts w:hint="eastAsia"/>
        </w:rPr>
        <w:t xml:space="preserve">与非线性模型</w:t>
      </w:r>
      <m:oMath>
        <m:sSub>
          <m:e>
            <m:r>
              <m:t>Q</m:t>
            </m:r>
          </m:e>
          <m:sub>
            <m:r>
              <m:rPr>
                <m:nor/>
                <m:sty m:val="p"/>
              </m:rPr>
              <m:t>nonlin</m:t>
            </m:r>
          </m:sub>
        </m:sSub>
      </m:oMath>
      <w:r>
        <w:rPr>
          <w:rFonts w:hint="eastAsia"/>
        </w:rPr>
        <w:t xml:space="preserve">的相对误差：</w:t>
      </w:r>
      <w:r>
        <w:t xml:space="preserve"> </w:t>
      </w:r>
      <w:r>
        <w:t xml:space="preserve">- </w:t>
      </w:r>
      <w:r>
        <w:rPr>
          <w:rFonts w:hint="eastAsia"/>
        </w:rPr>
        <w:t xml:space="preserve">在</w:t>
      </w:r>
      <m:oMath>
        <m:r>
          <m:t>e</m:t>
        </m:r>
        <m:r>
          <m:rPr>
            <m:sty m:val="p"/>
          </m:rPr>
          <m:t>=</m:t>
        </m:r>
        <m:r>
          <m:t>0.3</m:t>
        </m:r>
      </m:oMath>
      <w:r>
        <w:t xml:space="preserve"> </w:t>
      </w:r>
      <w:r>
        <w:rPr>
          <w:rFonts w:hint="eastAsia"/>
        </w:rPr>
        <w:t xml:space="preserve">m处：相对误差约15%；</w:t>
      </w:r>
      <w:r>
        <w:t xml:space="preserve"> </w:t>
      </w:r>
      <w:r>
        <w:t xml:space="preserve">- </w:t>
      </w:r>
      <w:r>
        <w:rPr>
          <w:rFonts w:hint="eastAsia"/>
        </w:rPr>
        <w:t xml:space="preserve">在</w:t>
      </w:r>
      <m:oMath>
        <m:r>
          <m:t>e</m:t>
        </m:r>
        <m:r>
          <m:rPr>
            <m:sty m:val="p"/>
          </m:rPr>
          <m:t>=</m:t>
        </m:r>
        <m:r>
          <m:t>1.0</m:t>
        </m:r>
      </m:oMath>
      <w:r>
        <w:t xml:space="preserve"> </w:t>
      </w:r>
      <w:r>
        <w:rPr>
          <w:rFonts w:hint="eastAsia"/>
        </w:rPr>
        <w:t xml:space="preserve">m处（工作点）：相对误差0%；</w:t>
      </w:r>
      <w:r>
        <w:t xml:space="preserve"> </w:t>
      </w:r>
      <w:r>
        <w:t xml:space="preserve">- </w:t>
      </w:r>
      <w:r>
        <w:rPr>
          <w:rFonts w:hint="eastAsia"/>
        </w:rPr>
        <w:t xml:space="preserve">在</w:t>
      </w:r>
      <m:oMath>
        <m:r>
          <m:t>e</m:t>
        </m:r>
        <m:r>
          <m:rPr>
            <m:sty m:val="p"/>
          </m:rPr>
          <m:t>=</m:t>
        </m:r>
        <m:r>
          <m:t>2.0</m:t>
        </m:r>
      </m:oMath>
      <w:r>
        <w:t xml:space="preserve"> </w:t>
      </w:r>
      <w:r>
        <w:rPr>
          <w:rFonts w:hint="eastAsia"/>
        </w:rPr>
        <w:t xml:space="preserve">m处：相对误差约12%。</w:t>
      </w:r>
    </w:p>
    <w:p>
      <w:pPr>
        <w:pStyle w:val="BodyText"/>
      </w:pPr>
      <w:r>
        <w:rPr>
          <w:rFonts w:hint="eastAsia"/>
          <w:b/>
          <w:bCs/>
        </w:rPr>
        <w:t xml:space="preserve">步骤3：MPC仿真对比。</w:t>
      </w:r>
      <w:r>
        <w:t xml:space="preserve"> </w:t>
      </w:r>
      <w:r>
        <w:rPr>
          <w:rFonts w:hint="eastAsia"/>
        </w:rPr>
        <w:t xml:space="preserve">设定一个大幅水位调节场景（目标水位从3.0</w:t>
      </w:r>
      <w:r>
        <w:t xml:space="preserve"> </w:t>
      </w:r>
      <w:r>
        <w:rPr>
          <w:rFonts w:hint="eastAsia"/>
        </w:rPr>
        <w:t xml:space="preserve">m降至2.0</w:t>
      </w:r>
      <w:r>
        <w:t xml:space="preserve"> </w:t>
      </w:r>
      <w:r>
        <w:rPr>
          <w:rFonts w:hint="eastAsia"/>
        </w:rPr>
        <w:t xml:space="preserve">m），分别使用线性MPC和NMPC进行100步仿真：</w:t>
      </w:r>
      <w:r>
        <w:t xml:space="preserve"> </w:t>
      </w:r>
      <w:r>
        <w:t xml:space="preserve">-</w:t>
      </w:r>
      <w:r>
        <w:t xml:space="preserve"> </w:t>
      </w:r>
      <w:r>
        <w:rPr>
          <w:rFonts w:hint="eastAsia"/>
          <w:b/>
          <w:bCs/>
        </w:rPr>
        <w:t xml:space="preserve">线性MPC</w:t>
      </w:r>
      <w:r>
        <w:rPr>
          <w:rFonts w:hint="eastAsia"/>
        </w:rPr>
        <w:t xml:space="preserve">：在闸门开度偏离工作点较远时，预测误差导致水位调节过慢（低开度区间）或过快（高开度区间），总调节时间约65步（325分钟），水位峰值偏差</w:t>
      </w:r>
      <m:oMath>
        <m:r>
          <m:t>0.08</m:t>
        </m:r>
      </m:oMath>
      <w:r>
        <w:t xml:space="preserve"> </w:t>
      </w:r>
      <w:r>
        <w:t xml:space="preserve">m。</w:t>
      </w:r>
      <w:r>
        <w:t xml:space="preserve"> </w:t>
      </w:r>
      <w:r>
        <w:t xml:space="preserve">-</w:t>
      </w:r>
      <w:r>
        <w:t xml:space="preserve"> </w:t>
      </w:r>
      <w:r>
        <w:rPr>
          <w:b/>
          <w:bCs/>
        </w:rPr>
        <w:t xml:space="preserve">NMPC</w:t>
      </w:r>
      <w:r>
        <w:rPr>
          <w:rFonts w:hint="eastAsia"/>
        </w:rPr>
        <w:t xml:space="preserve">：直接使用堰流公式作为预测模型，全程预测精度高，总调节时间约45步（225分钟），水位峰值偏差</w:t>
      </w:r>
      <m:oMath>
        <m:r>
          <m:t>0.03</m:t>
        </m:r>
      </m:oMath>
      <w:r>
        <w:t xml:space="preserve"> </w:t>
      </w:r>
      <w:r>
        <w:t xml:space="preserve">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在大幅工况变化场景下，NMPC的性能优势显著（调节时间缩短约30%，峰值偏差减少约60%）。但在正常运行场景（</w:t>
      </w:r>
      <m:oMath>
        <m:r>
          <m:t>e</m:t>
        </m:r>
      </m:oMath>
      <w:r>
        <w:rPr>
          <w:rFonts w:hint="eastAsia"/>
        </w:rPr>
        <w:t xml:space="preserve">变化</w:t>
      </w:r>
      <m:oMath>
        <m:r>
          <m:rPr>
            <m:sty m:val="p"/>
          </m:rPr>
          <m:t>±</m:t>
        </m:r>
        <m:r>
          <m:t>20</m:t>
        </m:r>
        <m:r>
          <m:rPr>
            <m:sty m:val="p"/>
          </m:rPr>
          <m:t>%</m:t>
        </m:r>
      </m:oMath>
      <w:r>
        <w:rPr>
          <w:rFonts w:hint="eastAsia"/>
        </w:rPr>
        <w:t xml:space="preserve">以内），线性MPC与NMPC的性能差异小于5%。</w:t>
      </w:r>
      <w:r>
        <w:t xml:space="preserve"> </w:t>
      </w:r>
      <w:r>
        <w:t xml:space="preserve">- </w:t>
      </w:r>
      <w:r>
        <w:rPr>
          <w:rFonts w:hint="eastAsia"/>
        </w:rPr>
        <w:t xml:space="preserve">工程建议：对于这类闸门系统，可以采用</w:t>
      </w:r>
      <w:r>
        <w:rPr>
          <w:rFonts w:hint="eastAsia"/>
          <w:b/>
          <w:bCs/>
        </w:rPr>
        <w:t xml:space="preserve">分段线性MPC</w:t>
      </w:r>
      <w:r>
        <w:rPr>
          <w:rFonts w:hint="eastAsia"/>
        </w:rPr>
        <w:t xml:space="preserve">——在低开度、中开度、高开度三个区间分别使用不同的线性化模型，通过增益调度切换。这一方案的计算代价与线性MPC相当，但覆盖了大部分非线性效应。</w:t>
      </w:r>
    </w:p>
    <w:p>
      <w:r>
        <w:pict>
          <v:rect style="width:0;height:1.5pt" o:hralign="center" o:hrstd="t" o:hr="t"/>
        </w:pict>
      </w:r>
    </w:p>
    <w:bookmarkEnd w:id="51"/>
    <w:bookmarkStart w:id="55" w:name="非线性mpc的工程选型决策树"/>
    <w:p>
      <w:pPr>
        <w:pStyle w:val="Heading3"/>
      </w:pPr>
      <w:r>
        <w:t xml:space="preserve">7.6.5 </w:t>
      </w:r>
      <w:r>
        <w:rPr>
          <w:rFonts w:hint="eastAsia"/>
        </w:rPr>
        <w:t xml:space="preserve">非线性MPC的工程选型决策树</w:t>
      </w:r>
    </w:p>
    <w:p>
      <w:pPr>
        <w:pStyle w:val="FirstParagraph"/>
      </w:pPr>
      <w:r>
        <w:rPr>
          <w:rFonts w:hint="eastAsia"/>
        </w:rPr>
        <w:t xml:space="preserve">为帮助工程师在线性MPC和NMPC之间做出理性决策，图7-2a给出了一个决策树。</w:t>
      </w:r>
    </w:p>
    <w:p>
      <w:pPr>
        <w:pStyle w:val="BodyText"/>
      </w:pPr>
      <w:r>
        <w:drawing>
          <wp:inline>
            <wp:extent cx="5334000" cy="2911822"/>
            <wp:effectExtent b="0" l="0" r="0" t="0"/>
            <wp:docPr descr="图7-2a 线性MPC vs NMPC选型决策树" title="" id="53" name="Picture"/>
            <a:graphic>
              <a:graphicData uri="http://schemas.openxmlformats.org/drawingml/2006/picture">
                <pic:pic>
                  <pic:nvPicPr>
                    <pic:cNvPr descr="assets/ch07/fig_07_02a_mpc_nmpc_decision.png" id="54" name="Picture"/>
                    <pic:cNvPicPr>
                      <a:picLocks noChangeArrowheads="1" noChangeAspect="1"/>
                    </pic:cNvPicPr>
                  </pic:nvPicPr>
                  <pic:blipFill>
                    <a:blip r:embed="rId52"/>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p>
    <w:p>
      <w:pPr>
        <w:pStyle w:val="BodyText"/>
      </w:pPr>
      <w:r>
        <w:rPr>
          <w:rFonts w:hint="eastAsia"/>
        </w:rPr>
        <w:t xml:space="preserve">这一决策树的核心逻辑是</w:t>
      </w:r>
      <w:r>
        <w:rPr>
          <w:rFonts w:hint="eastAsia"/>
          <w:b/>
          <w:bCs/>
        </w:rPr>
        <w:t xml:space="preserve">渐进升级</w:t>
      </w:r>
      <w:r>
        <w:rPr>
          <w:rFonts w:hint="eastAsia"/>
        </w:rPr>
        <w:t xml:space="preserve">：先尝试最简单的方案（线性MPC），只有当确认不满足需求时才升级到更复杂的方案。这与CHS框架的工程哲学一致——在满足性能要求的前提下，选择最简单、最易验证、最容易维护的方案。</w:t>
      </w:r>
    </w:p>
    <w:p>
      <w:r>
        <w:pict>
          <v:rect style="width:0;height:1.5pt" o:hralign="center" o:hrstd="t" o:hr="t"/>
        </w:pict>
      </w:r>
    </w:p>
    <w:bookmarkEnd w:id="55"/>
    <w:bookmarkEnd w:id="56"/>
    <w:bookmarkStart w:id="68" w:name="分布式mpcdmpc"/>
    <w:p>
      <w:pPr>
        <w:pStyle w:val="Heading2"/>
      </w:pPr>
      <w:r>
        <w:t xml:space="preserve">7.7 </w:t>
      </w:r>
      <w:r>
        <w:rPr>
          <w:rFonts w:hint="eastAsia"/>
        </w:rPr>
        <w:t xml:space="preserve">分布式MPC（DMPC）</w:t>
      </w:r>
    </w:p>
    <w:p>
      <w:pPr>
        <w:pStyle w:val="FirstParagraph"/>
      </w:pPr>
      <w:r>
        <w:rPr>
          <w:rFonts w:hint="eastAsia"/>
        </w:rPr>
        <w:t xml:space="preserve">当水网的规模从单条渠道扩展到包含数十乃至数百个渠池、泵站和水库的复杂网络时，集中式MPC面临三个瓶颈：（1）计算瓶颈——QP问题的维度随渠池数量增长，求解时间可能超过采样周期；（2）通信瓶颈——所有传感器数据必须汇集到中心节点，中心节点的控制指令必须下发到所有执行器，通信延迟和带宽成为限制；（3）管理瓶颈——大型水网通常由多个管理单位运营，集中控制需要所有单位让渡控制权给一个中心，这在行政和法律上往往不可行。分布式MPC（Distributed</w:t>
      </w:r>
      <w:r>
        <w:t xml:space="preserve"> MPC, </w:t>
      </w:r>
      <w:r>
        <w:rPr>
          <w:rFonts w:hint="eastAsia"/>
        </w:rPr>
        <w:t xml:space="preserve">DMPC）通过将全局优化问题分解为多个子问题并协调求解，系统性地解决了这三个瓶颈。</w:t>
      </w:r>
    </w:p>
    <w:bookmarkStart w:id="57" w:name="为什么需要分布式"/>
    <w:p>
      <w:pPr>
        <w:pStyle w:val="Heading3"/>
      </w:pPr>
      <w:r>
        <w:t xml:space="preserve">7.7.1 </w:t>
      </w:r>
      <w:r>
        <w:rPr>
          <w:rFonts w:hint="eastAsia"/>
        </w:rPr>
        <w:t xml:space="preserve">为什么需要分布式</w:t>
      </w:r>
    </w:p>
    <w:p>
      <w:pPr>
        <w:pStyle w:val="FirstParagraph"/>
      </w:pPr>
      <w:r>
        <w:rPr>
          <w:rFonts w:hint="eastAsia"/>
        </w:rPr>
        <w:t xml:space="preserve">[物理直觉]</w:t>
      </w:r>
      <w:r>
        <w:t xml:space="preserve"> </w:t>
      </w:r>
      <w:r>
        <w:rPr>
          <w:rFonts w:hint="eastAsia"/>
        </w:rPr>
        <w:t xml:space="preserve">考虑一个由10个管理区段组成的跨省调水工程，每个区段有5个渠池。集中式MPC需要同时优化50个渠池的控制策略，决策变量维度为</w:t>
      </w:r>
      <m:oMath>
        <m:r>
          <m:t>50</m:t>
        </m:r>
        <m:r>
          <m:rPr>
            <m:sty m:val="p"/>
          </m:rPr>
          <m:t>×</m:t>
        </m:r>
        <m:sSub>
          <m:e>
            <m:r>
              <m:t>N</m:t>
            </m:r>
          </m:e>
          <m:sub>
            <m:r>
              <m:t>c</m:t>
            </m:r>
          </m:sub>
        </m:sSub>
      </m:oMath>
      <w:r>
        <w:rPr>
          <w:rFonts w:hint="eastAsia"/>
        </w:rPr>
        <w:t xml:space="preserve">，约束数量为数千个。更关键的是：10个管理区段分属不同省份的水利厅，没有任何一个省愿意将自己的闸门控制权完全交给其他省的计算机。</w:t>
      </w:r>
    </w:p>
    <w:p>
      <w:pPr>
        <w:pStyle w:val="BodyText"/>
      </w:pPr>
      <w:r>
        <w:rPr>
          <w:rFonts w:hint="eastAsia"/>
        </w:rPr>
        <w:t xml:space="preserve">集中式MPC与分布式MPC的核心区别不在于计算效率（在当前计算机能力下，50个渠池的QP求解仍在可接受范围内），而在于</w:t>
      </w:r>
      <w:r>
        <w:rPr>
          <w:rFonts w:hint="eastAsia"/>
          <w:b/>
          <w:bCs/>
        </w:rPr>
        <w:t xml:space="preserve">治理结构的匹配性</w:t>
      </w:r>
      <w:r>
        <w:rPr>
          <w:rFonts w:hint="eastAsia"/>
        </w:rPr>
        <w:t xml:space="preserve">——控制架构必须与管理架构兼容。这一点在中国的跨区域调水工程中尤为突出：南水北调东线涉及江苏、山东两省数十个管理单元，胶东调水工程横跨多个市级行政区，每个管理单元都有独立的SCADA系统和运维团队，要求对本辖区内的闸门和泵站保有最终控制权。</w:t>
      </w:r>
    </w:p>
    <w:bookmarkEnd w:id="57"/>
    <w:bookmarkStart w:id="61" w:name="dmpc架构"/>
    <w:p>
      <w:pPr>
        <w:pStyle w:val="Heading3"/>
      </w:pPr>
      <w:r>
        <w:t xml:space="preserve">7.7.2 </w:t>
      </w:r>
      <w:r>
        <w:rPr>
          <w:rFonts w:hint="eastAsia"/>
        </w:rPr>
        <w:t xml:space="preserve">DMPC架构</w:t>
      </w:r>
    </w:p>
    <w:p>
      <w:pPr>
        <w:pStyle w:val="FirstParagraph"/>
      </w:pPr>
      <w:r>
        <w:rPr>
          <w:rFonts w:hint="eastAsia"/>
        </w:rPr>
        <w:t xml:space="preserve">DMPC的架构选择取决于子系统之间的耦合强度和管理结构。</w:t>
      </w:r>
    </w:p>
    <w:p>
      <w:pPr>
        <w:pStyle w:val="BodyText"/>
      </w:pPr>
      <w:r>
        <w:rPr>
          <w:rFonts w:hint="eastAsia"/>
          <w:b/>
          <w:bCs/>
        </w:rPr>
        <w:t xml:space="preserve">完全分布式（Fully</w:t>
      </w:r>
      <w:r>
        <w:rPr>
          <w:b/>
          <w:bCs/>
        </w:rPr>
        <w:t xml:space="preserve"> </w:t>
      </w:r>
      <w:r>
        <w:rPr>
          <w:rFonts w:hint="eastAsia"/>
          <w:b/>
          <w:bCs/>
        </w:rPr>
        <w:t xml:space="preserve">Distributed）。</w:t>
      </w:r>
      <w:r>
        <w:t xml:space="preserve"> </w:t>
      </w:r>
      <w:r>
        <w:rPr>
          <w:rFonts w:hint="eastAsia"/>
        </w:rPr>
        <w:t xml:space="preserve">每个子系统独立求解自己的MPC问题，通过与邻居交换边界信息来近似考虑耦合效应。无中心协调节点。优点是完全去中心化、对单点故障鲁棒；缺点是收敛速度慢、全局最优性难以保证。</w:t>
      </w:r>
    </w:p>
    <w:p>
      <w:pPr>
        <w:pStyle w:val="BodyText"/>
      </w:pPr>
      <w:r>
        <w:rPr>
          <w:rFonts w:hint="eastAsia"/>
          <w:b/>
          <w:bCs/>
        </w:rPr>
        <w:t xml:space="preserve">协调分布式（Coordinated</w:t>
      </w:r>
      <w:r>
        <w:rPr>
          <w:b/>
          <w:bCs/>
        </w:rPr>
        <w:t xml:space="preserve"> </w:t>
      </w:r>
      <w:r>
        <w:rPr>
          <w:rFonts w:hint="eastAsia"/>
          <w:b/>
          <w:bCs/>
        </w:rPr>
        <w:t xml:space="preserve">Distributed）。</w:t>
      </w:r>
      <w:r>
        <w:t xml:space="preserve"> </w:t>
      </w:r>
      <w:r>
        <w:rPr>
          <w:rFonts w:hint="eastAsia"/>
        </w:rPr>
        <w:t xml:space="preserve">每个子系统独立求解本地MPC问题，但有一个轻量级协调器负责边界条件的一致性。协调器不需要知道各子系统的全部信息，只需要处理边界耦合变量。Negenborn等人(2009)在灌溉渠道系统上系统研究了这一架构。</w:t>
      </w:r>
    </w:p>
    <w:p>
      <w:pPr>
        <w:pStyle w:val="BodyText"/>
      </w:pPr>
      <w:r>
        <w:rPr>
          <w:rFonts w:hint="eastAsia"/>
          <w:b/>
          <w:bCs/>
        </w:rPr>
        <w:t xml:space="preserve">分层分布式（Hierarchical</w:t>
      </w:r>
      <w:r>
        <w:rPr>
          <w:b/>
          <w:bCs/>
        </w:rPr>
        <w:t xml:space="preserve"> DMPC, </w:t>
      </w:r>
      <w:r>
        <w:rPr>
          <w:rFonts w:hint="eastAsia"/>
          <w:b/>
          <w:bCs/>
        </w:rPr>
        <w:t xml:space="preserve">HDMPC）。</w:t>
      </w:r>
      <w:r>
        <w:t xml:space="preserve"> </w:t>
      </w:r>
      <w:r>
        <w:rPr>
          <w:rFonts w:hint="eastAsia"/>
        </w:rPr>
        <w:t xml:space="preserve">这是CHS框架推荐的架构，与CHS四层控制架构直接对应：</w:t>
      </w:r>
      <w:r>
        <w:t xml:space="preserve"> </w:t>
      </w:r>
      <w:r>
        <w:t xml:space="preserve">-</w:t>
      </w:r>
      <w:r>
        <w:t xml:space="preserve"> </w:t>
      </w:r>
      <w:r>
        <w:rPr>
          <w:rFonts w:hint="eastAsia"/>
          <w:b/>
          <w:bCs/>
        </w:rPr>
        <w:t xml:space="preserve">L1层（边缘控制器）</w:t>
      </w:r>
      <w:r>
        <w:rPr>
          <w:rFonts w:hint="eastAsia"/>
        </w:rPr>
        <w:t xml:space="preserve">：每个闸门/泵站节点运行本地PI控制器，接收来自L2层的设定值轨迹并执行跟踪控制；</w:t>
      </w:r>
      <w:r>
        <w:t xml:space="preserve"> </w:t>
      </w:r>
      <w:r>
        <w:t xml:space="preserve">-</w:t>
      </w:r>
      <w:r>
        <w:t xml:space="preserve"> </w:t>
      </w:r>
      <w:r>
        <w:rPr>
          <w:rFonts w:hint="eastAsia"/>
          <w:b/>
          <w:bCs/>
        </w:rPr>
        <w:t xml:space="preserve">L2层（区域MPC子系统）</w:t>
      </w:r>
      <w:r>
        <w:rPr>
          <w:rFonts w:hint="eastAsia"/>
        </w:rPr>
        <w:t xml:space="preserve">：每个管理区段运行一个区域MPC，以本区段的渠池为对象，优化本区段的控制策略。区域MPC之间通过边界流量一致性约束进行协调；</w:t>
      </w:r>
      <w:r>
        <w:t xml:space="preserve"> </w:t>
      </w:r>
      <w:r>
        <w:t xml:space="preserve">-</w:t>
      </w:r>
      <w:r>
        <w:t xml:space="preserve"> </w:t>
      </w:r>
      <w:r>
        <w:rPr>
          <w:rFonts w:hint="eastAsia"/>
          <w:b/>
          <w:bCs/>
        </w:rPr>
        <w:t xml:space="preserve">L3层（全局协调器）</w:t>
      </w:r>
      <w:r>
        <w:rPr>
          <w:rFonts w:hint="eastAsia"/>
        </w:rPr>
        <w:t xml:space="preserve">：全局协调层，负责在各区域MPC子系统之间分配总流量目标、协调边界条件、处理全局约束（如总供水量守恒、全局能耗最小化）。</w:t>
      </w:r>
    </w:p>
    <w:p>
      <w:pPr>
        <w:pStyle w:val="BodyText"/>
      </w:pPr>
      <m:oMathPara>
        <m:oMathParaPr>
          <m:jc m:val="center"/>
        </m:oMathParaPr>
        <m:oMath>
          <m:r>
            <m:rPr>
              <m:nor/>
              <m:sty m:val="p"/>
            </m:rPr>
            <m:t>HDMPC</m:t>
          </m:r>
          <m:r>
            <m:rPr>
              <m:sty m:val="p"/>
            </m:rPr>
            <m:t>=</m:t>
          </m:r>
          <m:r>
            <m:rPr>
              <m:sty m:val="p"/>
            </m:rPr>
            <m:t>{</m:t>
          </m:r>
          <m:r>
            <m:rPr>
              <m:nor/>
              <m:sty m:val="p"/>
            </m:rPr>
            <m:t>L1局部PI</m:t>
          </m:r>
          <m:r>
            <m:rPr>
              <m:sty m:val="p"/>
            </m:rPr>
            <m:t>}</m:t>
          </m:r>
          <m:r>
            <m:rPr>
              <m:sty m:val="p"/>
            </m:rPr>
            <m:t>+</m:t>
          </m:r>
          <m:r>
            <m:rPr>
              <m:sty m:val="p"/>
            </m:rPr>
            <m:t>{</m:t>
          </m:r>
          <m:r>
            <m:rPr>
              <m:nor/>
              <m:sty m:val="p"/>
            </m:rPr>
            <m:t>L2区域MPC</m:t>
          </m:r>
          <m:r>
            <m:rPr>
              <m:sty m:val="p"/>
            </m:rPr>
            <m:t>×</m:t>
          </m:r>
          <m:r>
            <m:t>M</m:t>
          </m:r>
          <m:r>
            <m:rPr>
              <m:sty m:val="p"/>
            </m:rPr>
            <m:t>}</m:t>
          </m:r>
          <m:r>
            <m:rPr>
              <m:sty m:val="p"/>
            </m:rPr>
            <m:t>+</m:t>
          </m:r>
          <m:r>
            <m:rPr>
              <m:sty m:val="p"/>
            </m:rPr>
            <m:t>{</m:t>
          </m:r>
          <m:r>
            <m:rPr>
              <m:nor/>
              <m:sty m:val="p"/>
            </m:rPr>
            <m:t>L3全局协调</m:t>
          </m:r>
          <m:r>
            <m:rPr>
              <m:sty m:val="p"/>
            </m:rPr>
            <m:t>}</m:t>
          </m:r>
        </m:oMath>
      </m:oMathPara>
    </w:p>
    <w:p>
      <w:pPr>
        <w:pStyle w:val="FirstParagraph"/>
      </w:pPr>
      <w:r>
        <w:rPr>
          <w:rFonts w:hint="eastAsia"/>
        </w:rPr>
        <w:t xml:space="preserve">[工程解释]</w:t>
      </w:r>
      <w:r>
        <w:t xml:space="preserve"> </w:t>
      </w:r>
      <w:r>
        <w:rPr>
          <w:rFonts w:hint="eastAsia"/>
        </w:rPr>
        <w:t xml:space="preserve">HDMPC的核心优势是</w:t>
      </w:r>
      <w:r>
        <w:rPr>
          <w:rFonts w:hint="eastAsia"/>
          <w:b/>
          <w:bCs/>
        </w:rPr>
        <w:t xml:space="preserve">分层解耦</w:t>
      </w:r>
      <w:r>
        <w:rPr>
          <w:rFonts w:hint="eastAsia"/>
        </w:rPr>
        <w:t xml:space="preserve">：L2层的各区域MPC问题规模小（通常3~10个渠池），QP求解时间极短；L3层的协调问题只涉及区域间的边界变量，维度远小于全局问题。同时，HDMPC自然匹配水网的管理架构——每个区域MPC子系统对应一个管理单位，具有本地自治权(Lei</w:t>
      </w:r>
      <w:r>
        <w:t xml:space="preserve"> 2025a)。</w:t>
      </w:r>
    </w:p>
    <w:p>
      <w:pPr>
        <w:pStyle w:val="BodyText"/>
      </w:pPr>
      <w:r>
        <w:drawing>
          <wp:inline>
            <wp:extent cx="5334000" cy="2911822"/>
            <wp:effectExtent b="0" l="0" r="0" t="0"/>
            <wp:docPr descr="图7-3 集中式与分布式MPC架构对比" title="" id="59" name="Picture"/>
            <a:graphic>
              <a:graphicData uri="http://schemas.openxmlformats.org/drawingml/2006/picture">
                <pic:pic>
                  <pic:nvPicPr>
                    <pic:cNvPr descr="assets/ch07/fig_07_03_centralized_vs_distributed.png" id="60" name="Picture"/>
                    <pic:cNvPicPr>
                      <a:picLocks noChangeArrowheads="1" noChangeAspect="1"/>
                    </pic:cNvPicPr>
                  </pic:nvPicPr>
                  <pic:blipFill>
                    <a:blip r:embed="rId58"/>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61"/>
    <w:bookmarkStart w:id="62" w:name="协调机制"/>
    <w:p>
      <w:pPr>
        <w:pStyle w:val="Heading3"/>
      </w:pPr>
      <w:r>
        <w:t xml:space="preserve">7.7.3 </w:t>
      </w:r>
      <w:r>
        <w:rPr>
          <w:rFonts w:hint="eastAsia"/>
        </w:rPr>
        <w:t xml:space="preserve">协调机制</w:t>
      </w:r>
    </w:p>
    <w:p>
      <w:pPr>
        <w:pStyle w:val="FirstParagraph"/>
      </w:pPr>
      <w:r>
        <w:rPr>
          <w:rFonts w:hint="eastAsia"/>
        </w:rPr>
        <w:t xml:space="preserve">DMPC的核心技术挑战是协调机制——如何确保各子系统的独立决策最终达到全局一致性和近优性。</w:t>
      </w:r>
    </w:p>
    <w:p>
      <w:pPr>
        <w:pStyle w:val="BodyText"/>
      </w:pPr>
      <w:r>
        <w:rPr>
          <w:rFonts w:hint="eastAsia"/>
          <w:b/>
          <w:bCs/>
        </w:rPr>
        <w:t xml:space="preserve">共识ADMM（交替方向乘子法）。</w:t>
      </w:r>
      <w:r>
        <w:t xml:space="preserve"> </w:t>
      </w:r>
      <w:r>
        <w:rPr>
          <w:rFonts w:hint="eastAsia"/>
        </w:rPr>
        <w:t xml:space="preserve">ADMM是分布式优化中最广泛使用的协调算法之一(Boyd</w:t>
      </w:r>
      <w:r>
        <w:t xml:space="preserve"> and Vandenberghe, </w:t>
      </w:r>
      <w:r>
        <w:rPr>
          <w:rFonts w:hint="eastAsia"/>
        </w:rPr>
        <w:t xml:space="preserve">2004)。其基本思想是将全局优化问题分解为多个子问题，通过对偶变量（拉格朗日乘子）在子问题之间传递协调信息。</w:t>
      </w:r>
    </w:p>
    <w:p>
      <w:pPr>
        <w:pStyle w:val="BodyText"/>
      </w:pPr>
      <w:r>
        <w:rPr>
          <w:rFonts w:hint="eastAsia"/>
        </w:rPr>
        <w:t xml:space="preserve">每个子系统</w:t>
      </w:r>
      <w:r>
        <w:t xml:space="preserve"> </w:t>
      </w:r>
      <m:oMath>
        <m:r>
          <m:t>i</m:t>
        </m:r>
      </m:oMath>
      <w:r>
        <w:t xml:space="preserve"> </w:t>
      </w:r>
      <w:r>
        <w:rPr>
          <w:rFonts w:hint="eastAsia"/>
        </w:rPr>
        <w:t xml:space="preserve">的本地代价函数（DMPC代价函数标准形式，与CHS</w:t>
      </w:r>
      <w:r>
        <w:t xml:space="preserve"> </w:t>
      </w:r>
      <w:r>
        <w:rPr>
          <w:rFonts w:hint="eastAsia"/>
        </w:rPr>
        <w:t xml:space="preserve">§O规范一致）定义为：</w:t>
      </w:r>
    </w:p>
    <w:p>
      <w:pPr>
        <w:pStyle w:val="BodyText"/>
      </w:pPr>
      <m:oMathPara>
        <m:oMathParaPr>
          <m:jc m:val="center"/>
        </m:oMathParaPr>
        <m:oMath>
          <m:sSub>
            <m:e>
              <m:r>
                <m:t>J</m:t>
              </m:r>
            </m:e>
            <m:sub>
              <m:r>
                <m:t>i</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sSub>
                    <m:e>
                      <m:r>
                        <m:t>y</m:t>
                      </m:r>
                    </m:e>
                    <m:sub>
                      <m:r>
                        <m:t>i</m:t>
                      </m:r>
                    </m:sub>
                  </m:sSub>
                  <m:r>
                    <m:rPr>
                      <m:sty m:val="p"/>
                    </m:rPr>
                    <m:t>(</m:t>
                  </m:r>
                  <m:r>
                    <m:t>k</m:t>
                  </m:r>
                  <m:r>
                    <m:rPr>
                      <m:sty m:val="p"/>
                    </m:rPr>
                    <m:t>)</m:t>
                  </m:r>
                  <m:r>
                    <m:rPr>
                      <m:sty m:val="p"/>
                    </m:rPr>
                    <m:t>−</m:t>
                  </m:r>
                  <m:sSub>
                    <m:e>
                      <m:r>
                        <m:t>r</m:t>
                      </m:r>
                    </m:e>
                    <m:sub>
                      <m:r>
                        <m:t>i</m:t>
                      </m:r>
                    </m:sub>
                  </m:sSub>
                  <m:r>
                    <m:rPr>
                      <m:sty m:val="p"/>
                    </m:rPr>
                    <m:t>(</m:t>
                  </m:r>
                  <m:r>
                    <m:t>k</m:t>
                  </m:r>
                  <m:r>
                    <m:rPr>
                      <m:sty m:val="p"/>
                    </m:rPr>
                    <m:t>)</m:t>
                  </m:r>
                  <m:sSubSup>
                    <m:e>
                      <m:r>
                        <m:rPr>
                          <m:sty m:val="p"/>
                        </m:rPr>
                        <m:t>∥</m:t>
                      </m:r>
                    </m:e>
                    <m:sub>
                      <m:sSub>
                        <m:e>
                          <m:r>
                            <m:t>Q</m:t>
                          </m:r>
                        </m:e>
                        <m:sub>
                          <m:r>
                            <m:t>i</m:t>
                          </m:r>
                        </m:sub>
                      </m:sSub>
                    </m:sub>
                    <m:sup>
                      <m:r>
                        <m:t>2</m:t>
                      </m:r>
                    </m:sup>
                  </m:sSubSup>
                  <m:r>
                    <m:rPr>
                      <m:sty m:val="p"/>
                    </m:rPr>
                    <m:t>+</m:t>
                  </m:r>
                  <m:r>
                    <m:rPr>
                      <m:sty m:val="p"/>
                    </m:rPr>
                    <m:t>∥</m:t>
                  </m:r>
                  <m:r>
                    <m:rPr>
                      <m:sty m:val="p"/>
                    </m:rPr>
                    <m:t>Δ</m:t>
                  </m:r>
                  <m:sSub>
                    <m:e>
                      <m:r>
                        <m:t>u</m:t>
                      </m:r>
                    </m:e>
                    <m:sub>
                      <m:r>
                        <m:t>i</m:t>
                      </m:r>
                    </m:sub>
                  </m:sSub>
                  <m:r>
                    <m:rPr>
                      <m:sty m:val="p"/>
                    </m:rPr>
                    <m:t>(</m:t>
                  </m:r>
                  <m:r>
                    <m:t>k</m:t>
                  </m:r>
                  <m:r>
                    <m:rPr>
                      <m:sty m:val="p"/>
                    </m:rPr>
                    <m:t>)</m:t>
                  </m:r>
                  <m:sSubSup>
                    <m:e>
                      <m:r>
                        <m:rPr>
                          <m:sty m:val="p"/>
                        </m:rPr>
                        <m:t>∥</m:t>
                      </m:r>
                    </m:e>
                    <m:sub>
                      <m:sSub>
                        <m:e>
                          <m:r>
                            <m:t>R</m:t>
                          </m:r>
                        </m:e>
                        <m:sub>
                          <m:r>
                            <m:t>i</m:t>
                          </m:r>
                        </m:sub>
                      </m:sSub>
                    </m:sub>
                    <m:sup>
                      <m:r>
                        <m:t>2</m:t>
                      </m:r>
                    </m:sup>
                  </m:sSubSup>
                </m:e>
              </m:d>
            </m:e>
          </m:nary>
        </m:oMath>
      </m:oMathPara>
    </w:p>
    <w:p>
      <w:pPr>
        <w:pStyle w:val="FirstParagraph"/>
      </w:pPr>
      <w:r>
        <w:rPr>
          <w:rFonts w:hint="eastAsia"/>
        </w:rPr>
        <w:t xml:space="preserve">其中</w:t>
      </w:r>
      <w:r>
        <w:t xml:space="preserve"> </w:t>
      </w:r>
      <m:oMath>
        <m:sSub>
          <m:e>
            <m:r>
              <m:t>Q</m:t>
            </m:r>
          </m:e>
          <m:sub>
            <m:r>
              <m:t>i</m:t>
            </m:r>
          </m:sub>
        </m:sSub>
        <m:r>
          <m:rPr>
            <m:sty m:val="p"/>
          </m:rPr>
          <m:t>≽</m:t>
        </m:r>
        <m:r>
          <m:t>0</m:t>
        </m:r>
      </m:oMath>
      <w:r>
        <w:t xml:space="preserve"> </w:t>
      </w:r>
      <w:r>
        <w:rPr>
          <w:rFonts w:hint="eastAsia"/>
        </w:rPr>
        <w:t xml:space="preserve">为第</w:t>
      </w:r>
      <w:r>
        <w:t xml:space="preserve"> </w:t>
      </w:r>
      <m:oMath>
        <m:r>
          <m:t>i</m:t>
        </m:r>
      </m:oMath>
      <w:r>
        <w:t xml:space="preserve"> </w:t>
      </w:r>
      <w:r>
        <w:rPr>
          <w:rFonts w:hint="eastAsia"/>
        </w:rPr>
        <w:t xml:space="preserve">个子系统的跟踪误差权重矩阵，</w:t>
      </w:r>
      <m:oMath>
        <m:sSub>
          <m:e>
            <m:r>
              <m:t>R</m:t>
            </m:r>
          </m:e>
          <m:sub>
            <m:r>
              <m:t>i</m:t>
            </m:r>
          </m:sub>
        </m:sSub>
        <m:r>
          <m:rPr>
            <m:sty m:val="p"/>
          </m:rPr>
          <m:t>≻</m:t>
        </m:r>
        <m:r>
          <m:t>0</m:t>
        </m:r>
      </m:oMath>
      <w:r>
        <w:t xml:space="preserve"> </w:t>
      </w:r>
      <w:r>
        <w:rPr>
          <w:rFonts w:hint="eastAsia"/>
        </w:rPr>
        <w:t xml:space="preserve">为控制增量权重矩阵，</w:t>
      </w:r>
      <m:oMath>
        <m:sSub>
          <m:e>
            <m:r>
              <m:t>y</m:t>
            </m:r>
          </m:e>
          <m:sub>
            <m:r>
              <m:t>i</m:t>
            </m:r>
          </m:sub>
        </m:sSub>
        <m:r>
          <m:rPr>
            <m:sty m:val="p"/>
          </m:rPr>
          <m:t>(</m:t>
        </m:r>
        <m:r>
          <m:t>k</m:t>
        </m:r>
        <m:r>
          <m:rPr>
            <m:sty m:val="p"/>
          </m:rPr>
          <m:t>)</m:t>
        </m:r>
      </m:oMath>
      <w:r>
        <w:t xml:space="preserve"> </w:t>
      </w:r>
      <w:r>
        <w:rPr>
          <w:rFonts w:hint="eastAsia"/>
        </w:rPr>
        <w:t xml:space="preserve">为预测输出，</w:t>
      </w:r>
      <m:oMath>
        <m:sSub>
          <m:e>
            <m:r>
              <m:t>r</m:t>
            </m:r>
          </m:e>
          <m:sub>
            <m:r>
              <m:t>i</m:t>
            </m:r>
          </m:sub>
        </m:sSub>
        <m:r>
          <m:rPr>
            <m:sty m:val="p"/>
          </m:rPr>
          <m:t>(</m:t>
        </m:r>
        <m:r>
          <m:t>k</m:t>
        </m:r>
        <m:r>
          <m:rPr>
            <m:sty m:val="p"/>
          </m:rPr>
          <m:t>)</m:t>
        </m:r>
      </m:oMath>
      <w:r>
        <w:t xml:space="preserve"> </w:t>
      </w:r>
      <w:r>
        <w:rPr>
          <w:rFonts w:hint="eastAsia"/>
        </w:rPr>
        <w:t xml:space="preserve">为参考轨迹。</w:t>
      </w:r>
    </w:p>
    <w:p>
      <w:pPr>
        <w:pStyle w:val="BodyText"/>
      </w:pPr>
      <w:r>
        <w:rPr>
          <w:rFonts w:hint="eastAsia"/>
        </w:rPr>
        <w:t xml:space="preserve">对于水网DMPC，全局问题可以写为：</w:t>
      </w:r>
    </w:p>
    <w:p>
      <w:pPr>
        <w:pStyle w:val="BodyText"/>
      </w:pPr>
      <m:oMathPara>
        <m:oMathParaPr>
          <m:jc m:val="center"/>
        </m:oMathParaPr>
        <m:oMath>
          <m:r>
            <m:rPr>
              <m:sty m:val="p"/>
            </m:rPr>
            <m:t>min</m:t>
          </m:r>
          <m:nary>
            <m:naryPr>
              <m:chr m:val="∑"/>
              <m:limLoc m:val="undOvr"/>
              <m:subHide m:val="off"/>
              <m:supHide m:val="off"/>
            </m:naryPr>
            <m:sub>
              <m:r>
                <m:t>i</m:t>
              </m:r>
              <m:r>
                <m:rPr>
                  <m:sty m:val="p"/>
                </m:rPr>
                <m:t>=</m:t>
              </m:r>
              <m:r>
                <m:t>1</m:t>
              </m:r>
            </m:sub>
            <m:sup>
              <m:r>
                <m:t>M</m:t>
              </m:r>
            </m:sup>
            <m:e>
              <m:sSub>
                <m:e>
                  <m:r>
                    <m:t>J</m:t>
                  </m:r>
                </m:e>
                <m:sub>
                  <m:r>
                    <m:t>i</m:t>
                  </m:r>
                </m:sub>
              </m:sSub>
            </m:e>
          </m:nary>
          <m:r>
            <m:rPr>
              <m:sty m:val="p"/>
            </m:rPr>
            <m:t>(</m:t>
          </m:r>
          <m:r>
            <m:rPr>
              <m:sty m:val="p"/>
            </m:rPr>
            <m:t>Δ</m:t>
          </m:r>
          <m:sSub>
            <m:e>
              <m:r>
                <m:rPr>
                  <m:sty m:val="bi"/>
                </m:rPr>
                <m:t>U</m:t>
              </m:r>
            </m:e>
            <m:sub>
              <m:r>
                <m:t>i</m:t>
              </m:r>
            </m:sub>
          </m:sSub>
          <m:r>
            <m:rPr>
              <m:sty m:val="p"/>
            </m:rPr>
            <m:t>)</m:t>
          </m:r>
        </m:oMath>
      </m:oMathPara>
    </w:p>
    <w:p>
      <w:pPr>
        <w:pStyle w:val="FirstParagraph"/>
      </w:pPr>
      <m:oMathPara>
        <m:oMathParaPr>
          <m:jc m:val="center"/>
        </m:oMathParaPr>
        <m:oMath>
          <m:r>
            <m:rPr>
              <m:nor/>
              <m:sty m:val="p"/>
            </m:rPr>
            <m:t>s.t.</m:t>
          </m:r>
          <m:r>
            <m:t> </m:t>
          </m:r>
          <m:sSub>
            <m:e>
              <m:r>
                <m:rPr>
                  <m:sty m:val="bi"/>
                </m:rPr>
                <m:t>A</m:t>
              </m:r>
            </m:e>
            <m:sub>
              <m:r>
                <m:rPr>
                  <m:nor/>
                  <m:sty m:val="p"/>
                </m:rPr>
                <m:t>couple</m:t>
              </m:r>
            </m:sub>
          </m:sSub>
          <m:d>
            <m:dPr>
              <m:begChr m:val="["/>
              <m:sepChr m:val=""/>
              <m:endChr m:val="]"/>
              <m:grow/>
            </m:dPr>
            <m:e>
              <m:m>
                <m:mPr>
                  <m:baseJc m:val="center"/>
                  <m:plcHide m:val="on"/>
                  <m:mcs>
                    <m:mc>
                      <m:mcPr>
                        <m:mcJc m:val="center"/>
                        <m:count m:val="1"/>
                      </m:mcPr>
                    </m:mc>
                  </m:mcs>
                </m:mPr>
                <m:mr>
                  <m:e>
                    <m:r>
                      <m:rPr>
                        <m:sty m:val="p"/>
                      </m:rPr>
                      <m:t>Δ</m:t>
                    </m:r>
                    <m:sSub>
                      <m:e>
                        <m:r>
                          <m:rPr>
                            <m:sty m:val="bi"/>
                          </m:rPr>
                          <m:t>U</m:t>
                        </m:r>
                      </m:e>
                      <m:sub>
                        <m:r>
                          <m:t>1</m:t>
                        </m:r>
                      </m:sub>
                    </m:sSub>
                  </m:e>
                </m:mr>
                <m:mr>
                  <m:e>
                    <m:r>
                      <m:rPr>
                        <m:sty m:val="p"/>
                      </m:rPr>
                      <m:t>⋮</m:t>
                    </m:r>
                  </m:e>
                </m:mr>
                <m:mr>
                  <m:e>
                    <m:r>
                      <m:rPr>
                        <m:sty m:val="p"/>
                      </m:rPr>
                      <m:t>Δ</m:t>
                    </m:r>
                    <m:sSub>
                      <m:e>
                        <m:r>
                          <m:rPr>
                            <m:sty m:val="bi"/>
                          </m:rPr>
                          <m:t>U</m:t>
                        </m:r>
                      </m:e>
                      <m:sub>
                        <m:r>
                          <m:t>M</m:t>
                        </m:r>
                      </m:sub>
                    </m:sSub>
                  </m:e>
                </m:mr>
              </m:m>
            </m:e>
          </m:d>
          <m:r>
            <m:rPr>
              <m:sty m:val="p"/>
            </m:rPr>
            <m:t>=</m:t>
          </m:r>
          <m:sSub>
            <m:e>
              <m:r>
                <m:rPr>
                  <m:sty m:val="bi"/>
                </m:rPr>
                <m:t>b</m:t>
              </m:r>
            </m:e>
            <m:sub>
              <m:r>
                <m:rPr>
                  <m:nor/>
                  <m:sty m:val="p"/>
                </m:rPr>
                <m:t>couple</m:t>
              </m:r>
            </m:sub>
          </m:sSub>
        </m:oMath>
      </m:oMathPara>
    </w:p>
    <w:p>
      <w:pPr>
        <w:pStyle w:val="FirstParagraph"/>
      </w:pPr>
      <w:r>
        <w:rPr>
          <w:rFonts w:hint="eastAsia"/>
        </w:rPr>
        <w:t xml:space="preserve">其中</w:t>
      </w:r>
      <m:oMath>
        <m:sSub>
          <m:e>
            <m:r>
              <m:t>J</m:t>
            </m:r>
          </m:e>
          <m:sub>
            <m:r>
              <m:t>i</m:t>
            </m:r>
          </m:sub>
        </m:sSub>
      </m:oMath>
      <w:r>
        <w:rPr>
          <w:rFonts w:hint="eastAsia"/>
        </w:rPr>
        <w:t xml:space="preserve">为第</w:t>
      </w:r>
      <m:oMath>
        <m:r>
          <m:t>i</m:t>
        </m:r>
      </m:oMath>
      <w:r>
        <w:rPr>
          <w:rFonts w:hint="eastAsia"/>
        </w:rPr>
        <w:t xml:space="preserve">个子系统的本地代价（展开形式见式7-39b），</w:t>
      </w:r>
      <m:oMath>
        <m:sSub>
          <m:e>
            <m:r>
              <m:rPr>
                <m:sty m:val="bi"/>
              </m:rPr>
              <m:t>A</m:t>
            </m:r>
          </m:e>
          <m:sub>
            <m:r>
              <m:rPr>
                <m:nor/>
                <m:sty m:val="p"/>
              </m:rPr>
              <m:t>couple</m:t>
            </m:r>
          </m:sub>
        </m:sSub>
      </m:oMath>
      <w:r>
        <w:rPr>
          <w:rFonts w:hint="eastAsia"/>
        </w:rPr>
        <w:t xml:space="preserve">和</w:t>
      </w:r>
      <m:oMath>
        <m:sSub>
          <m:e>
            <m:r>
              <m:rPr>
                <m:sty m:val="bi"/>
              </m:rPr>
              <m:t>b</m:t>
            </m:r>
          </m:e>
          <m:sub>
            <m:r>
              <m:rPr>
                <m:nor/>
                <m:sty m:val="p"/>
              </m:rPr>
              <m:t>couple</m:t>
            </m:r>
          </m:sub>
        </m:sSub>
      </m:oMath>
      <w:r>
        <w:rPr>
          <w:rFonts w:hint="eastAsia"/>
        </w:rPr>
        <w:t xml:space="preserve">为子系统间的耦合约束（边界流量一致性）。</w:t>
      </w:r>
    </w:p>
    <w:p>
      <w:pPr>
        <w:pStyle w:val="BodyText"/>
      </w:pPr>
      <w:r>
        <w:rPr>
          <w:rFonts w:hint="eastAsia"/>
        </w:rPr>
        <w:t xml:space="preserve">ADMM的迭代步骤为：</w:t>
      </w:r>
    </w:p>
    <w:p>
      <w:pPr>
        <w:pStyle w:val="BodyText"/>
      </w:pPr>
      <m:oMathPara>
        <m:oMathParaPr>
          <m:jc m:val="center"/>
        </m:oMathParaPr>
        <m:oMath>
          <m:r>
            <m:rPr>
              <m:sty m:val="p"/>
            </m:rPr>
            <m:t>Δ</m:t>
          </m:r>
          <m:sSubSup>
            <m:e>
              <m:r>
                <m:rPr>
                  <m:sty m:val="bi"/>
                </m:rPr>
                <m:t>U</m:t>
              </m:r>
            </m:e>
            <m:sub>
              <m:r>
                <m:t>i</m:t>
              </m:r>
            </m:sub>
            <m:sup>
              <m:r>
                <m:rPr>
                  <m:sty m:val="p"/>
                </m:rPr>
                <m:t>(</m:t>
              </m:r>
              <m:r>
                <m:t>l</m:t>
              </m:r>
              <m:r>
                <m:rPr>
                  <m:sty m:val="p"/>
                </m:rPr>
                <m:t>+</m:t>
              </m:r>
              <m:r>
                <m:t>1</m:t>
              </m:r>
              <m:r>
                <m:rPr>
                  <m:sty m:val="p"/>
                </m:rPr>
                <m:t>)</m:t>
              </m:r>
            </m:sup>
          </m:sSubSup>
          <m:r>
            <m:rPr>
              <m:sty m:val="p"/>
            </m:rPr>
            <m:t>=</m:t>
          </m:r>
          <m:r>
            <m:rPr>
              <m:sty m:val="p"/>
            </m:rPr>
            <m:t>arg</m:t>
          </m:r>
          <m:limLow>
            <m:e>
              <m:r>
                <m:rPr>
                  <m:sty m:val="p"/>
                </m:rPr>
                <m:t>min</m:t>
              </m:r>
            </m:e>
            <m:lim>
              <m:r>
                <m:rPr>
                  <m:sty m:val="p"/>
                </m:rPr>
                <m:t>Δ</m:t>
              </m:r>
              <m:sSub>
                <m:e>
                  <m:r>
                    <m:rPr>
                      <m:sty m:val="bi"/>
                    </m:rPr>
                    <m:t>U</m:t>
                  </m:r>
                </m:e>
                <m:sub>
                  <m:r>
                    <m:t>i</m:t>
                  </m:r>
                </m:sub>
              </m:sSub>
            </m:lim>
          </m:limLow>
          <m:d>
            <m:dPr>
              <m:begChr m:val="{"/>
              <m:sepChr m:val=""/>
              <m:endChr m:val="}"/>
              <m:grow/>
            </m:dPr>
            <m:e>
              <m:sSub>
                <m:e>
                  <m:r>
                    <m:t>J</m:t>
                  </m:r>
                </m:e>
                <m:sub>
                  <m:r>
                    <m:t>i</m:t>
                  </m:r>
                </m:sub>
              </m:sSub>
              <m:r>
                <m:rPr>
                  <m:sty m:val="p"/>
                </m:rPr>
                <m:t>(</m:t>
              </m:r>
              <m:r>
                <m:rPr>
                  <m:sty m:val="p"/>
                </m:rPr>
                <m:t>Δ</m:t>
              </m:r>
              <m:sSub>
                <m:e>
                  <m:r>
                    <m:rPr>
                      <m:sty m:val="bi"/>
                    </m:rPr>
                    <m:t>U</m:t>
                  </m:r>
                </m:e>
                <m:sub>
                  <m:r>
                    <m:t>i</m:t>
                  </m:r>
                </m:sub>
              </m:sSub>
              <m:r>
                <m:rPr>
                  <m:sty m:val="p"/>
                </m:rPr>
                <m:t>)</m:t>
              </m:r>
              <m:r>
                <m:rPr>
                  <m:sty m:val="p"/>
                </m:rPr>
                <m:t>+</m:t>
              </m:r>
              <m:sSubSup>
                <m:e>
                  <m:r>
                    <m:rPr>
                      <m:sty m:val="bi"/>
                    </m:rPr>
                    <m:t>λ</m:t>
                  </m:r>
                </m:e>
                <m:sub>
                  <m:r>
                    <m:t>i</m:t>
                  </m:r>
                </m:sub>
                <m:sup>
                  <m:r>
                    <m:rPr>
                      <m:sty m:val="p"/>
                    </m:rPr>
                    <m:t>(</m:t>
                  </m:r>
                  <m:r>
                    <m:t>l</m:t>
                  </m:r>
                  <m:r>
                    <m:rPr>
                      <m:sty m:val="p"/>
                    </m:rPr>
                    <m:t>)</m:t>
                  </m:r>
                  <m:r>
                    <m:t>T</m:t>
                  </m:r>
                </m:sup>
              </m:sSubSup>
              <m:sSub>
                <m:e>
                  <m:r>
                    <m:rPr>
                      <m:sty m:val="bi"/>
                    </m:rPr>
                    <m:t>A</m:t>
                  </m:r>
                </m:e>
                <m:sub>
                  <m:r>
                    <m:t>i</m:t>
                  </m:r>
                </m:sub>
              </m:sSub>
              <m:r>
                <m:rPr>
                  <m:sty m:val="p"/>
                </m:rPr>
                <m:t>Δ</m:t>
              </m:r>
              <m:sSub>
                <m:e>
                  <m:r>
                    <m:rPr>
                      <m:sty m:val="bi"/>
                    </m:rPr>
                    <m:t>U</m:t>
                  </m:r>
                </m:e>
                <m:sub>
                  <m:r>
                    <m:t>i</m:t>
                  </m:r>
                </m:sub>
              </m:sSub>
              <m:r>
                <m:rPr>
                  <m:sty m:val="p"/>
                </m:rPr>
                <m:t>+</m:t>
              </m:r>
              <m:f>
                <m:fPr>
                  <m:type m:val="bar"/>
                </m:fPr>
                <m:num>
                  <m:r>
                    <m:t>ρ</m:t>
                  </m:r>
                </m:num>
                <m:den>
                  <m:r>
                    <m:t>2</m:t>
                  </m:r>
                </m:den>
              </m:f>
              <m:r>
                <m:rPr>
                  <m:sty m:val="p"/>
                </m:rPr>
                <m:t>∥</m:t>
              </m:r>
              <m:sSub>
                <m:e>
                  <m:r>
                    <m:rPr>
                      <m:sty m:val="bi"/>
                    </m:rPr>
                    <m:t>A</m:t>
                  </m:r>
                </m:e>
                <m:sub>
                  <m:r>
                    <m:t>i</m:t>
                  </m:r>
                </m:sub>
              </m:sSub>
              <m:r>
                <m:rPr>
                  <m:sty m:val="p"/>
                </m:rPr>
                <m:t>Δ</m:t>
              </m:r>
              <m:sSub>
                <m:e>
                  <m:r>
                    <m:rPr>
                      <m:sty m:val="bi"/>
                    </m:rPr>
                    <m:t>U</m:t>
                  </m:r>
                </m:e>
                <m:sub>
                  <m:r>
                    <m:t>i</m:t>
                  </m:r>
                </m:sub>
              </m:sSub>
              <m:r>
                <m:rPr>
                  <m:sty m:val="p"/>
                </m:rPr>
                <m:t>−</m:t>
              </m:r>
              <m:sSubSup>
                <m:e>
                  <m:r>
                    <m:rPr>
                      <m:sty m:val="bi"/>
                    </m:rPr>
                    <m:t>z</m:t>
                  </m:r>
                </m:e>
                <m:sub>
                  <m:r>
                    <m:t>i</m:t>
                  </m:r>
                </m:sub>
                <m:sup>
                  <m:r>
                    <m:rPr>
                      <m:sty m:val="p"/>
                    </m:rPr>
                    <m:t>(</m:t>
                  </m:r>
                  <m:r>
                    <m:t>l</m:t>
                  </m:r>
                  <m:r>
                    <m:rPr>
                      <m:sty m:val="p"/>
                    </m:rPr>
                    <m:t>)</m:t>
                  </m:r>
                </m:sup>
              </m:sSubSup>
              <m:sSup>
                <m:e>
                  <m:r>
                    <m:rPr>
                      <m:sty m:val="p"/>
                    </m:rPr>
                    <m:t>∥</m:t>
                  </m:r>
                </m:e>
                <m:sup>
                  <m:r>
                    <m:t>2</m:t>
                  </m:r>
                </m:sup>
              </m:sSup>
            </m:e>
          </m:d>
        </m:oMath>
      </m:oMathPara>
    </w:p>
    <w:p>
      <w:pPr>
        <w:pStyle w:val="FirstParagraph"/>
      </w:pPr>
      <w:r>
        <w:t xml:space="preserve">$$
    \mathbf{z}^{(l+1)} = \text{averaging or projection step} \tag{7-47}
    $$</w:t>
      </w:r>
    </w:p>
    <w:p>
      <w:pPr>
        <w:pStyle w:val="FirstParagraph"/>
      </w:pPr>
      <m:oMathPara>
        <m:oMathParaPr>
          <m:jc m:val="center"/>
        </m:oMathParaPr>
        <m:oMath>
          <m:sSup>
            <m:e>
              <m:r>
                <m:rPr>
                  <m:sty m:val="bi"/>
                </m:rPr>
                <m:t>λ</m:t>
              </m:r>
            </m:e>
            <m:sup>
              <m:r>
                <m:rPr>
                  <m:sty m:val="p"/>
                </m:rPr>
                <m:t>(</m:t>
              </m:r>
              <m:r>
                <m:t>l</m:t>
              </m:r>
              <m:r>
                <m:rPr>
                  <m:sty m:val="p"/>
                </m:rPr>
                <m:t>+</m:t>
              </m:r>
              <m:r>
                <m:t>1</m:t>
              </m:r>
              <m:r>
                <m:rPr>
                  <m:sty m:val="p"/>
                </m:rPr>
                <m:t>)</m:t>
              </m:r>
            </m:sup>
          </m:sSup>
          <m:r>
            <m:rPr>
              <m:sty m:val="p"/>
            </m:rPr>
            <m:t>=</m:t>
          </m:r>
          <m:sSup>
            <m:e>
              <m:r>
                <m:rPr>
                  <m:sty m:val="bi"/>
                </m:rPr>
                <m:t>λ</m:t>
              </m:r>
            </m:e>
            <m:sup>
              <m:r>
                <m:rPr>
                  <m:sty m:val="p"/>
                </m:rPr>
                <m:t>(</m:t>
              </m:r>
              <m:r>
                <m:t>l</m:t>
              </m:r>
              <m:r>
                <m:rPr>
                  <m:sty m:val="p"/>
                </m:rPr>
                <m:t>)</m:t>
              </m:r>
            </m:sup>
          </m:sSup>
          <m:r>
            <m:rPr>
              <m:sty m:val="p"/>
            </m:rPr>
            <m:t>+</m:t>
          </m:r>
          <m:r>
            <m:t>ρ</m:t>
          </m:r>
          <m:r>
            <m:rPr>
              <m:sty m:val="p"/>
            </m:rPr>
            <m:t>(</m:t>
          </m:r>
          <m:r>
            <m:rPr>
              <m:sty m:val="bi"/>
            </m:rPr>
            <m:t>A</m:t>
          </m:r>
          <m:r>
            <m:rPr>
              <m:sty m:val="p"/>
            </m:rPr>
            <m:t>Δ</m:t>
          </m:r>
          <m:sSup>
            <m:e>
              <m:r>
                <m:rPr>
                  <m:sty m:val="bi"/>
                </m:rPr>
                <m:t>U</m:t>
              </m:r>
            </m:e>
            <m:sup>
              <m:r>
                <m:rPr>
                  <m:sty m:val="p"/>
                </m:rPr>
                <m:t>(</m:t>
              </m:r>
              <m:r>
                <m:t>l</m:t>
              </m:r>
              <m:r>
                <m:rPr>
                  <m:sty m:val="p"/>
                </m:rPr>
                <m:t>+</m:t>
              </m:r>
              <m:r>
                <m:t>1</m:t>
              </m:r>
              <m:r>
                <m:rPr>
                  <m:sty m:val="p"/>
                </m:rPr>
                <m:t>)</m:t>
              </m:r>
            </m:sup>
          </m:sSup>
          <m:r>
            <m:rPr>
              <m:sty m:val="p"/>
            </m:rPr>
            <m:t>−</m:t>
          </m:r>
          <m:sSup>
            <m:e>
              <m:r>
                <m:rPr>
                  <m:sty m:val="bi"/>
                </m:rPr>
                <m:t>z</m:t>
              </m:r>
            </m:e>
            <m:sup>
              <m:r>
                <m:rPr>
                  <m:sty m:val="p"/>
                </m:rPr>
                <m:t>(</m:t>
              </m:r>
              <m:r>
                <m:t>l</m:t>
              </m:r>
              <m:r>
                <m:rPr>
                  <m:sty m:val="p"/>
                </m:rPr>
                <m:t>+</m:t>
              </m:r>
              <m:r>
                <m:t>1</m:t>
              </m:r>
              <m:r>
                <m:rPr>
                  <m:sty m:val="p"/>
                </m:rPr>
                <m:t>)</m:t>
              </m:r>
            </m:sup>
          </m:sSup>
          <m:r>
            <m:rPr>
              <m:sty m:val="p"/>
            </m:rPr>
            <m:t>)</m:t>
          </m:r>
        </m:oMath>
      </m:oMathPara>
    </w:p>
    <w:p>
      <w:pPr>
        <w:pStyle w:val="FirstParagraph"/>
      </w:pPr>
      <w:r>
        <w:rPr>
          <w:rFonts w:hint="eastAsia"/>
        </w:rPr>
        <w:t xml:space="preserve">其中</w:t>
      </w:r>
      <m:oMath>
        <m:r>
          <m:rPr>
            <m:sty m:val="bi"/>
          </m:rPr>
          <m:t>λ</m:t>
        </m:r>
      </m:oMath>
      <w:r>
        <w:rPr>
          <w:rFonts w:hint="eastAsia"/>
        </w:rPr>
        <w:t xml:space="preserve">为对偶变量（拉格朗日乘子），</w:t>
      </w:r>
      <m:oMath>
        <m:r>
          <m:t>ρ</m:t>
        </m:r>
      </m:oMath>
      <w:r>
        <w:rPr>
          <w:rFonts w:hint="eastAsia"/>
        </w:rPr>
        <w:t xml:space="preserve">为惩罚参数，</w:t>
      </w:r>
      <m:oMath>
        <m:r>
          <m:t>l</m:t>
        </m:r>
      </m:oMath>
      <w:r>
        <w:rPr>
          <w:rFonts w:hint="eastAsia"/>
        </w:rPr>
        <w:t xml:space="preserve">为ADMM迭代次数。</w:t>
      </w:r>
    </w:p>
    <w:p>
      <w:pPr>
        <w:pStyle w:val="BodyText"/>
      </w:pPr>
      <w:r>
        <w:rPr>
          <w:rFonts w:hint="eastAsia"/>
          <w:b/>
          <w:bCs/>
        </w:rPr>
        <w:t xml:space="preserve">邻居协商：边界流量一致性约束。</w:t>
      </w:r>
      <w:r>
        <w:t xml:space="preserve"> </w:t>
      </w:r>
      <w:r>
        <w:rPr>
          <w:rFonts w:hint="eastAsia"/>
        </w:rPr>
        <w:t xml:space="preserve">在串联渠道中，相邻子系统之间的耦合约束是边界流量一致性：上游子系统的出流等于下游子系统的入流。这一约束可以通过邻居间的双边协商来满足——每对相邻子系统交换边界流量的预期值，通过ADMM迭代逐步达成一致。</w:t>
      </w:r>
    </w:p>
    <w:p>
      <w:pPr>
        <w:pStyle w:val="BodyText"/>
      </w:pPr>
      <w:r>
        <w:rPr>
          <w:rFonts w:hint="eastAsia"/>
          <w:b/>
          <w:bCs/>
        </w:rPr>
        <w:t xml:space="preserve">收敛性与通信轮次。</w:t>
      </w:r>
      <w:r>
        <w:t xml:space="preserve"> </w:t>
      </w:r>
      <w:r>
        <w:rPr>
          <w:rFonts w:hint="eastAsia"/>
        </w:rPr>
        <w:t xml:space="preserve">ADMM的收敛速度取决于惩罚参数</w:t>
      </w:r>
      <m:oMath>
        <m:r>
          <m:t>ρ</m:t>
        </m:r>
      </m:oMath>
      <w:r>
        <w:rPr>
          <w:rFonts w:hint="eastAsia"/>
        </w:rPr>
        <w:t xml:space="preserve">的选择和子系统间的耦合强度。对于水网DMPC，典型的收敛轮次为10~50轮。在每个MPC采样周期内，ADMM需要完成足够的迭代轮次以达到可接受的精度。如果通信轮次受限（例如每个采样周期内只允许5轮通信），可以采用热启动策略——用上一采样时刻的对偶变量作为当前迭代的初始值，加速收敛。</w:t>
      </w:r>
    </w:p>
    <w:bookmarkEnd w:id="62"/>
    <w:bookmarkStart w:id="63" w:name="通信故障下的dmpc鲁棒性"/>
    <w:p>
      <w:pPr>
        <w:pStyle w:val="Heading3"/>
      </w:pPr>
      <w:r>
        <w:t xml:space="preserve">7.7.4 </w:t>
      </w:r>
      <w:r>
        <w:rPr>
          <w:rFonts w:hint="eastAsia"/>
        </w:rPr>
        <w:t xml:space="preserve">通信故障下的DMPC鲁棒性</w:t>
      </w:r>
    </w:p>
    <w:p>
      <w:pPr>
        <w:pStyle w:val="FirstParagraph"/>
      </w:pPr>
      <w:r>
        <w:rPr>
          <w:rFonts w:hint="eastAsia"/>
        </w:rPr>
        <w:t xml:space="preserve">大型水网的通信基础设施不可能100%可靠。DMPC必须设计在通信故障下的降级策略。</w:t>
      </w:r>
    </w:p>
    <w:p>
      <w:pPr>
        <w:pStyle w:val="BodyText"/>
      </w:pPr>
      <w:r>
        <w:rPr>
          <w:rFonts w:hint="eastAsia"/>
          <w:b/>
          <w:bCs/>
        </w:rPr>
        <w:t xml:space="preserve">岛屿自治模式（Island</w:t>
      </w:r>
      <w:r>
        <w:rPr>
          <w:b/>
          <w:bCs/>
        </w:rPr>
        <w:t xml:space="preserve"> </w:t>
      </w:r>
      <w:r>
        <w:rPr>
          <w:rFonts w:hint="eastAsia"/>
          <w:b/>
          <w:bCs/>
        </w:rPr>
        <w:t xml:space="preserve">Autonomy）。</w:t>
      </w:r>
      <w:r>
        <w:t xml:space="preserve"> </w:t>
      </w:r>
      <w:r>
        <w:rPr>
          <w:rFonts w:hint="eastAsia"/>
        </w:rPr>
        <w:t xml:space="preserve">当某个区域MPC子系统与协调层或相邻区域的通信中断时，该区域自动进入岛屿自治模式：</w:t>
      </w:r>
      <w:r>
        <w:t xml:space="preserve"> </w:t>
      </w:r>
      <w:r>
        <w:t xml:space="preserve">1. </w:t>
      </w:r>
      <w:r>
        <w:rPr>
          <w:rFonts w:hint="eastAsia"/>
        </w:rPr>
        <w:t xml:space="preserve">冻结最近一次收到的协调信息（边界流量目标、对偶变量）；</w:t>
      </w:r>
      <w:r>
        <w:t xml:space="preserve"> </w:t>
      </w:r>
      <w:r>
        <w:t xml:space="preserve">2. </w:t>
      </w:r>
      <w:r>
        <w:rPr>
          <w:rFonts w:hint="eastAsia"/>
        </w:rPr>
        <w:t xml:space="preserve">以冻结的边界条件运行本地MPC；</w:t>
      </w:r>
      <w:r>
        <w:t xml:space="preserve"> </w:t>
      </w:r>
      <w:r>
        <w:t xml:space="preserve">3. </w:t>
      </w:r>
      <w:r>
        <w:rPr>
          <w:rFonts w:hint="eastAsia"/>
        </w:rPr>
        <w:t xml:space="preserve">将本地MPC的优化目标从全局协调降级为本地安全——增大安全裕度，优先保证本区域约束满足。</w:t>
      </w:r>
    </w:p>
    <w:p>
      <w:pPr>
        <w:pStyle w:val="BodyText"/>
      </w:pPr>
      <w:r>
        <w:rPr>
          <w:rFonts w:hint="eastAsia"/>
        </w:rPr>
        <w:t xml:space="preserve">[工程解释]</w:t>
      </w:r>
      <w:r>
        <w:t xml:space="preserve"> </w:t>
      </w:r>
      <w:r>
        <w:rPr>
          <w:rFonts w:hint="eastAsia"/>
        </w:rPr>
        <w:t xml:space="preserve">岛屿自治模式的设计基于一个关键假设：相邻子系统的状态在短时间内不会发生剧变。对于水系统（主导时间常数为分钟至小时级），这一假设在通信中断后的数个采样周期内是合理的。但如果通信中断持续超过一定时间（如超过最大传输延迟），岛屿自治模式可能产生显著的边界不一致，此时应触发更高级别的降级——切换到L1层PI控制。</w:t>
      </w:r>
    </w:p>
    <w:p>
      <w:pPr>
        <w:pStyle w:val="BodyText"/>
      </w:pPr>
      <w:r>
        <w:rPr>
          <w:rFonts w:hint="eastAsia"/>
          <w:b/>
          <w:bCs/>
        </w:rPr>
        <w:t xml:space="preserve">通信丢失后的退化策略。</w:t>
      </w:r>
      <w:r>
        <w:t xml:space="preserve"> </w:t>
      </w:r>
      <w:r>
        <w:rPr>
          <w:rFonts w:hint="eastAsia"/>
        </w:rPr>
        <w:t xml:space="preserve">CHS框架规定了以下分级退化策略：</w:t>
      </w:r>
    </w:p>
    <w:p>
      <w:pPr>
        <w:pStyle w:val="BodyText"/>
      </w:pPr>
      <w:r>
        <w:rPr>
          <w:rFonts w:hint="eastAsia"/>
          <w:b/>
          <w:bCs/>
        </w:rPr>
        <w:t xml:space="preserve">表7-6</w:t>
      </w:r>
    </w:p>
    <w:tbl>
      <w:tblPr>
        <w:tblStyle w:val="Table"/>
        <w:tblW w:type="pct" w:w="5000"/>
        <w:tblLayout w:type="fixed"/>
        <w:tblLook w:firstRow="1" w:lastRow="0" w:firstColumn="0" w:lastColumn="0" w:noHBand="0" w:noVBand="0" w:val="0020"/>
      </w:tblPr>
      <w:tblGrid>
        <w:gridCol w:w="3424"/>
        <w:gridCol w:w="1926"/>
        <w:gridCol w:w="2568"/>
      </w:tblGrid>
      <w:tr>
        <w:trPr>
          <w:tblHeader w:val="on"/>
        </w:trPr>
        <w:tc>
          <w:tcPr/>
          <w:p>
            <w:pPr>
              <w:pStyle w:val="Compact"/>
            </w:pPr>
            <w:r>
              <w:rPr>
                <w:rFonts w:hint="eastAsia"/>
              </w:rPr>
              <w:t xml:space="preserve">通信中断持续时间</w:t>
            </w:r>
          </w:p>
        </w:tc>
        <w:tc>
          <w:tcPr/>
          <w:p>
            <w:pPr>
              <w:pStyle w:val="Compact"/>
            </w:pPr>
            <w:r>
              <w:rPr>
                <w:rFonts w:hint="eastAsia"/>
              </w:rPr>
              <w:t xml:space="preserve">退化策略</w:t>
            </w:r>
          </w:p>
        </w:tc>
        <w:tc>
          <w:tcPr/>
          <w:p>
            <w:pPr>
              <w:pStyle w:val="Compact"/>
            </w:pPr>
            <w:r>
              <w:rPr>
                <w:rFonts w:hint="eastAsia"/>
              </w:rPr>
              <w:t xml:space="preserve">控制性能预期</w:t>
            </w:r>
          </w:p>
        </w:tc>
      </w:tr>
      <w:tr>
        <w:tc>
          <w:tcPr/>
          <w:p>
            <w:pPr>
              <w:pStyle w:val="Compact"/>
            </w:pPr>
            <m:oMath>
              <m:r>
                <m:rPr>
                  <m:sty m:val="p"/>
                </m:rPr>
                <m:t>&lt;</m:t>
              </m:r>
              <m:r>
                <m:t>3</m:t>
              </m:r>
              <m:r>
                <m:rPr>
                  <m:sty m:val="p"/>
                </m:rPr>
                <m:t>Δ</m:t>
              </m:r>
              <m:r>
                <m:t>t</m:t>
              </m:r>
            </m:oMath>
          </w:p>
        </w:tc>
        <w:tc>
          <w:tcPr/>
          <w:p>
            <w:pPr>
              <w:pStyle w:val="Compact"/>
            </w:pPr>
            <w:r>
              <w:rPr>
                <w:rFonts w:hint="eastAsia"/>
              </w:rPr>
              <w:t xml:space="preserve">岛屿自治模式（冻结边界条件）</w:t>
            </w:r>
          </w:p>
        </w:tc>
        <w:tc>
          <w:tcPr/>
          <w:p>
            <w:pPr>
              <w:pStyle w:val="Compact"/>
            </w:pPr>
            <w:r>
              <w:rPr>
                <w:rFonts w:hint="eastAsia"/>
              </w:rPr>
              <w:t xml:space="preserve">性能退化&lt;10%</w:t>
            </w:r>
          </w:p>
        </w:tc>
      </w:tr>
      <w:tr>
        <w:tc>
          <w:tcPr/>
          <w:p>
            <w:pPr>
              <w:pStyle w:val="Compact"/>
            </w:pPr>
            <m:oMath>
              <m:r>
                <m:t>3</m:t>
              </m:r>
              <m:r>
                <m:rPr>
                  <m:sty m:val="p"/>
                </m:rPr>
                <m:t>Δ</m:t>
              </m:r>
              <m:r>
                <m:t>t</m:t>
              </m:r>
              <m:r>
                <m:rPr>
                  <m:sty m:val="p"/>
                </m:rPr>
                <m:t>∼</m:t>
              </m:r>
              <m:sSub>
                <m:e>
                  <m:r>
                    <m:t>τ</m:t>
                  </m:r>
                </m:e>
                <m:sub>
                  <m:r>
                    <m:t>d</m:t>
                  </m:r>
                  <m:r>
                    <m:rPr>
                      <m:sty m:val="p"/>
                    </m:rPr>
                    <m:t>,</m:t>
                  </m:r>
                  <m:r>
                    <m:rPr>
                      <m:sty m:val="p"/>
                    </m:rPr>
                    <m:t>max</m:t>
                  </m:r>
                </m:sub>
              </m:sSub>
            </m:oMath>
          </w:p>
        </w:tc>
        <w:tc>
          <w:tcPr/>
          <w:p>
            <w:pPr>
              <w:pStyle w:val="Compact"/>
            </w:pPr>
            <w:r>
              <w:rPr>
                <w:rFonts w:hint="eastAsia"/>
              </w:rPr>
              <w:t xml:space="preserve">岛屿自治</w:t>
            </w:r>
            <w:r>
              <w:t xml:space="preserve"> + </w:t>
            </w:r>
            <w:r>
              <w:rPr>
                <w:rFonts w:hint="eastAsia"/>
              </w:rPr>
              <w:t xml:space="preserve">约束收缩</w:t>
            </w:r>
          </w:p>
        </w:tc>
        <w:tc>
          <w:tcPr/>
          <w:p>
            <w:pPr>
              <w:pStyle w:val="Compact"/>
            </w:pPr>
            <w:r>
              <w:rPr>
                <w:rFonts w:hint="eastAsia"/>
              </w:rPr>
              <w:t xml:space="preserve">性能退化10%~30%</w:t>
            </w:r>
          </w:p>
        </w:tc>
      </w:tr>
      <w:tr>
        <w:tc>
          <w:tcPr/>
          <w:p>
            <w:pPr>
              <w:pStyle w:val="Compact"/>
            </w:pPr>
            <m:oMath>
              <m:r>
                <m:rPr>
                  <m:sty m:val="p"/>
                </m:rPr>
                <m:t>&gt;</m:t>
              </m:r>
              <m:sSub>
                <m:e>
                  <m:r>
                    <m:t>τ</m:t>
                  </m:r>
                </m:e>
                <m:sub>
                  <m:r>
                    <m:t>d</m:t>
                  </m:r>
                  <m:r>
                    <m:rPr>
                      <m:sty m:val="p"/>
                    </m:rPr>
                    <m:t>,</m:t>
                  </m:r>
                  <m:r>
                    <m:rPr>
                      <m:sty m:val="p"/>
                    </m:rPr>
                    <m:t>max</m:t>
                  </m:r>
                </m:sub>
              </m:sSub>
            </m:oMath>
          </w:p>
        </w:tc>
        <w:tc>
          <w:tcPr/>
          <w:p>
            <w:pPr>
              <w:pStyle w:val="Compact"/>
            </w:pPr>
            <w:r>
              <w:rPr>
                <w:rFonts w:hint="eastAsia"/>
              </w:rPr>
              <w:t xml:space="preserve">切换至L1层PI控制</w:t>
            </w:r>
          </w:p>
        </w:tc>
        <w:tc>
          <w:tcPr/>
          <w:p>
            <w:pPr>
              <w:pStyle w:val="Compact"/>
            </w:pPr>
            <w:r>
              <w:rPr>
                <w:rFonts w:hint="eastAsia"/>
              </w:rPr>
              <w:t xml:space="preserve">按PI性能运行</w:t>
            </w:r>
          </w:p>
        </w:tc>
      </w:tr>
      <w:tr>
        <w:tc>
          <w:tcPr/>
          <w:p>
            <w:pPr>
              <w:pStyle w:val="Compact"/>
            </w:pPr>
            <w:r>
              <w:rPr>
                <w:rFonts w:hint="eastAsia"/>
              </w:rPr>
              <w:t xml:space="preserve">安全关键节点中断</w:t>
            </w:r>
          </w:p>
        </w:tc>
        <w:tc>
          <w:tcPr/>
          <w:p>
            <w:pPr>
              <w:pStyle w:val="Compact"/>
            </w:pPr>
            <w:r>
              <w:rPr>
                <w:rFonts w:hint="eastAsia"/>
              </w:rPr>
              <w:t xml:space="preserve">触发L0安全联锁</w:t>
            </w:r>
          </w:p>
        </w:tc>
        <w:tc>
          <w:tcPr/>
          <w:p>
            <w:pPr>
              <w:pStyle w:val="Compact"/>
            </w:pPr>
            <w:r>
              <w:rPr>
                <w:rFonts w:hint="eastAsia"/>
              </w:rPr>
              <w:t xml:space="preserve">保护模式</w:t>
            </w:r>
          </w:p>
        </w:tc>
      </w:tr>
    </w:tbl>
    <w:bookmarkEnd w:id="63"/>
    <w:bookmarkStart w:id="64" w:name="dmpc的实际部署经验"/>
    <w:p>
      <w:pPr>
        <w:pStyle w:val="Heading3"/>
      </w:pPr>
      <w:r>
        <w:t xml:space="preserve">7.7.5 </w:t>
      </w:r>
      <w:r>
        <w:rPr>
          <w:rFonts w:hint="eastAsia"/>
        </w:rPr>
        <w:t xml:space="preserve">DMPC的实际部署经验</w:t>
      </w:r>
    </w:p>
    <w:p>
      <w:pPr>
        <w:pStyle w:val="FirstParagraph"/>
      </w:pPr>
      <w:r>
        <w:rPr>
          <w:rFonts w:hint="eastAsia"/>
          <w:b/>
          <w:bCs/>
        </w:rPr>
        <w:t xml:space="preserve">Negenborn等人(2009)的水网DMPC研究。</w:t>
      </w:r>
      <w:r>
        <w:t xml:space="preserve"> </w:t>
      </w:r>
      <w:r>
        <w:t xml:space="preserve">Negenborn、Van </w:t>
      </w:r>
      <w:r>
        <w:rPr>
          <w:rFonts w:hint="eastAsia"/>
        </w:rPr>
        <w:t xml:space="preserve">Overloop、Keviczky和De</w:t>
      </w:r>
      <w:r>
        <w:t xml:space="preserve"> </w:t>
      </w:r>
      <w:r>
        <w:rPr>
          <w:rFonts w:hint="eastAsia"/>
        </w:rPr>
        <w:t xml:space="preserve">Schutter在灌溉渠道系统上进行了系统的DMPC研究(Negenborn</w:t>
      </w:r>
      <w:r>
        <w:t xml:space="preserve"> et al., </w:t>
      </w:r>
      <w:r>
        <w:rPr>
          <w:rFonts w:hint="eastAsia"/>
        </w:rPr>
        <w:t xml:space="preserve">2009)。他们比较了多种DMPC架构（完全分布式、协调分布式）在不同耦合强度下的性能，关键结论包括：（1）协调分布式DMPC在3~5轮协调迭代后即可接近集中式MPC</w:t>
      </w:r>
      <w:r>
        <w:t xml:space="preserve"> </w:t>
      </w:r>
      <w:r>
        <w:rPr>
          <w:rFonts w:hint="eastAsia"/>
        </w:rPr>
        <w:t xml:space="preserve">95%的性能；（2）通信延迟对DMPC性能的影响主要取决于延迟与采样周期的比值——当延迟小于采样周期的10%时，影响可忽略。</w:t>
      </w:r>
    </w:p>
    <w:p>
      <w:pPr>
        <w:pStyle w:val="BodyText"/>
      </w:pPr>
      <w:r>
        <w:rPr>
          <w:b/>
          <w:bCs/>
        </w:rPr>
        <w:t xml:space="preserve">Van </w:t>
      </w:r>
      <w:r>
        <w:rPr>
          <w:rFonts w:hint="eastAsia"/>
          <w:b/>
          <w:bCs/>
        </w:rPr>
        <w:t xml:space="preserve">Overloop等人的多渠道DMPC实验。</w:t>
      </w:r>
      <w:r>
        <w:t xml:space="preserve"> </w:t>
      </w:r>
      <w:r>
        <w:t xml:space="preserve">Van </w:t>
      </w:r>
      <w:r>
        <w:rPr>
          <w:rFonts w:hint="eastAsia"/>
        </w:rPr>
        <w:t xml:space="preserve">Overloop及其合作者在荷兰的Delfland水管区进行了DMPC的实际部署实验。该水管区包含多条互连的排水渠道，水位管理需要协调多个泵站和闸门。DMPC相比集中式MPC的优势在实际部署中更为突出——各泵站由不同的水委会管理，分布式架构避免了集中决策的行政障碍(Van</w:t>
      </w:r>
      <w:r>
        <w:t xml:space="preserve"> Overloop, 2006)。</w:t>
      </w:r>
    </w:p>
    <w:bookmarkEnd w:id="64"/>
    <w:bookmarkStart w:id="65" w:name="例7-5-三区域水网dmpc的admm协调"/>
    <w:p>
      <w:pPr>
        <w:pStyle w:val="Heading3"/>
      </w:pPr>
      <w:r>
        <w:rPr>
          <w:rFonts w:hint="eastAsia"/>
        </w:rPr>
        <w:t xml:space="preserve">例7-5</w:t>
      </w:r>
      <w:r>
        <w:t xml:space="preserve"> </w:t>
      </w:r>
      <w:r>
        <w:rPr>
          <w:rFonts w:hint="eastAsia"/>
        </w:rPr>
        <w:t xml:space="preserve">三区域水网DMPC的ADMM协调</w:t>
      </w:r>
    </w:p>
    <w:p>
      <w:pPr>
        <w:pStyle w:val="FirstParagraph"/>
      </w:pPr>
      <w:r>
        <w:rPr>
          <w:rFonts w:hint="eastAsia"/>
          <w:b/>
          <w:bCs/>
        </w:rPr>
        <w:t xml:space="preserve">【例7-5】</w:t>
      </w:r>
      <w:r>
        <w:t xml:space="preserve"> </w:t>
      </w:r>
      <w:r>
        <w:rPr>
          <w:rFonts w:hint="eastAsia"/>
        </w:rPr>
        <w:t xml:space="preserve">一条调水渠道被分为3个管理区段，每个区段包含2个渠池。请使用ADMM协调三个区域MPC。</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3个区段，每区段2个渠池，共6个渠池串联；</w:t>
      </w:r>
      <w:r>
        <w:t xml:space="preserve"> </w:t>
      </w:r>
      <w:r>
        <w:t xml:space="preserve">- </w:t>
      </w:r>
      <w:r>
        <w:rPr>
          <w:rFonts w:hint="eastAsia"/>
        </w:rPr>
        <w:t xml:space="preserve">每个区段有3个闸门（入口闸+中间闸+出口闸），但出口闸同时是下一区段的入口闸；</w:t>
      </w:r>
      <w:r>
        <w:t xml:space="preserve"> </w:t>
      </w:r>
      <w:r>
        <w:t xml:space="preserve">- </w:t>
      </w:r>
      <w:r>
        <w:rPr>
          <w:rFonts w:hint="eastAsia"/>
        </w:rPr>
        <w:t xml:space="preserve">区段间的耦合变量：边界闸门流量</w:t>
      </w:r>
      <m:oMath>
        <m:sSub>
          <m:e>
            <m:r>
              <m:t>Q</m:t>
            </m:r>
          </m:e>
          <m:sub>
            <m:r>
              <m:rPr>
                <m:nor/>
                <m:sty m:val="p"/>
              </m:rPr>
              <m:t>boundary</m:t>
            </m:r>
            <m:r>
              <m:rPr>
                <m:sty m:val="p"/>
              </m:rPr>
              <m:t>,</m:t>
            </m:r>
            <m:r>
              <m:t>1</m:t>
            </m:r>
          </m:sub>
        </m:sSub>
      </m:oMath>
      <w:r>
        <w:rPr>
          <w:rFonts w:hint="eastAsia"/>
        </w:rPr>
        <w:t xml:space="preserve">和</w:t>
      </w:r>
      <m:oMath>
        <m:sSub>
          <m:e>
            <m:r>
              <m:t>Q</m:t>
            </m:r>
          </m:e>
          <m:sub>
            <m:r>
              <m:rPr>
                <m:nor/>
                <m:sty m:val="p"/>
              </m:rPr>
              <m:t>boundary</m:t>
            </m:r>
            <m:r>
              <m:rPr>
                <m:sty m:val="p"/>
              </m:rPr>
              <m:t>,</m:t>
            </m:r>
            <m:r>
              <m:t>2</m:t>
            </m:r>
          </m:sub>
        </m:sSub>
      </m:oMath>
      <w:r>
        <w:rPr>
          <w:rFonts w:hint="eastAsia"/>
        </w:rPr>
        <w:t xml:space="preserve">；</w:t>
      </w:r>
      <w:r>
        <w:t xml:space="preserve"> </w:t>
      </w:r>
      <w:r>
        <w:t xml:space="preserve">- </w:t>
      </w:r>
      <w:r>
        <w:rPr>
          <w:rFonts w:hint="eastAsia"/>
        </w:rPr>
        <w:t xml:space="preserve">各区段采样周期</w:t>
      </w:r>
      <m:oMath>
        <m:r>
          <m:rPr>
            <m:sty m:val="p"/>
          </m:rPr>
          <m:t>Δ</m:t>
        </m:r>
        <m:r>
          <m:t>t</m:t>
        </m:r>
        <m:r>
          <m:rPr>
            <m:sty m:val="p"/>
          </m:rPr>
          <m:t>=</m:t>
        </m:r>
        <m:r>
          <m:t>10</m:t>
        </m:r>
      </m:oMath>
      <w:r>
        <w:t xml:space="preserve"> </w:t>
      </w:r>
      <w:r>
        <w:rPr>
          <w:rFonts w:hint="eastAsia"/>
        </w:rPr>
        <w:t xml:space="preserve">min，预测时域</w:t>
      </w:r>
      <m:oMath>
        <m:sSub>
          <m:e>
            <m:r>
              <m:t>N</m:t>
            </m:r>
          </m:e>
          <m:sub>
            <m:r>
              <m:t>p</m:t>
            </m:r>
          </m:sub>
        </m:sSub>
        <m:r>
          <m:rPr>
            <m:sty m:val="p"/>
          </m:rPr>
          <m:t>=</m:t>
        </m:r>
        <m:r>
          <m:t>12</m:t>
        </m:r>
      </m:oMath>
      <w:r>
        <w:rPr>
          <w:rFonts w:hint="eastAsia"/>
        </w:rPr>
        <w:t xml:space="preserve">步（2小时），控制时域</w:t>
      </w:r>
      <m:oMath>
        <m:sSub>
          <m:e>
            <m:r>
              <m:t>N</m:t>
            </m:r>
          </m:e>
          <m:sub>
            <m:r>
              <m:t>c</m:t>
            </m:r>
          </m:sub>
        </m:sSub>
        <m:r>
          <m:rPr>
            <m:sty m:val="p"/>
          </m:rPr>
          <m:t>=</m:t>
        </m:r>
        <m:r>
          <m:t>4</m:t>
        </m:r>
      </m:oMath>
      <w:r>
        <w:rPr>
          <w:rFonts w:hint="eastAsia"/>
        </w:rPr>
        <w:t xml:space="preserve">步。</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步骤1：问题分解。</w:t>
      </w:r>
      <w:r>
        <w:t xml:space="preserve"> </w:t>
      </w:r>
      <w:r>
        <w:rPr>
          <w:rFonts w:hint="eastAsia"/>
        </w:rPr>
        <w:t xml:space="preserve">将全局6渠池MPC问题分解为3个子问题：</w:t>
      </w:r>
      <w:r>
        <w:t xml:space="preserve"> </w:t>
      </w:r>
      <w:r>
        <w:t xml:space="preserve">- </w:t>
      </w:r>
      <w:r>
        <w:rPr>
          <w:rFonts w:hint="eastAsia"/>
        </w:rPr>
        <w:t xml:space="preserve">区段1：渠池1-2，决策变量为闸门1-2的控制增量（维度</w:t>
      </w:r>
      <m:oMath>
        <m:r>
          <m:t>2</m:t>
        </m:r>
        <m:r>
          <m:rPr>
            <m:sty m:val="p"/>
          </m:rPr>
          <m:t>×</m:t>
        </m:r>
        <m:r>
          <m:t>4</m:t>
        </m:r>
        <m:r>
          <m:rPr>
            <m:sty m:val="p"/>
          </m:rPr>
          <m:t>=</m:t>
        </m:r>
        <m:r>
          <m:t>8</m:t>
        </m:r>
      </m:oMath>
      <w:r>
        <w:rPr>
          <w:rFonts w:hint="eastAsia"/>
        </w:rPr>
        <w:t xml:space="preserve">）；</w:t>
      </w:r>
      <w:r>
        <w:t xml:space="preserve"> </w:t>
      </w:r>
      <w:r>
        <w:t xml:space="preserve">- </w:t>
      </w:r>
      <w:r>
        <w:rPr>
          <w:rFonts w:hint="eastAsia"/>
        </w:rPr>
        <w:t xml:space="preserve">区段2：渠池3-4，决策变量为闸门3-4的控制增量（维度</w:t>
      </w:r>
      <m:oMath>
        <m:r>
          <m:t>2</m:t>
        </m:r>
        <m:r>
          <m:rPr>
            <m:sty m:val="p"/>
          </m:rPr>
          <m:t>×</m:t>
        </m:r>
        <m:r>
          <m:t>4</m:t>
        </m:r>
        <m:r>
          <m:rPr>
            <m:sty m:val="p"/>
          </m:rPr>
          <m:t>=</m:t>
        </m:r>
        <m:r>
          <m:t>8</m:t>
        </m:r>
      </m:oMath>
      <w:r>
        <w:rPr>
          <w:rFonts w:hint="eastAsia"/>
        </w:rPr>
        <w:t xml:space="preserve">）；</w:t>
      </w:r>
      <w:r>
        <w:t xml:space="preserve"> </w:t>
      </w:r>
      <w:r>
        <w:t xml:space="preserve">- </w:t>
      </w:r>
      <w:r>
        <w:rPr>
          <w:rFonts w:hint="eastAsia"/>
        </w:rPr>
        <w:t xml:space="preserve">区段3：渠池5-6，决策变量为闸门5-6的控制增量（维度</w:t>
      </w:r>
      <m:oMath>
        <m:r>
          <m:t>2</m:t>
        </m:r>
        <m:r>
          <m:rPr>
            <m:sty m:val="p"/>
          </m:rPr>
          <m:t>×</m:t>
        </m:r>
        <m:r>
          <m:t>4</m:t>
        </m:r>
        <m:r>
          <m:rPr>
            <m:sty m:val="p"/>
          </m:rPr>
          <m:t>=</m:t>
        </m:r>
        <m:r>
          <m:t>8</m:t>
        </m:r>
      </m:oMath>
      <w:r>
        <w:rPr>
          <w:rFonts w:hint="eastAsia"/>
        </w:rPr>
        <w:t xml:space="preserve">）。</w:t>
      </w:r>
    </w:p>
    <w:p>
      <w:pPr>
        <w:pStyle w:val="BodyText"/>
      </w:pPr>
      <w:r>
        <w:rPr>
          <w:rFonts w:hint="eastAsia"/>
          <w:b/>
          <w:bCs/>
        </w:rPr>
        <w:t xml:space="preserve">步骤2：耦合约束。</w:t>
      </w:r>
      <w:r>
        <w:t xml:space="preserve"> </w:t>
      </w:r>
      <w:r>
        <w:rPr>
          <w:rFonts w:hint="eastAsia"/>
        </w:rPr>
        <w:t xml:space="preserve">区段间的耦合约束为边界流量一致性：</w:t>
      </w:r>
    </w:p>
    <w:p>
      <w:pPr>
        <w:pStyle w:val="BodyText"/>
      </w:pPr>
      <m:oMathPara>
        <m:oMathParaPr>
          <m:jc m:val="center"/>
        </m:oMathParaPr>
        <m:oMath>
          <m:sSub>
            <m:e>
              <m:r>
                <m:t>Q</m:t>
              </m:r>
            </m:e>
            <m:sub>
              <m:r>
                <m:rPr>
                  <m:nor/>
                  <m:sty m:val="p"/>
                </m:rPr>
                <m:t>out, section 1</m:t>
              </m:r>
            </m:sub>
          </m:sSub>
          <m:r>
            <m:rPr>
              <m:sty m:val="p"/>
            </m:rPr>
            <m:t>=</m:t>
          </m:r>
          <m:sSub>
            <m:e>
              <m:r>
                <m:t>Q</m:t>
              </m:r>
            </m:e>
            <m:sub>
              <m:r>
                <m:rPr>
                  <m:nor/>
                  <m:sty m:val="p"/>
                </m:rPr>
                <m:t>in, section 2</m:t>
              </m:r>
            </m:sub>
          </m:sSub>
          <m:r>
            <m:rPr>
              <m:sty m:val="p"/>
            </m:rPr>
            <m:t>,</m:t>
          </m:r>
          <m:r>
            <m:t> </m:t>
          </m:r>
          <m:sSub>
            <m:e>
              <m:r>
                <m:t>Q</m:t>
              </m:r>
            </m:e>
            <m:sub>
              <m:r>
                <m:rPr>
                  <m:nor/>
                  <m:sty m:val="p"/>
                </m:rPr>
                <m:t>out, section 2</m:t>
              </m:r>
            </m:sub>
          </m:sSub>
          <m:r>
            <m:rPr>
              <m:sty m:val="p"/>
            </m:rPr>
            <m:t>=</m:t>
          </m:r>
          <m:sSub>
            <m:e>
              <m:r>
                <m:t>Q</m:t>
              </m:r>
            </m:e>
            <m:sub>
              <m:r>
                <m:rPr>
                  <m:nor/>
                  <m:sty m:val="p"/>
                </m:rPr>
                <m:t>in, section 3</m:t>
              </m:r>
            </m:sub>
          </m:sSub>
        </m:oMath>
      </m:oMathPara>
    </w:p>
    <w:p>
      <w:pPr>
        <w:pStyle w:val="FirstParagraph"/>
      </w:pPr>
      <w:r>
        <w:rPr>
          <w:rFonts w:hint="eastAsia"/>
          <w:b/>
          <w:bCs/>
        </w:rPr>
        <w:t xml:space="preserve">步骤3：ADMM迭代。</w:t>
      </w:r>
      <w:r>
        <w:t xml:space="preserve"> </w:t>
      </w:r>
      <w:r>
        <w:rPr>
          <w:rFonts w:hint="eastAsia"/>
        </w:rPr>
        <w:t xml:space="preserve">设惩罚参数</w:t>
      </w:r>
      <m:oMath>
        <m:r>
          <m:t>ρ</m:t>
        </m:r>
        <m:r>
          <m:rPr>
            <m:sty m:val="p"/>
          </m:rPr>
          <m:t>=</m:t>
        </m:r>
        <m:r>
          <m:t>10</m:t>
        </m:r>
      </m:oMath>
      <w:r>
        <w:rPr>
          <w:rFonts w:hint="eastAsia"/>
        </w:rPr>
        <w:t xml:space="preserve">，初始对偶变量</w:t>
      </w:r>
      <m:oMath>
        <m:sSup>
          <m:e>
            <m:r>
              <m:rPr>
                <m:sty m:val="bi"/>
              </m:rPr>
              <m:t>λ</m:t>
            </m:r>
          </m:e>
          <m:sup>
            <m:r>
              <m:rPr>
                <m:sty m:val="p"/>
              </m:rPr>
              <m:t>(</m:t>
            </m:r>
            <m:r>
              <m:t>0</m:t>
            </m:r>
            <m:r>
              <m:rPr>
                <m:sty m:val="p"/>
              </m:rPr>
              <m:t>)</m:t>
            </m:r>
          </m:sup>
        </m:sSup>
        <m:r>
          <m:rPr>
            <m:sty m:val="p"/>
          </m:rPr>
          <m:t>=</m:t>
        </m:r>
        <m:r>
          <m:rPr>
            <m:sty m:val="b"/>
          </m:rPr>
          <m:t>0</m:t>
        </m:r>
      </m:oMath>
      <w:r>
        <w:t xml:space="preserve">。</w:t>
      </w:r>
    </w:p>
    <w:p>
      <w:pPr>
        <w:pStyle w:val="Compact"/>
        <w:numPr>
          <w:ilvl w:val="0"/>
          <w:numId w:val="1016"/>
        </w:numPr>
      </w:pPr>
      <w:r>
        <w:rPr>
          <w:rFonts w:hint="eastAsia"/>
        </w:rPr>
        <w:t xml:space="preserve">第</w:t>
      </w:r>
      <m:oMath>
        <m:r>
          <m:t>l</m:t>
        </m:r>
      </m:oMath>
      <w:r>
        <w:rPr>
          <w:rFonts w:hint="eastAsia"/>
        </w:rPr>
        <w:t xml:space="preserve">次迭代：</w:t>
      </w:r>
    </w:p>
    <w:p>
      <w:pPr>
        <w:pStyle w:val="Compact"/>
        <w:numPr>
          <w:ilvl w:val="1"/>
          <w:numId w:val="1017"/>
        </w:numPr>
      </w:pPr>
      <w:r>
        <w:rPr>
          <w:rFonts w:hint="eastAsia"/>
        </w:rPr>
        <w:t xml:space="preserve">各区段并行求解本地QP（含ADMM增广项），求解时间约5</w:t>
      </w:r>
      <w:r>
        <w:t xml:space="preserve"> </w:t>
      </w:r>
      <w:r>
        <w:rPr>
          <w:rFonts w:hint="eastAsia"/>
        </w:rPr>
        <w:t xml:space="preserve">ms/区段；</w:t>
      </w:r>
    </w:p>
    <w:p>
      <w:pPr>
        <w:pStyle w:val="Compact"/>
        <w:numPr>
          <w:ilvl w:val="1"/>
          <w:numId w:val="1017"/>
        </w:numPr>
      </w:pPr>
      <w:r>
        <w:rPr>
          <w:rFonts w:hint="eastAsia"/>
        </w:rPr>
        <w:t xml:space="preserve">各区段将边界流量发送给协调器；</w:t>
      </w:r>
    </w:p>
    <w:p>
      <w:pPr>
        <w:pStyle w:val="Compact"/>
        <w:numPr>
          <w:ilvl w:val="1"/>
          <w:numId w:val="1017"/>
        </w:numPr>
      </w:pPr>
      <w:r>
        <w:rPr>
          <w:rFonts w:hint="eastAsia"/>
        </w:rPr>
        <w:t xml:space="preserve">协调器计算一致性偏差并更新对偶变量</w:t>
      </w:r>
      <m:oMath>
        <m:sSup>
          <m:e>
            <m:r>
              <m:rPr>
                <m:sty m:val="bi"/>
              </m:rPr>
              <m:t>λ</m:t>
            </m:r>
          </m:e>
          <m:sup>
            <m:r>
              <m:rPr>
                <m:sty m:val="p"/>
              </m:rPr>
              <m:t>(</m:t>
            </m:r>
            <m:r>
              <m:t>l</m:t>
            </m:r>
            <m:r>
              <m:rPr>
                <m:sty m:val="p"/>
              </m:rPr>
              <m:t>+</m:t>
            </m:r>
            <m:r>
              <m:t>1</m:t>
            </m:r>
            <m:r>
              <m:rPr>
                <m:sty m:val="p"/>
              </m:rPr>
              <m:t>)</m:t>
            </m:r>
          </m:sup>
        </m:sSup>
      </m:oMath>
      <w:r>
        <w:rPr>
          <w:rFonts w:hint="eastAsia"/>
        </w:rPr>
        <w:t xml:space="preserve">；</w:t>
      </w:r>
    </w:p>
    <w:p>
      <w:pPr>
        <w:pStyle w:val="Compact"/>
        <w:numPr>
          <w:ilvl w:val="1"/>
          <w:numId w:val="1017"/>
        </w:numPr>
      </w:pPr>
      <w:r>
        <w:rPr>
          <w:rFonts w:hint="eastAsia"/>
        </w:rPr>
        <w:t xml:space="preserve">协调器将更新后的对偶变量发回各区段。</w:t>
      </w:r>
    </w:p>
    <w:p>
      <w:pPr>
        <w:pStyle w:val="Compact"/>
        <w:numPr>
          <w:ilvl w:val="0"/>
          <w:numId w:val="1016"/>
        </w:numPr>
      </w:pPr>
      <w:r>
        <w:rPr>
          <w:rFonts w:hint="eastAsia"/>
        </w:rPr>
        <w:t xml:space="preserve">收敛过程：第1轮后边界流量不一致度约</w:t>
      </w:r>
      <m:oMath>
        <m:r>
          <m:t>5</m:t>
        </m:r>
      </m:oMath>
      <w:r>
        <w:t xml:space="preserve"> </w:t>
      </w:r>
      <w:r>
        <w:t xml:space="preserve">m</w:t>
      </w:r>
      <m:oMath>
        <m:sSup>
          <m:e>
            <m:r>
              <m:t>​</m:t>
            </m:r>
          </m:e>
          <m:sup>
            <m:r>
              <m:t>3</m:t>
            </m:r>
          </m:sup>
        </m:sSup>
      </m:oMath>
      <w:r>
        <w:rPr>
          <w:rFonts w:hint="eastAsia"/>
        </w:rPr>
        <w:t xml:space="preserve">/s；第5轮降至</w:t>
      </w:r>
      <m:oMath>
        <m:r>
          <m:t>0.5</m:t>
        </m:r>
      </m:oMath>
      <w:r>
        <w:t xml:space="preserve"> </w:t>
      </w:r>
      <w:r>
        <w:t xml:space="preserve">m</w:t>
      </w:r>
      <m:oMath>
        <m:sSup>
          <m:e>
            <m:r>
              <m:t>​</m:t>
            </m:r>
          </m:e>
          <m:sup>
            <m:r>
              <m:t>3</m:t>
            </m:r>
          </m:sup>
        </m:sSup>
      </m:oMath>
      <w:r>
        <w:rPr>
          <w:rFonts w:hint="eastAsia"/>
        </w:rPr>
        <w:t xml:space="preserve">/s；第10轮降至</w:t>
      </w:r>
      <m:oMath>
        <m:r>
          <m:t>0.05</m:t>
        </m:r>
      </m:oMath>
      <w:r>
        <w:t xml:space="preserve"> </w:t>
      </w:r>
      <w:r>
        <w:t xml:space="preserve">m</w:t>
      </w:r>
      <m:oMath>
        <m:sSup>
          <m:e>
            <m:r>
              <m:t>​</m:t>
            </m:r>
          </m:e>
          <m:sup>
            <m:r>
              <m:t>3</m:t>
            </m:r>
          </m:sup>
        </m:sSup>
      </m:oMath>
      <w:r>
        <w:rPr>
          <w:rFonts w:hint="eastAsia"/>
        </w:rPr>
        <w:t xml:space="preserve">/s（&lt;0.1%，收敛）。</w:t>
      </w:r>
    </w:p>
    <w:p>
      <w:pPr>
        <w:pStyle w:val="FirstParagraph"/>
      </w:pPr>
      <w:r>
        <w:rPr>
          <w:rFonts w:hint="eastAsia"/>
          <w:b/>
          <w:bCs/>
        </w:rPr>
        <w:t xml:space="preserve">步骤4：性能对比。</w:t>
      </w:r>
      <w:r>
        <w:t xml:space="preserve"> </w:t>
      </w:r>
      <w:r>
        <w:rPr>
          <w:rFonts w:hint="eastAsia"/>
        </w:rPr>
        <w:t xml:space="preserve">与集中式MPC相比：</w:t>
      </w:r>
      <w:r>
        <w:t xml:space="preserve"> </w:t>
      </w:r>
      <w:r>
        <w:t xml:space="preserve">- </w:t>
      </w:r>
      <w:r>
        <w:rPr>
          <w:rFonts w:hint="eastAsia"/>
        </w:rPr>
        <w:t xml:space="preserve">DMPC（10轮ADMM）的总代价比集中式MPC高约2%；</w:t>
      </w:r>
      <w:r>
        <w:t xml:space="preserve"> </w:t>
      </w:r>
      <w:r>
        <w:t xml:space="preserve">- </w:t>
      </w:r>
      <w:r>
        <w:rPr>
          <w:rFonts w:hint="eastAsia"/>
        </w:rPr>
        <w:t xml:space="preserve">DMPC的单个子问题求解时间为5</w:t>
      </w:r>
      <w:r>
        <w:t xml:space="preserve"> </w:t>
      </w:r>
      <w:r>
        <w:rPr>
          <w:rFonts w:hint="eastAsia"/>
        </w:rPr>
        <w:t xml:space="preserve">ms，总计算时间（含通信）约100</w:t>
      </w:r>
      <w:r>
        <w:t xml:space="preserve"> </w:t>
      </w:r>
      <w:r>
        <w:rPr>
          <w:rFonts w:hint="eastAsia"/>
        </w:rPr>
        <w:t xml:space="preserve">ms（10轮</w:t>
      </w:r>
      <w:r>
        <w:t xml:space="preserve"> </w:t>
      </w:r>
      <m:oMath>
        <m:r>
          <m:rPr>
            <m:sty m:val="p"/>
          </m:rPr>
          <m:t>×</m:t>
        </m:r>
      </m:oMath>
      <w:r>
        <w:t xml:space="preserve"> </w:t>
      </w:r>
      <w:r>
        <w:t xml:space="preserve">10 </w:t>
      </w:r>
      <w:r>
        <w:rPr>
          <w:rFonts w:hint="eastAsia"/>
        </w:rPr>
        <w:t xml:space="preserve">ms/轮），远小于</w:t>
      </w:r>
      <m:oMath>
        <m:r>
          <m:rPr>
            <m:sty m:val="p"/>
          </m:rPr>
          <m:t>Δ</m:t>
        </m:r>
        <m:r>
          <m:t>t</m:t>
        </m:r>
        <m:r>
          <m:rPr>
            <m:sty m:val="p"/>
          </m:rPr>
          <m:t>=</m:t>
        </m:r>
        <m:r>
          <m:t>600</m:t>
        </m:r>
      </m:oMath>
      <w:r>
        <w:t xml:space="preserve"> </w:t>
      </w:r>
      <w:r>
        <w:t xml:space="preserve">s。</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10轮ADMM迭代的通信数据量很小：每轮每个边界传输一个流量序列（</w:t>
      </w:r>
      <m:oMath>
        <m:sSub>
          <m:e>
            <m:r>
              <m:t>N</m:t>
            </m:r>
          </m:e>
          <m:sub>
            <m:r>
              <m:t>p</m:t>
            </m:r>
          </m:sub>
        </m:sSub>
      </m:oMath>
      <w:r>
        <w:rPr>
          <w:rFonts w:hint="eastAsia"/>
        </w:rPr>
        <w:t xml:space="preserve">个标量），总数据量约</w:t>
      </w:r>
      <m:oMath>
        <m:r>
          <m:t>2</m:t>
        </m:r>
        <m:r>
          <m:rPr>
            <m:sty m:val="p"/>
          </m:rPr>
          <m:t>×</m:t>
        </m:r>
        <m:r>
          <m:t>12</m:t>
        </m:r>
        <m:r>
          <m:rPr>
            <m:sty m:val="p"/>
          </m:rPr>
          <m:t>×</m:t>
        </m:r>
        <m:r>
          <m:t>8</m:t>
        </m:r>
        <m:r>
          <m:rPr>
            <m:sty m:val="p"/>
          </m:rPr>
          <m:t>=</m:t>
        </m:r>
        <m:r>
          <m:t>192</m:t>
        </m:r>
      </m:oMath>
      <w:r>
        <w:rPr>
          <w:rFonts w:hint="eastAsia"/>
        </w:rPr>
        <w:t xml:space="preserve">字节/轮，10轮共约2</w:t>
      </w:r>
      <w:r>
        <w:t xml:space="preserve"> </w:t>
      </w:r>
      <w:r>
        <w:rPr>
          <w:rFonts w:hint="eastAsia"/>
        </w:rPr>
        <w:t xml:space="preserve">KB——远低于典型SCADA通信带宽。</w:t>
      </w:r>
      <w:r>
        <w:t xml:space="preserve"> </w:t>
      </w:r>
      <w:r>
        <w:t xml:space="preserve">- </w:t>
      </w:r>
      <w:r>
        <w:rPr>
          <w:rFonts w:hint="eastAsia"/>
        </w:rPr>
        <w:t xml:space="preserve">DMPC的2%性能损失换取了管理上的分权和单点故障的鲁棒性，在工程上通常是非常划算的。</w:t>
      </w:r>
      <w:r>
        <w:t xml:space="preserve"> </w:t>
      </w:r>
      <w:r>
        <w:t xml:space="preserve">- </w:t>
      </w:r>
      <w:r>
        <w:rPr>
          <w:rFonts w:hint="eastAsia"/>
        </w:rPr>
        <w:t xml:space="preserve">值得注意的是，ADMM的收敛速度与惩罚参数</w:t>
      </w:r>
      <m:oMath>
        <m:r>
          <m:t>ρ</m:t>
        </m:r>
      </m:oMath>
      <w:r>
        <w:rPr>
          <w:rFonts w:hint="eastAsia"/>
        </w:rPr>
        <w:t xml:space="preserve">密切相关。</w:t>
      </w:r>
      <m:oMath>
        <m:r>
          <m:t>ρ</m:t>
        </m:r>
      </m:oMath>
      <w:r>
        <w:rPr>
          <w:rFonts w:hint="eastAsia"/>
        </w:rPr>
        <w:t xml:space="preserve">过小会导致边界一致性收敛缓慢（对偶变量更新步长不够），</w:t>
      </w:r>
      <m:oMath>
        <m:r>
          <m:t>ρ</m:t>
        </m:r>
      </m:oMath>
      <w:r>
        <w:rPr>
          <w:rFonts w:hint="eastAsia"/>
        </w:rPr>
        <w:t xml:space="preserve">过大会导致本地QP问题的条件数恶化（增广项主导了原始代价函数），求解精度下降。在水系统DMPC实践中，</w:t>
      </w:r>
      <m:oMath>
        <m:r>
          <m:t>ρ</m:t>
        </m:r>
      </m:oMath>
      <w:r>
        <w:rPr>
          <w:rFonts w:hint="eastAsia"/>
        </w:rPr>
        <w:t xml:space="preserve">的推荐取值范围是</w:t>
      </w:r>
      <m:oMath>
        <m:r>
          <m:rPr>
            <m:sty m:val="bi"/>
          </m:rPr>
          <m:t>Q</m:t>
        </m:r>
      </m:oMath>
      <w:r>
        <w:rPr>
          <w:rFonts w:hint="eastAsia"/>
        </w:rPr>
        <w:t xml:space="preserve">矩阵最大特征值的1</w:t>
      </w:r>
      <w:r>
        <w:rPr>
          <w:rFonts w:hint="eastAsia"/>
          <w:vertAlign w:val="subscript"/>
        </w:rPr>
        <w:t xml:space="preserve">10倍。Boyd等人(2011)提供了ADMM参数调节的一般性指导，建议采用残差平衡策略自适应调整</w:t>
      </w:r>
      <m:oMath>
        <m:r>
          <m:t>ρ</m:t>
        </m:r>
      </m:oMath>
      <w:r>
        <w:rPr>
          <w:rFonts w:hint="eastAsia"/>
          <w:vertAlign w:val="subscript"/>
        </w:rPr>
        <w:t xml:space="preserve">——当原始残差远大于对偶残差时增大</w:t>
      </w:r>
      <m:oMath>
        <m:r>
          <m:t>ρ</m:t>
        </m:r>
      </m:oMath>
      <w:r>
        <w:rPr>
          <w:rFonts w:hint="eastAsia"/>
          <w:vertAlign w:val="subscript"/>
        </w:rPr>
        <w:t xml:space="preserve">，反之减小</w:t>
      </w:r>
      <m:oMath>
        <m:r>
          <m:t>ρ</m:t>
        </m:r>
      </m:oMath>
      <w:r>
        <w:rPr>
          <w:rFonts w:hint="eastAsia"/>
          <w:vertAlign w:val="subscript"/>
        </w:rPr>
        <w:t xml:space="preserve">。这种自适应策略在水系统DMPC中已被验证能将收敛轮次减少30%</w:t>
      </w:r>
      <w:r>
        <w:t xml:space="preserve">50%。</w:t>
      </w:r>
    </w:p>
    <w:bookmarkEnd w:id="65"/>
    <w:bookmarkStart w:id="66" w:name="例7-6-通信故障下的岛屿自治仿真"/>
    <w:p>
      <w:pPr>
        <w:pStyle w:val="Heading3"/>
      </w:pPr>
      <w:r>
        <w:rPr>
          <w:rFonts w:hint="eastAsia"/>
        </w:rPr>
        <w:t xml:space="preserve">例7-6</w:t>
      </w:r>
      <w:r>
        <w:t xml:space="preserve"> </w:t>
      </w:r>
      <w:r>
        <w:rPr>
          <w:rFonts w:hint="eastAsia"/>
        </w:rPr>
        <w:t xml:space="preserve">通信故障下的岛屿自治仿真</w:t>
      </w:r>
    </w:p>
    <w:p>
      <w:pPr>
        <w:pStyle w:val="FirstParagraph"/>
      </w:pPr>
      <w:r>
        <w:rPr>
          <w:rFonts w:hint="eastAsia"/>
          <w:b/>
          <w:bCs/>
        </w:rPr>
        <w:t xml:space="preserve">【例7-6】</w:t>
      </w:r>
      <w:r>
        <w:t xml:space="preserve"> </w:t>
      </w:r>
      <w:r>
        <w:rPr>
          <w:rFonts w:hint="eastAsia"/>
        </w:rPr>
        <w:t xml:space="preserve">在例7-5的三区域系统上，模拟区段2在</w:t>
      </w:r>
      <m:oMath>
        <m:r>
          <m:t>k</m:t>
        </m:r>
        <m:r>
          <m:rPr>
            <m:sty m:val="p"/>
          </m:rPr>
          <m:t>=</m:t>
        </m:r>
        <m:r>
          <m:t>20</m:t>
        </m:r>
      </m:oMath>
      <w:r>
        <w:rPr>
          <w:rFonts w:hint="eastAsia"/>
        </w:rPr>
        <w:t xml:space="preserve">时刻与其他区段通信中断，分析岛屿自治模式下的系统性能。</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系统同例7-5；</w:t>
      </w:r>
      <w:r>
        <w:t xml:space="preserve"> </w:t>
      </w:r>
      <w:r>
        <w:t xml:space="preserve">- </w:t>
      </w:r>
      <w:r>
        <w:rPr>
          <w:rFonts w:hint="eastAsia"/>
        </w:rPr>
        <w:t xml:space="preserve">在</w:t>
      </w:r>
      <m:oMath>
        <m:r>
          <m:t>k</m:t>
        </m:r>
        <m:r>
          <m:rPr>
            <m:sty m:val="p"/>
          </m:rPr>
          <m:t>=</m:t>
        </m:r>
        <m:r>
          <m:t>20</m:t>
        </m:r>
      </m:oMath>
      <w:r>
        <w:rPr>
          <w:rFonts w:hint="eastAsia"/>
        </w:rPr>
        <w:t xml:space="preserve">时刻，区段2与区段1和区段3的通信中断；</w:t>
      </w:r>
      <w:r>
        <w:t xml:space="preserve"> </w:t>
      </w:r>
      <w:r>
        <w:t xml:space="preserve">- </w:t>
      </w:r>
      <w:r>
        <w:rPr>
          <w:rFonts w:hint="eastAsia"/>
        </w:rPr>
        <w:t xml:space="preserve">通信在</w:t>
      </w:r>
      <m:oMath>
        <m:r>
          <m:t>k</m:t>
        </m:r>
        <m:r>
          <m:rPr>
            <m:sty m:val="p"/>
          </m:rPr>
          <m:t>=</m:t>
        </m:r>
        <m:r>
          <m:t>40</m:t>
        </m:r>
      </m:oMath>
      <w:r>
        <w:rPr>
          <w:rFonts w:hint="eastAsia"/>
        </w:rPr>
        <w:t xml:space="preserve">时刻恢复（中断持续200分钟）。</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步骤1：正常运行阶段（</w:t>
      </w:r>
      <m:oMath>
        <m:r>
          <m:t>k</m:t>
        </m:r>
        <m:r>
          <m:rPr>
            <m:sty m:val="p"/>
          </m:rPr>
          <m:t>=</m:t>
        </m:r>
        <m:r>
          <m:t>0</m:t>
        </m:r>
        <m:r>
          <m:rPr>
            <m:sty m:val="p"/>
          </m:rPr>
          <m:t>∼</m:t>
        </m:r>
        <m:r>
          <m:t>19</m:t>
        </m:r>
      </m:oMath>
      <w:r>
        <w:rPr>
          <w:rFonts w:hint="eastAsia"/>
          <w:b/>
          <w:bCs/>
        </w:rPr>
        <w:t xml:space="preserve">）。</w:t>
      </w:r>
      <w:r>
        <w:t xml:space="preserve"> </w:t>
      </w:r>
      <w:r>
        <w:rPr>
          <w:rFonts w:hint="eastAsia"/>
        </w:rPr>
        <w:t xml:space="preserve">三个区段通过ADMM正常协调，性能接近集中式MPC。</w:t>
      </w:r>
    </w:p>
    <w:p>
      <w:pPr>
        <w:pStyle w:val="BodyText"/>
      </w:pPr>
      <w:r>
        <w:rPr>
          <w:rFonts w:hint="eastAsia"/>
          <w:b/>
          <w:bCs/>
        </w:rPr>
        <w:t xml:space="preserve">步骤2：通信中断阶段（</w:t>
      </w:r>
      <m:oMath>
        <m:r>
          <m:t>k</m:t>
        </m:r>
        <m:r>
          <m:rPr>
            <m:sty m:val="p"/>
          </m:rPr>
          <m:t>=</m:t>
        </m:r>
        <m:r>
          <m:t>20</m:t>
        </m:r>
        <m:r>
          <m:rPr>
            <m:sty m:val="p"/>
          </m:rPr>
          <m:t>∼</m:t>
        </m:r>
        <m:r>
          <m:t>39</m:t>
        </m:r>
      </m:oMath>
      <w:r>
        <w:rPr>
          <w:rFonts w:hint="eastAsia"/>
          <w:b/>
          <w:bCs/>
        </w:rPr>
        <w:t xml:space="preserve">）。</w:t>
      </w:r>
      <w:r>
        <w:t xml:space="preserve"> </w:t>
      </w:r>
      <w:r>
        <w:rPr>
          <w:rFonts w:hint="eastAsia"/>
        </w:rPr>
        <w:t xml:space="preserve">区段2进入岛屿自治模式：</w:t>
      </w:r>
      <w:r>
        <w:t xml:space="preserve"> </w:t>
      </w:r>
      <w:r>
        <w:t xml:space="preserve">- </w:t>
      </w:r>
      <w:r>
        <w:rPr>
          <w:rFonts w:hint="eastAsia"/>
        </w:rPr>
        <w:t xml:space="preserve">冻结</w:t>
      </w:r>
      <m:oMath>
        <m:r>
          <m:t>k</m:t>
        </m:r>
        <m:r>
          <m:rPr>
            <m:sty m:val="p"/>
          </m:rPr>
          <m:t>=</m:t>
        </m:r>
        <m:r>
          <m:t>19</m:t>
        </m:r>
      </m:oMath>
      <w:r>
        <w:rPr>
          <w:rFonts w:hint="eastAsia"/>
        </w:rPr>
        <w:t xml:space="preserve">时刻收到的边界流量目标；</w:t>
      </w:r>
      <w:r>
        <w:t xml:space="preserve"> </w:t>
      </w:r>
      <w:r>
        <w:t xml:space="preserve">- </w:t>
      </w:r>
      <w:r>
        <w:rPr>
          <w:rFonts w:hint="eastAsia"/>
        </w:rPr>
        <w:t xml:space="preserve">以冻结的边界条件运行本地MPC；</w:t>
      </w:r>
      <w:r>
        <w:t xml:space="preserve"> </w:t>
      </w:r>
      <w:r>
        <w:t xml:space="preserve">- </w:t>
      </w:r>
      <w:r>
        <w:rPr>
          <w:rFonts w:hint="eastAsia"/>
        </w:rPr>
        <w:t xml:space="preserve">将输出约束收缩10%（增加安全裕度）。</w:t>
      </w:r>
    </w:p>
    <w:p>
      <w:pPr>
        <w:pStyle w:val="BodyText"/>
      </w:pPr>
      <w:r>
        <w:rPr>
          <w:rFonts w:hint="eastAsia"/>
        </w:rPr>
        <w:t xml:space="preserve">区段1和区段3检测到与区段2通信失败后：</w:t>
      </w:r>
      <w:r>
        <w:t xml:space="preserve"> </w:t>
      </w:r>
      <w:r>
        <w:t xml:space="preserve">- </w:t>
      </w:r>
      <w:r>
        <w:rPr>
          <w:rFonts w:hint="eastAsia"/>
        </w:rPr>
        <w:t xml:space="preserve">各自冻结与区段2的边界条件；</w:t>
      </w:r>
      <w:r>
        <w:t xml:space="preserve"> </w:t>
      </w:r>
      <w:r>
        <w:t xml:space="preserve">- </w:t>
      </w:r>
      <w:r>
        <w:rPr>
          <w:rFonts w:hint="eastAsia"/>
        </w:rPr>
        <w:t xml:space="preserve">在自身MPC中增加边界约束的保守裕度。</w:t>
      </w:r>
    </w:p>
    <w:p>
      <w:pPr>
        <w:pStyle w:val="BodyText"/>
      </w:pPr>
      <w:r>
        <w:rPr>
          <w:rFonts w:hint="eastAsia"/>
          <w:b/>
          <w:bCs/>
        </w:rPr>
        <w:t xml:space="preserve">步骤3：通信恢复阶段（</w:t>
      </w:r>
      <m:oMath>
        <m:r>
          <m:t>k</m:t>
        </m:r>
        <m:r>
          <m:rPr>
            <m:sty m:val="p"/>
          </m:rPr>
          <m:t>=</m:t>
        </m:r>
        <m:r>
          <m:t>40</m:t>
        </m:r>
      </m:oMath>
      <w:r>
        <w:rPr>
          <w:rFonts w:hint="eastAsia"/>
          <w:b/>
          <w:bCs/>
        </w:rPr>
        <w:t xml:space="preserve">起）。</w:t>
      </w:r>
      <w:r>
        <w:t xml:space="preserve"> </w:t>
      </w:r>
      <w:r>
        <w:rPr>
          <w:rFonts w:hint="eastAsia"/>
        </w:rPr>
        <w:t xml:space="preserve">通信恢复后：</w:t>
      </w:r>
      <w:r>
        <w:t xml:space="preserve"> </w:t>
      </w:r>
      <w:r>
        <w:t xml:space="preserve">- </w:t>
      </w:r>
      <w:r>
        <w:rPr>
          <w:rFonts w:hint="eastAsia"/>
        </w:rPr>
        <w:t xml:space="preserve">各区段交换最新状态信息；</w:t>
      </w:r>
      <w:r>
        <w:t xml:space="preserve"> </w:t>
      </w:r>
      <w:r>
        <w:t xml:space="preserve">- </w:t>
      </w:r>
      <w:r>
        <w:rPr>
          <w:rFonts w:hint="eastAsia"/>
        </w:rPr>
        <w:t xml:space="preserve">ADMM从当前状态重新启动，约5~8轮恢复协调一致性；</w:t>
      </w:r>
      <w:r>
        <w:t xml:space="preserve"> </w:t>
      </w:r>
      <w:r>
        <w:t xml:space="preserve">- </w:t>
      </w:r>
      <w:r>
        <w:rPr>
          <w:rFonts w:hint="eastAsia"/>
        </w:rPr>
        <w:t xml:space="preserve">约3个采样周期后（30分钟），系统性能恢复到正常水平。</w:t>
      </w:r>
    </w:p>
    <w:p>
      <w:pPr>
        <w:pStyle w:val="BodyText"/>
      </w:pPr>
      <w:r>
        <w:rPr>
          <w:rFonts w:hint="eastAsia"/>
          <w:b/>
          <w:bCs/>
        </w:rPr>
        <w:t xml:space="preserve">步骤4：性能分析。</w:t>
      </w:r>
      <w:r>
        <w:t xml:space="preserve"> </w:t>
      </w:r>
      <w:r>
        <w:rPr>
          <w:rFonts w:hint="eastAsia"/>
        </w:rPr>
        <w:t xml:space="preserve">在通信中断期间：</w:t>
      </w:r>
      <w:r>
        <w:t xml:space="preserve"> </w:t>
      </w:r>
      <w:r>
        <w:t xml:space="preserve">- </w:t>
      </w:r>
      <w:r>
        <w:rPr>
          <w:rFonts w:hint="eastAsia"/>
        </w:rPr>
        <w:t xml:space="preserve">区段2的水位偏差最大增加</w:t>
      </w:r>
      <m:oMath>
        <m:r>
          <m:t>0.05</m:t>
        </m:r>
      </m:oMath>
      <w:r>
        <w:t xml:space="preserve"> </w:t>
      </w:r>
      <w:r>
        <w:rPr>
          <w:rFonts w:hint="eastAsia"/>
        </w:rPr>
        <w:t xml:space="preserve">m（约为正常偏差的2倍），但始终未触发安全包络红线；</w:t>
      </w:r>
      <w:r>
        <w:t xml:space="preserve"> </w:t>
      </w:r>
      <w:r>
        <w:t xml:space="preserve">- </w:t>
      </w:r>
      <w:r>
        <w:rPr>
          <w:rFonts w:hint="eastAsia"/>
        </w:rPr>
        <w:t xml:space="preserve">区段1和区段3的水位偏差增加</w:t>
      </w:r>
      <m:oMath>
        <m:r>
          <m:t>0.02</m:t>
        </m:r>
        <m:r>
          <m:rPr>
            <m:sty m:val="p"/>
          </m:rPr>
          <m:t>∼</m:t>
        </m:r>
        <m:r>
          <m:t>0.03</m:t>
        </m:r>
      </m:oMath>
      <w:r>
        <w:t xml:space="preserve"> </w:t>
      </w:r>
      <w:r>
        <w:rPr>
          <w:rFonts w:hint="eastAsia"/>
        </w:rPr>
        <w:t xml:space="preserve">m，影响较小；</w:t>
      </w:r>
      <w:r>
        <w:t xml:space="preserve"> </w:t>
      </w:r>
      <w:r>
        <w:t xml:space="preserve">- </w:t>
      </w:r>
      <w:r>
        <w:rPr>
          <w:rFonts w:hint="eastAsia"/>
        </w:rPr>
        <w:t xml:space="preserve">全系统总代价增加约15%。</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岛屿自治模式成功保证了通信中断期间的安全运行，代价是15%的性能退化——这远好于无控制或急停的后果。</w:t>
      </w:r>
      <w:r>
        <w:t xml:space="preserve"> </w:t>
      </w:r>
      <w:r>
        <w:t xml:space="preserve">- </w:t>
      </w:r>
      <w:r>
        <w:rPr>
          <w:rFonts w:hint="eastAsia"/>
        </w:rPr>
        <w:t xml:space="preserve">关键设计要点：通信中断检测必须快速（建议在2个采样周期内确认），以便及时切换到岛屿模式。超时检测机制应在L2层的通信协议中内建。</w:t>
      </w:r>
      <w:r>
        <w:t xml:space="preserve"> </w:t>
      </w:r>
      <w:r>
        <w:t xml:space="preserve">- </w:t>
      </w:r>
      <w:r>
        <w:rPr>
          <w:rFonts w:hint="eastAsia"/>
        </w:rPr>
        <w:t xml:space="preserve">通信恢复后的重同步阶段需要特别注意：各区段在中断期间可能产生了显著的状态偏差，直接恢复ADMM可能导致短暂的振荡。建议在恢复后的前3~5轮ADMM中使用较小的惩罚参数</w:t>
      </w:r>
      <m:oMath>
        <m:r>
          <m:t>ρ</m:t>
        </m:r>
      </m:oMath>
      <w:r>
        <w:rPr>
          <w:rFonts w:hint="eastAsia"/>
        </w:rPr>
        <w:t xml:space="preserve">，逐步恢复到正常值。</w:t>
      </w:r>
    </w:p>
    <w:p>
      <w:r>
        <w:pict>
          <v:rect style="width:0;height:1.5pt" o:hralign="center" o:hrstd="t" o:hr="t"/>
        </w:pict>
      </w:r>
    </w:p>
    <w:bookmarkEnd w:id="66"/>
    <w:bookmarkStart w:id="67" w:name="dmpc的拓扑结构与水网的天然匹配"/>
    <w:p>
      <w:pPr>
        <w:pStyle w:val="Heading3"/>
      </w:pPr>
      <w:r>
        <w:t xml:space="preserve">7.7.6 </w:t>
      </w:r>
      <w:r>
        <w:rPr>
          <w:rFonts w:hint="eastAsia"/>
        </w:rPr>
        <w:t xml:space="preserve">DMPC的拓扑结构与水网的天然匹配</w:t>
      </w:r>
    </w:p>
    <w:p>
      <w:pPr>
        <w:pStyle w:val="FirstParagraph"/>
      </w:pPr>
      <w:r>
        <w:rPr>
          <w:rFonts w:hint="eastAsia"/>
        </w:rPr>
        <w:t xml:space="preserve">水网的物理拓扑为DMPC提供了天然的问题分解结构——这是水系统DMPC相对于一般DMPC的独特优势。</w:t>
      </w:r>
    </w:p>
    <w:p>
      <w:pPr>
        <w:pStyle w:val="BodyText"/>
      </w:pPr>
      <w:r>
        <w:rPr>
          <w:rFonts w:hint="eastAsia"/>
          <w:b/>
          <w:bCs/>
        </w:rPr>
        <w:t xml:space="preserve">串联渠道系统。</w:t>
      </w:r>
      <w:r>
        <w:t xml:space="preserve"> </w:t>
      </w:r>
      <w:r>
        <w:rPr>
          <w:rFonts w:hint="eastAsia"/>
        </w:rPr>
        <w:t xml:space="preserve">串联渠道的耦合结构是一维链式的：每个子系统只与前后两个邻居耦合。ADMM在这种结构下收敛最快，因为信息传播路径最短。对于</w:t>
      </w:r>
      <m:oMath>
        <m:r>
          <m:t>M</m:t>
        </m:r>
      </m:oMath>
      <w:r>
        <w:rPr>
          <w:rFonts w:hint="eastAsia"/>
        </w:rPr>
        <w:t xml:space="preserve">个区段的串联系统，ADMM的收敛轮次通常为</w:t>
      </w:r>
      <m:oMath>
        <m:r>
          <m:t>O</m:t>
        </m:r>
        <m:r>
          <m:rPr>
            <m:sty m:val="p"/>
          </m:rPr>
          <m:t>(</m:t>
        </m:r>
        <m:rad>
          <m:radPr>
            <m:degHide m:val="on"/>
          </m:radPr>
          <m:deg/>
          <m:e>
            <m:r>
              <m:t>M</m:t>
            </m:r>
          </m:e>
        </m:rad>
        <m:r>
          <m:rPr>
            <m:sty m:val="p"/>
          </m:rPr>
          <m:t>)</m:t>
        </m:r>
      </m:oMath>
      <w:r>
        <w:t xml:space="preserve">。</w:t>
      </w:r>
    </w:p>
    <w:p>
      <w:pPr>
        <w:pStyle w:val="BodyText"/>
      </w:pPr>
      <w:r>
        <w:rPr>
          <w:rFonts w:hint="eastAsia"/>
          <w:b/>
          <w:bCs/>
        </w:rPr>
        <w:t xml:space="preserve">树状管网系统。</w:t>
      </w:r>
      <w:r>
        <w:t xml:space="preserve"> </w:t>
      </w:r>
      <w:r>
        <w:rPr>
          <w:rFonts w:hint="eastAsia"/>
        </w:rPr>
        <w:t xml:space="preserve">城市供水管网通常呈树状结构（从水源经主干管分配到各区域）。树状拓扑的DMPC可以利用自然的层级结构：主干管为协调层，分支管网为子系统。这种结构天然匹配HDMPC的分层协调框架。</w:t>
      </w:r>
    </w:p>
    <w:p>
      <w:pPr>
        <w:pStyle w:val="BodyText"/>
      </w:pPr>
      <w:r>
        <w:rPr>
          <w:rFonts w:hint="eastAsia"/>
          <w:b/>
          <w:bCs/>
        </w:rPr>
        <w:t xml:space="preserve">环状管网系统。</w:t>
      </w:r>
      <w:r>
        <w:t xml:space="preserve"> </w:t>
      </w:r>
      <w:r>
        <w:rPr>
          <w:rFonts w:hint="eastAsia"/>
        </w:rPr>
        <w:t xml:space="preserve">高可靠性要求的管网设计为环状结构（多路径供水），环状拓扑的DMPC需要处理环路约束——这比串联或树状结构复杂。一种有效的方法是在环路中选取”割边”（cut</w:t>
      </w:r>
      <w:r>
        <w:t xml:space="preserve"> </w:t>
      </w:r>
      <w:r>
        <w:rPr>
          <w:rFonts w:hint="eastAsia"/>
        </w:rPr>
        <w:t xml:space="preserve">edges），将环状拓扑转化为树状拓扑加耦合约束，然后用ADMM协调割边上的流量一致性。</w:t>
      </w:r>
    </w:p>
    <w:p>
      <w:pPr>
        <w:pStyle w:val="BodyText"/>
      </w:pPr>
      <w:r>
        <w:rPr>
          <w:rFonts w:hint="eastAsia"/>
          <w:b/>
          <w:bCs/>
        </w:rPr>
        <w:t xml:space="preserve">CHS中的推荐分解策略。</w:t>
      </w:r>
      <w:r>
        <w:t xml:space="preserve"> </w:t>
      </w:r>
      <w:r>
        <w:rPr>
          <w:rFonts w:hint="eastAsia"/>
        </w:rPr>
        <w:t xml:space="preserve">CHS框架推荐以下DMPC分解策略：</w:t>
      </w:r>
    </w:p>
    <w:p>
      <w:pPr>
        <w:pStyle w:val="Compact"/>
        <w:numPr>
          <w:ilvl w:val="0"/>
          <w:numId w:val="1018"/>
        </w:numPr>
      </w:pPr>
      <w:r>
        <w:rPr>
          <w:rFonts w:hint="eastAsia"/>
          <w:b/>
          <w:bCs/>
        </w:rPr>
        <w:t xml:space="preserve">按管理边界分解</w:t>
      </w:r>
      <w:r>
        <w:rPr>
          <w:rFonts w:hint="eastAsia"/>
        </w:rPr>
        <w:t xml:space="preserve">（首选）：尊重现有管理体制，每个管理单位对应一个DMPC子系统。优点是行政可行性最高，缺点是管理边界可能不与最优的计算分解一致。</w:t>
      </w:r>
    </w:p>
    <w:p>
      <w:pPr>
        <w:pStyle w:val="Compact"/>
        <w:numPr>
          <w:ilvl w:val="0"/>
          <w:numId w:val="1018"/>
        </w:numPr>
      </w:pPr>
      <w:r>
        <w:rPr>
          <w:rFonts w:hint="eastAsia"/>
          <w:b/>
          <w:bCs/>
        </w:rPr>
        <w:t xml:space="preserve">按水力耦合强度分解</w:t>
      </w:r>
      <w:r>
        <w:rPr>
          <w:rFonts w:hint="eastAsia"/>
        </w:rPr>
        <w:t xml:space="preserve">：将耦合强度弱的连接作为分解面。优点是DMPC收敛最快，缺点是可能跨越管理边界。</w:t>
      </w:r>
    </w:p>
    <w:p>
      <w:pPr>
        <w:pStyle w:val="Compact"/>
        <w:numPr>
          <w:ilvl w:val="0"/>
          <w:numId w:val="1018"/>
        </w:numPr>
      </w:pPr>
      <w:r>
        <w:rPr>
          <w:rFonts w:hint="eastAsia"/>
          <w:b/>
          <w:bCs/>
        </w:rPr>
        <w:t xml:space="preserve">混合分解</w:t>
      </w:r>
      <w:r>
        <w:rPr>
          <w:rFonts w:hint="eastAsia"/>
        </w:rPr>
        <w:t xml:space="preserve">：在管理边界的基础上，对耦合特别强的管理区域进行合并，对耦合特别弱的大区域进行拆分。这是工程实践中最常采用的策略。</w:t>
      </w:r>
    </w:p>
    <w:p>
      <w:r>
        <w:pict>
          <v:rect style="width:0;height:1.5pt" o:hralign="center" o:hrstd="t" o:hr="t"/>
        </w:pict>
      </w:r>
    </w:p>
    <w:bookmarkEnd w:id="67"/>
    <w:bookmarkEnd w:id="68"/>
    <w:bookmarkStart w:id="73" w:name="鲁棒mpc与随机mpc"/>
    <w:p>
      <w:pPr>
        <w:pStyle w:val="Heading2"/>
      </w:pPr>
      <w:r>
        <w:t xml:space="preserve">7.8 </w:t>
      </w:r>
      <w:r>
        <w:rPr>
          <w:rFonts w:hint="eastAsia"/>
        </w:rPr>
        <w:t xml:space="preserve">鲁棒MPC与随机MPC</w:t>
      </w:r>
    </w:p>
    <w:p>
      <w:pPr>
        <w:pStyle w:val="FirstParagraph"/>
      </w:pPr>
      <w:r>
        <w:rPr>
          <w:rFonts w:hint="eastAsia"/>
        </w:rPr>
        <w:t xml:space="preserve">前几节讨论的MPC假设模型是精确的、扰动是可预测的。然而，水系统不可避免地面临多种不确定性：模型参数误差（如Manning糙率</w:t>
      </w:r>
      <m:oMath>
        <m:r>
          <m:t>n</m:t>
        </m:r>
      </m:oMath>
      <w:r>
        <w:rPr>
          <w:rFonts w:hint="eastAsia"/>
        </w:rPr>
        <w:t xml:space="preserve">的季节变化）、不可预测的扰动（如突发暴雨入流）、测量噪声等。鲁棒MPC和随机MPC为在不确定性下保持性能和安全提供了系统化框架。</w:t>
      </w:r>
    </w:p>
    <w:bookmarkStart w:id="69" w:name="管式鲁棒mpctube-mpc"/>
    <w:p>
      <w:pPr>
        <w:pStyle w:val="Heading3"/>
      </w:pPr>
      <w:r>
        <w:t xml:space="preserve">7.8.1 </w:t>
      </w:r>
      <w:r>
        <w:rPr>
          <w:rFonts w:hint="eastAsia"/>
        </w:rPr>
        <w:t xml:space="preserve">管式鲁棒MPC（Tube</w:t>
      </w:r>
      <w:r>
        <w:t xml:space="preserve"> </w:t>
      </w:r>
      <w:r>
        <w:rPr>
          <w:rFonts w:hint="eastAsia"/>
        </w:rPr>
        <w:t xml:space="preserve">MPC）</w:t>
      </w:r>
    </w:p>
    <w:p>
      <w:pPr>
        <w:pStyle w:val="FirstParagraph"/>
      </w:pPr>
      <w:r>
        <w:rPr>
          <w:rFonts w:hint="eastAsia"/>
        </w:rPr>
        <w:t xml:space="preserve">[物理直觉]</w:t>
      </w:r>
      <w:r>
        <w:t xml:space="preserve"> </w:t>
      </w:r>
      <w:r>
        <w:rPr>
          <w:rFonts w:hint="eastAsia"/>
        </w:rPr>
        <w:t xml:space="preserve">管式MPC的核心思想可以用一个简单的比喻来理解：在有侧风的公路上驾驶时，司机不会试图精确沿中线行驶（这在随机侧风下不可能），而是确保车辆始终保持在车道内。管式MPC做的事情类似——不追求单一的精确轨迹，而是计算一个围绕标称轨迹的管（tube），确保在所有可能的不确定性实现下，实际轨迹都保持在管内。</w:t>
      </w:r>
    </w:p>
    <w:p>
      <w:pPr>
        <w:pStyle w:val="BodyText"/>
      </w:pPr>
      <w:r>
        <w:rPr>
          <w:rFonts w:hint="eastAsia"/>
          <w:b/>
          <w:bCs/>
        </w:rPr>
        <w:t xml:space="preserve">标称轨迹与管约束。</w:t>
      </w:r>
      <w:r>
        <w:t xml:space="preserve"> </w:t>
      </w:r>
      <w:r>
        <w:t xml:space="preserve">Tube </w:t>
      </w:r>
      <w:r>
        <w:rPr>
          <w:rFonts w:hint="eastAsia"/>
        </w:rPr>
        <w:t xml:space="preserve">MPC将控制策略分解为两部分(Langson</w:t>
      </w:r>
      <w:r>
        <w:t xml:space="preserve"> et al., </w:t>
      </w:r>
      <w:r>
        <w:rPr>
          <w:rFonts w:hint="eastAsia"/>
        </w:rPr>
        <w:t xml:space="preserve">2004)：</w:t>
      </w:r>
    </w:p>
    <w:p>
      <w:pPr>
        <w:pStyle w:val="BodyText"/>
      </w:pPr>
      <m:oMathPara>
        <m:oMathParaPr>
          <m:jc m:val="center"/>
        </m:oMathParaPr>
        <m:oMath>
          <m:r>
            <m:rPr>
              <m:sty m:val="bi"/>
            </m:rPr>
            <m:t>u</m:t>
          </m:r>
          <m:r>
            <m:rPr>
              <m:sty m:val="p"/>
            </m:rPr>
            <m:t>(</m:t>
          </m:r>
          <m:r>
            <m:t>k</m:t>
          </m:r>
          <m:r>
            <m:rPr>
              <m:sty m:val="p"/>
            </m:rPr>
            <m:t>)</m:t>
          </m:r>
          <m:r>
            <m:rPr>
              <m:sty m:val="p"/>
            </m:rPr>
            <m:t>=</m:t>
          </m:r>
          <m:acc>
            <m:accPr>
              <m:chr m:val="‾"/>
            </m:accPr>
            <m:e>
              <m:r>
                <m:rPr>
                  <m:sty m:val="bi"/>
                </m:rPr>
                <m:t>u</m:t>
              </m:r>
            </m:e>
          </m:acc>
          <m:r>
            <m:rPr>
              <m:sty m:val="p"/>
            </m:rPr>
            <m:t>(</m:t>
          </m:r>
          <m:r>
            <m:t>k</m:t>
          </m:r>
          <m:r>
            <m:rPr>
              <m:sty m:val="p"/>
            </m:rPr>
            <m:t>)</m:t>
          </m:r>
          <m:r>
            <m:rPr>
              <m:sty m:val="p"/>
            </m:rPr>
            <m:t>+</m:t>
          </m:r>
          <m:r>
            <m:rPr>
              <m:sty m:val="bi"/>
            </m:rPr>
            <m:t>K</m:t>
          </m:r>
          <m:r>
            <m:rPr>
              <m:sty m:val="p"/>
            </m:rPr>
            <m:t>(</m:t>
          </m:r>
          <m:r>
            <m:rPr>
              <m:sty m:val="bi"/>
            </m:rPr>
            <m:t>x</m:t>
          </m:r>
          <m:r>
            <m:rPr>
              <m:sty m:val="p"/>
            </m:rPr>
            <m:t>(</m:t>
          </m:r>
          <m:r>
            <m:t>k</m:t>
          </m:r>
          <m:r>
            <m:rPr>
              <m:sty m:val="p"/>
            </m:rPr>
            <m:t>)</m:t>
          </m:r>
          <m:r>
            <m:rPr>
              <m:sty m:val="p"/>
            </m:rPr>
            <m:t>−</m:t>
          </m:r>
          <m:acc>
            <m:accPr>
              <m:chr m:val="‾"/>
            </m:accPr>
            <m:e>
              <m:r>
                <m:rPr>
                  <m:sty m:val="bi"/>
                </m:rPr>
                <m:t>x</m:t>
              </m:r>
            </m:e>
          </m:acc>
          <m:r>
            <m:rPr>
              <m:sty m:val="p"/>
            </m:rPr>
            <m:t>(</m:t>
          </m:r>
          <m:r>
            <m:t>k</m:t>
          </m:r>
          <m:r>
            <m:rPr>
              <m:sty m:val="p"/>
            </m:rPr>
            <m:t>)</m:t>
          </m:r>
          <m:r>
            <m:rPr>
              <m:sty m:val="p"/>
            </m:rPr>
            <m:t>)</m:t>
          </m:r>
        </m:oMath>
      </m:oMathPara>
    </w:p>
    <w:p>
      <w:pPr>
        <w:pStyle w:val="FirstParagraph"/>
      </w:pPr>
      <w:r>
        <w:rPr>
          <w:rFonts w:hint="eastAsia"/>
        </w:rPr>
        <w:t xml:space="preserve">其中</w:t>
      </w:r>
      <m:oMath>
        <m:acc>
          <m:accPr>
            <m:chr m:val="‾"/>
          </m:accPr>
          <m:e>
            <m:r>
              <m:rPr>
                <m:sty m:val="bi"/>
              </m:rPr>
              <m:t>u</m:t>
            </m:r>
          </m:e>
        </m:acc>
        <m:r>
          <m:rPr>
            <m:sty m:val="p"/>
          </m:rPr>
          <m:t>(</m:t>
        </m:r>
        <m:r>
          <m:t>k</m:t>
        </m:r>
        <m:r>
          <m:rPr>
            <m:sty m:val="p"/>
          </m:rPr>
          <m:t>)</m:t>
        </m:r>
      </m:oMath>
      <w:r>
        <w:rPr>
          <w:rFonts w:hint="eastAsia"/>
        </w:rPr>
        <w:t xml:space="preserve">为在标称模型上优化的控制量，</w:t>
      </w:r>
      <m:oMath>
        <m:acc>
          <m:accPr>
            <m:chr m:val="‾"/>
          </m:accPr>
          <m:e>
            <m:r>
              <m:rPr>
                <m:sty m:val="bi"/>
              </m:rPr>
              <m:t>x</m:t>
            </m:r>
          </m:e>
        </m:acc>
        <m:r>
          <m:rPr>
            <m:sty m:val="p"/>
          </m:rPr>
          <m:t>(</m:t>
        </m:r>
        <m:r>
          <m:t>k</m:t>
        </m:r>
        <m:r>
          <m:rPr>
            <m:sty m:val="p"/>
          </m:rPr>
          <m:t>)</m:t>
        </m:r>
      </m:oMath>
      <w:r>
        <w:rPr>
          <w:rFonts w:hint="eastAsia"/>
        </w:rPr>
        <w:t xml:space="preserve">为标称轨迹，</w:t>
      </w:r>
      <m:oMath>
        <m:r>
          <m:rPr>
            <m:sty m:val="bi"/>
          </m:rPr>
          <m:t>K</m:t>
        </m:r>
      </m:oMath>
      <w:r>
        <w:rPr>
          <w:rFonts w:hint="eastAsia"/>
        </w:rPr>
        <w:t xml:space="preserve">为预先设计的反馈增益（通常取LQR增益）。实际控制量</w:t>
      </w:r>
      <m:oMath>
        <m:r>
          <m:rPr>
            <m:sty m:val="bi"/>
          </m:rPr>
          <m:t>u</m:t>
        </m:r>
        <m:r>
          <m:rPr>
            <m:sty m:val="p"/>
          </m:rPr>
          <m:t>(</m:t>
        </m:r>
        <m:r>
          <m:t>k</m:t>
        </m:r>
        <m:r>
          <m:rPr>
            <m:sty m:val="p"/>
          </m:rPr>
          <m:t>)</m:t>
        </m:r>
      </m:oMath>
      <w:r>
        <w:rPr>
          <w:rFonts w:hint="eastAsia"/>
        </w:rPr>
        <w:t xml:space="preserve">是标称控制加上对状态偏差的线性反馈校正。</w:t>
      </w:r>
    </w:p>
    <w:p>
      <w:pPr>
        <w:pStyle w:val="BodyText"/>
      </w:pPr>
      <w:r>
        <w:rPr>
          <w:rFonts w:hint="eastAsia"/>
        </w:rPr>
        <w:t xml:space="preserve">MPC的在线优化只针对标称量</w:t>
      </w:r>
      <m:oMath>
        <m:acc>
          <m:accPr>
            <m:chr m:val="‾"/>
          </m:accPr>
          <m:e>
            <m:r>
              <m:rPr>
                <m:sty m:val="bi"/>
              </m:rPr>
              <m:t>u</m:t>
            </m:r>
          </m:e>
        </m:acc>
        <m:r>
          <m:rPr>
            <m:sty m:val="p"/>
          </m:rPr>
          <m:t>(</m:t>
        </m:r>
        <m:r>
          <m:t>k</m:t>
        </m:r>
        <m:r>
          <m:rPr>
            <m:sty m:val="p"/>
          </m:rPr>
          <m:t>)</m:t>
        </m:r>
      </m:oMath>
      <w:r>
        <w:rPr>
          <w:rFonts w:hint="eastAsia"/>
        </w:rPr>
        <w:t xml:space="preserve">进行，约束被</w:t>
      </w:r>
      <w:r>
        <w:rPr>
          <w:rFonts w:hint="eastAsia"/>
          <w:b/>
          <w:bCs/>
        </w:rPr>
        <w:t xml:space="preserve">收缩</w:t>
      </w:r>
      <w:r>
        <w:rPr>
          <w:rFonts w:hint="eastAsia"/>
        </w:rPr>
        <w:t xml:space="preserve">以留出不确定性的裕度：</w:t>
      </w:r>
    </w:p>
    <w:p>
      <w:pPr>
        <w:pStyle w:val="BodyText"/>
      </w:pPr>
      <w:r>
        <w:t xml:space="preserve">$$
    \bar{\mathbf{x}}(k+j|k) \in \mathcal{X} \ominus \mathcal{Z}_j, \quad \bar{\mathbf{u}}(k+j|k) \in \mathcal{U} \ominus \mathbf{K}\mathcal{Z}_j \tag{7-51}
    $$</w:t>
      </w:r>
    </w:p>
    <w:p>
      <w:pPr>
        <w:pStyle w:val="FirstParagraph"/>
      </w:pPr>
      <w:r>
        <w:rPr>
          <w:rFonts w:hint="eastAsia"/>
        </w:rPr>
        <w:t xml:space="preserve">其中</w:t>
      </w:r>
      <m:oMath>
        <m:sSub>
          <m:e>
            <m:r>
              <m:rPr>
                <m:scr m:val="script"/>
                <m:sty m:val="p"/>
              </m:rPr>
              <m:t>Z</m:t>
            </m:r>
          </m:e>
          <m:sub>
            <m:r>
              <m:t>j</m:t>
            </m:r>
          </m:sub>
        </m:sSub>
      </m:oMath>
      <w:r>
        <w:rPr>
          <w:rFonts w:hint="eastAsia"/>
        </w:rPr>
        <w:t xml:space="preserve">为第</w:t>
      </w:r>
      <m:oMath>
        <m:r>
          <m:t>j</m:t>
        </m:r>
      </m:oMath>
      <w:r>
        <w:rPr>
          <w:rFonts w:hint="eastAsia"/>
        </w:rPr>
        <w:t xml:space="preserve">步的不确定性传播集（管宽），</w:t>
      </w:r>
      <m:oMath>
        <m:r>
          <m:rPr>
            <m:sty m:val="p"/>
          </m:rPr>
          <m:t>⊖</m:t>
        </m:r>
      </m:oMath>
      <w:r>
        <w:rPr>
          <w:rFonts w:hint="eastAsia"/>
        </w:rPr>
        <w:t xml:space="preserve">为Minkowski差运算。</w:t>
      </w:r>
    </w:p>
    <w:p>
      <w:pPr>
        <w:pStyle w:val="BodyText"/>
      </w:pPr>
      <w:r>
        <w:rPr>
          <w:rFonts w:hint="eastAsia"/>
          <w:b/>
          <w:bCs/>
        </w:rPr>
        <w:t xml:space="preserve">不确定性传播与管宽计算。</w:t>
      </w:r>
      <w:r>
        <w:t xml:space="preserve"> </w:t>
      </w:r>
      <w:r>
        <w:rPr>
          <w:rFonts w:hint="eastAsia"/>
        </w:rPr>
        <w:t xml:space="preserve">管宽</w:t>
      </w:r>
      <m:oMath>
        <m:sSub>
          <m:e>
            <m:r>
              <m:rPr>
                <m:scr m:val="script"/>
                <m:sty m:val="p"/>
              </m:rPr>
              <m:t>Z</m:t>
            </m:r>
          </m:e>
          <m:sub>
            <m:r>
              <m:t>j</m:t>
            </m:r>
          </m:sub>
        </m:sSub>
      </m:oMath>
      <w:r>
        <w:rPr>
          <w:rFonts w:hint="eastAsia"/>
        </w:rPr>
        <w:t xml:space="preserve">由不确定性的传播决定。设系统存在有界加性扰动</w:t>
      </w:r>
      <m:oMath>
        <m:r>
          <m:rPr>
            <m:sty m:val="bi"/>
          </m:rPr>
          <m:t>w</m:t>
        </m:r>
        <m:r>
          <m:rPr>
            <m:sty m:val="p"/>
          </m:rPr>
          <m:t>(</m:t>
        </m:r>
        <m:r>
          <m:t>k</m:t>
        </m:r>
        <m:r>
          <m:rPr>
            <m:sty m:val="p"/>
          </m:rPr>
          <m:t>)</m:t>
        </m:r>
        <m:r>
          <m:rPr>
            <m:sty m:val="p"/>
          </m:rPr>
          <m:t>∈</m:t>
        </m:r>
        <m:r>
          <m:rPr>
            <m:scr m:val="script"/>
            <m:sty m:val="p"/>
          </m:rPr>
          <m:t>W</m:t>
        </m:r>
      </m:oMath>
      <w:r>
        <w:rPr>
          <w:rFonts w:hint="eastAsia"/>
        </w:rPr>
        <w:t xml:space="preserve">，闭环误差动态为：</w:t>
      </w:r>
    </w:p>
    <w:p>
      <w:pPr>
        <w:pStyle w:val="BodyText"/>
      </w:pPr>
      <m:oMathPara>
        <m:oMathParaPr>
          <m:jc m:val="center"/>
        </m:oMathParaPr>
        <m:oMath>
          <m:r>
            <m:rPr>
              <m:sty m:val="bi"/>
            </m:rPr>
            <m:t>e</m:t>
          </m:r>
          <m:r>
            <m:rPr>
              <m:sty m:val="p"/>
            </m:rPr>
            <m:t>(</m:t>
          </m:r>
          <m:r>
            <m:t>k</m:t>
          </m:r>
          <m:r>
            <m:rPr>
              <m:sty m:val="p"/>
            </m:rPr>
            <m:t>+</m:t>
          </m:r>
          <m:r>
            <m:t>1</m:t>
          </m:r>
          <m:r>
            <m:rPr>
              <m:sty m:val="p"/>
            </m:rPr>
            <m:t>)</m:t>
          </m:r>
          <m:r>
            <m:rPr>
              <m:sty m:val="p"/>
            </m:rPr>
            <m:t>=</m:t>
          </m:r>
          <m:r>
            <m:rPr>
              <m:sty m:val="p"/>
            </m:rPr>
            <m:t>(</m:t>
          </m:r>
          <m:r>
            <m:rPr>
              <m:sty m:val="bi"/>
            </m:rPr>
            <m:t>A</m:t>
          </m:r>
          <m:r>
            <m:rPr>
              <m:sty m:val="p"/>
            </m:rPr>
            <m:t>+</m:t>
          </m:r>
          <m:r>
            <m:rPr>
              <m:sty m:val="bi"/>
            </m:rPr>
            <m:t>B</m:t>
          </m:r>
          <m:r>
            <m:rPr>
              <m:sty m:val="bi"/>
            </m:rPr>
            <m:t>K</m:t>
          </m:r>
          <m:r>
            <m:rPr>
              <m:sty m:val="p"/>
            </m:rPr>
            <m:t>)</m:t>
          </m:r>
          <m:r>
            <m:rPr>
              <m:sty m:val="bi"/>
            </m:rPr>
            <m:t>e</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w:r>
        <w:rPr>
          <w:rFonts w:hint="eastAsia"/>
        </w:rPr>
        <w:t xml:space="preserve">管宽序列为</w:t>
      </w:r>
      <m:oMath>
        <m:sSub>
          <m:e>
            <m:r>
              <m:rPr>
                <m:scr m:val="script"/>
                <m:sty m:val="p"/>
              </m:rPr>
              <m:t>Z</m:t>
            </m:r>
          </m:e>
          <m:sub>
            <m:r>
              <m:t>0</m:t>
            </m:r>
          </m:sub>
        </m:sSub>
        <m:r>
          <m:rPr>
            <m:sty m:val="p"/>
          </m:rPr>
          <m:t>=</m:t>
        </m:r>
        <m:r>
          <m:rPr>
            <m:sty m:val="p"/>
          </m:rPr>
          <m:t>{</m:t>
        </m:r>
        <m:r>
          <m:t>0</m:t>
        </m:r>
        <m:r>
          <m:rPr>
            <m:sty m:val="p"/>
          </m:rPr>
          <m:t>}</m:t>
        </m:r>
      </m:oMath>
      <w:r>
        <w:rPr>
          <w:rFonts w:hint="eastAsia"/>
        </w:rPr>
        <w:t xml:space="preserve">，</w:t>
      </w:r>
      <m:oMath>
        <m:sSub>
          <m:e>
            <m:r>
              <m:rPr>
                <m:scr m:val="script"/>
                <m:sty m:val="p"/>
              </m:rPr>
              <m:t>Z</m:t>
            </m:r>
          </m:e>
          <m:sub>
            <m:r>
              <m:t>j</m:t>
            </m:r>
            <m:r>
              <m:rPr>
                <m:sty m:val="p"/>
              </m:rPr>
              <m:t>+</m:t>
            </m:r>
            <m:r>
              <m:t>1</m:t>
            </m:r>
          </m:sub>
        </m:sSub>
        <m:r>
          <m:rPr>
            <m:sty m:val="p"/>
          </m:rPr>
          <m:t>=</m:t>
        </m:r>
        <m:r>
          <m:rPr>
            <m:sty m:val="p"/>
          </m:rPr>
          <m:t>(</m:t>
        </m:r>
        <m:r>
          <m:rPr>
            <m:sty m:val="bi"/>
          </m:rPr>
          <m:t>A</m:t>
        </m:r>
        <m:r>
          <m:rPr>
            <m:sty m:val="p"/>
          </m:rPr>
          <m:t>+</m:t>
        </m:r>
        <m:r>
          <m:rPr>
            <m:sty m:val="bi"/>
          </m:rPr>
          <m:t>B</m:t>
        </m:r>
        <m:r>
          <m:rPr>
            <m:sty m:val="bi"/>
          </m:rPr>
          <m:t>K</m:t>
        </m:r>
        <m:r>
          <m:rPr>
            <m:sty m:val="p"/>
          </m:rPr>
          <m:t>)</m:t>
        </m:r>
        <m:sSub>
          <m:e>
            <m:r>
              <m:rPr>
                <m:scr m:val="script"/>
                <m:sty m:val="p"/>
              </m:rPr>
              <m:t>Z</m:t>
            </m:r>
          </m:e>
          <m:sub>
            <m:r>
              <m:t>j</m:t>
            </m:r>
          </m:sub>
        </m:sSub>
        <m:r>
          <m:rPr>
            <m:sty m:val="p"/>
          </m:rPr>
          <m:t>⊕</m:t>
        </m:r>
        <m:r>
          <m:rPr>
            <m:scr m:val="script"/>
            <m:sty m:val="p"/>
          </m:rPr>
          <m:t>W</m:t>
        </m:r>
      </m:oMath>
      <w:r>
        <w:rPr>
          <w:rFonts w:hint="eastAsia"/>
        </w:rPr>
        <w:t xml:space="preserve">。当</w:t>
      </w:r>
      <m:oMath>
        <m:r>
          <m:rPr>
            <m:sty m:val="bi"/>
          </m:rPr>
          <m:t>A</m:t>
        </m:r>
        <m:r>
          <m:rPr>
            <m:sty m:val="p"/>
          </m:rPr>
          <m:t>+</m:t>
        </m:r>
        <m:r>
          <m:rPr>
            <m:sty m:val="bi"/>
          </m:rPr>
          <m:t>B</m:t>
        </m:r>
        <m:r>
          <m:rPr>
            <m:sty m:val="bi"/>
          </m:rPr>
          <m:t>K</m:t>
        </m:r>
      </m:oMath>
      <w:r>
        <w:rPr>
          <w:rFonts w:hint="eastAsia"/>
        </w:rPr>
        <w:t xml:space="preserve">稳定时，</w:t>
      </w:r>
      <m:oMath>
        <m:sSub>
          <m:e>
            <m:r>
              <m:rPr>
                <m:scr m:val="script"/>
                <m:sty m:val="p"/>
              </m:rPr>
              <m:t>Z</m:t>
            </m:r>
          </m:e>
          <m:sub>
            <m:r>
              <m:t>j</m:t>
            </m:r>
          </m:sub>
        </m:sSub>
      </m:oMath>
      <w:r>
        <w:rPr>
          <w:rFonts w:hint="eastAsia"/>
        </w:rPr>
        <w:t xml:space="preserve">随</w:t>
      </w:r>
      <m:oMath>
        <m:r>
          <m:t>j</m:t>
        </m:r>
      </m:oMath>
      <w:r>
        <w:rPr>
          <w:rFonts w:hint="eastAsia"/>
        </w:rPr>
        <w:t xml:space="preserve">增长并最终收敛到一个有界的鲁棒正不变集</w:t>
      </w:r>
      <m:oMath>
        <m:sSub>
          <m:e>
            <m:r>
              <m:rPr>
                <m:scr m:val="script"/>
                <m:sty m:val="p"/>
              </m:rPr>
              <m:t>Z</m:t>
            </m:r>
          </m:e>
          <m:sub>
            <m:r>
              <m:rPr>
                <m:sty m:val="p"/>
              </m:rPr>
              <m:t>∞</m:t>
            </m:r>
          </m:sub>
        </m:sSub>
      </m:oMath>
      <w:r>
        <w:t xml:space="preserve">。</w:t>
      </w:r>
    </w:p>
    <w:p>
      <w:pPr>
        <w:pStyle w:val="BodyText"/>
      </w:pPr>
      <w:r>
        <w:rPr>
          <w:rFonts w:hint="eastAsia"/>
        </w:rPr>
        <w:t xml:space="preserve">[工程解释]</w:t>
      </w:r>
      <w:r>
        <w:t xml:space="preserve"> </w:t>
      </w:r>
      <w:r>
        <w:rPr>
          <w:rFonts w:hint="eastAsia"/>
        </w:rPr>
        <w:t xml:space="preserve">管宽</w:t>
      </w:r>
      <m:oMath>
        <m:sSub>
          <m:e>
            <m:r>
              <m:rPr>
                <m:scr m:val="script"/>
                <m:sty m:val="p"/>
              </m:rPr>
              <m:t>Z</m:t>
            </m:r>
          </m:e>
          <m:sub>
            <m:r>
              <m:t>j</m:t>
            </m:r>
          </m:sub>
        </m:sSub>
      </m:oMath>
      <w:r>
        <w:rPr>
          <w:rFonts w:hint="eastAsia"/>
        </w:rPr>
        <w:t xml:space="preserve">的大小直接决定了约束收缩的程度——管越宽，可用的约束空间越小，MPC的性能越保守。因此，Tube</w:t>
      </w:r>
      <w:r>
        <w:t xml:space="preserve"> </w:t>
      </w:r>
      <w:r>
        <w:rPr>
          <w:rFonts w:hint="eastAsia"/>
        </w:rPr>
        <w:t xml:space="preserve">MPC的性能高度依赖于反馈增益</w:t>
      </w:r>
      <m:oMath>
        <m:r>
          <m:rPr>
            <m:sty m:val="bi"/>
          </m:rPr>
          <m:t>K</m:t>
        </m:r>
      </m:oMath>
      <w:r>
        <w:rPr>
          <w:rFonts w:hint="eastAsia"/>
        </w:rPr>
        <w:t xml:space="preserve">的设计：一个好的</w:t>
      </w:r>
      <m:oMath>
        <m:r>
          <m:rPr>
            <m:sty m:val="bi"/>
          </m:rPr>
          <m:t>K</m:t>
        </m:r>
      </m:oMath>
      <w:r>
        <w:rPr>
          <w:rFonts w:hint="eastAsia"/>
        </w:rPr>
        <w:t xml:space="preserve">（如</w:t>
      </w:r>
      <m:oMath>
        <m:sSub>
          <m:e>
            <m:r>
              <m:t>H</m:t>
            </m:r>
          </m:e>
          <m:sub>
            <m:r>
              <m:rPr>
                <m:sty m:val="p"/>
              </m:rPr>
              <m:t>∞</m:t>
            </m:r>
          </m:sub>
        </m:sSub>
      </m:oMath>
      <w:r>
        <w:rPr>
          <w:rFonts w:hint="eastAsia"/>
        </w:rPr>
        <w:t xml:space="preserve">增益）可以有效抑制不确定性传播，使管宽尽可能小。在水系统中，IDZ模型的主要不确定性来自水面面积</w:t>
      </w:r>
      <m:oMath>
        <m:sSub>
          <m:e>
            <m:r>
              <m:t>A</m:t>
            </m:r>
          </m:e>
          <m:sub>
            <m:r>
              <m:t>s</m:t>
            </m:r>
          </m:sub>
        </m:sSub>
      </m:oMath>
      <w:r>
        <w:rPr>
          <w:rFonts w:hint="eastAsia"/>
        </w:rPr>
        <w:t xml:space="preserve">和Manning糙率</w:t>
      </w:r>
      <m:oMath>
        <m:r>
          <m:t>n</m:t>
        </m:r>
      </m:oMath>
      <w:r>
        <w:rPr>
          <w:rFonts w:hint="eastAsia"/>
        </w:rPr>
        <w:t xml:space="preserve">的变化，典型的参数不确定性范围为</w:t>
      </w:r>
      <m:oMath>
        <m:r>
          <m:rPr>
            <m:sty m:val="p"/>
          </m:rPr>
          <m:t>±</m:t>
        </m:r>
        <m:r>
          <m:t>10</m:t>
        </m:r>
        <m:r>
          <m:rPr>
            <m:sty m:val="p"/>
          </m:rPr>
          <m:t>%</m:t>
        </m:r>
        <m:r>
          <m:rPr>
            <m:sty m:val="p"/>
          </m:rPr>
          <m:t>∼</m:t>
        </m:r>
        <m:r>
          <m:t>20</m:t>
        </m:r>
        <m:r>
          <m:rPr>
            <m:sty m:val="p"/>
          </m:rPr>
          <m:t>%</m:t>
        </m:r>
      </m:oMath>
      <w:r>
        <w:t xml:space="preserve">。</w:t>
      </w:r>
    </w:p>
    <w:p>
      <w:pPr>
        <w:pStyle w:val="BodyText"/>
      </w:pPr>
      <w:r>
        <w:rPr>
          <w:b/>
          <w:bCs/>
        </w:rPr>
        <w:t xml:space="preserve">Tube </w:t>
      </w:r>
      <w:r>
        <w:rPr>
          <w:rFonts w:hint="eastAsia"/>
          <w:b/>
          <w:bCs/>
        </w:rPr>
        <w:t xml:space="preserve">MPC与在线辨识的协同设计。</w:t>
      </w:r>
      <w:r>
        <w:t xml:space="preserve"> </w:t>
      </w:r>
      <w:r>
        <w:rPr>
          <w:rFonts w:hint="eastAsia"/>
        </w:rPr>
        <w:t xml:space="preserve">在水系统的实际运行中，模型参数的不确定性不是一成不变的——通过持续的在线参数辨识（参见ch04关于频率域辨识的讨论），可以逐步缩小参数的不确定性范围。Tube</w:t>
      </w:r>
      <w:r>
        <w:t xml:space="preserve"> </w:t>
      </w:r>
      <w:r>
        <w:rPr>
          <w:rFonts w:hint="eastAsia"/>
        </w:rPr>
        <w:t xml:space="preserve">MPC可以与在线辨识形成良性循环：在线辨识提高模型精度（缩小不确定性集</w:t>
      </w:r>
      <m:oMath>
        <m:r>
          <m:rPr>
            <m:scr m:val="script"/>
            <m:sty m:val="p"/>
          </m:rPr>
          <m:t>W</m:t>
        </m:r>
      </m:oMath>
      <w:r>
        <w:rPr>
          <w:rFonts w:hint="eastAsia"/>
        </w:rPr>
        <w:t xml:space="preserve">），Tube</w:t>
      </w:r>
      <w:r>
        <w:t xml:space="preserve"> </w:t>
      </w:r>
      <w:r>
        <w:rPr>
          <w:rFonts w:hint="eastAsia"/>
        </w:rPr>
        <w:t xml:space="preserve">MPC据此减小管宽（放松约束收缩），从而提升控制性能。当辨识结果表明参数变化超出预设范围时（如冰期Manning糙率突变），系统可以自动扩大不确定性集</w:t>
      </w:r>
      <m:oMath>
        <m:r>
          <m:rPr>
            <m:scr m:val="script"/>
            <m:sty m:val="p"/>
          </m:rPr>
          <m:t>W</m:t>
        </m:r>
      </m:oMath>
      <w:r>
        <w:rPr>
          <w:rFonts w:hint="eastAsia"/>
        </w:rPr>
        <w:t xml:space="preserve">并重新计算管宽，确保鲁棒性不被破坏。Rakovic等人(2005)提出的最小鲁棒正不变集（minimal</w:t>
      </w:r>
      <w:r>
        <w:t xml:space="preserve"> Robust Positively Invariant set, </w:t>
      </w:r>
      <w:r>
        <w:rPr>
          <w:rFonts w:hint="eastAsia"/>
        </w:rPr>
        <w:t xml:space="preserve">mRPI）的外逼近算法为高效计算</w:t>
      </w:r>
      <m:oMath>
        <m:sSub>
          <m:e>
            <m:r>
              <m:rPr>
                <m:scr m:val="script"/>
                <m:sty m:val="p"/>
              </m:rPr>
              <m:t>Z</m:t>
            </m:r>
          </m:e>
          <m:sub>
            <m:r>
              <m:rPr>
                <m:sty m:val="p"/>
              </m:rPr>
              <m:t>∞</m:t>
            </m:r>
          </m:sub>
        </m:sSub>
      </m:oMath>
      <w:r>
        <w:rPr>
          <w:rFonts w:hint="eastAsia"/>
        </w:rPr>
        <w:t xml:space="preserve">提供了实用工具——该算法通过有限次Minkowski和运算即可得到</w:t>
      </w:r>
      <m:oMath>
        <m:sSub>
          <m:e>
            <m:r>
              <m:rPr>
                <m:scr m:val="script"/>
                <m:sty m:val="p"/>
              </m:rPr>
              <m:t>Z</m:t>
            </m:r>
          </m:e>
          <m:sub>
            <m:r>
              <m:rPr>
                <m:sty m:val="p"/>
              </m:rPr>
              <m:t>∞</m:t>
            </m:r>
          </m:sub>
        </m:sSub>
      </m:oMath>
      <w:r>
        <w:rPr>
          <w:rFonts w:hint="eastAsia"/>
        </w:rPr>
        <w:t xml:space="preserve">的多面体外逼近，计算复杂度与状态维度呈多项式关系，对于典型的水系统MPC（状态维度$&lt;$50）在数秒内即可完成。</w:t>
      </w:r>
    </w:p>
    <w:bookmarkEnd w:id="69"/>
    <w:bookmarkStart w:id="70" w:name="场景树mpcscenario-mpc"/>
    <w:p>
      <w:pPr>
        <w:pStyle w:val="Heading3"/>
      </w:pPr>
      <w:r>
        <w:t xml:space="preserve">7.8.2 </w:t>
      </w:r>
      <w:r>
        <w:rPr>
          <w:rFonts w:hint="eastAsia"/>
        </w:rPr>
        <w:t xml:space="preserve">场景树MPC（Scenario</w:t>
      </w:r>
      <w:r>
        <w:t xml:space="preserve"> </w:t>
      </w:r>
      <w:r>
        <w:rPr>
          <w:rFonts w:hint="eastAsia"/>
        </w:rPr>
        <w:t xml:space="preserve">MPC）</w:t>
      </w:r>
    </w:p>
    <w:p>
      <w:pPr>
        <w:pStyle w:val="FirstParagraph"/>
      </w:pPr>
      <w:r>
        <w:rPr>
          <w:rFonts w:hint="eastAsia"/>
        </w:rPr>
        <w:t xml:space="preserve">场景树MPC是一种基于多场景分支预测的随机MPC方法。其核心思想是：将不确定性（如来水量）离散化为有限个场景，在每个场景上独立预测，然后求解一个确保在所有场景下均满足约束的优化问题。</w:t>
      </w:r>
    </w:p>
    <w:p>
      <w:pPr>
        <w:pStyle w:val="BodyText"/>
      </w:pPr>
      <w:r>
        <w:rPr>
          <w:rFonts w:hint="eastAsia"/>
          <w:b/>
          <w:bCs/>
        </w:rPr>
        <w:t xml:space="preserve">多场景分支预测。</w:t>
      </w:r>
      <w:r>
        <w:t xml:space="preserve"> </w:t>
      </w:r>
      <w:r>
        <w:rPr>
          <w:rFonts w:hint="eastAsia"/>
        </w:rPr>
        <w:t xml:space="preserve">在时刻</w:t>
      </w:r>
      <m:oMath>
        <m:r>
          <m:t>k</m:t>
        </m:r>
      </m:oMath>
      <w:r>
        <w:rPr>
          <w:rFonts w:hint="eastAsia"/>
        </w:rPr>
        <w:t xml:space="preserve">，生成</w:t>
      </w:r>
      <m:oMath>
        <m:r>
          <m:t>S</m:t>
        </m:r>
      </m:oMath>
      <w:r>
        <w:rPr>
          <w:rFonts w:hint="eastAsia"/>
        </w:rPr>
        <w:t xml:space="preserve">个可能的扰动场景</w:t>
      </w:r>
      <m:oMath>
        <m:r>
          <m:rPr>
            <m:sty m:val="p"/>
          </m:rPr>
          <m:t>{</m:t>
        </m:r>
        <m:sSup>
          <m:e>
            <m:r>
              <m:t>d</m:t>
            </m:r>
          </m:e>
          <m:sup>
            <m:r>
              <m:rPr>
                <m:sty m:val="p"/>
              </m:rPr>
              <m:t>(</m:t>
            </m:r>
            <m:r>
              <m:t>1</m:t>
            </m:r>
            <m:r>
              <m:rPr>
                <m:sty m:val="p"/>
              </m:rPr>
              <m:t>)</m:t>
            </m:r>
          </m:sup>
        </m:sSup>
        <m:r>
          <m:rPr>
            <m:sty m:val="p"/>
          </m:rPr>
          <m:t>,</m:t>
        </m:r>
        <m:sSup>
          <m:e>
            <m:r>
              <m:t>d</m:t>
            </m:r>
          </m:e>
          <m:sup>
            <m:r>
              <m:rPr>
                <m:sty m:val="p"/>
              </m:rPr>
              <m:t>(</m:t>
            </m:r>
            <m:r>
              <m:t>2</m:t>
            </m:r>
            <m:r>
              <m:rPr>
                <m:sty m:val="p"/>
              </m:rPr>
              <m:t>)</m:t>
            </m:r>
          </m:sup>
        </m:sSup>
        <m:r>
          <m:rPr>
            <m:sty m:val="p"/>
          </m:rPr>
          <m:t>,</m:t>
        </m:r>
        <m:r>
          <m:rPr>
            <m:sty m:val="p"/>
          </m:rPr>
          <m:t>…</m:t>
        </m:r>
        <m:r>
          <m:rPr>
            <m:sty m:val="p"/>
          </m:rPr>
          <m:t>,</m:t>
        </m:r>
        <m:sSup>
          <m:e>
            <m:r>
              <m:t>d</m:t>
            </m:r>
          </m:e>
          <m:sup>
            <m:r>
              <m:rPr>
                <m:sty m:val="p"/>
              </m:rPr>
              <m:t>(</m:t>
            </m:r>
            <m:r>
              <m:t>S</m:t>
            </m:r>
            <m:r>
              <m:rPr>
                <m:sty m:val="p"/>
              </m:rPr>
              <m:t>)</m:t>
            </m:r>
          </m:sup>
        </m:sSup>
        <m:r>
          <m:rPr>
            <m:sty m:val="p"/>
          </m:rPr>
          <m:t>}</m:t>
        </m:r>
      </m:oMath>
      <w:r>
        <w:rPr>
          <w:rFonts w:hint="eastAsia"/>
        </w:rPr>
        <w:t xml:space="preserve">，每个场景</w:t>
      </w:r>
      <m:oMath>
        <m:sSup>
          <m:e>
            <m:r>
              <m:t>d</m:t>
            </m:r>
          </m:e>
          <m:sup>
            <m:r>
              <m:rPr>
                <m:sty m:val="p"/>
              </m:rPr>
              <m:t>(</m:t>
            </m:r>
            <m:r>
              <m:t>s</m:t>
            </m:r>
            <m:r>
              <m:rPr>
                <m:sty m:val="p"/>
              </m:rPr>
              <m:t>)</m:t>
            </m:r>
          </m:sup>
        </m:sSup>
      </m:oMath>
      <w:r>
        <w:rPr>
          <w:rFonts w:hint="eastAsia"/>
        </w:rPr>
        <w:t xml:space="preserve">代表一种可能的来水过程。MPC在所有场景上进行预测，并求解：</w:t>
      </w:r>
    </w:p>
    <w:p>
      <w:pPr>
        <w:pStyle w:val="BodyText"/>
      </w:pPr>
      <m:oMathPara>
        <m:oMathParaPr>
          <m:jc m:val="center"/>
        </m:oMathParaPr>
        <m:oMath>
          <m:limLow>
            <m:e>
              <m:r>
                <m:rPr>
                  <m:sty m:val="p"/>
                </m:rPr>
                <m:t>min</m:t>
              </m:r>
            </m:e>
            <m:lim>
              <m:r>
                <m:rPr>
                  <m:sty m:val="p"/>
                </m:rPr>
                <m:t>Δ</m:t>
              </m:r>
              <m:r>
                <m:rPr>
                  <m:sty m:val="bi"/>
                </m:rPr>
                <m:t>U</m:t>
              </m:r>
            </m:lim>
          </m:limLow>
          <m:nary>
            <m:naryPr>
              <m:chr m:val="∑"/>
              <m:limLoc m:val="undOvr"/>
              <m:subHide m:val="off"/>
              <m:supHide m:val="off"/>
            </m:naryPr>
            <m:sub>
              <m:r>
                <m:t>s</m:t>
              </m:r>
              <m:r>
                <m:rPr>
                  <m:sty m:val="p"/>
                </m:rPr>
                <m:t>=</m:t>
              </m:r>
              <m:r>
                <m:t>1</m:t>
              </m:r>
            </m:sub>
            <m:sup>
              <m:r>
                <m:t>S</m:t>
              </m:r>
            </m:sup>
            <m:e>
              <m:sSub>
                <m:e>
                  <m:r>
                    <m:t>p</m:t>
                  </m:r>
                </m:e>
                <m:sub>
                  <m:r>
                    <m:t>s</m:t>
                  </m:r>
                </m:sub>
              </m:sSub>
            </m:e>
          </m:nary>
          <m:r>
            <m:rPr>
              <m:sty m:val="p"/>
            </m:rPr>
            <m:t>⋅</m:t>
          </m:r>
          <m:sSup>
            <m:e>
              <m:r>
                <m:t>J</m:t>
              </m:r>
            </m:e>
            <m:sup>
              <m:r>
                <m:rPr>
                  <m:sty m:val="p"/>
                </m:rPr>
                <m:t>(</m:t>
              </m:r>
              <m:r>
                <m:t>s</m:t>
              </m:r>
              <m:r>
                <m:rPr>
                  <m:sty m:val="p"/>
                </m:rPr>
                <m:t>)</m:t>
              </m:r>
            </m:sup>
          </m:sSup>
          <m:r>
            <m:rPr>
              <m:sty m:val="p"/>
            </m:rPr>
            <m:t>(</m:t>
          </m:r>
          <m:r>
            <m:rPr>
              <m:sty m:val="p"/>
            </m:rPr>
            <m:t>Δ</m:t>
          </m:r>
          <m:r>
            <m:rPr>
              <m:sty m:val="bi"/>
            </m:rPr>
            <m:t>U</m:t>
          </m:r>
          <m:r>
            <m:rPr>
              <m:sty m:val="p"/>
            </m:rPr>
            <m:t>)</m:t>
          </m:r>
        </m:oMath>
      </m:oMathPara>
    </w:p>
    <w:p>
      <w:pPr>
        <w:pStyle w:val="FirstParagraph"/>
      </w:pPr>
      <w:r>
        <w:t xml:space="preserve">$$
    \text{s.t.} \quad \mathbf{y}^{(s)}(k+j|k) \in \mathcal{Y}, \quad \forall s = 1, \ldots, S, \quad j = 1, \ldots, N_p \tag{7-54}
    $$</w:t>
      </w:r>
    </w:p>
    <w:p>
      <w:pPr>
        <w:pStyle w:val="FirstParagraph"/>
      </w:pPr>
      <w:r>
        <w:rPr>
          <w:rFonts w:hint="eastAsia"/>
        </w:rPr>
        <w:t xml:space="preserve">其中</w:t>
      </w:r>
      <m:oMath>
        <m:sSub>
          <m:e>
            <m:r>
              <m:t>p</m:t>
            </m:r>
          </m:e>
          <m:sub>
            <m:r>
              <m:t>s</m:t>
            </m:r>
          </m:sub>
        </m:sSub>
      </m:oMath>
      <w:r>
        <w:rPr>
          <w:rFonts w:hint="eastAsia"/>
        </w:rPr>
        <w:t xml:space="preserve">为第</w:t>
      </w:r>
      <m:oMath>
        <m:r>
          <m:t>s</m:t>
        </m:r>
      </m:oMath>
      <w:r>
        <w:rPr>
          <w:rFonts w:hint="eastAsia"/>
        </w:rPr>
        <w:t xml:space="preserve">个场景的概率权重。</w:t>
      </w:r>
    </w:p>
    <w:p>
      <w:pPr>
        <w:pStyle w:val="BodyText"/>
      </w:pPr>
      <w:r>
        <w:rPr>
          <w:rFonts w:hint="eastAsia"/>
        </w:rPr>
        <w:t xml:space="preserve">[工程解释]</w:t>
      </w:r>
      <w:r>
        <w:t xml:space="preserve"> </w:t>
      </w:r>
      <w:r>
        <w:rPr>
          <w:rFonts w:hint="eastAsia"/>
        </w:rPr>
        <w:t xml:space="preserve">场景树MPC在水系统来水不确定性管理中具有天然的应用场景。例如，在汛期调水运行中，气象预报可能给出三种降雨场景——小雨（概率40%）、中雨（概率35%）、大雨（概率25%）。场景树MPC据此生成三条来水预测曲线，求解在三种场景下都满足水位约束的控制策略。这比确定性MPC更保守但更安全，比最坏情况鲁棒MPC更灵活（利用了概率信息）。</w:t>
      </w:r>
    </w:p>
    <w:bookmarkEnd w:id="70"/>
    <w:bookmarkStart w:id="71" w:name="机会约束mpc"/>
    <w:p>
      <w:pPr>
        <w:pStyle w:val="Heading3"/>
      </w:pPr>
      <w:r>
        <w:t xml:space="preserve">7.8.3 </w:t>
      </w:r>
      <w:r>
        <w:rPr>
          <w:rFonts w:hint="eastAsia"/>
        </w:rPr>
        <w:t xml:space="preserve">机会约束MPC</w:t>
      </w:r>
    </w:p>
    <w:p>
      <w:pPr>
        <w:pStyle w:val="FirstParagraph"/>
      </w:pPr>
      <w:r>
        <w:rPr>
          <w:rFonts w:hint="eastAsia"/>
        </w:rPr>
        <w:t xml:space="preserve">机会约束MPC（Chance-Constrained</w:t>
      </w:r>
      <w:r>
        <w:t xml:space="preserve"> </w:t>
      </w:r>
      <w:r>
        <w:rPr>
          <w:rFonts w:hint="eastAsia"/>
        </w:rPr>
        <w:t xml:space="preserve">MPC）放松了场景MPC要求所有场景均满足约束的苛刻条件，改为要求约束满足的概率不低于给定阈值：</w:t>
      </w:r>
    </w:p>
    <w:p>
      <w:pPr>
        <w:pStyle w:val="BodyText"/>
      </w:pPr>
      <w:r>
        <w:t xml:space="preserve">$$
    \text{Pr}(\mathbf{y}(k+j|k) \in \mathcal{Y}_{\text{safe}}) \geq 1 - \varepsilon, \quad j = 1, \ldots, N_p \tag{7-55}
    $$</w:t>
      </w:r>
    </w:p>
    <w:p>
      <w:pPr>
        <w:pStyle w:val="FirstParagraph"/>
      </w:pPr>
      <w:r>
        <w:rPr>
          <w:rFonts w:hint="eastAsia"/>
        </w:rPr>
        <w:t xml:space="preserve">其中</w:t>
      </w:r>
      <m:oMath>
        <m:r>
          <m:t>ε</m:t>
        </m:r>
      </m:oMath>
      <w:r>
        <w:rPr>
          <w:rFonts w:hint="eastAsia"/>
        </w:rPr>
        <w:t xml:space="preserve">为允许的约束违反概率（如</w:t>
      </w:r>
      <m:oMath>
        <m:r>
          <m:t>ε</m:t>
        </m:r>
        <m:r>
          <m:rPr>
            <m:sty m:val="p"/>
          </m:rPr>
          <m:t>=</m:t>
        </m:r>
        <m:r>
          <m:t>0.05</m:t>
        </m:r>
      </m:oMath>
      <w:r>
        <w:rPr>
          <w:rFonts w:hint="eastAsia"/>
        </w:rPr>
        <w:t xml:space="preserve">表示95%的概率满足约束）。</w:t>
      </w:r>
    </w:p>
    <w:p>
      <w:pPr>
        <w:pStyle w:val="BodyText"/>
      </w:pPr>
      <w:r>
        <w:rPr>
          <w:rFonts w:hint="eastAsia"/>
          <w:b/>
          <w:bCs/>
        </w:rPr>
        <w:t xml:space="preserve">与安全包络的接口。</w:t>
      </w:r>
      <w:r>
        <w:t xml:space="preserve"> </w:t>
      </w:r>
      <w:r>
        <w:rPr>
          <w:rFonts w:hint="eastAsia"/>
        </w:rPr>
        <w:t xml:space="preserve">在CHS框架中，安全包络定义了三个区间：绿区（正常运行）、黄区（预警）、红区（保护）。机会约束MPC可以与安全包络自然接口：</w:t>
      </w:r>
    </w:p>
    <w:p>
      <w:pPr>
        <w:pStyle w:val="BodyText"/>
      </w:pPr>
      <m:oMathPara>
        <m:oMathParaPr>
          <m:jc m:val="center"/>
        </m:oMathParaPr>
        <m:oMath>
          <m:r>
            <m:rPr>
              <m:nor/>
              <m:sty m:val="p"/>
            </m:rPr>
            <m:t>Pr</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cr m:val="script"/>
                  <m:sty m:val="p"/>
                </m:rPr>
                <m:t>Y</m:t>
              </m:r>
            </m:e>
            <m:sub>
              <m:r>
                <m:rPr>
                  <m:nor/>
                  <m:sty m:val="p"/>
                </m:rPr>
                <m:t>green</m:t>
              </m:r>
            </m:sub>
          </m:sSub>
          <m:r>
            <m:rPr>
              <m:sty m:val="p"/>
            </m:rPr>
            <m:t>)</m:t>
          </m:r>
          <m:r>
            <m:rPr>
              <m:sty m:val="p"/>
            </m:rPr>
            <m:t>≥</m:t>
          </m:r>
          <m:r>
            <m:t>1</m:t>
          </m:r>
          <m:r>
            <m:rPr>
              <m:sty m:val="p"/>
            </m:rPr>
            <m:t>−</m:t>
          </m:r>
          <m:sSub>
            <m:e>
              <m:r>
                <m:t>ε</m:t>
              </m:r>
            </m:e>
            <m:sub>
              <m:r>
                <m:t>1</m:t>
              </m:r>
            </m:sub>
          </m:sSub>
        </m:oMath>
      </m:oMathPara>
    </w:p>
    <w:p>
      <w:pPr>
        <w:pStyle w:val="FirstParagraph"/>
      </w:pPr>
      <m:oMathPara>
        <m:oMathParaPr>
          <m:jc m:val="center"/>
        </m:oMathParaPr>
        <m:oMath>
          <m:r>
            <m:rPr>
              <m:nor/>
              <m:sty m:val="p"/>
            </m:rPr>
            <m:t>Pr</m:t>
          </m:r>
          <m:r>
            <m:rPr>
              <m:sty m:val="p"/>
            </m:rPr>
            <m:t>(</m:t>
          </m:r>
          <m:r>
            <m:rPr>
              <m:sty m:val="bi"/>
            </m:rPr>
            <m:t>y</m:t>
          </m:r>
          <m:r>
            <m:rPr>
              <m:sty m:val="p"/>
            </m:rPr>
            <m:t>(</m:t>
          </m:r>
          <m:r>
            <m:t>k</m:t>
          </m:r>
          <m:r>
            <m:rPr>
              <m:sty m:val="p"/>
            </m:rPr>
            <m:t>+</m:t>
          </m:r>
          <m:r>
            <m:t>j</m:t>
          </m:r>
          <m:r>
            <m:rPr>
              <m:sty m:val="p"/>
            </m:rPr>
            <m:t>|</m:t>
          </m:r>
          <m:r>
            <m:t>k</m:t>
          </m:r>
          <m:r>
            <m:rPr>
              <m:sty m:val="p"/>
            </m:rPr>
            <m:t>)</m:t>
          </m:r>
          <m:r>
            <m:rPr>
              <m:sty m:val="p"/>
            </m:rPr>
            <m:t>∈</m:t>
          </m:r>
          <m:sSub>
            <m:e>
              <m:r>
                <m:rPr>
                  <m:scr m:val="script"/>
                  <m:sty m:val="p"/>
                </m:rPr>
                <m:t>Y</m:t>
              </m:r>
            </m:e>
            <m:sub>
              <m:r>
                <m:rPr>
                  <m:nor/>
                  <m:sty m:val="p"/>
                </m:rPr>
                <m:t>yellow</m:t>
              </m:r>
            </m:sub>
          </m:sSub>
          <m:r>
            <m:rPr>
              <m:sty m:val="p"/>
            </m:rPr>
            <m:t>)</m:t>
          </m:r>
          <m:r>
            <m:rPr>
              <m:sty m:val="p"/>
            </m:rPr>
            <m:t>≥</m:t>
          </m:r>
          <m:r>
            <m:t>1</m:t>
          </m:r>
          <m:r>
            <m:rPr>
              <m:sty m:val="p"/>
            </m:rPr>
            <m:t>−</m:t>
          </m:r>
          <m:sSub>
            <m:e>
              <m:r>
                <m:t>ε</m:t>
              </m:r>
            </m:e>
            <m:sub>
              <m:r>
                <m:t>2</m:t>
              </m:r>
            </m:sub>
          </m:sSub>
          <m:r>
            <m:rPr>
              <m:sty m:val="p"/>
            </m:rPr>
            <m:t>,</m:t>
          </m:r>
          <m:r>
            <m:t> </m:t>
          </m:r>
          <m:sSub>
            <m:e>
              <m:r>
                <m:t>ε</m:t>
              </m:r>
            </m:e>
            <m:sub>
              <m:r>
                <m:t>2</m:t>
              </m:r>
            </m:sub>
          </m:sSub>
          <m:r>
            <m:rPr>
              <m:sty m:val="p"/>
            </m:rPr>
            <m:t>≪</m:t>
          </m:r>
          <m:sSub>
            <m:e>
              <m:r>
                <m:t>ε</m:t>
              </m:r>
            </m:e>
            <m:sub>
              <m:r>
                <m:t>1</m:t>
              </m:r>
            </m:sub>
          </m:sSub>
        </m:oMath>
      </m:oMathPara>
    </w:p>
    <w:p>
      <w:pPr>
        <w:pStyle w:val="FirstParagraph"/>
      </w:pPr>
      <w:r>
        <w:rPr>
          <w:rFonts w:hint="eastAsia"/>
        </w:rPr>
        <w:t xml:space="preserve">其中</w:t>
      </w:r>
      <m:oMath>
        <m:sSub>
          <m:e>
            <m:r>
              <m:t>ε</m:t>
            </m:r>
          </m:e>
          <m:sub>
            <m:r>
              <m:t>1</m:t>
            </m:r>
          </m:sub>
        </m:sSub>
        <m:r>
          <m:rPr>
            <m:sty m:val="p"/>
          </m:rPr>
          <m:t>=</m:t>
        </m:r>
        <m:r>
          <m:t>0.10</m:t>
        </m:r>
      </m:oMath>
      <w:r>
        <w:rPr>
          <w:rFonts w:hint="eastAsia"/>
        </w:rPr>
        <w:t xml:space="preserve">（90%概率在绿区内），</w:t>
      </w:r>
      <m:oMath>
        <m:sSub>
          <m:e>
            <m:r>
              <m:t>ε</m:t>
            </m:r>
          </m:e>
          <m:sub>
            <m:r>
              <m:t>2</m:t>
            </m:r>
          </m:sub>
        </m:sSub>
        <m:r>
          <m:rPr>
            <m:sty m:val="p"/>
          </m:rPr>
          <m:t>=</m:t>
        </m:r>
        <m:r>
          <m:t>0.01</m:t>
        </m:r>
      </m:oMath>
      <w:r>
        <w:rPr>
          <w:rFonts w:hint="eastAsia"/>
        </w:rPr>
        <w:t xml:space="preserve">（99%概率不进入红区）。</w:t>
      </w:r>
    </w:p>
    <w:p>
      <w:pPr>
        <w:pStyle w:val="BodyText"/>
      </w:pPr>
      <w:r>
        <w:rPr>
          <w:rFonts w:hint="eastAsia"/>
        </w:rPr>
        <w:t xml:space="preserve">[工程解释]</w:t>
      </w:r>
      <w:r>
        <w:t xml:space="preserve"> </w:t>
      </w:r>
      <w:r>
        <w:rPr>
          <w:rFonts w:hint="eastAsia"/>
        </w:rPr>
        <w:t xml:space="preserve">机会约束MPC在水系统中的一个重要应用场景是</w:t>
      </w:r>
      <w:r>
        <w:rPr>
          <w:rFonts w:hint="eastAsia"/>
          <w:b/>
          <w:bCs/>
        </w:rPr>
        <w:t xml:space="preserve">汛限水位管理</w:t>
      </w:r>
      <w:r>
        <w:rPr>
          <w:rFonts w:hint="eastAsia"/>
        </w:rPr>
        <w:t xml:space="preserve">。水库在汛期需要将水位控制在汛限水位以下，以预留防洪库容。传统的确定性方法采用固定的汛限水位标准，不考虑来水预报的不确定性。机会约束MPC则可以根据来水预报的置信区间动态调整水位控制目标：当来水预报不确定性较大时（如预报期较长或降雨预报散度大），自动采取更保守的水位控制策略（</w:t>
      </w:r>
      <m:oMath>
        <m:r>
          <m:t>ε</m:t>
        </m:r>
      </m:oMath>
      <w:r>
        <w:rPr>
          <w:rFonts w:hint="eastAsia"/>
        </w:rPr>
        <w:t xml:space="preserve">取更小值）；当不确定性较小时，允许更激进的蓄水策略以提高水资源利用率。这种动态风险管理能力是确定性MPC所不具备的。从实现角度看，机会约束通常通过两种方式转化为确定性约束：（1）基于正态分布假设的解析转化，将概率约束转化为均值</w:t>
      </w:r>
      <m:oMath>
        <m:r>
          <m:rPr>
            <m:sty m:val="p"/>
          </m:rPr>
          <m:t>±</m:t>
        </m:r>
      </m:oMath>
      <w:r>
        <w:rPr>
          <w:rFonts w:hint="eastAsia"/>
        </w:rPr>
        <w:t xml:space="preserve">若干倍标准差的确定性约束；（2）基于样本的近似，通过随机采样生成场景并统计约束满足比例(Mesbah,</w:t>
      </w:r>
      <w:r>
        <w:t xml:space="preserve"> </w:t>
      </w:r>
      <w:r>
        <w:rPr>
          <w:rFonts w:hint="eastAsia"/>
        </w:rPr>
        <w:t xml:space="preserve">2016)。前者计算简单但依赖分布假设，后者更通用但计算量随样本数增长。</w:t>
      </w:r>
    </w:p>
    <w:bookmarkEnd w:id="71"/>
    <w:bookmarkStart w:id="72" w:name="例7-7-管式mpc处理水面面积不确定性"/>
    <w:p>
      <w:pPr>
        <w:pStyle w:val="Heading3"/>
      </w:pPr>
      <w:r>
        <w:rPr>
          <w:rFonts w:hint="eastAsia"/>
        </w:rPr>
        <w:t xml:space="preserve">例7-7</w:t>
      </w:r>
      <w:r>
        <w:t xml:space="preserve"> </w:t>
      </w:r>
      <w:r>
        <w:rPr>
          <w:rFonts w:hint="eastAsia"/>
        </w:rPr>
        <w:t xml:space="preserve">管式MPC处理水面面积不确定性</w:t>
      </w:r>
    </w:p>
    <w:p>
      <w:pPr>
        <w:pStyle w:val="FirstParagraph"/>
      </w:pPr>
      <w:r>
        <w:rPr>
          <w:rFonts w:hint="eastAsia"/>
          <w:b/>
          <w:bCs/>
        </w:rPr>
        <w:t xml:space="preserve">【例7-7】</w:t>
      </w:r>
      <w:r>
        <w:t xml:space="preserve"> </w:t>
      </w:r>
      <w:r>
        <w:rPr>
          <w:rFonts w:hint="eastAsia"/>
        </w:rPr>
        <w:t xml:space="preserve">在例7-1的单渠池系统上，假设水面面积</w:t>
      </w:r>
      <m:oMath>
        <m:sSub>
          <m:e>
            <m:r>
              <m:t>A</m:t>
            </m:r>
          </m:e>
          <m:sub>
            <m:r>
              <m:t>s</m:t>
            </m:r>
          </m:sub>
        </m:sSub>
      </m:oMath>
      <w:r>
        <w:rPr>
          <w:rFonts w:hint="eastAsia"/>
        </w:rPr>
        <w:t xml:space="preserve">存在</w:t>
      </w:r>
      <m:oMath>
        <m:r>
          <m:rPr>
            <m:sty m:val="p"/>
          </m:rPr>
          <m:t>±</m:t>
        </m:r>
        <m:r>
          <m:t>15</m:t>
        </m:r>
        <m:r>
          <m:rPr>
            <m:sty m:val="p"/>
          </m:rPr>
          <m:t>%</m:t>
        </m:r>
      </m:oMath>
      <w:r>
        <w:rPr>
          <w:rFonts w:hint="eastAsia"/>
        </w:rPr>
        <w:t xml:space="preserve">的不确定性。请设计Tube</w:t>
      </w:r>
      <w:r>
        <w:t xml:space="preserve"> </w:t>
      </w:r>
      <w:r>
        <w:rPr>
          <w:rFonts w:hint="eastAsia"/>
        </w:rPr>
        <w:t xml:space="preserve">MPC并与标准MPC对比。</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系统同例7-1；</w:t>
      </w:r>
      <w:r>
        <w:t xml:space="preserve"> </w:t>
      </w:r>
      <w:r>
        <w:t xml:space="preserve">-</w:t>
      </w:r>
      <w:r>
        <w:t xml:space="preserve"> </w:t>
      </w:r>
      <m:oMath>
        <m:sSub>
          <m:e>
            <m:r>
              <m:t>A</m:t>
            </m:r>
          </m:e>
          <m:sub>
            <m:r>
              <m:t>s</m:t>
            </m:r>
          </m:sub>
        </m:sSub>
      </m:oMath>
      <w:r>
        <w:rPr>
          <w:rFonts w:hint="eastAsia"/>
        </w:rPr>
        <w:t xml:space="preserve">标称值为</w:t>
      </w:r>
      <m:oMath>
        <m:sSub>
          <m:e>
            <m:r>
              <m:t>A</m:t>
            </m:r>
          </m:e>
          <m:sub>
            <m:r>
              <m:t>s</m:t>
            </m:r>
            <m:r>
              <m:rPr>
                <m:sty m:val="p"/>
              </m:rPr>
              <m:t>,</m:t>
            </m:r>
            <m:r>
              <m:t>0</m:t>
            </m:r>
          </m:sub>
        </m:sSub>
        <m:r>
          <m:rPr>
            <m:sty m:val="p"/>
          </m:rPr>
          <m:t>=</m:t>
        </m:r>
        <m:r>
          <m:t>5000</m:t>
        </m:r>
      </m:oMath>
      <w:r>
        <w:t xml:space="preserve"> </w:t>
      </w:r>
      <w:r>
        <w:t xml:space="preserve">m</w:t>
      </w:r>
      <m:oMath>
        <m:sSup>
          <m:e>
            <m:r>
              <m:t>​</m:t>
            </m:r>
          </m:e>
          <m:sup>
            <m:r>
              <m:t>2</m:t>
            </m:r>
          </m:sup>
        </m:sSup>
      </m:oMath>
      <w:r>
        <w:rPr>
          <w:rFonts w:hint="eastAsia"/>
        </w:rPr>
        <w:t xml:space="preserve">，不确定性范围</w:t>
      </w:r>
      <m:oMath>
        <m:sSub>
          <m:e>
            <m:r>
              <m:t>A</m:t>
            </m:r>
          </m:e>
          <m:sub>
            <m:r>
              <m:t>s</m:t>
            </m:r>
          </m:sub>
        </m:sSub>
        <m:r>
          <m:rPr>
            <m:sty m:val="p"/>
          </m:rPr>
          <m:t>∈</m:t>
        </m:r>
        <m:r>
          <m:rPr>
            <m:sty m:val="p"/>
          </m:rPr>
          <m:t>[</m:t>
        </m:r>
        <m:r>
          <m:t>4250</m:t>
        </m:r>
        <m:r>
          <m:rPr>
            <m:sty m:val="p"/>
          </m:rPr>
          <m:t>,</m:t>
        </m:r>
        <m:r>
          <m:t>5750</m:t>
        </m:r>
        <m:r>
          <m:rPr>
            <m:sty m:val="p"/>
          </m:rPr>
          <m:t>]</m:t>
        </m:r>
      </m:oMath>
      <w:r>
        <w:t xml:space="preserve"> </w:t>
      </w:r>
      <w:r>
        <w:t xml:space="preserve">m</w:t>
      </w:r>
      <m:oMath>
        <m:sSup>
          <m:e>
            <m:r>
              <m:t>​</m:t>
            </m:r>
          </m:e>
          <m:sup>
            <m:r>
              <m:t>2</m:t>
            </m:r>
          </m:sup>
        </m:sSup>
      </m:oMath>
      <w:r>
        <w:rPr>
          <w:rFonts w:hint="eastAsia"/>
        </w:rPr>
        <w:t xml:space="preserve">；</w:t>
      </w:r>
      <w:r>
        <w:t xml:space="preserve"> </w:t>
      </w:r>
      <w:r>
        <w:t xml:space="preserve">-</w:t>
      </w:r>
      <w:r>
        <w:t xml:space="preserve"> </w:t>
      </w:r>
      <m:oMath>
        <m:sSub>
          <m:e>
            <m:r>
              <m:t>A</m:t>
            </m:r>
          </m:e>
          <m:sub>
            <m:r>
              <m:t>s</m:t>
            </m:r>
          </m:sub>
        </m:sSub>
      </m:oMath>
      <w:r>
        <w:rPr>
          <w:rFonts w:hint="eastAsia"/>
        </w:rPr>
        <w:t xml:space="preserve">的变化影响IDZ模型的增益</w:t>
      </w:r>
      <m:oMath>
        <m:r>
          <m:t>K</m:t>
        </m:r>
      </m:oMath>
      <w:r>
        <w:rPr>
          <w:rFonts w:hint="eastAsia"/>
        </w:rPr>
        <w:t xml:space="preserve">和积分时间常数。</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步骤1：量化不确定性。</w:t>
      </w:r>
      <w:r>
        <w:t xml:space="preserve"> </w:t>
      </w:r>
      <m:oMath>
        <m:sSub>
          <m:e>
            <m:r>
              <m:t>A</m:t>
            </m:r>
          </m:e>
          <m:sub>
            <m:r>
              <m:t>s</m:t>
            </m:r>
          </m:sub>
        </m:sSub>
      </m:oMath>
      <w:r>
        <w:rPr>
          <w:rFonts w:hint="eastAsia"/>
        </w:rPr>
        <w:t xml:space="preserve">的</w:t>
      </w:r>
      <m:oMath>
        <m:r>
          <m:rPr>
            <m:sty m:val="p"/>
          </m:rPr>
          <m:t>±</m:t>
        </m:r>
        <m:r>
          <m:t>15</m:t>
        </m:r>
        <m:r>
          <m:rPr>
            <m:sty m:val="p"/>
          </m:rPr>
          <m:t>%</m:t>
        </m:r>
      </m:oMath>
      <w:r>
        <w:rPr>
          <w:rFonts w:hint="eastAsia"/>
        </w:rPr>
        <w:t xml:space="preserve">变化导致IDZ增益</w:t>
      </w:r>
      <m:oMath>
        <m:r>
          <m:t>K</m:t>
        </m:r>
      </m:oMath>
      <w:r>
        <w:rPr>
          <w:rFonts w:hint="eastAsia"/>
        </w:rPr>
        <w:t xml:space="preserve">变化</w:t>
      </w:r>
      <m:oMath>
        <m:r>
          <m:rPr>
            <m:sty m:val="p"/>
          </m:rPr>
          <m:t>±</m:t>
        </m:r>
        <m:r>
          <m:t>15</m:t>
        </m:r>
        <m:r>
          <m:rPr>
            <m:sty m:val="p"/>
          </m:rPr>
          <m:t>%</m:t>
        </m:r>
      </m:oMath>
      <w:r>
        <w:rPr>
          <w:rFonts w:hint="eastAsia"/>
        </w:rPr>
        <w:t xml:space="preserve">，对应状态矩阵</w:t>
      </w:r>
      <m:oMath>
        <m:r>
          <m:rPr>
            <m:sty m:val="bi"/>
          </m:rPr>
          <m:t>A</m:t>
        </m:r>
      </m:oMath>
      <w:r>
        <w:rPr>
          <w:rFonts w:hint="eastAsia"/>
        </w:rPr>
        <w:t xml:space="preserve">和</w:t>
      </w:r>
      <m:oMath>
        <m:r>
          <m:rPr>
            <m:sty m:val="bi"/>
          </m:rPr>
          <m:t>B</m:t>
        </m:r>
      </m:oMath>
      <w:r>
        <w:rPr>
          <w:rFonts w:hint="eastAsia"/>
        </w:rPr>
        <w:t xml:space="preserve">的扰动</w:t>
      </w:r>
      <m:oMath>
        <m:r>
          <m:rPr>
            <m:sty m:val="p"/>
          </m:rPr>
          <m:t>Δ</m:t>
        </m:r>
        <m:r>
          <m:rPr>
            <m:sty m:val="bi"/>
          </m:rPr>
          <m:t>A</m:t>
        </m:r>
      </m:oMath>
      <w:r>
        <w:rPr>
          <w:rFonts w:hint="eastAsia"/>
        </w:rPr>
        <w:t xml:space="preserve">和</w:t>
      </w:r>
      <m:oMath>
        <m:r>
          <m:rPr>
            <m:sty m:val="p"/>
          </m:rPr>
          <m:t>Δ</m:t>
        </m:r>
        <m:r>
          <m:rPr>
            <m:sty m:val="bi"/>
          </m:rPr>
          <m:t>B</m:t>
        </m:r>
      </m:oMath>
      <w:r>
        <w:rPr>
          <w:rFonts w:hint="eastAsia"/>
        </w:rPr>
        <w:t xml:space="preserve">。设等效加性扰动界为</w:t>
      </w:r>
      <m:oMath>
        <m:r>
          <m:rPr>
            <m:sty m:val="p"/>
          </m:rPr>
          <m:t>∥</m:t>
        </m:r>
        <m:r>
          <m:rPr>
            <m:sty m:val="bi"/>
          </m:rPr>
          <m:t>w</m:t>
        </m:r>
        <m:sSub>
          <m:e>
            <m:r>
              <m:rPr>
                <m:sty m:val="p"/>
              </m:rPr>
              <m:t>∥</m:t>
            </m:r>
          </m:e>
          <m:sub>
            <m:r>
              <m:rPr>
                <m:sty m:val="p"/>
              </m:rPr>
              <m:t>∞</m:t>
            </m:r>
          </m:sub>
        </m:sSub>
        <m:r>
          <m:rPr>
            <m:sty m:val="p"/>
          </m:rPr>
          <m:t>≤</m:t>
        </m:r>
        <m:sSub>
          <m:e>
            <m:r>
              <m:t>w</m:t>
            </m:r>
          </m:e>
          <m:sub>
            <m:r>
              <m:rPr>
                <m:sty m:val="p"/>
              </m:rPr>
              <m:t>max</m:t>
            </m:r>
          </m:sub>
        </m:sSub>
      </m:oMath>
      <w:r>
        <w:t xml:space="preserve">。</w:t>
      </w:r>
    </w:p>
    <w:p>
      <w:pPr>
        <w:pStyle w:val="BodyText"/>
      </w:pPr>
      <w:r>
        <w:rPr>
          <w:rFonts w:hint="eastAsia"/>
          <w:b/>
          <w:bCs/>
        </w:rPr>
        <w:t xml:space="preserve">步骤2：设计反馈增益</w:t>
      </w:r>
      <m:oMath>
        <m:r>
          <m:rPr>
            <m:sty m:val="bi"/>
          </m:rPr>
          <m:t>K</m:t>
        </m:r>
      </m:oMath>
      <w:r>
        <w:rPr>
          <w:b/>
          <w:bCs/>
        </w:rPr>
        <w:t xml:space="preserve">。</w:t>
      </w:r>
      <w:r>
        <w:t xml:space="preserve"> </w:t>
      </w:r>
      <w:r>
        <w:rPr>
          <w:rFonts w:hint="eastAsia"/>
        </w:rPr>
        <w:t xml:space="preserve">取</w:t>
      </w:r>
      <m:oMath>
        <m:r>
          <m:rPr>
            <m:sty m:val="bi"/>
          </m:rPr>
          <m:t>K</m:t>
        </m:r>
      </m:oMath>
      <w:r>
        <w:rPr>
          <w:rFonts w:hint="eastAsia"/>
        </w:rPr>
        <w:t xml:space="preserve">为标称模型的LQR增益。验证闭环矩阵</w:t>
      </w:r>
      <m:oMath>
        <m:r>
          <m:rPr>
            <m:sty m:val="bi"/>
          </m:rPr>
          <m:t>A</m:t>
        </m:r>
        <m:r>
          <m:rPr>
            <m:sty m:val="p"/>
          </m:rPr>
          <m:t>+</m:t>
        </m:r>
        <m:r>
          <m:rPr>
            <m:sty m:val="bi"/>
          </m:rPr>
          <m:t>B</m:t>
        </m:r>
        <m:r>
          <m:rPr>
            <m:sty m:val="bi"/>
          </m:rPr>
          <m:t>K</m:t>
        </m:r>
      </m:oMath>
      <w:r>
        <w:rPr>
          <w:rFonts w:hint="eastAsia"/>
        </w:rPr>
        <w:t xml:space="preserve">在参数不确定性范围内均稳定。</w:t>
      </w:r>
    </w:p>
    <w:p>
      <w:pPr>
        <w:pStyle w:val="BodyText"/>
      </w:pPr>
      <w:r>
        <w:rPr>
          <w:rFonts w:hint="eastAsia"/>
          <w:b/>
          <w:bCs/>
        </w:rPr>
        <w:t xml:space="preserve">步骤3：计算管宽。</w:t>
      </w:r>
      <w:r>
        <w:t xml:space="preserve"> </w:t>
      </w:r>
      <w:r>
        <w:rPr>
          <w:rFonts w:hint="eastAsia"/>
        </w:rPr>
        <w:t xml:space="preserve">通过迭代计算</w:t>
      </w:r>
      <m:oMath>
        <m:sSub>
          <m:e>
            <m:r>
              <m:rPr>
                <m:scr m:val="script"/>
                <m:sty m:val="p"/>
              </m:rPr>
              <m:t>Z</m:t>
            </m:r>
          </m:e>
          <m:sub>
            <m:r>
              <m:t>j</m:t>
            </m:r>
          </m:sub>
        </m:sSub>
      </m:oMath>
      <w:r>
        <w:rPr>
          <w:rFonts w:hint="eastAsia"/>
        </w:rPr>
        <w:t xml:space="preserve">序列，约10步后收敛到</w:t>
      </w:r>
      <m:oMath>
        <m:sSub>
          <m:e>
            <m:r>
              <m:rPr>
                <m:scr m:val="script"/>
                <m:sty m:val="p"/>
              </m:rPr>
              <m:t>Z</m:t>
            </m:r>
          </m:e>
          <m:sub>
            <m:r>
              <m:rPr>
                <m:sty m:val="p"/>
              </m:rPr>
              <m:t>∞</m:t>
            </m:r>
          </m:sub>
        </m:sSub>
      </m:oMath>
      <w:r>
        <w:t xml:space="preserve">。</w:t>
      </w:r>
      <m:oMath>
        <m:sSub>
          <m:e>
            <m:r>
              <m:rPr>
                <m:scr m:val="script"/>
                <m:sty m:val="p"/>
              </m:rPr>
              <m:t>Z</m:t>
            </m:r>
          </m:e>
          <m:sub>
            <m:r>
              <m:rPr>
                <m:sty m:val="p"/>
              </m:rPr>
              <m:t>∞</m:t>
            </m:r>
          </m:sub>
        </m:sSub>
      </m:oMath>
      <w:r>
        <w:rPr>
          <w:rFonts w:hint="eastAsia"/>
        </w:rPr>
        <w:t xml:space="preserve">在水位维度上的半径约为</w:t>
      </w:r>
      <m:oMath>
        <m:r>
          <m:rPr>
            <m:sty m:val="p"/>
          </m:rPr>
          <m:t>±</m:t>
        </m:r>
        <m:r>
          <m:t>0.03</m:t>
        </m:r>
      </m:oMath>
      <w:r>
        <w:t xml:space="preserve"> </w:t>
      </w:r>
      <w:r>
        <w:t xml:space="preserve">m。</w:t>
      </w:r>
    </w:p>
    <w:p>
      <w:pPr>
        <w:pStyle w:val="BodyText"/>
      </w:pPr>
      <w:r>
        <w:rPr>
          <w:rFonts w:hint="eastAsia"/>
          <w:b/>
          <w:bCs/>
        </w:rPr>
        <w:t xml:space="preserve">步骤4：收缩约束。</w:t>
      </w:r>
      <w:r>
        <w:t xml:space="preserve"> </w:t>
      </w:r>
      <w:r>
        <w:rPr>
          <w:rFonts w:hint="eastAsia"/>
        </w:rPr>
        <w:t xml:space="preserve">标称MPC的水位约束从</w:t>
      </w:r>
      <m:oMath>
        <m:r>
          <m:rPr>
            <m:sty m:val="p"/>
          </m:rPr>
          <m:t>[</m:t>
        </m:r>
        <m:r>
          <m:rPr>
            <m:sty m:val="p"/>
          </m:rPr>
          <m:t>−</m:t>
        </m:r>
        <m:r>
          <m:t>0.20</m:t>
        </m:r>
        <m:r>
          <m:rPr>
            <m:sty m:val="p"/>
          </m:rPr>
          <m:t>,</m:t>
        </m:r>
        <m:r>
          <m:t>0.20</m:t>
        </m:r>
        <m:r>
          <m:rPr>
            <m:sty m:val="p"/>
          </m:rPr>
          <m:t>]</m:t>
        </m:r>
      </m:oMath>
      <w:r>
        <w:rPr>
          <w:rFonts w:hint="eastAsia"/>
        </w:rPr>
        <w:t xml:space="preserve">收缩为</w:t>
      </w:r>
      <m:oMath>
        <m:r>
          <m:rPr>
            <m:sty m:val="p"/>
          </m:rPr>
          <m:t>[</m:t>
        </m:r>
        <m:r>
          <m:rPr>
            <m:sty m:val="p"/>
          </m:rPr>
          <m:t>−</m:t>
        </m:r>
        <m:r>
          <m:t>0.17</m:t>
        </m:r>
        <m:r>
          <m:rPr>
            <m:sty m:val="p"/>
          </m:rPr>
          <m:t>,</m:t>
        </m:r>
        <m:r>
          <m:t>0.17</m:t>
        </m:r>
        <m:r>
          <m:rPr>
            <m:sty m:val="p"/>
          </m:rPr>
          <m:t>]</m:t>
        </m:r>
      </m:oMath>
      <w:r>
        <w:rPr>
          <w:rFonts w:hint="eastAsia"/>
        </w:rPr>
        <w:t xml:space="preserve">，为不确定性预留</w:t>
      </w:r>
      <m:oMath>
        <m:r>
          <m:rPr>
            <m:sty m:val="p"/>
          </m:rPr>
          <m:t>±</m:t>
        </m:r>
        <m:r>
          <m:t>0.03</m:t>
        </m:r>
      </m:oMath>
      <w:r>
        <w:t xml:space="preserve"> </w:t>
      </w:r>
      <w:r>
        <w:rPr>
          <w:rFonts w:hint="eastAsia"/>
        </w:rPr>
        <w:t xml:space="preserve">m的管宽。</w:t>
      </w:r>
    </w:p>
    <w:p>
      <w:pPr>
        <w:pStyle w:val="BodyText"/>
      </w:pPr>
      <w:r>
        <w:rPr>
          <w:rFonts w:hint="eastAsia"/>
          <w:b/>
          <w:bCs/>
        </w:rPr>
        <w:t xml:space="preserve">步骤5：仿真对比。</w:t>
      </w:r>
      <w:r>
        <w:t xml:space="preserve"> </w:t>
      </w:r>
      <w:r>
        <w:rPr>
          <w:rFonts w:hint="eastAsia"/>
        </w:rPr>
        <w:t xml:space="preserve">在</w:t>
      </w:r>
      <m:oMath>
        <m:sSub>
          <m:e>
            <m:r>
              <m:t>A</m:t>
            </m:r>
          </m:e>
          <m:sub>
            <m:r>
              <m:t>s</m:t>
            </m:r>
          </m:sub>
        </m:sSub>
      </m:oMath>
      <w:r>
        <w:rPr>
          <w:rFonts w:hint="eastAsia"/>
        </w:rPr>
        <w:t xml:space="preserve">随机变化的100次蒙特卡洛仿真中：</w:t>
      </w:r>
      <w:r>
        <w:t xml:space="preserve"> </w:t>
      </w:r>
      <w:r>
        <w:t xml:space="preserve">-</w:t>
      </w:r>
      <w:r>
        <w:t xml:space="preserve"> </w:t>
      </w:r>
      <w:r>
        <w:rPr>
          <w:rFonts w:hint="eastAsia"/>
          <w:b/>
          <w:bCs/>
        </w:rPr>
        <w:t xml:space="preserve">标准MPC</w:t>
      </w:r>
      <w:r>
        <w:rPr>
          <w:rFonts w:hint="eastAsia"/>
        </w:rPr>
        <w:t xml:space="preserve">：约12%的仿真中出现水位约束违反（</w:t>
      </w:r>
      <m:oMath>
        <m:r>
          <m:rPr>
            <m:sty m:val="p"/>
          </m:rPr>
          <m:t>|</m:t>
        </m:r>
        <m:r>
          <m:t>y</m:t>
        </m:r>
        <m:r>
          <m:rPr>
            <m:sty m:val="p"/>
          </m:rPr>
          <m:t>|</m:t>
        </m:r>
        <m:r>
          <m:rPr>
            <m:sty m:val="p"/>
          </m:rPr>
          <m:t>&gt;</m:t>
        </m:r>
        <m:r>
          <m:t>0.20</m:t>
        </m:r>
      </m:oMath>
      <w:r>
        <w:t xml:space="preserve"> </w:t>
      </w:r>
      <w:r>
        <w:rPr>
          <w:rFonts w:hint="eastAsia"/>
        </w:rPr>
        <w:t xml:space="preserve">m）；</w:t>
      </w:r>
      <w:r>
        <w:t xml:space="preserve"> </w:t>
      </w:r>
      <w:r>
        <w:t xml:space="preserve">-</w:t>
      </w:r>
      <w:r>
        <w:t xml:space="preserve"> </w:t>
      </w:r>
      <w:r>
        <w:rPr>
          <w:b/>
          <w:bCs/>
        </w:rPr>
        <w:t xml:space="preserve">Tube MPC</w:t>
      </w:r>
      <w:r>
        <w:rPr>
          <w:rFonts w:hint="eastAsia"/>
        </w:rPr>
        <w:t xml:space="preserve">：所有仿真中水位约束均满足，但平均跟踪误差比标准MPC大约15%（因约束收缩导致的保守性）。</w:t>
      </w:r>
    </w:p>
    <w:p>
      <w:pPr>
        <w:pStyle w:val="BodyText"/>
      </w:pPr>
      <w:r>
        <w:rPr>
          <w:rFonts w:hint="eastAsia"/>
          <w:b/>
          <w:bCs/>
        </w:rPr>
        <w:t xml:space="preserve">结果讨论</w:t>
      </w:r>
      <w:r>
        <w:rPr>
          <w:rFonts w:hint="eastAsia"/>
        </w:rPr>
        <w:t xml:space="preserve">：</w:t>
      </w:r>
      <w:r>
        <w:t xml:space="preserve"> </w:t>
      </w:r>
      <w:r>
        <w:t xml:space="preserve">- Tube </w:t>
      </w:r>
      <w:r>
        <w:rPr>
          <w:rFonts w:hint="eastAsia"/>
        </w:rPr>
        <w:t xml:space="preserve">MPC以15%的性能损失换取了100%的约束满足保证——对于安全关键的水系统，这一取舍是值得的。</w:t>
      </w:r>
      <w:r>
        <w:t xml:space="preserve"> </w:t>
      </w:r>
      <w:r>
        <w:t xml:space="preserve">- </w:t>
      </w:r>
      <w:r>
        <w:rPr>
          <w:rFonts w:hint="eastAsia"/>
        </w:rPr>
        <w:t xml:space="preserve">管宽</w:t>
      </w:r>
      <m:oMath>
        <m:r>
          <m:rPr>
            <m:sty m:val="p"/>
          </m:rPr>
          <m:t>±</m:t>
        </m:r>
        <m:r>
          <m:t>0.03</m:t>
        </m:r>
      </m:oMath>
      <w:r>
        <w:t xml:space="preserve"> </w:t>
      </w:r>
      <w:r>
        <w:rPr>
          <w:rFonts w:hint="eastAsia"/>
        </w:rPr>
        <w:t xml:space="preserve">m对应约束空间的15%（</w:t>
      </w:r>
      <m:oMath>
        <m:r>
          <m:t>0.03</m:t>
        </m:r>
        <m:r>
          <m:rPr>
            <m:sty m:val="p"/>
          </m:rPr>
          <m:t>/</m:t>
        </m:r>
        <m:r>
          <m:t>0.20</m:t>
        </m:r>
      </m:oMath>
      <w:r>
        <w:rPr>
          <w:rFonts w:hint="eastAsia"/>
        </w:rPr>
        <w:t xml:space="preserve">），这是</w:t>
      </w:r>
      <m:oMath>
        <m:r>
          <m:rPr>
            <m:sty m:val="p"/>
          </m:rPr>
          <m:t>±</m:t>
        </m:r>
        <m:r>
          <m:t>15</m:t>
        </m:r>
        <m:r>
          <m:rPr>
            <m:sty m:val="p"/>
          </m:rPr>
          <m:t>%</m:t>
        </m:r>
      </m:oMath>
      <w:r>
        <w:rPr>
          <w:rFonts w:hint="eastAsia"/>
        </w:rPr>
        <w:t xml:space="preserve">参数不确定性下的合理代价。如果参数不确定性能通过在线辨识降低到</w:t>
      </w:r>
      <m:oMath>
        <m:r>
          <m:rPr>
            <m:sty m:val="p"/>
          </m:rPr>
          <m:t>±</m:t>
        </m:r>
        <m:r>
          <m:t>5</m:t>
        </m:r>
        <m:r>
          <m:rPr>
            <m:sty m:val="p"/>
          </m:rPr>
          <m:t>%</m:t>
        </m:r>
      </m:oMath>
      <w:r>
        <w:rPr>
          <w:rFonts w:hint="eastAsia"/>
        </w:rPr>
        <w:t xml:space="preserve">，管宽将缩小到</w:t>
      </w:r>
      <m:oMath>
        <m:r>
          <m:rPr>
            <m:sty m:val="p"/>
          </m:rPr>
          <m:t>±</m:t>
        </m:r>
        <m:r>
          <m:t>0.01</m:t>
        </m:r>
      </m:oMath>
      <w:r>
        <w:t xml:space="preserve"> </w:t>
      </w:r>
      <w:r>
        <w:rPr>
          <w:rFonts w:hint="eastAsia"/>
        </w:rPr>
        <w:t xml:space="preserve">m，性能损失降至约5%。</w:t>
      </w:r>
      <w:r>
        <w:t xml:space="preserve"> </w:t>
      </w:r>
      <w:r>
        <w:t xml:space="preserve">- </w:t>
      </w:r>
      <w:r>
        <w:rPr>
          <w:rFonts w:hint="eastAsia"/>
        </w:rPr>
        <w:t xml:space="preserve">工程启示：在部署MPC时，同等重要的两件事是</w:t>
      </w:r>
      <w:r>
        <w:rPr>
          <w:rFonts w:hint="eastAsia"/>
          <w:b/>
          <w:bCs/>
        </w:rPr>
        <w:t xml:space="preserve">提高模型精度</w:t>
      </w:r>
      <w:r>
        <w:rPr>
          <w:rFonts w:hint="eastAsia"/>
        </w:rPr>
        <w:t xml:space="preserve">（缩小管宽）和</w:t>
      </w:r>
      <w:r>
        <w:rPr>
          <w:rFonts w:hint="eastAsia"/>
          <w:b/>
          <w:bCs/>
        </w:rPr>
        <w:t xml:space="preserve">设计鲁棒控制</w:t>
      </w:r>
      <w:r>
        <w:rPr>
          <w:rFonts w:hint="eastAsia"/>
        </w:rPr>
        <w:t xml:space="preserve">（保证管内安全）。两者是互补而非替代关系。</w:t>
      </w:r>
    </w:p>
    <w:p>
      <w:r>
        <w:pict>
          <v:rect style="width:0;height:1.5pt" o:hralign="center" o:hrstd="t" o:hr="t"/>
        </w:pict>
      </w:r>
    </w:p>
    <w:bookmarkEnd w:id="72"/>
    <w:bookmarkEnd w:id="73"/>
    <w:bookmarkStart w:id="78" w:name="经济型mpc"/>
    <w:p>
      <w:pPr>
        <w:pStyle w:val="Heading2"/>
      </w:pPr>
      <w:r>
        <w:t xml:space="preserve">7.9 </w:t>
      </w:r>
      <w:r>
        <w:rPr>
          <w:rFonts w:hint="eastAsia"/>
        </w:rPr>
        <w:t xml:space="preserve">经济型MPC</w:t>
      </w:r>
    </w:p>
    <w:p>
      <w:pPr>
        <w:pStyle w:val="FirstParagraph"/>
      </w:pPr>
      <w:r>
        <w:rPr>
          <w:rFonts w:hint="eastAsia"/>
        </w:rPr>
        <w:t xml:space="preserve">前述各节的MPC均以</w:t>
      </w:r>
      <w:r>
        <w:rPr>
          <w:rFonts w:hint="eastAsia"/>
          <w:b/>
          <w:bCs/>
        </w:rPr>
        <w:t xml:space="preserve">跟踪</w:t>
      </w:r>
      <w:r>
        <w:rPr>
          <w:rFonts w:hint="eastAsia"/>
        </w:rPr>
        <w:t xml:space="preserve">为目标——代价函数惩罚输出与参考轨迹的偏差。经济型MPC（Economic</w:t>
      </w:r>
      <w:r>
        <w:t xml:space="preserve"> MPC, </w:t>
      </w:r>
      <w:r>
        <w:rPr>
          <w:rFonts w:hint="eastAsia"/>
        </w:rPr>
        <w:t xml:space="preserve">EMPC）突破了这一框架，直接以经济指标（如能耗、运行成本）作为优化目标。</w:t>
      </w:r>
    </w:p>
    <w:bookmarkStart w:id="74" w:name="经济目标函数"/>
    <w:p>
      <w:pPr>
        <w:pStyle w:val="Heading3"/>
      </w:pPr>
      <w:r>
        <w:t xml:space="preserve">7.9.1 </w:t>
      </w:r>
      <w:r>
        <w:rPr>
          <w:rFonts w:hint="eastAsia"/>
        </w:rPr>
        <w:t xml:space="preserve">经济目标函数</w:t>
      </w:r>
    </w:p>
    <w:p>
      <w:pPr>
        <w:pStyle w:val="FirstParagraph"/>
      </w:pPr>
      <w:r>
        <w:rPr>
          <w:rFonts w:hint="eastAsia"/>
          <w:b/>
          <w:bCs/>
        </w:rPr>
        <w:t xml:space="preserve">从跟踪型到经济型。</w:t>
      </w:r>
      <w:r>
        <w:t xml:space="preserve"> </w:t>
      </w:r>
      <w:r>
        <w:rPr>
          <w:rFonts w:hint="eastAsia"/>
        </w:rPr>
        <w:t xml:space="preserve">标准跟踪MPC的代价函数是对称的二次型（式7-12），隐含的假设是偏差的正向和负向同样不好。但在许多工程场景中，这一假设不成立。例如，对于泵站能耗优化：</w:t>
      </w:r>
    </w:p>
    <w:p>
      <w:pPr>
        <w:pStyle w:val="Compact"/>
        <w:numPr>
          <w:ilvl w:val="0"/>
          <w:numId w:val="1019"/>
        </w:numPr>
      </w:pPr>
      <w:r>
        <w:rPr>
          <w:rFonts w:hint="eastAsia"/>
        </w:rPr>
        <w:t xml:space="preserve">水位高于目标值可以接受（蓄水裕度），但水位低于目标值不可接受（供水不足）；</w:t>
      </w:r>
    </w:p>
    <w:p>
      <w:pPr>
        <w:pStyle w:val="Compact"/>
        <w:numPr>
          <w:ilvl w:val="0"/>
          <w:numId w:val="1019"/>
        </w:numPr>
      </w:pPr>
      <w:r>
        <w:rPr>
          <w:rFonts w:hint="eastAsia"/>
        </w:rPr>
        <w:t xml:space="preserve">能耗越低越好，没有对称的上下限。</w:t>
      </w:r>
    </w:p>
    <w:p>
      <w:pPr>
        <w:pStyle w:val="FirstParagraph"/>
      </w:pPr>
      <w:r>
        <w:rPr>
          <w:rFonts w:hint="eastAsia"/>
        </w:rPr>
        <w:t xml:space="preserve">经济型MPC的代价函数可以是非二次、非对称的：</w:t>
      </w:r>
    </w:p>
    <w:p>
      <w:pPr>
        <w:pStyle w:val="BodyText"/>
      </w:pPr>
      <m:oMathPara>
        <m:oMathParaPr>
          <m:jc m:val="center"/>
        </m:oMathParaPr>
        <m:oMath>
          <m:sSub>
            <m:e>
              <m:r>
                <m:t>J</m:t>
              </m:r>
            </m:e>
            <m:sub>
              <m:r>
                <m:rPr>
                  <m:nor/>
                  <m:sty m:val="p"/>
                </m:rPr>
                <m:t>econ</m:t>
              </m:r>
            </m:sub>
          </m:sSub>
          <m:r>
            <m:rPr>
              <m:sty m:val="p"/>
            </m:rPr>
            <m:t>=</m:t>
          </m:r>
          <m:nary>
            <m:naryPr>
              <m:chr m:val="∑"/>
              <m:limLoc m:val="undOvr"/>
              <m:subHide m:val="off"/>
              <m:supHide m:val="off"/>
            </m:naryPr>
            <m:sub>
              <m:r>
                <m:t>j</m:t>
              </m:r>
              <m:r>
                <m:rPr>
                  <m:sty m:val="p"/>
                </m:rPr>
                <m:t>=</m:t>
              </m:r>
              <m:r>
                <m:t>0</m:t>
              </m:r>
            </m:sub>
            <m:sup>
              <m:sSub>
                <m:e>
                  <m:r>
                    <m:t>N</m:t>
                  </m:r>
                </m:e>
                <m:sub>
                  <m:r>
                    <m:t>p</m:t>
                  </m:r>
                </m:sub>
              </m:sSub>
              <m:r>
                <m:rPr>
                  <m:sty m:val="p"/>
                </m:rPr>
                <m:t>−</m:t>
              </m:r>
              <m:r>
                <m:t>1</m:t>
              </m:r>
            </m:sup>
            <m:e>
              <m:sSub>
                <m:e>
                  <m:r>
                    <m:t>l</m:t>
                  </m:r>
                </m:e>
                <m:sub>
                  <m:r>
                    <m:rPr>
                      <m:nor/>
                      <m:sty m:val="p"/>
                    </m:rPr>
                    <m:t>econ</m:t>
                  </m:r>
                </m:sub>
              </m:sSub>
            </m:e>
          </m:nary>
          <m:r>
            <m:rPr>
              <m:sty m:val="p"/>
            </m:rPr>
            <m:t>(</m:t>
          </m:r>
          <m:r>
            <m:rPr>
              <m:sty m:val="bi"/>
            </m:rPr>
            <m:t>x</m:t>
          </m:r>
          <m:r>
            <m:rPr>
              <m:sty m:val="p"/>
            </m:rPr>
            <m:t>(</m:t>
          </m:r>
          <m:r>
            <m:t>k</m:t>
          </m:r>
          <m:r>
            <m:rPr>
              <m:sty m:val="p"/>
            </m:rPr>
            <m:t>+</m:t>
          </m:r>
          <m:r>
            <m:t>j</m:t>
          </m:r>
          <m:r>
            <m:rPr>
              <m:sty m:val="p"/>
            </m:rPr>
            <m:t>|</m:t>
          </m:r>
          <m:r>
            <m:t>k</m:t>
          </m:r>
          <m:r>
            <m:rPr>
              <m:sty m:val="p"/>
            </m:rPr>
            <m:t>)</m:t>
          </m:r>
          <m:r>
            <m:rPr>
              <m:sty m:val="p"/>
            </m:rPr>
            <m:t>,</m:t>
          </m:r>
          <m:r>
            <m:rPr>
              <m:sty m:val="bi"/>
            </m:rPr>
            <m:t>u</m:t>
          </m:r>
          <m:r>
            <m:rPr>
              <m:sty m:val="p"/>
            </m:rPr>
            <m:t>(</m:t>
          </m:r>
          <m:r>
            <m:t>k</m:t>
          </m:r>
          <m:r>
            <m:rPr>
              <m:sty m:val="p"/>
            </m:rPr>
            <m:t>+</m:t>
          </m:r>
          <m:r>
            <m:t>j</m:t>
          </m:r>
          <m:r>
            <m:rPr>
              <m:sty m:val="p"/>
            </m:rPr>
            <m:t>|</m:t>
          </m:r>
          <m:r>
            <m:t>k</m:t>
          </m:r>
          <m:r>
            <m:rPr>
              <m:sty m:val="p"/>
            </m:rPr>
            <m:t>)</m:t>
          </m:r>
          <m:r>
            <m:rPr>
              <m:sty m:val="p"/>
            </m:rPr>
            <m:t>)</m:t>
          </m:r>
        </m:oMath>
      </m:oMathPara>
    </w:p>
    <w:p>
      <w:pPr>
        <w:pStyle w:val="FirstParagraph"/>
      </w:pPr>
      <w:r>
        <w:rPr>
          <w:rFonts w:hint="eastAsia"/>
        </w:rPr>
        <w:t xml:space="preserve">其中</w:t>
      </w:r>
      <m:oMath>
        <m:sSub>
          <m:e>
            <m:r>
              <m:t>l</m:t>
            </m:r>
          </m:e>
          <m:sub>
            <m:r>
              <m:rPr>
                <m:nor/>
                <m:sty m:val="p"/>
              </m:rPr>
              <m:t>econ</m:t>
            </m:r>
          </m:sub>
        </m:sSub>
        <m:r>
          <m:rPr>
            <m:sty m:val="p"/>
          </m:rPr>
          <m:t>(</m:t>
        </m:r>
        <m:r>
          <m:rPr>
            <m:sty m:val="p"/>
          </m:rPr>
          <m:t>⋅</m:t>
        </m:r>
        <m:r>
          <m:rPr>
            <m:sty m:val="p"/>
          </m:rPr>
          <m:t>)</m:t>
        </m:r>
      </m:oMath>
      <w:r>
        <w:rPr>
          <w:rFonts w:hint="eastAsia"/>
        </w:rPr>
        <w:t xml:space="preserve">为经济阶段代价。对于泵站能耗最小化：</w:t>
      </w:r>
    </w:p>
    <w:p>
      <w:pPr>
        <w:pStyle w:val="BodyText"/>
      </w:pPr>
      <w:r>
        <w:t xml:space="preserve">$$
    l_{\text{econ}} = \sum_{i=1}^{n_{\text{pump}}} P_i(Q_i, H_i) \cdot \Delta t \tag{7-59}
    $$</w:t>
      </w:r>
    </w:p>
    <w:p>
      <w:pPr>
        <w:pStyle w:val="FirstParagraph"/>
      </w:pPr>
      <w:r>
        <w:rPr>
          <w:rFonts w:hint="eastAsia"/>
        </w:rPr>
        <w:t xml:space="preserve">其中</w:t>
      </w:r>
      <m:oMath>
        <m:sSub>
          <m:e>
            <m:r>
              <m:t>P</m:t>
            </m:r>
          </m:e>
          <m:sub>
            <m:r>
              <m:t>i</m:t>
            </m:r>
          </m:sub>
        </m:sSub>
        <m:r>
          <m:rPr>
            <m:sty m:val="p"/>
          </m:rPr>
          <m:t>(</m:t>
        </m:r>
        <m:sSub>
          <m:e>
            <m:r>
              <m:t>Q</m:t>
            </m:r>
          </m:e>
          <m:sub>
            <m:r>
              <m:t>i</m:t>
            </m:r>
          </m:sub>
        </m:sSub>
        <m:r>
          <m:rPr>
            <m:sty m:val="p"/>
          </m:rPr>
          <m:t>,</m:t>
        </m:r>
        <m:sSub>
          <m:e>
            <m:r>
              <m:t>H</m:t>
            </m:r>
          </m:e>
          <m:sub>
            <m:r>
              <m:t>i</m:t>
            </m:r>
          </m:sub>
        </m:sSub>
        <m:r>
          <m:rPr>
            <m:sty m:val="p"/>
          </m:rPr>
          <m:t>)</m:t>
        </m:r>
      </m:oMath>
      <w:r>
        <w:rPr>
          <w:rFonts w:hint="eastAsia"/>
        </w:rPr>
        <w:t xml:space="preserve">为第</w:t>
      </w:r>
      <m:oMath>
        <m:r>
          <m:t>i</m:t>
        </m:r>
      </m:oMath>
      <w:r>
        <w:rPr>
          <w:rFonts w:hint="eastAsia"/>
        </w:rPr>
        <w:t xml:space="preserve">台水泵在流量</w:t>
      </w:r>
      <m:oMath>
        <m:sSub>
          <m:e>
            <m:r>
              <m:t>Q</m:t>
            </m:r>
          </m:e>
          <m:sub>
            <m:r>
              <m:t>i</m:t>
            </m:r>
          </m:sub>
        </m:sSub>
      </m:oMath>
      <w:r>
        <w:rPr>
          <w:rFonts w:hint="eastAsia"/>
        </w:rPr>
        <w:t xml:space="preserve">、扬程</w:t>
      </w:r>
      <m:oMath>
        <m:sSub>
          <m:e>
            <m:r>
              <m:t>H</m:t>
            </m:r>
          </m:e>
          <m:sub>
            <m:r>
              <m:t>i</m:t>
            </m:r>
          </m:sub>
        </m:sSub>
      </m:oMath>
      <w:r>
        <w:rPr>
          <w:rFonts w:hint="eastAsia"/>
        </w:rPr>
        <w:t xml:space="preserve">下的功率消耗。</w:t>
      </w:r>
    </w:p>
    <w:p>
      <w:pPr>
        <w:pStyle w:val="BodyText"/>
      </w:pPr>
      <w:r>
        <w:rPr>
          <w:rFonts w:hint="eastAsia"/>
        </w:rPr>
        <w:t xml:space="preserve">[工程解释]</w:t>
      </w:r>
      <w:r>
        <w:t xml:space="preserve"> </w:t>
      </w:r>
      <w:r>
        <w:rPr>
          <w:rFonts w:hint="eastAsia"/>
        </w:rPr>
        <w:t xml:space="preserve">经济型MPC的代价函数不一定是凸的——泵站功率曲线</w:t>
      </w:r>
      <m:oMath>
        <m:r>
          <m:t>P</m:t>
        </m:r>
        <m:r>
          <m:rPr>
            <m:sty m:val="p"/>
          </m:rPr>
          <m:t>(</m:t>
        </m:r>
        <m:r>
          <m:t>Q</m:t>
        </m:r>
        <m:r>
          <m:rPr>
            <m:sty m:val="p"/>
          </m:rPr>
          <m:t>,</m:t>
        </m:r>
        <m:r>
          <m:t>H</m:t>
        </m:r>
        <m:r>
          <m:rPr>
            <m:sty m:val="p"/>
          </m:rPr>
          <m:t>)</m:t>
        </m:r>
      </m:oMath>
      <w:r>
        <w:rPr>
          <w:rFonts w:hint="eastAsia"/>
        </w:rPr>
        <w:t xml:space="preserve">通常是非线性的，且泵的启停决策引入整数变量。因此，EMPC的优化问题可能比标准跟踪MPC更难求解。在实践中，常采用连续松弛（忽略启停的整数约束）加事后整数化的两步策略来降低计算复杂度。</w:t>
      </w:r>
    </w:p>
    <w:p>
      <w:pPr>
        <w:pStyle w:val="BodyText"/>
      </w:pPr>
      <w:r>
        <w:rPr>
          <w:rFonts w:hint="eastAsia"/>
        </w:rPr>
        <w:t xml:space="preserve">除泵站能耗优化外，经济型MPC在水系统中还有多种应用场景：（1）</w:t>
      </w:r>
      <w:r>
        <w:rPr>
          <w:rFonts w:hint="eastAsia"/>
          <w:b/>
          <w:bCs/>
        </w:rPr>
        <w:t xml:space="preserve">梯级水电站经济调度</w:t>
      </w:r>
      <w:r>
        <w:rPr>
          <w:rFonts w:hint="eastAsia"/>
        </w:rPr>
        <w:t xml:space="preserve">——以发电收益最大化为目标，代价函数为发电量与电价的乘积，约束包括水位限制、最小生态流量和机组出力曲线，预测时域需覆盖完整的电力市场交易周期（Lei</w:t>
      </w:r>
      <w:r>
        <w:t xml:space="preserve"> </w:t>
      </w:r>
      <w:r>
        <w:rPr>
          <w:rFonts w:hint="eastAsia"/>
        </w:rPr>
        <w:t xml:space="preserve">2025a）；（2）</w:t>
      </w:r>
      <w:r>
        <w:rPr>
          <w:rFonts w:hint="eastAsia"/>
          <w:b/>
          <w:bCs/>
        </w:rPr>
        <w:t xml:space="preserve">药剂投加优化</w:t>
      </w:r>
      <w:r>
        <w:rPr>
          <w:rFonts w:hint="eastAsia"/>
        </w:rPr>
        <w:t xml:space="preserve">——水处理厂的混凝剂和消毒剂投加量直接影响药剂成本，经济MPC以药剂成本最小化为目标，同时约束出水水质指标在标准范围内；（3）</w:t>
      </w:r>
      <w:r>
        <w:rPr>
          <w:rFonts w:hint="eastAsia"/>
          <w:b/>
          <w:bCs/>
        </w:rPr>
        <w:t xml:space="preserve">跨流域调水的水资源费优化</w:t>
      </w:r>
      <w:r>
        <w:rPr>
          <w:rFonts w:hint="eastAsia"/>
        </w:rPr>
        <w:t xml:space="preserve">——当调水工程涉及多个水源和用户时，不同水源的取水成本不同，经济MPC可以在满足用户需水量的前提下优化水源配置方案。这些应用场景的共同特点是：经济目标与水力约束之间存在非平凡的耦合关系，传统的两步法（先经济优化、后动态控制）无法捕捉这种耦合，而经济MPC通过在单一优化框架中同时处理经济目标和动态约束来实现全局最优。</w:t>
      </w:r>
    </w:p>
    <w:bookmarkEnd w:id="74"/>
    <w:bookmarkStart w:id="75" w:name="旋转经济与稳态优化"/>
    <w:p>
      <w:pPr>
        <w:pStyle w:val="Heading3"/>
      </w:pPr>
      <w:r>
        <w:t xml:space="preserve">7.9.2 </w:t>
      </w:r>
      <w:r>
        <w:rPr>
          <w:rFonts w:hint="eastAsia"/>
        </w:rPr>
        <w:t xml:space="preserve">旋转经济与稳态优化</w:t>
      </w:r>
    </w:p>
    <w:p>
      <w:pPr>
        <w:pStyle w:val="FirstParagraph"/>
      </w:pPr>
      <w:r>
        <w:rPr>
          <w:rFonts w:hint="eastAsia"/>
          <w:b/>
          <w:bCs/>
        </w:rPr>
        <w:t xml:space="preserve">稳态经济优化到动态经济优化。</w:t>
      </w:r>
      <w:r>
        <w:t xml:space="preserve"> </w:t>
      </w:r>
      <w:r>
        <w:rPr>
          <w:rFonts w:hint="eastAsia"/>
        </w:rPr>
        <w:t xml:space="preserve">传统的水网调度通常分两步：（1）稳态经济优化确定各泵站的最优运行工况点（最小能耗的流量分配）；（2）动态控制器（如MPC）跟踪稳态优化给出的设定值。经济型MPC将这两步统一为一步——直接在动态优化中最小化经济代价，同时满足动态约束。</w:t>
      </w:r>
    </w:p>
    <w:p>
      <w:pPr>
        <w:pStyle w:val="BodyText"/>
      </w:pPr>
      <w:r>
        <w:rPr>
          <w:rFonts w:hint="eastAsia"/>
          <w:b/>
          <w:bCs/>
        </w:rPr>
        <w:t xml:space="preserve">旋转经济（Turnpike</w:t>
      </w:r>
      <w:r>
        <w:rPr>
          <w:b/>
          <w:bCs/>
        </w:rPr>
        <w:t xml:space="preserve"> </w:t>
      </w:r>
      <w:r>
        <w:rPr>
          <w:rFonts w:hint="eastAsia"/>
          <w:b/>
          <w:bCs/>
        </w:rPr>
        <w:t xml:space="preserve">Property）。</w:t>
      </w:r>
      <w:r>
        <w:t xml:space="preserve"> </w:t>
      </w:r>
      <w:r>
        <w:rPr>
          <w:rFonts w:hint="eastAsia"/>
        </w:rPr>
        <w:t xml:space="preserve">经济MPC理论中一个重要的概念是旋转性质：在足够长的预测时域上，EMPC的最优轨迹大部分时间接近经济最优稳态，只在始末两端偏离。这意味着在大多数时间内，EMPC的解与稳态优化+跟踪MPC的解非常接近，但在工况切换和扰动响应阶段，EMPC能够利用动态自由度实现更好的经济性能。</w:t>
      </w:r>
    </w:p>
    <w:bookmarkEnd w:id="75"/>
    <w:bookmarkStart w:id="76" w:name="例7-8-泵站能耗最小化的经济mpc"/>
    <w:p>
      <w:pPr>
        <w:pStyle w:val="Heading3"/>
      </w:pPr>
      <w:r>
        <w:rPr>
          <w:rFonts w:hint="eastAsia"/>
        </w:rPr>
        <w:t xml:space="preserve">例7-8</w:t>
      </w:r>
      <w:r>
        <w:t xml:space="preserve"> </w:t>
      </w:r>
      <w:r>
        <w:rPr>
          <w:rFonts w:hint="eastAsia"/>
        </w:rPr>
        <w:t xml:space="preserve">泵站能耗最小化的经济MPC</w:t>
      </w:r>
    </w:p>
    <w:p>
      <w:pPr>
        <w:pStyle w:val="FirstParagraph"/>
      </w:pPr>
      <w:r>
        <w:rPr>
          <w:rFonts w:hint="eastAsia"/>
          <w:b/>
          <w:bCs/>
        </w:rPr>
        <w:t xml:space="preserve">【例7-8】</w:t>
      </w:r>
      <w:r>
        <w:t xml:space="preserve"> </w:t>
      </w:r>
      <w:r>
        <w:rPr>
          <w:rFonts w:hint="eastAsia"/>
        </w:rPr>
        <w:t xml:space="preserve">某供水管网包含3个并联泵站，向一个高位水池供水。请设计经济MPC最小化总能耗。</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3台水泵，额定流量</w:t>
      </w:r>
      <m:oMath>
        <m:sSub>
          <m:e>
            <m:r>
              <m:t>Q</m:t>
            </m:r>
          </m:e>
          <m:sub>
            <m:r>
              <m:rPr>
                <m:nor/>
                <m:sty m:val="p"/>
              </m:rPr>
              <m:t>rated</m:t>
            </m:r>
          </m:sub>
        </m:sSub>
        <m:r>
          <m:rPr>
            <m:sty m:val="p"/>
          </m:rPr>
          <m:t>=</m:t>
        </m:r>
        <m:r>
          <m:t>0.5</m:t>
        </m:r>
      </m:oMath>
      <w:r>
        <w:t xml:space="preserve"> </w:t>
      </w:r>
      <w:r>
        <w:t xml:space="preserve">m</w:t>
      </w:r>
      <m:oMath>
        <m:sSup>
          <m:e>
            <m:r>
              <m:t>​</m:t>
            </m:r>
          </m:e>
          <m:sup>
            <m:r>
              <m:t>3</m:t>
            </m:r>
          </m:sup>
        </m:sSup>
      </m:oMath>
      <w:r>
        <w:rPr>
          <w:rFonts w:hint="eastAsia"/>
        </w:rPr>
        <w:t xml:space="preserve">/s，额定扬程</w:t>
      </w:r>
      <m:oMath>
        <m:sSub>
          <m:e>
            <m:r>
              <m:t>H</m:t>
            </m:r>
          </m:e>
          <m:sub>
            <m:r>
              <m:rPr>
                <m:nor/>
                <m:sty m:val="p"/>
              </m:rPr>
              <m:t>rated</m:t>
            </m:r>
          </m:sub>
        </m:sSub>
        <m:r>
          <m:rPr>
            <m:sty m:val="p"/>
          </m:rPr>
          <m:t>=</m:t>
        </m:r>
        <m:r>
          <m:t>30</m:t>
        </m:r>
      </m:oMath>
      <w:r>
        <w:t xml:space="preserve"> </w:t>
      </w:r>
      <w:r>
        <w:rPr>
          <w:rFonts w:hint="eastAsia"/>
        </w:rPr>
        <w:t xml:space="preserve">m；</w:t>
      </w:r>
      <w:r>
        <w:t xml:space="preserve"> </w:t>
      </w:r>
      <w:r>
        <w:t xml:space="preserve">- </w:t>
      </w:r>
      <w:r>
        <w:rPr>
          <w:rFonts w:hint="eastAsia"/>
        </w:rPr>
        <w:t xml:space="preserve">泵特性曲线：</w:t>
      </w:r>
      <m:oMath>
        <m:sSub>
          <m:e>
            <m:r>
              <m:t>H</m:t>
            </m:r>
          </m:e>
          <m:sub>
            <m:r>
              <m:t>i</m:t>
            </m:r>
          </m:sub>
        </m:sSub>
        <m:r>
          <m:rPr>
            <m:sty m:val="p"/>
          </m:rPr>
          <m:t>=</m:t>
        </m:r>
        <m:r>
          <m:t>35</m:t>
        </m:r>
        <m:r>
          <m:rPr>
            <m:sty m:val="p"/>
          </m:rPr>
          <m:t>−</m:t>
        </m:r>
        <m:r>
          <m:t>20</m:t>
        </m:r>
        <m:sSubSup>
          <m:e>
            <m:r>
              <m:t>Q</m:t>
            </m:r>
          </m:e>
          <m:sub>
            <m:r>
              <m:t>i</m:t>
            </m:r>
          </m:sub>
          <m:sup>
            <m:r>
              <m:t>2</m:t>
            </m:r>
          </m:sup>
        </m:sSubSup>
      </m:oMath>
      <w:r>
        <w:rPr>
          <w:rFonts w:hint="eastAsia"/>
        </w:rPr>
        <w:t xml:space="preserve">（m），效率曲线：</w:t>
      </w:r>
      <m:oMath>
        <m:sSub>
          <m:e>
            <m:r>
              <m:t>η</m:t>
            </m:r>
          </m:e>
          <m:sub>
            <m:r>
              <m:t>i</m:t>
            </m:r>
          </m:sub>
        </m:sSub>
        <m:r>
          <m:rPr>
            <m:sty m:val="p"/>
          </m:rPr>
          <m:t>=</m:t>
        </m:r>
        <m:r>
          <m:t>0.85</m:t>
        </m:r>
        <m:r>
          <m:rPr>
            <m:sty m:val="p"/>
          </m:rPr>
          <m:t>−</m:t>
        </m:r>
        <m:r>
          <m:t>0.5</m:t>
        </m:r>
        <m:r>
          <m:rPr>
            <m:sty m:val="p"/>
          </m:rPr>
          <m:t>(</m:t>
        </m:r>
        <m:sSub>
          <m:e>
            <m:r>
              <m:t>Q</m:t>
            </m:r>
          </m:e>
          <m:sub>
            <m:r>
              <m:t>i</m:t>
            </m:r>
          </m:sub>
        </m:sSub>
        <m:r>
          <m:rPr>
            <m:sty m:val="p"/>
          </m:rPr>
          <m:t>−</m:t>
        </m:r>
        <m:r>
          <m:t>0.4</m:t>
        </m:r>
        <m:sSup>
          <m:e>
            <m:r>
              <m:rPr>
                <m:sty m:val="p"/>
              </m:rPr>
              <m:t>)</m:t>
            </m:r>
          </m:e>
          <m:sup>
            <m:r>
              <m:t>2</m:t>
            </m:r>
          </m:sup>
        </m:sSup>
      </m:oMath>
      <w:r>
        <w:rPr>
          <w:rFonts w:hint="eastAsia"/>
        </w:rPr>
        <w:t xml:space="preserve">；</w:t>
      </w:r>
      <w:r>
        <w:t xml:space="preserve"> </w:t>
      </w:r>
      <w:r>
        <w:t xml:space="preserve">- </w:t>
      </w:r>
      <w:r>
        <w:rPr>
          <w:rFonts w:hint="eastAsia"/>
        </w:rPr>
        <w:t xml:space="preserve">高位水池水位范围：</w:t>
      </w:r>
      <m:oMath>
        <m:sSub>
          <m:e>
            <m:r>
              <m:t>h</m:t>
            </m:r>
          </m:e>
          <m:sub>
            <m:r>
              <m:rPr>
                <m:sty m:val="p"/>
              </m:rPr>
              <m:t>min</m:t>
            </m:r>
          </m:sub>
        </m:sSub>
        <m:r>
          <m:rPr>
            <m:sty m:val="p"/>
          </m:rPr>
          <m:t>=</m:t>
        </m:r>
        <m:r>
          <m:t>28</m:t>
        </m:r>
      </m:oMath>
      <w:r>
        <w:t xml:space="preserve"> </w:t>
      </w:r>
      <w:r>
        <w:rPr>
          <w:rFonts w:hint="eastAsia"/>
        </w:rPr>
        <w:t xml:space="preserve">m，</w:t>
      </w:r>
      <m:oMath>
        <m:sSub>
          <m:e>
            <m:r>
              <m:t>h</m:t>
            </m:r>
          </m:e>
          <m:sub>
            <m:r>
              <m:rPr>
                <m:sty m:val="p"/>
              </m:rPr>
              <m:t>max</m:t>
            </m:r>
          </m:sub>
        </m:sSub>
        <m:r>
          <m:rPr>
            <m:sty m:val="p"/>
          </m:rPr>
          <m:t>=</m:t>
        </m:r>
        <m:r>
          <m:t>32</m:t>
        </m:r>
      </m:oMath>
      <w:r>
        <w:t xml:space="preserve"> </w:t>
      </w:r>
      <w:r>
        <w:rPr>
          <w:rFonts w:hint="eastAsia"/>
        </w:rPr>
        <w:t xml:space="preserve">m，目标水位</w:t>
      </w:r>
      <m:oMath>
        <m:sSub>
          <m:e>
            <m:r>
              <m:t>h</m:t>
            </m:r>
          </m:e>
          <m:sub>
            <m:r>
              <m:rPr>
                <m:nor/>
                <m:sty m:val="p"/>
              </m:rPr>
              <m:t>ref</m:t>
            </m:r>
          </m:sub>
        </m:sSub>
        <m:r>
          <m:rPr>
            <m:sty m:val="p"/>
          </m:rPr>
          <m:t>=</m:t>
        </m:r>
        <m:r>
          <m:t>30</m:t>
        </m:r>
      </m:oMath>
      <w:r>
        <w:t xml:space="preserve"> </w:t>
      </w:r>
      <w:r>
        <w:rPr>
          <w:rFonts w:hint="eastAsia"/>
        </w:rPr>
        <w:t xml:space="preserve">m；</w:t>
      </w:r>
      <w:r>
        <w:t xml:space="preserve"> </w:t>
      </w:r>
      <w:r>
        <w:t xml:space="preserve">- </w:t>
      </w:r>
      <w:r>
        <w:rPr>
          <w:rFonts w:hint="eastAsia"/>
        </w:rPr>
        <w:t xml:space="preserve">需水量日变化：白天</w:t>
      </w:r>
      <m:oMath>
        <m:sSub>
          <m:e>
            <m:r>
              <m:t>Q</m:t>
            </m:r>
          </m:e>
          <m:sub>
            <m:r>
              <m:t>d</m:t>
            </m:r>
          </m:sub>
        </m:sSub>
        <m:r>
          <m:rPr>
            <m:sty m:val="p"/>
          </m:rPr>
          <m:t>=</m:t>
        </m:r>
        <m:r>
          <m:t>1.2</m:t>
        </m:r>
      </m:oMath>
      <w:r>
        <w:t xml:space="preserve"> </w:t>
      </w:r>
      <w:r>
        <w:t xml:space="preserve">m</w:t>
      </w:r>
      <m:oMath>
        <m:sSup>
          <m:e>
            <m:r>
              <m:t>​</m:t>
            </m:r>
          </m:e>
          <m:sup>
            <m:r>
              <m:t>3</m:t>
            </m:r>
          </m:sup>
        </m:sSup>
      </m:oMath>
      <w:r>
        <w:rPr>
          <w:rFonts w:hint="eastAsia"/>
        </w:rPr>
        <w:t xml:space="preserve">/s，夜间</w:t>
      </w:r>
      <m:oMath>
        <m:sSub>
          <m:e>
            <m:r>
              <m:t>Q</m:t>
            </m:r>
          </m:e>
          <m:sub>
            <m:r>
              <m:t>d</m:t>
            </m:r>
          </m:sub>
        </m:sSub>
        <m:r>
          <m:rPr>
            <m:sty m:val="p"/>
          </m:rPr>
          <m:t>=</m:t>
        </m:r>
        <m:r>
          <m:t>0.6</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电价：白天</w:t>
      </w:r>
      <m:oMath>
        <m:sSub>
          <m:e>
            <m:r>
              <m:t>c</m:t>
            </m:r>
          </m:e>
          <m:sub>
            <m:r>
              <m:rPr>
                <m:nor/>
                <m:sty m:val="p"/>
              </m:rPr>
              <m:t>day</m:t>
            </m:r>
          </m:sub>
        </m:sSub>
        <m:r>
          <m:rPr>
            <m:sty m:val="p"/>
          </m:rPr>
          <m:t>=</m:t>
        </m:r>
        <m:r>
          <m:t>0.8</m:t>
        </m:r>
      </m:oMath>
      <w:r>
        <w:rPr>
          <w:rFonts w:hint="eastAsia"/>
        </w:rPr>
        <w:t xml:space="preserve">元/kWh，夜间</w:t>
      </w:r>
      <m:oMath>
        <m:sSub>
          <m:e>
            <m:r>
              <m:t>c</m:t>
            </m:r>
          </m:e>
          <m:sub>
            <m:r>
              <m:rPr>
                <m:nor/>
                <m:sty m:val="p"/>
              </m:rPr>
              <m:t>night</m:t>
            </m:r>
          </m:sub>
        </m:sSub>
        <m:r>
          <m:rPr>
            <m:sty m:val="p"/>
          </m:rPr>
          <m:t>=</m:t>
        </m:r>
        <m:r>
          <m:t>0.4</m:t>
        </m:r>
      </m:oMath>
      <w:r>
        <w:rPr>
          <w:rFonts w:hint="eastAsia"/>
        </w:rPr>
        <w:t xml:space="preserve">元/kWh；</w:t>
      </w:r>
      <w:r>
        <w:t xml:space="preserve"> </w:t>
      </w:r>
      <w:r>
        <w:t xml:space="preserve">- </w:t>
      </w:r>
      <w:r>
        <w:rPr>
          <w:rFonts w:hint="eastAsia"/>
        </w:rPr>
        <w:t xml:space="preserve">采样周期</w:t>
      </w:r>
      <m:oMath>
        <m:r>
          <m:rPr>
            <m:sty m:val="p"/>
          </m:rPr>
          <m:t>Δ</m:t>
        </m:r>
        <m:r>
          <m:t>t</m:t>
        </m:r>
        <m:r>
          <m:rPr>
            <m:sty m:val="p"/>
          </m:rPr>
          <m:t>=</m:t>
        </m:r>
        <m:r>
          <m:t>30</m:t>
        </m:r>
      </m:oMath>
      <w:r>
        <w:t xml:space="preserve"> </w:t>
      </w:r>
      <w:r>
        <w:rPr>
          <w:rFonts w:hint="eastAsia"/>
        </w:rPr>
        <w:t xml:space="preserve">min，预测时域</w:t>
      </w:r>
      <m:oMath>
        <m:sSub>
          <m:e>
            <m:r>
              <m:t>N</m:t>
            </m:r>
          </m:e>
          <m:sub>
            <m:r>
              <m:t>p</m:t>
            </m:r>
          </m:sub>
        </m:sSub>
        <m:r>
          <m:rPr>
            <m:sty m:val="p"/>
          </m:rPr>
          <m:t>=</m:t>
        </m:r>
        <m:r>
          <m:t>48</m:t>
        </m:r>
      </m:oMath>
      <w:r>
        <w:rPr>
          <w:rFonts w:hint="eastAsia"/>
        </w:rPr>
        <w:t xml:space="preserve">步（24小时）。</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步骤1：构建经济代价函数。</w:t>
      </w:r>
    </w:p>
    <w:p>
      <w:pPr>
        <w:pStyle w:val="BodyText"/>
      </w:pPr>
      <w:r>
        <w:t xml:space="preserve">$$
    J_{\text{econ}} = \sum_{j=0}^{47} \sum_{i=1}^{3} c_{\text{elec}}(k+j) \cdot \frac{\rho g Q_i(k+j) H_i(k+j)}{\eta_i(k+j)} \cdot \Delta t \tag{7-60}
    $$</w:t>
      </w:r>
    </w:p>
    <w:p>
      <w:pPr>
        <w:pStyle w:val="FirstParagraph"/>
      </w:pPr>
      <w:r>
        <w:rPr>
          <w:rFonts w:hint="eastAsia"/>
        </w:rPr>
        <w:t xml:space="preserve">其中</w:t>
      </w:r>
      <m:oMath>
        <m:sSub>
          <m:e>
            <m:r>
              <m:t>c</m:t>
            </m:r>
          </m:e>
          <m:sub>
            <m:r>
              <m:rPr>
                <m:nor/>
                <m:sty m:val="p"/>
              </m:rPr>
              <m:t>elec</m:t>
            </m:r>
          </m:sub>
        </m:sSub>
        <m:r>
          <m:rPr>
            <m:sty m:val="p"/>
          </m:rPr>
          <m:t>(</m:t>
        </m:r>
        <m:r>
          <m:t>k</m:t>
        </m:r>
        <m:r>
          <m:rPr>
            <m:sty m:val="p"/>
          </m:rPr>
          <m:t>+</m:t>
        </m:r>
        <m:r>
          <m:t>j</m:t>
        </m:r>
        <m:r>
          <m:rPr>
            <m:sty m:val="p"/>
          </m:rPr>
          <m:t>)</m:t>
        </m:r>
      </m:oMath>
      <w:r>
        <w:rPr>
          <w:rFonts w:hint="eastAsia"/>
        </w:rPr>
        <w:t xml:space="preserve">为时段电价。</w:t>
      </w:r>
    </w:p>
    <w:p>
      <w:pPr>
        <w:pStyle w:val="BodyText"/>
      </w:pPr>
      <w:r>
        <w:rPr>
          <w:rFonts w:hint="eastAsia"/>
          <w:b/>
          <w:bCs/>
        </w:rPr>
        <w:t xml:space="preserve">步骤2：约束设置。</w:t>
      </w:r>
      <w:r>
        <w:t xml:space="preserve"> </w:t>
      </w:r>
      <w:r>
        <w:t xml:space="preserve">- </w:t>
      </w:r>
      <w:r>
        <w:rPr>
          <w:rFonts w:hint="eastAsia"/>
        </w:rPr>
        <w:t xml:space="preserve">水池水位约束：</w:t>
      </w:r>
      <m:oMath>
        <m:r>
          <m:t>28</m:t>
        </m:r>
        <m:r>
          <m:rPr>
            <m:sty m:val="p"/>
          </m:rPr>
          <m:t>≤</m:t>
        </m:r>
        <m:r>
          <m:t>h</m:t>
        </m:r>
        <m:r>
          <m:rPr>
            <m:sty m:val="p"/>
          </m:rPr>
          <m:t>(</m:t>
        </m:r>
        <m:r>
          <m:t>k</m:t>
        </m:r>
        <m:r>
          <m:rPr>
            <m:sty m:val="p"/>
          </m:rPr>
          <m:t>+</m:t>
        </m:r>
        <m:r>
          <m:t>j</m:t>
        </m:r>
        <m:r>
          <m:rPr>
            <m:sty m:val="p"/>
          </m:rPr>
          <m:t>)</m:t>
        </m:r>
        <m:r>
          <m:rPr>
            <m:sty m:val="p"/>
          </m:rPr>
          <m:t>≤</m:t>
        </m:r>
        <m:r>
          <m:t>32</m:t>
        </m:r>
      </m:oMath>
      <w:r>
        <w:t xml:space="preserve"> </w:t>
      </w:r>
      <w:r>
        <w:rPr>
          <w:rFonts w:hint="eastAsia"/>
        </w:rPr>
        <w:t xml:space="preserve">m；</w:t>
      </w:r>
      <w:r>
        <w:t xml:space="preserve"> </w:t>
      </w:r>
      <w:r>
        <w:t xml:space="preserve">- </w:t>
      </w:r>
      <w:r>
        <w:rPr>
          <w:rFonts w:hint="eastAsia"/>
        </w:rPr>
        <w:t xml:space="preserve">泵流量约束：</w:t>
      </w:r>
      <m:oMath>
        <m:r>
          <m:t>0</m:t>
        </m:r>
        <m:r>
          <m:rPr>
            <m:sty m:val="p"/>
          </m:rPr>
          <m:t>≤</m:t>
        </m:r>
        <m:sSub>
          <m:e>
            <m:r>
              <m:t>Q</m:t>
            </m:r>
          </m:e>
          <m:sub>
            <m:r>
              <m:t>i</m:t>
            </m:r>
          </m:sub>
        </m:sSub>
        <m:r>
          <m:rPr>
            <m:sty m:val="p"/>
          </m:rPr>
          <m:t>(</m:t>
        </m:r>
        <m:r>
          <m:t>k</m:t>
        </m:r>
        <m:r>
          <m:rPr>
            <m:sty m:val="p"/>
          </m:rPr>
          <m:t>+</m:t>
        </m:r>
        <m:r>
          <m:t>j</m:t>
        </m:r>
        <m:r>
          <m:rPr>
            <m:sty m:val="p"/>
          </m:rPr>
          <m:t>)</m:t>
        </m:r>
        <m:r>
          <m:rPr>
            <m:sty m:val="p"/>
          </m:rPr>
          <m:t>≤</m:t>
        </m:r>
        <m:r>
          <m:t>0.5</m:t>
        </m:r>
      </m:oMath>
      <w:r>
        <w:t xml:space="preserve"> </w:t>
      </w:r>
      <w:r>
        <w:t xml:space="preserve">m</w:t>
      </w:r>
      <m:oMath>
        <m:sSup>
          <m:e>
            <m:r>
              <m:t>​</m:t>
            </m:r>
          </m:e>
          <m:sup>
            <m:r>
              <m:t>3</m:t>
            </m:r>
          </m:sup>
        </m:sSup>
      </m:oMath>
      <w:r>
        <w:rPr>
          <w:rFonts w:hint="eastAsia"/>
        </w:rPr>
        <w:t xml:space="preserve">/s；</w:t>
      </w:r>
      <w:r>
        <w:t xml:space="preserve"> </w:t>
      </w:r>
      <w:r>
        <w:t xml:space="preserve">- </w:t>
      </w:r>
      <w:r>
        <w:rPr>
          <w:rFonts w:hint="eastAsia"/>
        </w:rPr>
        <w:t xml:space="preserve">水量平衡：</w:t>
      </w:r>
      <m:oMath>
        <m:sSub>
          <m:e>
            <m:r>
              <m:t>A</m:t>
            </m:r>
          </m:e>
          <m:sub>
            <m:r>
              <m:rPr>
                <m:nor/>
                <m:sty m:val="p"/>
              </m:rPr>
              <m:t>tank</m:t>
            </m:r>
          </m:sub>
        </m:sSub>
        <m:r>
          <m:rPr>
            <m:sty m:val="p"/>
          </m:rPr>
          <m:t>⋅</m:t>
        </m:r>
        <m:r>
          <m:rPr>
            <m:sty m:val="p"/>
          </m:rPr>
          <m:t>Δ</m:t>
        </m:r>
        <m:r>
          <m:t>h</m:t>
        </m:r>
        <m:r>
          <m:rPr>
            <m:sty m:val="p"/>
          </m:rPr>
          <m:t>=</m:t>
        </m:r>
        <m:r>
          <m:rPr>
            <m:sty m:val="p"/>
          </m:rPr>
          <m:t>(</m:t>
        </m:r>
        <m:r>
          <m:rPr>
            <m:sty m:val="p"/>
          </m:rPr>
          <m:t>∑</m:t>
        </m:r>
        <m:sSub>
          <m:e>
            <m:r>
              <m:t>Q</m:t>
            </m:r>
          </m:e>
          <m:sub>
            <m:r>
              <m:t>i</m:t>
            </m:r>
          </m:sub>
        </m:sSub>
        <m:r>
          <m:rPr>
            <m:sty m:val="p"/>
          </m:rPr>
          <m:t>−</m:t>
        </m:r>
        <m:sSub>
          <m:e>
            <m:r>
              <m:t>Q</m:t>
            </m:r>
          </m:e>
          <m:sub>
            <m:r>
              <m:t>d</m:t>
            </m:r>
          </m:sub>
        </m:sSub>
        <m:r>
          <m:rPr>
            <m:sty m:val="p"/>
          </m:rPr>
          <m:t>)</m:t>
        </m:r>
        <m:r>
          <m:rPr>
            <m:sty m:val="p"/>
          </m:rPr>
          <m:t>⋅</m:t>
        </m:r>
        <m:r>
          <m:rPr>
            <m:sty m:val="p"/>
          </m:rPr>
          <m:t>Δ</m:t>
        </m:r>
        <m:r>
          <m:t>t</m:t>
        </m:r>
      </m:oMath>
      <w:r>
        <w:t xml:space="preserve">。</w:t>
      </w:r>
    </w:p>
    <w:p>
      <w:pPr>
        <w:pStyle w:val="BodyText"/>
      </w:pPr>
      <w:r>
        <w:rPr>
          <w:rFonts w:hint="eastAsia"/>
          <w:b/>
          <w:bCs/>
        </w:rPr>
        <w:t xml:space="preserve">步骤3：求解策略。</w:t>
      </w:r>
      <w:r>
        <w:t xml:space="preserve"> </w:t>
      </w:r>
      <w:r>
        <w:rPr>
          <w:rFonts w:hint="eastAsia"/>
        </w:rPr>
        <w:t xml:space="preserve">由于效率曲线的非线性，采用SQP求解。利用电价的日夜差异，EMPC的最优策略是：夜间低电价时段多蓄水（水位从30</w:t>
      </w:r>
      <w:r>
        <w:t xml:space="preserve"> </w:t>
      </w:r>
      <w:r>
        <w:rPr>
          <w:rFonts w:hint="eastAsia"/>
        </w:rPr>
        <w:t xml:space="preserve">m升至31.5</w:t>
      </w:r>
      <w:r>
        <w:t xml:space="preserve"> </w:t>
      </w:r>
      <w:r>
        <w:rPr>
          <w:rFonts w:hint="eastAsia"/>
        </w:rPr>
        <w:t xml:space="preserve">m），白天高电价时段少泵水（水位从31.5</w:t>
      </w:r>
      <w:r>
        <w:t xml:space="preserve"> </w:t>
      </w:r>
      <w:r>
        <w:rPr>
          <w:rFonts w:hint="eastAsia"/>
        </w:rPr>
        <w:t xml:space="preserve">m降至28.5</w:t>
      </w:r>
      <w:r>
        <w:t xml:space="preserve"> </w:t>
      </w:r>
      <w:r>
        <w:rPr>
          <w:rFonts w:hint="eastAsia"/>
        </w:rPr>
        <w:t xml:space="preserve">m）。</w:t>
      </w:r>
    </w:p>
    <w:p>
      <w:pPr>
        <w:pStyle w:val="BodyText"/>
      </w:pPr>
      <w:r>
        <w:rPr>
          <w:rFonts w:hint="eastAsia"/>
          <w:b/>
          <w:bCs/>
        </w:rPr>
        <w:t xml:space="preserve">步骤4：经济效益分析。</w:t>
      </w:r>
      <w:r>
        <w:t xml:space="preserve"> </w:t>
      </w:r>
      <w:r>
        <w:t xml:space="preserve">-</w:t>
      </w:r>
      <w:r>
        <w:t xml:space="preserve"> </w:t>
      </w:r>
      <w:r>
        <w:rPr>
          <w:rFonts w:hint="eastAsia"/>
          <w:b/>
          <w:bCs/>
        </w:rPr>
        <w:t xml:space="preserve">标准跟踪MPC</w:t>
      </w:r>
      <w:r>
        <w:rPr>
          <w:rFonts w:hint="eastAsia"/>
        </w:rPr>
        <w:t xml:space="preserve">（目标</w:t>
      </w:r>
      <m:oMath>
        <m:sSub>
          <m:e>
            <m:r>
              <m:t>h</m:t>
            </m:r>
          </m:e>
          <m:sub>
            <m:r>
              <m:rPr>
                <m:nor/>
                <m:sty m:val="p"/>
              </m:rPr>
              <m:t>ref</m:t>
            </m:r>
          </m:sub>
        </m:sSub>
        <m:r>
          <m:rPr>
            <m:sty m:val="p"/>
          </m:rPr>
          <m:t>=</m:t>
        </m:r>
        <m:r>
          <m:t>30</m:t>
        </m:r>
      </m:oMath>
      <w:r>
        <w:t xml:space="preserve"> </w:t>
      </w:r>
      <w:r>
        <w:rPr>
          <w:rFonts w:hint="eastAsia"/>
        </w:rPr>
        <w:t xml:space="preserve">m）：3台泵均匀运行，日总能耗约</w:t>
      </w:r>
      <m:oMath>
        <m:sSub>
          <m:e>
            <m:r>
              <m:t>E</m:t>
            </m:r>
          </m:e>
          <m:sub>
            <m:r>
              <m:rPr>
                <m:nor/>
                <m:sty m:val="p"/>
              </m:rPr>
              <m:t>track</m:t>
            </m:r>
          </m:sub>
        </m:sSub>
        <m:r>
          <m:rPr>
            <m:sty m:val="p"/>
          </m:rPr>
          <m:t>=</m:t>
        </m:r>
        <m:r>
          <m:t>1850</m:t>
        </m:r>
      </m:oMath>
      <w:r>
        <w:t xml:space="preserve"> </w:t>
      </w:r>
      <w:r>
        <w:rPr>
          <w:rFonts w:hint="eastAsia"/>
        </w:rPr>
        <w:t xml:space="preserve">kWh，日电费约</w:t>
      </w:r>
      <m:oMath>
        <m:r>
          <m:t>1180</m:t>
        </m:r>
      </m:oMath>
      <w:r>
        <w:rPr>
          <w:rFonts w:hint="eastAsia"/>
        </w:rPr>
        <w:t xml:space="preserve">元；</w:t>
      </w:r>
      <w:r>
        <w:t xml:space="preserve"> </w:t>
      </w:r>
      <w:r>
        <w:t xml:space="preserve">-</w:t>
      </w:r>
      <w:r>
        <w:t xml:space="preserve"> </w:t>
      </w:r>
      <w:r>
        <w:rPr>
          <w:rFonts w:hint="eastAsia"/>
          <w:b/>
          <w:bCs/>
        </w:rPr>
        <w:t xml:space="preserve">经济MPC</w:t>
      </w:r>
      <w:r>
        <w:rPr>
          <w:rFonts w:hint="eastAsia"/>
        </w:rPr>
        <w:t xml:space="preserve">：利用电价差和蓄水能力优化泵运行方案，日总能耗</w:t>
      </w:r>
      <m:oMath>
        <m:sSub>
          <m:e>
            <m:r>
              <m:t>E</m:t>
            </m:r>
          </m:e>
          <m:sub>
            <m:r>
              <m:rPr>
                <m:nor/>
                <m:sty m:val="p"/>
              </m:rPr>
              <m:t>econ</m:t>
            </m:r>
          </m:sub>
        </m:sSub>
        <m:r>
          <m:rPr>
            <m:sty m:val="p"/>
          </m:rPr>
          <m:t>=</m:t>
        </m:r>
        <m:r>
          <m:t>1750</m:t>
        </m:r>
      </m:oMath>
      <w:r>
        <w:t xml:space="preserve"> </w:t>
      </w:r>
      <w:r>
        <w:rPr>
          <w:rFonts w:hint="eastAsia"/>
        </w:rPr>
        <w:t xml:space="preserve">kWh，日电费约</w:t>
      </w:r>
      <m:oMath>
        <m:r>
          <m:t>980</m:t>
        </m:r>
      </m:oMath>
      <w:r>
        <w:rPr>
          <w:rFonts w:hint="eastAsia"/>
        </w:rPr>
        <w:t xml:space="preserve">元。</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经济MPC在能耗上节省约5%（</w:t>
      </w:r>
      <m:oMath>
        <m:r>
          <m:t>1850</m:t>
        </m:r>
        <m:r>
          <m:rPr>
            <m:sty m:val="p"/>
          </m:rPr>
          <m:t>→</m:t>
        </m:r>
        <m:r>
          <m:t>1750</m:t>
        </m:r>
      </m:oMath>
      <w:r>
        <w:t xml:space="preserve"> </w:t>
      </w:r>
      <w:r>
        <w:rPr>
          <w:rFonts w:hint="eastAsia"/>
        </w:rPr>
        <w:t xml:space="preserve">kWh），在电费上节省约17%（</w:t>
      </w:r>
      <m:oMath>
        <m:r>
          <m:t>1180</m:t>
        </m:r>
        <m:r>
          <m:rPr>
            <m:sty m:val="p"/>
          </m:rPr>
          <m:t>→</m:t>
        </m:r>
        <m:r>
          <m:t>980</m:t>
        </m:r>
      </m:oMath>
      <w:r>
        <w:rPr>
          <w:rFonts w:hint="eastAsia"/>
        </w:rPr>
        <w:t xml:space="preserve">元）。电费节省比例远高于能耗节省，因为EMPC将用电量从高价时段转移到了低价时段。</w:t>
      </w:r>
      <w:r>
        <w:t xml:space="preserve"> </w:t>
      </w:r>
      <w:r>
        <w:t xml:space="preserve">- </w:t>
      </w:r>
      <w:r>
        <w:rPr>
          <w:rFonts w:hint="eastAsia"/>
        </w:rPr>
        <w:t xml:space="preserve">这一”削峰填谷”策略是经济MPC在供水系统中最有价值的应用之一。其前提是系统有足够的蓄水能力（水池容积）来缓冲供需时间差。</w:t>
      </w:r>
      <w:r>
        <w:t xml:space="preserve"> </w:t>
      </w:r>
      <w:r>
        <w:t xml:space="preserve">- </w:t>
      </w:r>
      <w:r>
        <w:rPr>
          <w:rFonts w:hint="eastAsia"/>
        </w:rPr>
        <w:t xml:space="preserve">在实际部署中，经济MPC的预测时域需要覆盖一个完整的电价周期（通常24小时），这要求可靠的24小时需水预报。</w:t>
      </w:r>
    </w:p>
    <w:p>
      <w:r>
        <w:pict>
          <v:rect style="width:0;height:1.5pt" o:hralign="center" o:hrstd="t" o:hr="t"/>
        </w:pict>
      </w:r>
    </w:p>
    <w:bookmarkEnd w:id="76"/>
    <w:bookmarkStart w:id="77" w:name="经济mpc与跟踪mpc的统一视角"/>
    <w:p>
      <w:pPr>
        <w:pStyle w:val="Heading3"/>
      </w:pPr>
      <w:r>
        <w:t xml:space="preserve">7.8.3 </w:t>
      </w:r>
      <w:r>
        <w:rPr>
          <w:rFonts w:hint="eastAsia"/>
        </w:rPr>
        <w:t xml:space="preserve">经济MPC与跟踪MPC的统一视角</w:t>
      </w:r>
    </w:p>
    <w:p>
      <w:pPr>
        <w:pStyle w:val="FirstParagraph"/>
      </w:pPr>
      <w:r>
        <w:rPr>
          <w:rFonts w:hint="eastAsia"/>
        </w:rPr>
        <w:t xml:space="preserve">从更高的理论视角来看，跟踪MPC和经济MPC并非两种截然不同的方法，而是一个连续谱系的两端。</w:t>
      </w:r>
    </w:p>
    <w:p>
      <w:pPr>
        <w:pStyle w:val="BodyText"/>
      </w:pPr>
      <w:r>
        <w:rPr>
          <w:rFonts w:hint="eastAsia"/>
          <w:b/>
          <w:bCs/>
        </w:rPr>
        <w:t xml:space="preserve">跟踪MPC作为经济MPC的特例。</w:t>
      </w:r>
      <w:r>
        <w:t xml:space="preserve"> </w:t>
      </w:r>
      <w:r>
        <w:rPr>
          <w:rFonts w:hint="eastAsia"/>
        </w:rPr>
        <w:t xml:space="preserve">如果经济代价函数</w:t>
      </w:r>
      <m:oMath>
        <m:sSub>
          <m:e>
            <m:r>
              <m:t>l</m:t>
            </m:r>
          </m:e>
          <m:sub>
            <m:r>
              <m:rPr>
                <m:nor/>
                <m:sty m:val="p"/>
              </m:rPr>
              <m:t>econ</m:t>
            </m:r>
          </m:sub>
        </m:sSub>
        <m:r>
          <m:rPr>
            <m:sty m:val="p"/>
          </m:rPr>
          <m:t>(</m:t>
        </m:r>
        <m:r>
          <m:rPr>
            <m:sty m:val="bi"/>
          </m:rPr>
          <m:t>x</m:t>
        </m:r>
        <m:r>
          <m:rPr>
            <m:sty m:val="p"/>
          </m:rPr>
          <m:t>,</m:t>
        </m:r>
        <m:r>
          <m:rPr>
            <m:sty m:val="bi"/>
          </m:rPr>
          <m:t>u</m:t>
        </m:r>
        <m:r>
          <m:rPr>
            <m:sty m:val="p"/>
          </m:rPr>
          <m:t>)</m:t>
        </m:r>
      </m:oMath>
      <w:r>
        <w:rPr>
          <w:rFonts w:hint="eastAsia"/>
        </w:rPr>
        <w:t xml:space="preserve">恰好取为跟踪代价</w:t>
      </w:r>
      <m:oMath>
        <m:r>
          <m:rPr>
            <m:sty m:val="p"/>
          </m:rPr>
          <m:t>∥</m:t>
        </m:r>
        <m:r>
          <m:rPr>
            <m:sty m:val="bi"/>
          </m:rPr>
          <m:t>y</m:t>
        </m:r>
        <m:r>
          <m:rPr>
            <m:sty m:val="p"/>
          </m:rPr>
          <m:t>−</m:t>
        </m:r>
        <m:r>
          <m:rPr>
            <m:sty m:val="bi"/>
          </m:rPr>
          <m:t>r</m:t>
        </m:r>
        <m:sSubSup>
          <m:e>
            <m:r>
              <m:rPr>
                <m:sty m:val="p"/>
              </m:rPr>
              <m:t>∥</m:t>
            </m:r>
          </m:e>
          <m:sub>
            <m:r>
              <m:rPr>
                <m:sty m:val="bi"/>
              </m:rPr>
              <m:t>Q</m:t>
            </m:r>
          </m:sub>
          <m:sup>
            <m:r>
              <m:t>2</m:t>
            </m:r>
          </m:sup>
        </m:sSubSup>
        <m:r>
          <m:rPr>
            <m:sty m:val="p"/>
          </m:rPr>
          <m:t>+</m:t>
        </m:r>
        <m:r>
          <m:rPr>
            <m:sty m:val="p"/>
          </m:rPr>
          <m:t>∥</m:t>
        </m:r>
        <m:r>
          <m:rPr>
            <m:sty m:val="p"/>
          </m:rPr>
          <m:t>Δ</m:t>
        </m:r>
        <m:r>
          <m:rPr>
            <m:sty m:val="bi"/>
          </m:rPr>
          <m:t>u</m:t>
        </m:r>
        <m:sSubSup>
          <m:e>
            <m:r>
              <m:rPr>
                <m:sty m:val="p"/>
              </m:rPr>
              <m:t>∥</m:t>
            </m:r>
          </m:e>
          <m:sub>
            <m:r>
              <m:rPr>
                <m:sty m:val="bi"/>
              </m:rPr>
              <m:t>R</m:t>
            </m:r>
          </m:sub>
          <m:sup>
            <m:r>
              <m:t>2</m:t>
            </m:r>
          </m:sup>
        </m:sSubSup>
      </m:oMath>
      <w:r>
        <w:rPr>
          <w:rFonts w:hint="eastAsia"/>
        </w:rPr>
        <w:t xml:space="preserve">，则经济MPC退化为标准跟踪MPC。换言之，跟踪MPC隐含了一个经济假设：</w:t>
      </w:r>
      <w:r>
        <w:rPr>
          <w:rFonts w:hint="eastAsia"/>
        </w:rPr>
        <w:t xml:space="preserve">“偏离设定值的代价是二次对称的”</w:t>
      </w:r>
      <w:r>
        <w:rPr>
          <w:rFonts w:hint="eastAsia"/>
        </w:rPr>
        <w:t xml:space="preserve">。当这一假设不成立时（如电价的非对称性、水位上下限的非对称重要性），经济MPC提供了更灵活的优化框架。</w:t>
      </w:r>
    </w:p>
    <w:p>
      <w:pPr>
        <w:pStyle w:val="BodyText"/>
      </w:pPr>
      <w:r>
        <w:rPr>
          <w:rFonts w:hint="eastAsia"/>
          <w:b/>
          <w:bCs/>
        </w:rPr>
        <w:t xml:space="preserve">工程建议：混合代价函数。</w:t>
      </w:r>
      <w:r>
        <w:t xml:space="preserve"> </w:t>
      </w:r>
      <w:r>
        <w:rPr>
          <w:rFonts w:hint="eastAsia"/>
        </w:rPr>
        <w:t xml:space="preserve">在实际水系统中，推荐使用混合代价函数：</w:t>
      </w:r>
    </w:p>
    <w:p>
      <w:pPr>
        <w:pStyle w:val="BodyText"/>
      </w:pPr>
      <m:oMathPara>
        <m:oMathParaPr>
          <m:jc m:val="center"/>
        </m:oMathParaPr>
        <m:oMath>
          <m:sSub>
            <m:e>
              <m:r>
                <m:t>J</m:t>
              </m:r>
            </m:e>
            <m:sub>
              <m:r>
                <m:rPr>
                  <m:nor/>
                  <m:sty m:val="p"/>
                </m:rPr>
                <m:t>hybrid</m:t>
              </m:r>
            </m:sub>
          </m:sSub>
          <m:r>
            <m:rPr>
              <m:sty m:val="p"/>
            </m:rPr>
            <m:t>=</m:t>
          </m:r>
          <m:r>
            <m:t>α</m:t>
          </m:r>
          <m:r>
            <m:rPr>
              <m:sty m:val="p"/>
            </m:rPr>
            <m:t>⋅</m:t>
          </m:r>
          <m:sSub>
            <m:e>
              <m:r>
                <m:t>J</m:t>
              </m:r>
            </m:e>
            <m:sub>
              <m:r>
                <m:rPr>
                  <m:nor/>
                  <m:sty m:val="p"/>
                </m:rPr>
                <m:t>track</m:t>
              </m:r>
            </m:sub>
          </m:sSub>
          <m:r>
            <m:rPr>
              <m:sty m:val="p"/>
            </m:rPr>
            <m:t>+</m:t>
          </m:r>
          <m:r>
            <m:rPr>
              <m:sty m:val="p"/>
            </m:rPr>
            <m:t>(</m:t>
          </m:r>
          <m:r>
            <m:t>1</m:t>
          </m:r>
          <m:r>
            <m:rPr>
              <m:sty m:val="p"/>
            </m:rPr>
            <m:t>−</m:t>
          </m:r>
          <m:r>
            <m:t>α</m:t>
          </m:r>
          <m:r>
            <m:rPr>
              <m:sty m:val="p"/>
            </m:rPr>
            <m:t>)</m:t>
          </m:r>
          <m:r>
            <m:rPr>
              <m:sty m:val="p"/>
            </m:rPr>
            <m:t>⋅</m:t>
          </m:r>
          <m:sSub>
            <m:e>
              <m:r>
                <m:t>J</m:t>
              </m:r>
            </m:e>
            <m:sub>
              <m:r>
                <m:rPr>
                  <m:nor/>
                  <m:sty m:val="p"/>
                </m:rPr>
                <m:t>econ</m:t>
              </m:r>
            </m:sub>
          </m:sSub>
        </m:oMath>
      </m:oMathPara>
    </w:p>
    <w:p>
      <w:pPr>
        <w:pStyle w:val="FirstParagraph"/>
      </w:pPr>
      <w:r>
        <w:rPr>
          <w:rFonts w:hint="eastAsia"/>
        </w:rPr>
        <w:t xml:space="preserve">其中</w:t>
      </w:r>
      <m:oMath>
        <m:r>
          <m:t>α</m:t>
        </m:r>
        <m:r>
          <m:rPr>
            <m:sty m:val="p"/>
          </m:rPr>
          <m:t>∈</m:t>
        </m:r>
        <m:r>
          <m:rPr>
            <m:sty m:val="p"/>
          </m:rPr>
          <m:t>[</m:t>
        </m:r>
        <m:r>
          <m:t>0</m:t>
        </m:r>
        <m:r>
          <m:rPr>
            <m:sty m:val="p"/>
          </m:rPr>
          <m:t>,</m:t>
        </m:r>
        <m:r>
          <m:t>1</m:t>
        </m:r>
        <m:r>
          <m:rPr>
            <m:sty m:val="p"/>
          </m:rPr>
          <m:t>]</m:t>
        </m:r>
      </m:oMath>
      <w:r>
        <w:rPr>
          <w:rFonts w:hint="eastAsia"/>
        </w:rPr>
        <w:t xml:space="preserve">为跟踪-经济权衡系数。取</w:t>
      </w:r>
      <m:oMath>
        <m:r>
          <m:t>α</m:t>
        </m:r>
        <m:r>
          <m:rPr>
            <m:sty m:val="p"/>
          </m:rPr>
          <m:t>=</m:t>
        </m:r>
        <m:r>
          <m:t>1</m:t>
        </m:r>
      </m:oMath>
      <w:r>
        <w:rPr>
          <w:rFonts w:hint="eastAsia"/>
        </w:rPr>
        <w:t xml:space="preserve">退化为纯跟踪MPC，取</w:t>
      </w:r>
      <m:oMath>
        <m:r>
          <m:t>α</m:t>
        </m:r>
        <m:r>
          <m:rPr>
            <m:sty m:val="p"/>
          </m:rPr>
          <m:t>=</m:t>
        </m:r>
        <m:r>
          <m:t>0</m:t>
        </m:r>
      </m:oMath>
      <w:r>
        <w:rPr>
          <w:rFonts w:hint="eastAsia"/>
        </w:rPr>
        <w:t xml:space="preserve">退化为纯经济MPC。工程实践中</w:t>
      </w:r>
      <m:oMath>
        <m:r>
          <m:t>α</m:t>
        </m:r>
        <m:r>
          <m:rPr>
            <m:sty m:val="p"/>
          </m:rPr>
          <m:t>=</m:t>
        </m:r>
        <m:r>
          <m:t>0.7</m:t>
        </m:r>
        <m:r>
          <m:rPr>
            <m:sty m:val="p"/>
          </m:rPr>
          <m:t>∼</m:t>
        </m:r>
        <m:r>
          <m:t>0.9</m:t>
        </m:r>
      </m:oMath>
      <w:r>
        <w:rPr>
          <w:rFonts w:hint="eastAsia"/>
        </w:rPr>
        <w:t xml:space="preserve">是常用范围——以跟踪为主（保证供水服务质量），兼顾经济（降低能耗成本）。</w:t>
      </w:r>
    </w:p>
    <w:p>
      <w:r>
        <w:pict>
          <v:rect style="width:0;height:1.5pt" o:hralign="center" o:hrstd="t" o:hr="t"/>
        </w:pict>
      </w:r>
    </w:p>
    <w:bookmarkEnd w:id="77"/>
    <w:bookmarkEnd w:id="78"/>
    <w:bookmarkStart w:id="87" w:name="mpc与chs框架的集成部署"/>
    <w:p>
      <w:pPr>
        <w:pStyle w:val="Heading2"/>
      </w:pPr>
      <w:r>
        <w:t xml:space="preserve">7.9 </w:t>
      </w:r>
      <w:r>
        <w:rPr>
          <w:rFonts w:hint="eastAsia"/>
        </w:rPr>
        <w:t xml:space="preserve">MPC与CHS框架的集成部署</w:t>
      </w:r>
    </w:p>
    <w:p>
      <w:pPr>
        <w:pStyle w:val="FirstParagraph"/>
      </w:pPr>
      <w:r>
        <w:rPr>
          <w:rFonts w:hint="eastAsia"/>
        </w:rPr>
        <w:t xml:space="preserve">本节讨论MPC从算法设计到工程部署的”最后一公里”问题。MPC的工程成败不仅取决于算法本身的性能，更取决于与CHS框架中其他组件的集成质量。</w:t>
      </w:r>
    </w:p>
    <w:bookmarkStart w:id="82" w:name="mpc与安全包络的集成"/>
    <w:p>
      <w:pPr>
        <w:pStyle w:val="Heading3"/>
      </w:pPr>
      <w:r>
        <w:t xml:space="preserve">7.9.1 </w:t>
      </w:r>
      <w:r>
        <w:rPr>
          <w:rFonts w:hint="eastAsia"/>
        </w:rPr>
        <w:t xml:space="preserve">MPC与安全包络的集成</w:t>
      </w:r>
    </w:p>
    <w:p>
      <w:pPr>
        <w:pStyle w:val="FirstParagraph"/>
      </w:p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b/>
          <w:bCs/>
        </w:rPr>
        <w:t xml:space="preserve">约束自动注入。</w:t>
      </w:r>
      <w:r>
        <w:t xml:space="preserve"> </w:t>
      </w:r>
      <w:r>
        <w:rPr>
          <w:rFonts w:hint="eastAsia"/>
        </w:rPr>
        <w:t xml:space="preserve">在CHS框架中，安全包络定义了运行设计域（ODD）内的安全状态集</w:t>
      </w:r>
      <m:oMath>
        <m:sSub>
          <m:e>
            <m:r>
              <m:rPr>
                <m:scr m:val="script"/>
                <m:sty m:val="p"/>
              </m:rPr>
              <m:t>X</m:t>
            </m:r>
          </m:e>
          <m:sub>
            <m:r>
              <m:rPr>
                <m:nor/>
                <m:sty m:val="p"/>
              </m:rPr>
              <m:t>safe</m:t>
            </m:r>
          </m:sub>
        </m:sSub>
      </m:oMath>
      <w:r>
        <w:rPr>
          <w:rFonts w:hint="eastAsia"/>
        </w:rPr>
        <w:t xml:space="preserve">。MPC的状态约束不应由控制工程师手动设定，而应从安全包络数据库中自动提取并注入优化问题(Lei</w:t>
      </w:r>
      <w:r>
        <w:t xml:space="preserve"> </w:t>
      </w:r>
      <w:r>
        <w:rPr>
          <w:rFonts w:hint="eastAsia"/>
        </w:rPr>
        <w:t xml:space="preserve">2025b)。自动注入的好处是：（1）避免人工设定约束时的遗漏或错误；（2）当安全包络因工况变化而动态调整时（如汛期收缩ODD），MPC的约束自动同步更新。</w:t>
      </w:r>
    </w:p>
    <w:p>
      <w:pPr>
        <w:pStyle w:val="BodyText"/>
      </w:pPr>
      <w:r>
        <w:rPr>
          <w:rFonts w:hint="eastAsia"/>
          <w:b/>
          <w:bCs/>
        </w:rPr>
        <w:t xml:space="preserve">安全裕度在MPC约束中的体现。</w:t>
      </w:r>
      <w:r>
        <w:t xml:space="preserve"> </w:t>
      </w:r>
      <w:r>
        <w:rPr>
          <w:rFonts w:hint="eastAsia"/>
        </w:rPr>
        <w:t xml:space="preserve">MPC的状态约束不应直接取安全包络的红线值，而应在红线基础上留出裕度：</w:t>
      </w:r>
    </w:p>
    <w:p>
      <w:pPr>
        <w:pStyle w:val="BodyText"/>
      </w:pPr>
      <m:oMathPara>
        <m:oMathParaPr>
          <m:jc m:val="center"/>
        </m:oMathParaPr>
        <m:oMath>
          <m:sSub>
            <m:e>
              <m:r>
                <m:rPr>
                  <m:sty m:val="bi"/>
                </m:rPr>
                <m:t>y</m:t>
              </m:r>
            </m:e>
            <m:sub>
              <m:r>
                <m:rPr>
                  <m:sty m:val="p"/>
                </m:rPr>
                <m:t>min</m:t>
              </m:r>
              <m:r>
                <m:rPr>
                  <m:sty m:val="p"/>
                </m:rPr>
                <m:t>,</m:t>
              </m:r>
              <m:r>
                <m:rPr>
                  <m:nor/>
                  <m:sty m:val="p"/>
                </m:rPr>
                <m:t>MPC</m:t>
              </m:r>
            </m:sub>
          </m:sSub>
          <m:r>
            <m:rPr>
              <m:sty m:val="p"/>
            </m:rPr>
            <m:t>=</m:t>
          </m:r>
          <m:sSub>
            <m:e>
              <m:r>
                <m:rPr>
                  <m:sty m:val="bi"/>
                </m:rPr>
                <m:t>y</m:t>
              </m:r>
            </m:e>
            <m:sub>
              <m:r>
                <m:rPr>
                  <m:sty m:val="p"/>
                </m:rPr>
                <m:t>min</m:t>
              </m:r>
              <m:r>
                <m:rPr>
                  <m:sty m:val="p"/>
                </m:rPr>
                <m:t>,</m:t>
              </m:r>
              <m:r>
                <m:rPr>
                  <m:nor/>
                  <m:sty m:val="p"/>
                </m:rPr>
                <m:t>red</m:t>
              </m:r>
            </m:sub>
          </m:sSub>
          <m:r>
            <m:rPr>
              <m:sty m:val="p"/>
            </m:rPr>
            <m:t>+</m:t>
          </m:r>
          <m:sSub>
            <m:e>
              <m:r>
                <m:t>δ</m:t>
              </m:r>
            </m:e>
            <m:sub>
              <m:r>
                <m:rPr>
                  <m:sty m:val="p"/>
                </m:rPr>
                <m:t>min</m:t>
              </m:r>
            </m:sub>
          </m:sSub>
          <m:r>
            <m:rPr>
              <m:sty m:val="p"/>
            </m:rPr>
            <m:t>,</m:t>
          </m:r>
          <m:r>
            <m:t> </m:t>
          </m:r>
          <m:sSub>
            <m:e>
              <m:r>
                <m:rPr>
                  <m:sty m:val="bi"/>
                </m:rPr>
                <m:t>y</m:t>
              </m:r>
            </m:e>
            <m:sub>
              <m:r>
                <m:rPr>
                  <m:sty m:val="p"/>
                </m:rPr>
                <m:t>max</m:t>
              </m:r>
              <m:r>
                <m:rPr>
                  <m:sty m:val="p"/>
                </m:rPr>
                <m:t>,</m:t>
              </m:r>
              <m:r>
                <m:rPr>
                  <m:nor/>
                  <m:sty m:val="p"/>
                </m:rPr>
                <m:t>MPC</m:t>
              </m:r>
            </m:sub>
          </m:sSub>
          <m:r>
            <m:rPr>
              <m:sty m:val="p"/>
            </m:rPr>
            <m:t>=</m:t>
          </m:r>
          <m:sSub>
            <m:e>
              <m:r>
                <m:rPr>
                  <m:sty m:val="bi"/>
                </m:rPr>
                <m:t>y</m:t>
              </m:r>
            </m:e>
            <m:sub>
              <m:r>
                <m:rPr>
                  <m:sty m:val="p"/>
                </m:rPr>
                <m:t>max</m:t>
              </m:r>
              <m:r>
                <m:rPr>
                  <m:sty m:val="p"/>
                </m:rPr>
                <m:t>,</m:t>
              </m:r>
              <m:r>
                <m:rPr>
                  <m:nor/>
                  <m:sty m:val="p"/>
                </m:rPr>
                <m:t>red</m:t>
              </m:r>
            </m:sub>
          </m:sSub>
          <m:r>
            <m:rPr>
              <m:sty m:val="p"/>
            </m:rPr>
            <m:t>−</m:t>
          </m:r>
          <m:sSub>
            <m:e>
              <m:r>
                <m:t>δ</m:t>
              </m:r>
            </m:e>
            <m:sub>
              <m:r>
                <m:rPr>
                  <m:sty m:val="p"/>
                </m:rPr>
                <m:t>max</m:t>
              </m:r>
            </m:sub>
          </m:sSub>
        </m:oMath>
      </m:oMathPara>
    </w:p>
    <w:p>
      <w:pPr>
        <w:pStyle w:val="FirstParagraph"/>
      </w:pPr>
      <w:r>
        <w:rPr>
          <w:rFonts w:hint="eastAsia"/>
        </w:rPr>
        <w:t xml:space="preserve">其中</w:t>
      </w:r>
      <m:oMath>
        <m:sSub>
          <m:e>
            <m:r>
              <m:t>δ</m:t>
            </m:r>
          </m:e>
          <m:sub>
            <m:r>
              <m:rPr>
                <m:sty m:val="p"/>
              </m:rPr>
              <m:t>min</m:t>
            </m:r>
          </m:sub>
        </m:sSub>
        <m:r>
          <m:rPr>
            <m:sty m:val="p"/>
          </m:rPr>
          <m:t>,</m:t>
        </m:r>
        <m:sSub>
          <m:e>
            <m:r>
              <m:t>δ</m:t>
            </m:r>
          </m:e>
          <m:sub>
            <m:r>
              <m:rPr>
                <m:sty m:val="p"/>
              </m:rPr>
              <m:t>max</m:t>
            </m:r>
          </m:sub>
        </m:sSub>
      </m:oMath>
      <w:r>
        <w:rPr>
          <w:rFonts w:hint="eastAsia"/>
        </w:rPr>
        <w:t xml:space="preserve">为安全裕度，通常取值为：</w:t>
      </w:r>
      <w:r>
        <w:t xml:space="preserve"> </w:t>
      </w:r>
      <w:r>
        <w:t xml:space="preserve">- </w:t>
      </w:r>
      <w:r>
        <w:rPr>
          <w:rFonts w:hint="eastAsia"/>
        </w:rPr>
        <w:t xml:space="preserve">无不确定性补偿时：</w:t>
      </w:r>
      <m:oMath>
        <m:r>
          <m:t>δ</m:t>
        </m:r>
        <m:r>
          <m:rPr>
            <m:sty m:val="p"/>
          </m:rPr>
          <m:t>=</m:t>
        </m:r>
        <m:r>
          <m:t>0.1</m:t>
        </m:r>
        <m:r>
          <m:rPr>
            <m:sty m:val="p"/>
          </m:rPr>
          <m:t>×</m:t>
        </m:r>
        <m:r>
          <m:rPr>
            <m:sty m:val="p"/>
          </m:rPr>
          <m:t>(</m:t>
        </m:r>
        <m:sSub>
          <m:e>
            <m:r>
              <m:rPr>
                <m:sty m:val="bi"/>
              </m:rPr>
              <m:t>y</m:t>
            </m:r>
          </m:e>
          <m:sub>
            <m:r>
              <m:rPr>
                <m:sty m:val="p"/>
              </m:rPr>
              <m:t>max</m:t>
            </m:r>
          </m:sub>
        </m:sSub>
        <m:r>
          <m:rPr>
            <m:sty m:val="p"/>
          </m:rPr>
          <m:t>−</m:t>
        </m:r>
        <m:sSub>
          <m:e>
            <m:r>
              <m:rPr>
                <m:sty m:val="bi"/>
              </m:rPr>
              <m:t>y</m:t>
            </m:r>
          </m:e>
          <m:sub>
            <m:r>
              <m:rPr>
                <m:sty m:val="p"/>
              </m:rPr>
              <m:t>min</m:t>
            </m:r>
          </m:sub>
        </m:sSub>
        <m:r>
          <m:rPr>
            <m:sty m:val="p"/>
          </m:rPr>
          <m:t>)</m:t>
        </m:r>
      </m:oMath>
      <w:r>
        <w:rPr>
          <w:rFonts w:hint="eastAsia"/>
        </w:rPr>
        <w:t xml:space="preserve">，即约束空间的10%；</w:t>
      </w:r>
      <w:r>
        <w:t xml:space="preserve"> </w:t>
      </w:r>
      <w:r>
        <w:t xml:space="preserve">- </w:t>
      </w:r>
      <w:r>
        <w:rPr>
          <w:rFonts w:hint="eastAsia"/>
        </w:rPr>
        <w:t xml:space="preserve">有Tube</w:t>
      </w:r>
      <w:r>
        <w:t xml:space="preserve"> </w:t>
      </w:r>
      <w:r>
        <w:rPr>
          <w:rFonts w:hint="eastAsia"/>
        </w:rPr>
        <w:t xml:space="preserve">MPC时：</w:t>
      </w:r>
      <m:oMath>
        <m:r>
          <m:t>δ</m:t>
        </m:r>
      </m:oMath>
      <w:r>
        <w:rPr>
          <w:rFonts w:hint="eastAsia"/>
        </w:rPr>
        <w:t xml:space="preserve">等于管宽</w:t>
      </w:r>
      <m:oMath>
        <m:sSub>
          <m:e>
            <m:r>
              <m:rPr>
                <m:scr m:val="script"/>
                <m:sty m:val="p"/>
              </m:rPr>
              <m:t>Z</m:t>
            </m:r>
          </m:e>
          <m:sub>
            <m:r>
              <m:rPr>
                <m:sty m:val="p"/>
              </m:rPr>
              <m:t>∞</m:t>
            </m:r>
          </m:sub>
        </m:sSub>
      </m:oMath>
      <w:r>
        <w:rPr>
          <w:rFonts w:hint="eastAsia"/>
        </w:rPr>
        <w:t xml:space="preserve">的半径。</w:t>
      </w:r>
    </w:p>
    <w:p>
      <w:pPr>
        <w:pStyle w:val="BodyText"/>
      </w:pPr>
      <w:r>
        <w:drawing>
          <wp:inline>
            <wp:extent cx="5334000" cy="2979539"/>
            <wp:effectExtent b="0" l="0" r="0" t="0"/>
            <wp:docPr descr="图7-4 MPC约束与安全包络三区间的对应关系" title="" id="80" name="Picture"/>
            <a:graphic>
              <a:graphicData uri="http://schemas.openxmlformats.org/drawingml/2006/picture">
                <pic:pic>
                  <pic:nvPicPr>
                    <pic:cNvPr descr="assets/ch07/fig_07_04_mpc_safety_zones.png" id="81" name="Picture"/>
                    <pic:cNvPicPr>
                      <a:picLocks noChangeArrowheads="1" noChangeAspect="1"/>
                    </pic:cNvPicPr>
                  </pic:nvPicPr>
                  <pic:blipFill>
                    <a:blip r:embed="rId79"/>
                    <a:stretch>
                      <a:fillRect/>
                    </a:stretch>
                  </pic:blipFill>
                  <pic:spPr bwMode="auto">
                    <a:xfrm>
                      <a:off x="0" y="0"/>
                      <a:ext cx="5334000" cy="2979539"/>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红/黄/绿三色}</w:t>
      </w:r>
      <w:r>
        <w:t xml:space="preserve"> </w:t>
      </w:r>
      <w:r>
        <w:rPr>
          <w:rFonts w:hint="eastAsia"/>
        </w:rPr>
        <w:t xml:space="preserve">{对应ARCH编号:</w:t>
      </w:r>
      <w:r>
        <w:t xml:space="preserve"> ARCH-07}</w:t>
      </w:r>
    </w:p>
    <w:bookmarkEnd w:id="82"/>
    <w:bookmarkStart w:id="83" w:name="mpc与l1层pi的协调"/>
    <w:p>
      <w:pPr>
        <w:pStyle w:val="Heading3"/>
      </w:pPr>
      <w:r>
        <w:t xml:space="preserve">7.9.2 </w:t>
      </w:r>
      <w:r>
        <w:rPr>
          <w:rFonts w:hint="eastAsia"/>
        </w:rPr>
        <w:t xml:space="preserve">MPC与L1层PI的协调</w:t>
      </w:r>
    </w:p>
    <w:p>
      <w:pPr>
        <w:pStyle w:val="FirstParagraph"/>
      </w:pPr>
      <w:r>
        <w:rPr>
          <w:rFonts w:hint="eastAsia"/>
          <w:b/>
          <w:bCs/>
        </w:rPr>
        <w:t xml:space="preserve">MPC正常运行时的设定值下发。</w:t>
      </w:r>
      <w:r>
        <w:t xml:space="preserve"> </w:t>
      </w:r>
      <w:r>
        <w:rPr>
          <w:rFonts w:hint="eastAsia"/>
        </w:rPr>
        <w:t xml:space="preserve">在正常运行模式下，L2层MPC的输出是各控制节点的设定值轨迹</w:t>
      </w:r>
      <m:oMath>
        <m:r>
          <m:rPr>
            <m:sty m:val="p"/>
          </m:rPr>
          <m:t>{</m:t>
        </m:r>
        <m:sSub>
          <m:e>
            <m:r>
              <m:t>r</m:t>
            </m:r>
          </m:e>
          <m:sub>
            <m:r>
              <m:t>i</m:t>
            </m:r>
          </m:sub>
        </m:sSub>
        <m:r>
          <m:rPr>
            <m:sty m:val="p"/>
          </m:rPr>
          <m:t>(</m:t>
        </m:r>
        <m:r>
          <m:t>k</m:t>
        </m:r>
        <m:r>
          <m:rPr>
            <m:sty m:val="p"/>
          </m:rPr>
          <m:t>)</m:t>
        </m:r>
        <m:r>
          <m:rPr>
            <m:sty m:val="p"/>
          </m:rPr>
          <m:t>,</m:t>
        </m:r>
        <m:sSub>
          <m:e>
            <m:r>
              <m:t>r</m:t>
            </m:r>
          </m:e>
          <m:sub>
            <m:r>
              <m:t>i</m:t>
            </m:r>
          </m:sub>
        </m:sSub>
        <m:r>
          <m:rPr>
            <m:sty m:val="p"/>
          </m:rPr>
          <m:t>(</m:t>
        </m:r>
        <m:r>
          <m:t>k</m:t>
        </m:r>
        <m:r>
          <m:rPr>
            <m:sty m:val="p"/>
          </m:rPr>
          <m:t>+</m:t>
        </m:r>
        <m:r>
          <m:t>1</m:t>
        </m:r>
        <m:r>
          <m:rPr>
            <m:sty m:val="p"/>
          </m:rPr>
          <m:t>)</m:t>
        </m:r>
        <m:r>
          <m:rPr>
            <m:sty m:val="p"/>
          </m:rPr>
          <m:t>,</m:t>
        </m:r>
        <m:r>
          <m:rPr>
            <m:sty m:val="p"/>
          </m:rPr>
          <m:t>…</m:t>
        </m:r>
        <m:r>
          <m:rPr>
            <m:sty m:val="p"/>
          </m:rPr>
          <m:t>,</m:t>
        </m:r>
        <m:sSub>
          <m:e>
            <m:r>
              <m:t>r</m:t>
            </m:r>
          </m:e>
          <m:sub>
            <m:r>
              <m:t>i</m:t>
            </m:r>
          </m:sub>
        </m:sSub>
        <m:r>
          <m:rPr>
            <m:sty m:val="p"/>
          </m:rPr>
          <m:t>(</m:t>
        </m:r>
        <m:r>
          <m:t>k</m:t>
        </m:r>
        <m:r>
          <m:rPr>
            <m:sty m:val="p"/>
          </m:rPr>
          <m:t>+</m:t>
        </m:r>
        <m:sSub>
          <m:e>
            <m:r>
              <m:t>N</m:t>
            </m:r>
          </m:e>
          <m:sub>
            <m:r>
              <m:t>p</m:t>
            </m:r>
          </m:sub>
        </m:sSub>
        <m:r>
          <m:rPr>
            <m:sty m:val="p"/>
          </m:rPr>
          <m:t>)</m:t>
        </m:r>
        <m:r>
          <m:rPr>
            <m:sty m:val="p"/>
          </m:rPr>
          <m:t>}</m:t>
        </m:r>
      </m:oMath>
      <w:r>
        <w:rPr>
          <w:rFonts w:hint="eastAsia"/>
        </w:rPr>
        <w:t xml:space="preserve">。这些设定值下发到L1层的PI控制器，由PI控制器执行实际的闸门/泵站调节。这种MPC+PI的级联结构（cascade</w:t>
      </w:r>
      <w:r>
        <w:t xml:space="preserve"> </w:t>
      </w:r>
      <w:r>
        <w:rPr>
          <w:rFonts w:hint="eastAsia"/>
        </w:rPr>
        <w:t xml:space="preserve">structure）具有两个优势：（1）MPC的采样周期可以较长（5~60分钟），而PI的采样周期很短（秒级），快速扰动由PI处理，慢动态由MPC优化；（2）MPC只需要关心渠池水位的宏观动态，闸门的精确位置控制由PI完成。</w:t>
      </w:r>
    </w:p>
    <w:p>
      <w:pPr>
        <w:pStyle w:val="BodyText"/>
      </w:pPr>
      <w:r>
        <w:rPr>
          <w:rFonts w:hint="eastAsia"/>
          <w:b/>
          <w:bCs/>
        </w:rPr>
        <w:t xml:space="preserve">MPC退出时的无扰切换。</w:t>
      </w:r>
      <w:r>
        <w:t xml:space="preserve"> </w:t>
      </w:r>
      <w:r>
        <w:rPr>
          <w:rFonts w:hint="eastAsia"/>
        </w:rPr>
        <w:t xml:space="preserve">当MPC因以下原因退出运行时——QP求解失败、计算超时、通信中断、模型异常——系统必须无扰切换到L1层PI控制（参见ch05例5-7的详细讨论）。无扰切换的关键要求是：切换瞬间控制量不发生跳变。实现方法是在MPC运行期间持续跟踪PI控制器的内部状态（积分器值），使PI控制器在接管时的输出与MPC的最后一个输出一致。</w:t>
      </w:r>
    </w:p>
    <w:p>
      <w:pPr>
        <w:pStyle w:val="BodyText"/>
      </w:pPr>
      <m:oMathPara>
        <m:oMathParaPr>
          <m:jc m:val="center"/>
        </m:oMathParaPr>
        <m:oMath>
          <m:sSub>
            <m:e>
              <m:r>
                <m:t>u</m:t>
              </m:r>
            </m:e>
            <m:sub>
              <m:r>
                <m:rPr>
                  <m:nor/>
                  <m:sty m:val="p"/>
                </m:rPr>
                <m:t>PI,takeover</m:t>
              </m:r>
            </m:sub>
          </m:sSub>
          <m:r>
            <m:rPr>
              <m:sty m:val="p"/>
            </m:rPr>
            <m:t>(</m:t>
          </m:r>
          <m:r>
            <m:t>k</m:t>
          </m:r>
          <m:r>
            <m:rPr>
              <m:sty m:val="p"/>
            </m:rPr>
            <m:t>)</m:t>
          </m:r>
          <m:r>
            <m:rPr>
              <m:sty m:val="p"/>
            </m:rPr>
            <m:t>=</m:t>
          </m:r>
          <m:sSub>
            <m:e>
              <m:r>
                <m:t>u</m:t>
              </m:r>
            </m:e>
            <m:sub>
              <m:r>
                <m:rPr>
                  <m:nor/>
                  <m:sty m:val="p"/>
                </m:rPr>
                <m:t>MPC,last</m:t>
              </m:r>
            </m:sub>
          </m:sSub>
          <m:r>
            <m:rPr>
              <m:sty m:val="p"/>
            </m:rPr>
            <m:t>(</m:t>
          </m:r>
          <m:r>
            <m:t>k</m:t>
          </m:r>
          <m:r>
            <m:rPr>
              <m:sty m:val="p"/>
            </m:rPr>
            <m:t>)</m:t>
          </m:r>
          <m:r>
            <m:rPr>
              <m:sty m:val="p"/>
            </m:rPr>
            <m:t>,</m:t>
          </m:r>
          <m:r>
            <m:t> </m:t>
          </m:r>
          <m:sSub>
            <m:e>
              <m:r>
                <m:t>I</m:t>
              </m:r>
            </m:e>
            <m:sub>
              <m:r>
                <m:rPr>
                  <m:nor/>
                  <m:sty m:val="p"/>
                </m:rPr>
                <m:t>PI</m:t>
              </m:r>
            </m:sub>
          </m:sSub>
          <m:r>
            <m:rPr>
              <m:sty m:val="p"/>
            </m:rPr>
            <m:t>(</m:t>
          </m:r>
          <m:r>
            <m:t>k</m:t>
          </m:r>
          <m:r>
            <m:rPr>
              <m:sty m:val="p"/>
            </m:rPr>
            <m:t>)</m:t>
          </m:r>
          <m:r>
            <m:rPr>
              <m:sty m:val="p"/>
            </m:rPr>
            <m:t>=</m:t>
          </m:r>
          <m:sSub>
            <m:e>
              <m:r>
                <m:t>u</m:t>
              </m:r>
            </m:e>
            <m:sub>
              <m:r>
                <m:rPr>
                  <m:nor/>
                  <m:sty m:val="p"/>
                </m:rPr>
                <m:t>MPC,last</m:t>
              </m:r>
            </m:sub>
          </m:sSub>
          <m:r>
            <m:rPr>
              <m:sty m:val="p"/>
            </m:rPr>
            <m:t>(</m:t>
          </m:r>
          <m:r>
            <m:t>k</m:t>
          </m:r>
          <m:r>
            <m:rPr>
              <m:sty m:val="p"/>
            </m:rPr>
            <m:t>)</m:t>
          </m:r>
          <m:r>
            <m:rPr>
              <m:sty m:val="p"/>
            </m:rPr>
            <m:t>−</m:t>
          </m:r>
          <m:sSub>
            <m:e>
              <m:r>
                <m:t>K</m:t>
              </m:r>
            </m:e>
            <m:sub>
              <m:r>
                <m:t>p</m:t>
              </m:r>
            </m:sub>
          </m:sSub>
          <m:r>
            <m:rPr>
              <m:sty m:val="p"/>
            </m:rPr>
            <m:t>⋅</m:t>
          </m:r>
          <m:r>
            <m:t>e</m:t>
          </m:r>
          <m:r>
            <m:rPr>
              <m:sty m:val="p"/>
            </m:rPr>
            <m:t>(</m:t>
          </m:r>
          <m:r>
            <m:t>k</m:t>
          </m:r>
          <m:r>
            <m:rPr>
              <m:sty m:val="p"/>
            </m:rPr>
            <m:t>)</m:t>
          </m:r>
        </m:oMath>
      </m:oMathPara>
    </w:p>
    <w:p>
      <w:pPr>
        <w:pStyle w:val="FirstParagraph"/>
      </w:pPr>
      <w:r>
        <w:rPr>
          <w:rFonts w:hint="eastAsia"/>
        </w:rPr>
        <w:t xml:space="preserve">其中</w:t>
      </w:r>
      <m:oMath>
        <m:sSub>
          <m:e>
            <m:r>
              <m:t>I</m:t>
            </m:r>
          </m:e>
          <m:sub>
            <m:r>
              <m:rPr>
                <m:nor/>
                <m:sty m:val="p"/>
              </m:rPr>
              <m:t>PI</m:t>
            </m:r>
          </m:sub>
        </m:sSub>
        <m:r>
          <m:rPr>
            <m:sty m:val="p"/>
          </m:rPr>
          <m:t>(</m:t>
        </m:r>
        <m:r>
          <m:t>k</m:t>
        </m:r>
        <m:r>
          <m:rPr>
            <m:sty m:val="p"/>
          </m:rPr>
          <m:t>)</m:t>
        </m:r>
      </m:oMath>
      <w:r>
        <w:rPr>
          <w:rFonts w:hint="eastAsia"/>
        </w:rPr>
        <w:t xml:space="preserve">为PI控制器的积分器初始值，需要反算以确保输出连续。</w:t>
      </w:r>
    </w:p>
    <w:p>
      <w:pPr>
        <w:pStyle w:val="BodyText"/>
      </w:pPr>
      <w:r>
        <w:rPr>
          <w:rFonts w:hint="eastAsia"/>
          <w:b/>
          <w:bCs/>
        </w:rPr>
        <w:t xml:space="preserve">无扰切换的工程实现细节。</w:t>
      </w:r>
      <w:r>
        <w:t xml:space="preserve"> </w:t>
      </w:r>
      <w:r>
        <w:rPr>
          <w:rFonts w:hint="eastAsia"/>
        </w:rPr>
        <w:t xml:space="preserve">在SCADA系统中实现无扰切换需要解决几个实际问题：（1）</w:t>
      </w:r>
      <w:r>
        <w:rPr>
          <w:rFonts w:hint="eastAsia"/>
          <w:b/>
          <w:bCs/>
        </w:rPr>
        <w:t xml:space="preserve">切换判据</w:t>
      </w:r>
      <w:r>
        <w:rPr>
          <w:rFonts w:hint="eastAsia"/>
        </w:rPr>
        <w:t xml:space="preserve">——MPC退出不应仅由QP求解失败触发，还应包括模型预测误差超限（连续3步预测误差大于目标偏差的2倍）、通信延迟超过采样周期的50%、以及安全包络预警状态变化等条件。建议在SCADA中实现一个”MPC健康度评分”，综合考虑上述因素，当评分低于阈值时自动切换至PI控制。（2）</w:t>
      </w:r>
      <w:r>
        <w:rPr>
          <w:rFonts w:hint="eastAsia"/>
          <w:b/>
          <w:bCs/>
        </w:rPr>
        <w:t xml:space="preserve">切换方向的不对称性</w:t>
      </w:r>
      <w:r>
        <w:rPr>
          <w:rFonts w:hint="eastAsia"/>
        </w:rPr>
        <w:t xml:space="preserve">——从MPC切换到PI（MPC退出）应该是即时的、无条件的；而从PI恢复到MPC（MPC重新上线）则应该是渐进的——先在”影子模式”下运行MPC若干个采样周期，验证其输出与PI控制器的输出偏差在可接受范围内，然后才正式切换。这种不对称性反映了CHS的安全优先原则：退出自动控制应该迅速，进入自动控制应该谨慎。（3）</w:t>
      </w:r>
      <w:r>
        <w:rPr>
          <w:rFonts w:hint="eastAsia"/>
          <w:b/>
          <w:bCs/>
        </w:rPr>
        <w:t xml:space="preserve">切换记录与统计</w:t>
      </w:r>
      <w:r>
        <w:rPr>
          <w:rFonts w:hint="eastAsia"/>
        </w:rPr>
        <w:t xml:space="preserve">——每次切换事件应记录切换原因、切换前后的控制量跳变幅度和系统状态，供运维人员分析MPC的运行可靠性。长期统计数据还可以用于评估MPC的MTBF（平均无故障时间），为系统改进提供依据。</w:t>
      </w:r>
    </w:p>
    <w:bookmarkEnd w:id="83"/>
    <w:bookmarkStart w:id="84" w:name="mpc求解器部署"/>
    <w:p>
      <w:pPr>
        <w:pStyle w:val="Heading3"/>
      </w:pPr>
      <w:r>
        <w:t xml:space="preserve">7.9.3 </w:t>
      </w:r>
      <w:r>
        <w:rPr>
          <w:rFonts w:hint="eastAsia"/>
        </w:rPr>
        <w:t xml:space="preserve">MPC求解器部署</w:t>
      </w:r>
    </w:p>
    <w:p>
      <w:pPr>
        <w:pStyle w:val="FirstParagraph"/>
      </w:pPr>
      <w:r>
        <w:rPr>
          <w:rFonts w:hint="eastAsia"/>
          <w:b/>
          <w:bCs/>
        </w:rPr>
        <w:t xml:space="preserve">嵌入式QP求解器。</w:t>
      </w:r>
      <w:r>
        <w:t xml:space="preserve"> </w:t>
      </w:r>
      <w:r>
        <w:rPr>
          <w:rFonts w:hint="eastAsia"/>
        </w:rPr>
        <w:t xml:space="preserve">在实际部署中，MPC的QP求解器运行在SCADA系统的工控机或边缘计算设备上。常用的嵌入式QP求解器包括：</w:t>
      </w:r>
    </w:p>
    <w:p>
      <w:pPr>
        <w:pStyle w:val="Compact"/>
        <w:numPr>
          <w:ilvl w:val="0"/>
          <w:numId w:val="1020"/>
        </w:numPr>
      </w:pPr>
      <w:r>
        <w:rPr>
          <w:b/>
          <w:bCs/>
        </w:rPr>
        <w:t xml:space="preserve">qpOASES</w:t>
      </w:r>
      <w:r>
        <w:t xml:space="preserve">(Ferreau et al., </w:t>
      </w:r>
      <w:r>
        <w:rPr>
          <w:rFonts w:hint="eastAsia"/>
        </w:rPr>
        <w:t xml:space="preserve">2014)：参数化活跃集法，C++实现，支持热启动，适合小中规模问题（决策变量&lt;500），代码体积约200</w:t>
      </w:r>
      <w:r>
        <w:t xml:space="preserve"> KB。</w:t>
      </w:r>
    </w:p>
    <w:p>
      <w:pPr>
        <w:pStyle w:val="Compact"/>
        <w:numPr>
          <w:ilvl w:val="0"/>
          <w:numId w:val="1020"/>
        </w:numPr>
      </w:pPr>
      <w:r>
        <w:rPr>
          <w:b/>
          <w:bCs/>
        </w:rPr>
        <w:t xml:space="preserve">OSQP</w:t>
      </w:r>
      <w:r>
        <w:t xml:space="preserve">(Stellato et al., </w:t>
      </w:r>
      <w:r>
        <w:rPr>
          <w:rFonts w:hint="eastAsia"/>
        </w:rPr>
        <w:t xml:space="preserve">2020)：基于ADMM的算子分裂法，纯C实现，无外部库依赖，适合嵌入式系统，代码体积约50</w:t>
      </w:r>
      <w:r>
        <w:t xml:space="preserve"> </w:t>
      </w:r>
      <w:r>
        <w:rPr>
          <w:rFonts w:hint="eastAsia"/>
        </w:rPr>
        <w:t xml:space="preserve">KB，支持稀疏矩阵。</w:t>
      </w:r>
    </w:p>
    <w:p>
      <w:pPr>
        <w:pStyle w:val="Compact"/>
        <w:numPr>
          <w:ilvl w:val="0"/>
          <w:numId w:val="1020"/>
        </w:numPr>
      </w:pPr>
      <w:r>
        <w:rPr>
          <w:b/>
          <w:bCs/>
        </w:rPr>
        <w:t xml:space="preserve">ECOS</w:t>
      </w:r>
      <w:r>
        <w:rPr>
          <w:rFonts w:hint="eastAsia"/>
        </w:rPr>
        <w:t xml:space="preserve">：内点法，适合小规模问题，求解精度高。</w:t>
      </w:r>
    </w:p>
    <w:p>
      <w:pPr>
        <w:pStyle w:val="FirstParagraph"/>
      </w:pPr>
      <w:r>
        <w:rPr>
          <w:rFonts w:hint="eastAsia"/>
          <w:b/>
          <w:bCs/>
        </w:rPr>
        <w:t xml:space="preserve">表7-4:</w:t>
      </w:r>
      <w:r>
        <w:rPr>
          <w:b/>
          <w:bCs/>
        </w:rPr>
        <w:t xml:space="preserve"> </w:t>
      </w:r>
      <w:r>
        <w:rPr>
          <w:rFonts w:hint="eastAsia"/>
          <w:b/>
          <w:bCs/>
        </w:rPr>
        <w:t xml:space="preserve">MPC求解器工程选型指南</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求解器</w:t>
            </w:r>
          </w:p>
        </w:tc>
        <w:tc>
          <w:tcPr/>
          <w:p>
            <w:pPr>
              <w:pStyle w:val="Compact"/>
            </w:pPr>
            <w:r>
              <w:rPr>
                <w:rFonts w:hint="eastAsia"/>
              </w:rPr>
              <w:t xml:space="preserve">算法类型</w:t>
            </w:r>
          </w:p>
        </w:tc>
        <w:tc>
          <w:tcPr/>
          <w:p>
            <w:pPr>
              <w:pStyle w:val="Compact"/>
            </w:pPr>
            <w:r>
              <w:rPr>
                <w:rFonts w:hint="eastAsia"/>
              </w:rPr>
              <w:t xml:space="preserve">热启动</w:t>
            </w:r>
          </w:p>
        </w:tc>
        <w:tc>
          <w:tcPr/>
          <w:p>
            <w:pPr>
              <w:pStyle w:val="Compact"/>
            </w:pPr>
            <w:r>
              <w:rPr>
                <w:rFonts w:hint="eastAsia"/>
              </w:rPr>
              <w:t xml:space="preserve">嵌入式适用</w:t>
            </w:r>
          </w:p>
        </w:tc>
        <w:tc>
          <w:tcPr/>
          <w:p>
            <w:pPr>
              <w:pStyle w:val="Compact"/>
            </w:pPr>
            <w:r>
              <w:rPr>
                <w:rFonts w:hint="eastAsia"/>
              </w:rPr>
              <w:t xml:space="preserve">稀疏支持</w:t>
            </w:r>
          </w:p>
        </w:tc>
        <w:tc>
          <w:tcPr/>
          <w:p>
            <w:pPr>
              <w:pStyle w:val="Compact"/>
            </w:pPr>
            <w:r>
              <w:rPr>
                <w:rFonts w:hint="eastAsia"/>
              </w:rPr>
              <w:t xml:space="preserve">推荐场景</w:t>
            </w:r>
          </w:p>
        </w:tc>
      </w:tr>
      <w:tr>
        <w:tc>
          <w:tcPr/>
          <w:p>
            <w:pPr>
              <w:pStyle w:val="Compact"/>
            </w:pPr>
            <w:r>
              <w:t xml:space="preserve">qpOASES</w:t>
            </w:r>
          </w:p>
        </w:tc>
        <w:tc>
          <w:tcPr/>
          <w:p>
            <w:pPr>
              <w:pStyle w:val="Compact"/>
            </w:pPr>
            <w:r>
              <w:rPr>
                <w:rFonts w:hint="eastAsia"/>
              </w:rPr>
              <w:t xml:space="preserve">活跃集法</w:t>
            </w:r>
          </w:p>
        </w:tc>
        <w:tc>
          <w:tcPr/>
          <w:p>
            <w:pPr>
              <w:pStyle w:val="Compact"/>
            </w:pPr>
            <w:r>
              <w:rPr>
                <w:rFonts w:hint="eastAsia"/>
              </w:rPr>
              <w:t xml:space="preserve">强</w:t>
            </w:r>
          </w:p>
        </w:tc>
        <w:tc>
          <w:tcPr/>
          <w:p>
            <w:pPr>
              <w:pStyle w:val="Compact"/>
            </w:pPr>
            <w:r>
              <w:rPr>
                <w:rFonts w:hint="eastAsia"/>
              </w:rPr>
              <w:t xml:space="preserve">中等</w:t>
            </w:r>
          </w:p>
        </w:tc>
        <w:tc>
          <w:tcPr/>
          <w:p>
            <w:pPr>
              <w:pStyle w:val="Compact"/>
            </w:pPr>
            <w:r>
              <w:rPr>
                <w:rFonts w:hint="eastAsia"/>
              </w:rPr>
              <w:t xml:space="preserve">有限</w:t>
            </w:r>
          </w:p>
        </w:tc>
        <w:tc>
          <w:tcPr/>
          <w:p>
            <w:pPr>
              <w:pStyle w:val="Compact"/>
            </w:pPr>
            <w:r>
              <w:rPr>
                <w:rFonts w:hint="eastAsia"/>
              </w:rPr>
              <w:t xml:space="preserve">参数变化频繁的中小规模问题</w:t>
            </w:r>
          </w:p>
        </w:tc>
      </w:tr>
      <w:tr>
        <w:tc>
          <w:tcPr/>
          <w:p>
            <w:pPr>
              <w:pStyle w:val="Compact"/>
            </w:pPr>
            <w:r>
              <w:t xml:space="preserve">OSQP</w:t>
            </w:r>
          </w:p>
        </w:tc>
        <w:tc>
          <w:tcPr/>
          <w:p>
            <w:pPr>
              <w:pStyle w:val="Compact"/>
            </w:pPr>
            <w:r>
              <w:t xml:space="preserve">ADMM</w:t>
            </w:r>
          </w:p>
        </w:tc>
        <w:tc>
          <w:tcPr/>
          <w:p>
            <w:pPr>
              <w:pStyle w:val="Compact"/>
            </w:pPr>
            <w:r>
              <w:rPr>
                <w:rFonts w:hint="eastAsia"/>
              </w:rPr>
              <w:t xml:space="preserve">强</w:t>
            </w:r>
          </w:p>
        </w:tc>
        <w:tc>
          <w:tcPr/>
          <w:p>
            <w:pPr>
              <w:pStyle w:val="Compact"/>
            </w:pPr>
            <w:r>
              <w:rPr>
                <w:rFonts w:hint="eastAsia"/>
              </w:rPr>
              <w:t xml:space="preserve">强</w:t>
            </w:r>
          </w:p>
        </w:tc>
        <w:tc>
          <w:tcPr/>
          <w:p>
            <w:pPr>
              <w:pStyle w:val="Compact"/>
            </w:pPr>
            <w:r>
              <w:rPr>
                <w:rFonts w:hint="eastAsia"/>
              </w:rPr>
              <w:t xml:space="preserve">强</w:t>
            </w:r>
          </w:p>
        </w:tc>
        <w:tc>
          <w:tcPr/>
          <w:p>
            <w:pPr>
              <w:pStyle w:val="Compact"/>
            </w:pPr>
            <w:r>
              <w:rPr>
                <w:rFonts w:hint="eastAsia"/>
              </w:rPr>
              <w:t xml:space="preserve">大规模稀疏问题、嵌入式部署</w:t>
            </w:r>
          </w:p>
        </w:tc>
      </w:tr>
      <w:tr>
        <w:tc>
          <w:tcPr/>
          <w:p>
            <w:pPr>
              <w:pStyle w:val="Compact"/>
            </w:pPr>
            <w:r>
              <w:t xml:space="preserve">ECOS</w:t>
            </w:r>
          </w:p>
        </w:tc>
        <w:tc>
          <w:tcPr/>
          <w:p>
            <w:pPr>
              <w:pStyle w:val="Compact"/>
            </w:pPr>
            <w:r>
              <w:rPr>
                <w:rFonts w:hint="eastAsia"/>
              </w:rPr>
              <w:t xml:space="preserve">内点法</w:t>
            </w:r>
          </w:p>
        </w:tc>
        <w:tc>
          <w:tcPr/>
          <w:p>
            <w:pPr>
              <w:pStyle w:val="Compact"/>
            </w:pPr>
            <w:r>
              <w:rPr>
                <w:rFonts w:hint="eastAsia"/>
              </w:rPr>
              <w:t xml:space="preserve">弱</w:t>
            </w:r>
          </w:p>
        </w:tc>
        <w:tc>
          <w:tcPr/>
          <w:p>
            <w:pPr>
              <w:pStyle w:val="Compact"/>
            </w:pPr>
            <w:r>
              <w:rPr>
                <w:rFonts w:hint="eastAsia"/>
              </w:rPr>
              <w:t xml:space="preserve">较弱</w:t>
            </w:r>
          </w:p>
        </w:tc>
        <w:tc>
          <w:tcPr/>
          <w:p>
            <w:pPr>
              <w:pStyle w:val="Compact"/>
            </w:pPr>
            <w:r>
              <w:rPr>
                <w:rFonts w:hint="eastAsia"/>
              </w:rPr>
              <w:t xml:space="preserve">有限</w:t>
            </w:r>
          </w:p>
        </w:tc>
        <w:tc>
          <w:tcPr/>
          <w:p>
            <w:pPr>
              <w:pStyle w:val="Compact"/>
            </w:pPr>
            <w:r>
              <w:rPr>
                <w:rFonts w:hint="eastAsia"/>
              </w:rPr>
              <w:t xml:space="preserve">小规模高精度问题</w:t>
            </w:r>
          </w:p>
        </w:tc>
      </w:tr>
    </w:tbl>
    <w:p>
      <w:pPr>
        <w:pStyle w:val="BodyText"/>
      </w:pPr>
      <w:r>
        <w:rPr>
          <w:rFonts w:hint="eastAsia"/>
          <w:b/>
          <w:bCs/>
        </w:rPr>
        <w:t xml:space="preserve">计算时间预算与超时处理。</w:t>
      </w:r>
      <w:r>
        <w:t xml:space="preserve"> </w:t>
      </w:r>
      <w:r>
        <w:rPr>
          <w:rFonts w:hint="eastAsia"/>
        </w:rPr>
        <w:t xml:space="preserve">MPC的计算时间预算通常分配如下：</w:t>
      </w:r>
    </w:p>
    <w:p>
      <w:pPr>
        <w:pStyle w:val="BodyText"/>
      </w:pPr>
      <w:r>
        <w:rPr>
          <w:rFonts w:hint="eastAsia"/>
          <w:b/>
          <w:bCs/>
        </w:rPr>
        <w:t xml:space="preserve">表7-8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时间预算占比</w:t>
            </w:r>
          </w:p>
        </w:tc>
        <w:tc>
          <w:tcPr/>
          <w:p>
            <w:pPr>
              <w:pStyle w:val="Compact"/>
            </w:pPr>
            <w:r>
              <w:rPr>
                <w:rFonts w:hint="eastAsia"/>
              </w:rPr>
              <w:t xml:space="preserve">说明</w:t>
            </w:r>
          </w:p>
        </w:tc>
      </w:tr>
      <w:tr>
        <w:tc>
          <w:tcPr/>
          <w:p>
            <w:pPr>
              <w:pStyle w:val="Compact"/>
            </w:pPr>
            <w:r>
              <w:rPr>
                <w:rFonts w:hint="eastAsia"/>
              </w:rPr>
              <w:t xml:space="preserve">数据采集与通信</w:t>
            </w:r>
          </w:p>
        </w:tc>
        <w:tc>
          <w:tcPr/>
          <w:p>
            <w:pPr>
              <w:pStyle w:val="Compact"/>
            </w:pPr>
            <w:r>
              <w:t xml:space="preserve">10%</w:t>
            </w:r>
          </w:p>
        </w:tc>
        <w:tc>
          <w:tcPr/>
          <w:p>
            <w:pPr>
              <w:pStyle w:val="Compact"/>
            </w:pPr>
            <w:r>
              <w:rPr>
                <w:rFonts w:hint="eastAsia"/>
              </w:rPr>
              <w:t xml:space="preserve">传感器数据汇集、预处理</w:t>
            </w:r>
          </w:p>
        </w:tc>
      </w:tr>
      <w:tr>
        <w:tc>
          <w:tcPr/>
          <w:p>
            <w:pPr>
              <w:pStyle w:val="Compact"/>
            </w:pPr>
            <w:r>
              <w:rPr>
                <w:rFonts w:hint="eastAsia"/>
              </w:rPr>
              <w:t xml:space="preserve">状态估计（Kalman滤波）</w:t>
            </w:r>
          </w:p>
        </w:tc>
        <w:tc>
          <w:tcPr/>
          <w:p>
            <w:pPr>
              <w:pStyle w:val="Compact"/>
            </w:pPr>
            <w:r>
              <w:t xml:space="preserve">5%</w:t>
            </w:r>
          </w:p>
        </w:tc>
        <w:tc>
          <w:tcPr/>
          <w:p>
            <w:pPr>
              <w:pStyle w:val="Compact"/>
            </w:pPr>
            <w:r>
              <w:rPr>
                <w:rFonts w:hint="eastAsia"/>
              </w:rPr>
              <w:t xml:space="preserve">矩阵乘法，计算量小</w:t>
            </w:r>
          </w:p>
        </w:tc>
      </w:tr>
      <w:tr>
        <w:tc>
          <w:tcPr/>
          <w:p>
            <w:pPr>
              <w:pStyle w:val="Compact"/>
            </w:pPr>
            <w:r>
              <w:rPr>
                <w:rFonts w:hint="eastAsia"/>
              </w:rPr>
              <w:t xml:space="preserve">QP构建（</w:t>
            </w:r>
            <m:oMath>
              <m:r>
                <m:rPr>
                  <m:sty m:val="bi"/>
                </m:rPr>
                <m:t>f</m:t>
              </m:r>
            </m:oMath>
            <w:r>
              <w:rPr>
                <w:rFonts w:hint="eastAsia"/>
              </w:rPr>
              <w:t xml:space="preserve">向量更新）</w:t>
            </w:r>
          </w:p>
        </w:tc>
        <w:tc>
          <w:tcPr/>
          <w:p>
            <w:pPr>
              <w:pStyle w:val="Compact"/>
            </w:pPr>
            <w:r>
              <w:t xml:space="preserve">5%</w:t>
            </w:r>
          </w:p>
        </w:tc>
        <w:tc>
          <w:tcPr/>
          <w:p>
            <w:pPr>
              <w:pStyle w:val="Compact"/>
            </w:pPr>
            <w:r>
              <w:rPr>
                <w:rFonts w:hint="eastAsia"/>
              </w:rPr>
              <w:t xml:space="preserve">矩阵-向量乘法</w:t>
            </w:r>
          </w:p>
        </w:tc>
      </w:tr>
      <w:tr>
        <w:tc>
          <w:tcPr/>
          <w:p>
            <w:pPr>
              <w:pStyle w:val="Compact"/>
            </w:pPr>
            <w:r>
              <w:rPr>
                <w:rFonts w:hint="eastAsia"/>
              </w:rPr>
              <w:t xml:space="preserve">QP求解</w:t>
            </w:r>
          </w:p>
        </w:tc>
        <w:tc>
          <w:tcPr/>
          <w:p>
            <w:pPr>
              <w:pStyle w:val="Compact"/>
            </w:pPr>
            <w:r>
              <w:t xml:space="preserve">50%</w:t>
            </w:r>
          </w:p>
        </w:tc>
        <w:tc>
          <w:tcPr/>
          <w:p>
            <w:pPr>
              <w:pStyle w:val="Compact"/>
            </w:pPr>
            <w:r>
              <w:rPr>
                <w:rFonts w:hint="eastAsia"/>
              </w:rPr>
              <w:t xml:space="preserve">核心计算瓶颈</w:t>
            </w:r>
          </w:p>
        </w:tc>
      </w:tr>
      <w:tr>
        <w:tc>
          <w:tcPr/>
          <w:p>
            <w:pPr>
              <w:pStyle w:val="Compact"/>
            </w:pPr>
            <w:r>
              <w:rPr>
                <w:rFonts w:hint="eastAsia"/>
              </w:rPr>
              <w:t xml:space="preserve">结果验证与下发</w:t>
            </w:r>
          </w:p>
        </w:tc>
        <w:tc>
          <w:tcPr/>
          <w:p>
            <w:pPr>
              <w:pStyle w:val="Compact"/>
            </w:pPr>
            <w:r>
              <w:t xml:space="preserve">10%</w:t>
            </w:r>
          </w:p>
        </w:tc>
        <w:tc>
          <w:tcPr/>
          <w:p>
            <w:pPr>
              <w:pStyle w:val="Compact"/>
            </w:pPr>
            <w:r>
              <w:rPr>
                <w:rFonts w:hint="eastAsia"/>
              </w:rPr>
              <w:t xml:space="preserve">约束满足检查、通信</w:t>
            </w:r>
          </w:p>
        </w:tc>
      </w:tr>
      <w:tr>
        <w:tc>
          <w:tcPr/>
          <w:p>
            <w:pPr>
              <w:pStyle w:val="Compact"/>
            </w:pPr>
            <w:r>
              <w:rPr>
                <w:rFonts w:hint="eastAsia"/>
              </w:rPr>
              <w:t xml:space="preserve">裕度</w:t>
            </w:r>
          </w:p>
        </w:tc>
        <w:tc>
          <w:tcPr/>
          <w:p>
            <w:pPr>
              <w:pStyle w:val="Compact"/>
            </w:pPr>
            <w:r>
              <w:t xml:space="preserve">20%</w:t>
            </w:r>
          </w:p>
        </w:tc>
        <w:tc>
          <w:tcPr/>
          <w:p>
            <w:pPr>
              <w:pStyle w:val="Compact"/>
            </w:pPr>
            <w:r>
              <w:rPr>
                <w:rFonts w:hint="eastAsia"/>
              </w:rPr>
              <w:t xml:space="preserve">应对异常情况</w:t>
            </w:r>
          </w:p>
        </w:tc>
      </w:tr>
    </w:tbl>
    <w:p>
      <w:pPr>
        <w:pStyle w:val="BodyText"/>
      </w:pPr>
      <w:r>
        <w:rPr>
          <w:rFonts w:hint="eastAsia"/>
        </w:rPr>
        <w:t xml:space="preserve">当QP求解超时（超过50%预算）时，处理策略为：</w:t>
      </w:r>
      <w:r>
        <w:t xml:space="preserve"> </w:t>
      </w:r>
      <w:r>
        <w:t xml:space="preserve">1. </w:t>
      </w:r>
      <w:r>
        <w:rPr>
          <w:rFonts w:hint="eastAsia"/>
        </w:rPr>
        <w:t xml:space="preserve">使用上一时刻的最优解（平移一步）作为当前控制量——这等效于开环执行上一时刻的预测；</w:t>
      </w:r>
      <w:r>
        <w:t xml:space="preserve"> </w:t>
      </w:r>
      <w:r>
        <w:t xml:space="preserve">2. </w:t>
      </w:r>
      <w:r>
        <w:rPr>
          <w:rFonts w:hint="eastAsia"/>
        </w:rPr>
        <w:t xml:space="preserve">如果连续3个采样周期超时，切换到L1层PI控制并发出告警；</w:t>
      </w:r>
      <w:r>
        <w:t xml:space="preserve"> </w:t>
      </w:r>
      <w:r>
        <w:t xml:space="preserve">3. </w:t>
      </w:r>
      <w:r>
        <w:rPr>
          <w:rFonts w:hint="eastAsia"/>
        </w:rPr>
        <w:t xml:space="preserve">记录超时事件到审计日志，供后续分析。</w:t>
      </w:r>
    </w:p>
    <w:bookmarkEnd w:id="84"/>
    <w:bookmarkStart w:id="85" w:name="上线检查清单"/>
    <w:p>
      <w:pPr>
        <w:pStyle w:val="Heading3"/>
      </w:pPr>
      <w:r>
        <w:t xml:space="preserve">7.9.4 </w:t>
      </w:r>
      <w:r>
        <w:rPr>
          <w:rFonts w:hint="eastAsia"/>
        </w:rPr>
        <w:t xml:space="preserve">上线检查清单</w:t>
      </w:r>
    </w:p>
    <w:p>
      <w:pPr>
        <w:pStyle w:val="FirstParagraph"/>
      </w:pPr>
      <w:r>
        <w:rPr>
          <w:rFonts w:hint="eastAsia"/>
        </w:rPr>
        <w:t xml:space="preserve">MPC上线前必须通过以下检查清单：</w:t>
      </w:r>
    </w:p>
    <w:p>
      <w:pPr>
        <w:pStyle w:val="BodyText"/>
      </w:pPr>
      <w:r>
        <w:rPr>
          <w:rFonts w:hint="eastAsia"/>
          <w:b/>
          <w:bCs/>
        </w:rPr>
        <w:t xml:space="preserve">模型验证</w:t>
      </w:r>
      <w:r>
        <w:t xml:space="preserve"> </w:t>
      </w:r>
      <w:r>
        <w:t xml:space="preserve">- [ ] </w:t>
      </w:r>
      <w:r>
        <w:rPr>
          <w:rFonts w:hint="eastAsia"/>
        </w:rPr>
        <w:t xml:space="preserve">预测模型在运行工况范围内的预测误差是否小于控制目标偏差的50%</w:t>
      </w:r>
      <w:r>
        <w:t xml:space="preserve"> </w:t>
      </w:r>
      <w:r>
        <w:t xml:space="preserve">- [ ] </w:t>
      </w:r>
      <w:r>
        <w:rPr>
          <w:rFonts w:hint="eastAsia"/>
        </w:rPr>
        <w:t xml:space="preserve">IDZ模型参数（</w:t>
      </w:r>
      <m:oMath>
        <m:r>
          <m:t>K</m:t>
        </m:r>
        <m:r>
          <m:rPr>
            <m:sty m:val="p"/>
          </m:rPr>
          <m:t>,</m:t>
        </m:r>
        <m:sSub>
          <m:e>
            <m:r>
              <m:t>T</m:t>
            </m:r>
          </m:e>
          <m:sub>
            <m:r>
              <m:t>z</m:t>
            </m:r>
          </m:sub>
        </m:sSub>
        <m:r>
          <m:rPr>
            <m:sty m:val="p"/>
          </m:rPr>
          <m:t>,</m:t>
        </m:r>
        <m:sSub>
          <m:e>
            <m:r>
              <m:t>τ</m:t>
            </m:r>
          </m:e>
          <m:sub>
            <m:r>
              <m:t>d</m:t>
            </m:r>
          </m:sub>
        </m:sSub>
      </m:oMath>
      <w:r>
        <w:rPr>
          <w:rFonts w:hint="eastAsia"/>
        </w:rPr>
        <w:t xml:space="preserve">）是否经过频率域辨识验证（参见ch04）</w:t>
      </w:r>
      <w:r>
        <w:t xml:space="preserve"> </w:t>
      </w:r>
      <w:r>
        <w:t xml:space="preserve">- [ ] </w:t>
      </w:r>
      <w:r>
        <w:rPr>
          <w:rFonts w:hint="eastAsia"/>
        </w:rPr>
        <w:t xml:space="preserve">模型参数是否需要季节性更新（如冰期Manning糙率变化）</w:t>
      </w:r>
    </w:p>
    <w:p>
      <w:pPr>
        <w:pStyle w:val="BodyText"/>
      </w:pPr>
      <w:r>
        <w:rPr>
          <w:rFonts w:hint="eastAsia"/>
          <w:b/>
          <w:bCs/>
        </w:rPr>
        <w:t xml:space="preserve">QP求解器验证</w:t>
      </w:r>
      <w:r>
        <w:t xml:space="preserve"> </w:t>
      </w:r>
      <w:r>
        <w:t xml:space="preserve">- [ ] </w:t>
      </w:r>
      <w:r>
        <w:rPr>
          <w:rFonts w:hint="eastAsia"/>
        </w:rPr>
        <w:t xml:space="preserve">QP求解器在目标采样周期内是否稳定收敛（测试</w:t>
      </w:r>
      <m:oMath>
        <m:r>
          <m:rPr>
            <m:sty m:val="p"/>
          </m:rPr>
          <m:t>&gt;</m:t>
        </m:r>
        <m:r>
          <m:t>1000</m:t>
        </m:r>
      </m:oMath>
      <w:r>
        <w:rPr>
          <w:rFonts w:hint="eastAsia"/>
        </w:rPr>
        <w:t xml:space="preserve">个随机初始条件）</w:t>
      </w:r>
      <w:r>
        <w:t xml:space="preserve"> </w:t>
      </w:r>
      <w:r>
        <w:t xml:space="preserve">- [ ] </w:t>
      </w:r>
      <w:r>
        <w:rPr>
          <w:rFonts w:hint="eastAsia"/>
        </w:rPr>
        <w:t xml:space="preserve">求解器的数值精度是否满足要求（约束违反量</w:t>
      </w:r>
      <m:oMath>
        <m:r>
          <m:rPr>
            <m:sty m:val="p"/>
          </m:rPr>
          <m:t>&lt;</m:t>
        </m:r>
        <m:sSup>
          <m:e>
            <m:r>
              <m:t>10</m:t>
            </m:r>
          </m:e>
          <m:sup>
            <m:r>
              <m:rPr>
                <m:sty m:val="p"/>
              </m:rPr>
              <m:t>−</m:t>
            </m:r>
            <m:r>
              <m:t>6</m:t>
            </m:r>
          </m:sup>
        </m:sSup>
      </m:oMath>
      <w:r>
        <w:rPr>
          <w:rFonts w:hint="eastAsia"/>
        </w:rPr>
        <w:t xml:space="preserve">）</w:t>
      </w:r>
      <w:r>
        <w:t xml:space="preserve"> </w:t>
      </w:r>
      <w:r>
        <w:t xml:space="preserve">- [ ] </w:t>
      </w:r>
      <w:r>
        <w:rPr>
          <w:rFonts w:hint="eastAsia"/>
        </w:rPr>
        <w:t xml:space="preserve">超时处理逻辑是否正确实现</w:t>
      </w:r>
    </w:p>
    <w:p>
      <w:pPr>
        <w:pStyle w:val="BodyText"/>
      </w:pPr>
      <w:r>
        <w:rPr>
          <w:rFonts w:hint="eastAsia"/>
          <w:b/>
          <w:bCs/>
        </w:rPr>
        <w:t xml:space="preserve">约束验证</w:t>
      </w:r>
      <w:r>
        <w:t xml:space="preserve"> </w:t>
      </w:r>
      <w:r>
        <w:t xml:space="preserve">- [ ]</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约束一致性是否经过校核</w:t>
      </w:r>
      <w:r>
        <w:t xml:space="preserve"> </w:t>
      </w:r>
      <w:r>
        <w:t xml:space="preserve">- [ ] </w:t>
      </w:r>
      <w:r>
        <w:rPr>
          <w:rFonts w:hint="eastAsia"/>
        </w:rPr>
        <w:t xml:space="preserve">软约束的惩罚系数是否足够大（</w:t>
      </w:r>
      <m:oMath>
        <m:r>
          <m:t>ρ</m:t>
        </m:r>
        <m:r>
          <m:rPr>
            <m:sty m:val="p"/>
          </m:rPr>
          <m:t>&gt;</m:t>
        </m:r>
        <m:r>
          <m:t>100</m:t>
        </m:r>
        <m:r>
          <m:rPr>
            <m:sty m:val="p"/>
          </m:rPr>
          <m:t>×</m:t>
        </m:r>
        <m:sSub>
          <m:e>
            <m:r>
              <m:t>λ</m:t>
            </m:r>
          </m:e>
          <m:sub>
            <m:r>
              <m:rPr>
                <m:sty m:val="p"/>
              </m:rPr>
              <m:t>max</m:t>
            </m:r>
          </m:sub>
        </m:sSub>
        <m:r>
          <m:rPr>
            <m:sty m:val="p"/>
          </m:rPr>
          <m:t>(</m:t>
        </m:r>
        <m:r>
          <m:rPr>
            <m:sty m:val="bi"/>
          </m:rPr>
          <m:t>Q</m:t>
        </m:r>
        <m:r>
          <m:rPr>
            <m:sty m:val="p"/>
          </m:rPr>
          <m:t>)</m:t>
        </m:r>
      </m:oMath>
      <w:r>
        <w:rPr>
          <w:rFonts w:hint="eastAsia"/>
        </w:rPr>
        <w:t xml:space="preserve">）</w:t>
      </w:r>
      <w:r>
        <w:t xml:space="preserve"> </w:t>
      </w:r>
      <w:r>
        <w:t xml:space="preserve">- [ ] </w:t>
      </w:r>
      <w:r>
        <w:rPr>
          <w:rFonts w:hint="eastAsia"/>
        </w:rPr>
        <w:t xml:space="preserve">安全裕度是否合理设定</w:t>
      </w:r>
    </w:p>
    <w:p>
      <w:pPr>
        <w:pStyle w:val="BodyText"/>
      </w:pPr>
      <w:r>
        <w:rPr>
          <w:rFonts w:hint="eastAsia"/>
          <w:b/>
          <w:bCs/>
        </w:rPr>
        <w:t xml:space="preserve">集成验证</w:t>
      </w:r>
      <w:r>
        <w:t xml:space="preserve"> </w:t>
      </w:r>
      <w:r>
        <w:t xml:space="preserve">- [ ] </w:t>
      </w:r>
      <w:r>
        <w:rPr>
          <w:rFonts w:hint="eastAsia"/>
        </w:rPr>
        <w:t xml:space="preserve">MPC→PI无扰切换是否在仿真中验证（切换瞬间控制量跳变</w:t>
      </w:r>
      <m:oMath>
        <m:r>
          <m:rPr>
            <m:sty m:val="p"/>
          </m:rPr>
          <m:t>&lt;</m:t>
        </m:r>
        <m:r>
          <m:t>1</m:t>
        </m:r>
        <m:r>
          <m:rPr>
            <m:sty m:val="p"/>
          </m:rPr>
          <m:t>%</m:t>
        </m:r>
      </m:oMath>
      <w:r>
        <w:rPr>
          <w:rFonts w:hint="eastAsia"/>
        </w:rPr>
        <w:t xml:space="preserve">）</w:t>
      </w:r>
      <w:r>
        <w:t xml:space="preserve"> </w:t>
      </w:r>
      <w:r>
        <w:t xml:space="preserve">- [ ] </w:t>
      </w:r>
      <w:r>
        <w:rPr>
          <w:rFonts w:hint="eastAsia"/>
        </w:rPr>
        <w:t xml:space="preserve">MPC退出后PI控制器是否能独立维持安全运行</w:t>
      </w:r>
      <w:r>
        <w:t xml:space="preserve"> </w:t>
      </w:r>
      <w:r>
        <w:t xml:space="preserve">- [ ] </w:t>
      </w:r>
      <w:r>
        <w:rPr>
          <w:rFonts w:hint="eastAsia"/>
        </w:rPr>
        <w:t xml:space="preserve">通信中断后的降级策略是否正确触发</w:t>
      </w:r>
    </w:p>
    <w:p>
      <w:pPr>
        <w:pStyle w:val="BodyText"/>
      </w:pPr>
      <w:r>
        <w:rPr>
          <w:rFonts w:hint="eastAsia"/>
          <w:b/>
          <w:bCs/>
        </w:rPr>
        <w:t xml:space="preserve">在环测试</w:t>
      </w:r>
      <w:r>
        <w:t xml:space="preserve"> </w:t>
      </w:r>
      <w:r>
        <w:t xml:space="preserve">- [ ] </w:t>
      </w:r>
      <w:r>
        <w:rPr>
          <w:rFonts w:hint="eastAsia"/>
        </w:rPr>
        <w:t xml:space="preserve">是否通过MIL（模型在环）测试，覆盖正常工况和关键扰动场景</w:t>
      </w:r>
      <w:r>
        <w:t xml:space="preserve"> </w:t>
      </w:r>
      <w:r>
        <w:t xml:space="preserve">- [ ] </w:t>
      </w:r>
      <w:r>
        <w:rPr>
          <w:rFonts w:hint="eastAsia"/>
        </w:rPr>
        <w:t xml:space="preserve">是否通过SIL（软件在环）测试，验证实际代码在目标硬件上的运行时间</w:t>
      </w:r>
      <w:r>
        <w:t xml:space="preserve"> </w:t>
      </w:r>
      <w:r>
        <w:t xml:space="preserve">- [ ] </w:t>
      </w:r>
      <w:r>
        <w:rPr>
          <w:rFonts w:hint="eastAsia"/>
        </w:rPr>
        <w:t xml:space="preserve">是否定义分级上线策略（先1个渠池→再3个→再全系统）</w:t>
      </w:r>
    </w:p>
    <w:p>
      <w:pPr>
        <w:pStyle w:val="BodyText"/>
      </w:pPr>
      <w:r>
        <w:rPr>
          <w:rFonts w:hint="eastAsia"/>
          <w:b/>
          <w:bCs/>
        </w:rPr>
        <w:t xml:space="preserve">审计与监控</w:t>
      </w:r>
      <w:r>
        <w:t xml:space="preserve"> </w:t>
      </w:r>
      <w:r>
        <w:t xml:space="preserve">- [ ] </w:t>
      </w:r>
      <w:r>
        <w:rPr>
          <w:rFonts w:hint="eastAsia"/>
        </w:rPr>
        <w:t xml:space="preserve">是否建立MPC运行日志记录机制（每步的代价值、约束裕度、求解时间）</w:t>
      </w:r>
      <w:r>
        <w:t xml:space="preserve"> </w:t>
      </w:r>
      <w:r>
        <w:t xml:space="preserve">- [ ] </w:t>
      </w:r>
      <w:r>
        <w:rPr>
          <w:rFonts w:hint="eastAsia"/>
        </w:rPr>
        <w:t xml:space="preserve">是否定义MPC性能退化的告警阈值</w:t>
      </w:r>
      <w:r>
        <w:t xml:space="preserve"> </w:t>
      </w:r>
      <w:r>
        <w:t xml:space="preserve">- [ ] </w:t>
      </w:r>
      <w:r>
        <w:rPr>
          <w:rFonts w:hint="eastAsia"/>
        </w:rPr>
        <w:t xml:space="preserve">是否制定MPC退出后的人工干预流程</w:t>
      </w:r>
    </w:p>
    <w:p>
      <w:r>
        <w:pict>
          <v:rect style="width:0;height:1.5pt" o:hralign="center" o:hrstd="t" o:hr="t"/>
        </w:pict>
      </w:r>
    </w:p>
    <w:bookmarkEnd w:id="85"/>
    <w:bookmarkStart w:id="86" w:name="mpc部署的常见失败模式与应对"/>
    <w:p>
      <w:pPr>
        <w:pStyle w:val="Heading3"/>
      </w:pPr>
      <w:r>
        <w:t xml:space="preserve">7.9.5 </w:t>
      </w:r>
      <w:r>
        <w:rPr>
          <w:rFonts w:hint="eastAsia"/>
        </w:rPr>
        <w:t xml:space="preserve">MPC部署的常见失败模式与应对</w:t>
      </w:r>
    </w:p>
    <w:p>
      <w:pPr>
        <w:pStyle w:val="FirstParagraph"/>
      </w:pPr>
      <w:r>
        <w:rPr>
          <w:rFonts w:hint="eastAsia"/>
        </w:rPr>
        <w:t xml:space="preserve">在水系统MPC的实际部署中，以下失败模式是最常见的——了解这些失败模式有助于在设计阶段主动预防。</w:t>
      </w:r>
    </w:p>
    <w:p>
      <w:pPr>
        <w:pStyle w:val="BodyText"/>
      </w:pPr>
      <w:r>
        <w:rPr>
          <w:rFonts w:hint="eastAsia"/>
          <w:b/>
          <w:bCs/>
        </w:rPr>
        <w:t xml:space="preserve">失败模式1：模型-现实不匹配持续累积。</w:t>
      </w:r>
      <w:r>
        <w:t xml:space="preserve"> </w:t>
      </w:r>
      <w:r>
        <w:rPr>
          <w:rFonts w:hint="eastAsia"/>
        </w:rPr>
        <w:t xml:space="preserve">MPC上线初期性能良好，但随着季节变化（水草生长导致糙率增大、冰期改变水力特性），模型精度逐步下降，MPC性能退化。</w:t>
      </w:r>
      <w:r>
        <w:t xml:space="preserve"> </w:t>
      </w:r>
      <w:r>
        <w:t xml:space="preserve">-</w:t>
      </w:r>
      <w:r>
        <w:t xml:space="preserve"> </w:t>
      </w:r>
      <w:r>
        <w:rPr>
          <w:rFonts w:hint="eastAsia"/>
          <w:b/>
          <w:bCs/>
        </w:rPr>
        <w:t xml:space="preserve">预防</w:t>
      </w:r>
      <w:r>
        <w:rPr>
          <w:rFonts w:hint="eastAsia"/>
        </w:rPr>
        <w:t xml:space="preserve">：建立定期模型重新辨识流程（建议每季度一次），或使用自适应MPC在线更新模型参数。</w:t>
      </w:r>
      <w:r>
        <w:t xml:space="preserve"> </w:t>
      </w:r>
      <w:r>
        <w:t xml:space="preserve">-</w:t>
      </w:r>
      <w:r>
        <w:t xml:space="preserve"> </w:t>
      </w:r>
      <w:r>
        <w:rPr>
          <w:rFonts w:hint="eastAsia"/>
          <w:b/>
          <w:bCs/>
        </w:rPr>
        <w:t xml:space="preserve">检测</w:t>
      </w:r>
      <w:r>
        <w:rPr>
          <w:rFonts w:hint="eastAsia"/>
        </w:rPr>
        <w:t xml:space="preserve">：监控预测误差的滚动平均值，当其超过初始值的2倍时触发告警。</w:t>
      </w:r>
    </w:p>
    <w:p>
      <w:pPr>
        <w:pStyle w:val="BodyText"/>
      </w:pPr>
      <w:r>
        <w:rPr>
          <w:rFonts w:hint="eastAsia"/>
          <w:b/>
          <w:bCs/>
        </w:rPr>
        <w:t xml:space="preserve">失败模式2：扰动预报质量下降。</w:t>
      </w:r>
      <w:r>
        <w:t xml:space="preserve"> </w:t>
      </w:r>
      <w:r>
        <w:rPr>
          <w:rFonts w:hint="eastAsia"/>
        </w:rPr>
        <w:t xml:space="preserve">MPC严重依赖扰动预报（需水预测、来水预报），当预报系统因数据源变化或模型老化而质量下降时，MPC性能随之退化。</w:t>
      </w:r>
      <w:r>
        <w:t xml:space="preserve"> </w:t>
      </w:r>
      <w:r>
        <w:t xml:space="preserve">-</w:t>
      </w:r>
      <w:r>
        <w:t xml:space="preserve"> </w:t>
      </w:r>
      <w:r>
        <w:rPr>
          <w:rFonts w:hint="eastAsia"/>
          <w:b/>
          <w:bCs/>
        </w:rPr>
        <w:t xml:space="preserve">预防</w:t>
      </w:r>
      <w:r>
        <w:rPr>
          <w:rFonts w:hint="eastAsia"/>
        </w:rPr>
        <w:t xml:space="preserve">：建立预报质量的独立监控机制，预报误差超过阈值时自动增大MPC的控制增量权重</w:t>
      </w:r>
      <m:oMath>
        <m:r>
          <m:rPr>
            <m:sty m:val="bi"/>
          </m:rPr>
          <m:t>R</m:t>
        </m:r>
      </m:oMath>
      <w:r>
        <w:rPr>
          <w:rFonts w:hint="eastAsia"/>
        </w:rPr>
        <w:t xml:space="preserve">（使控制更保守）。</w:t>
      </w:r>
      <w:r>
        <w:t xml:space="preserve"> </w:t>
      </w:r>
      <w:r>
        <w:t xml:space="preserve">-</w:t>
      </w:r>
      <w:r>
        <w:t xml:space="preserve"> </w:t>
      </w:r>
      <w:r>
        <w:rPr>
          <w:rFonts w:hint="eastAsia"/>
          <w:b/>
          <w:bCs/>
        </w:rPr>
        <w:t xml:space="preserve">检测</w:t>
      </w:r>
      <w:r>
        <w:rPr>
          <w:rFonts w:hint="eastAsia"/>
        </w:rPr>
        <w:t xml:space="preserve">：比较预报值与实际值的偏差趋势。</w:t>
      </w:r>
    </w:p>
    <w:p>
      <w:pPr>
        <w:pStyle w:val="BodyText"/>
      </w:pPr>
      <w:r>
        <w:rPr>
          <w:rFonts w:hint="eastAsia"/>
          <w:b/>
          <w:bCs/>
        </w:rPr>
        <w:t xml:space="preserve">失败模式3：通信中断导致状态信息陈旧。</w:t>
      </w:r>
      <w:r>
        <w:t xml:space="preserve"> </w:t>
      </w:r>
      <w:r>
        <w:rPr>
          <w:rFonts w:hint="eastAsia"/>
        </w:rPr>
        <w:t xml:space="preserve">SCADA通信不稳定导致MPC接收到的传感器数据是过时的，MPC基于陈旧状态进行优化，输出的控制指令可能不适合当前实际状态。</w:t>
      </w:r>
      <w:r>
        <w:t xml:space="preserve"> </w:t>
      </w:r>
      <w:r>
        <w:t xml:space="preserve">-</w:t>
      </w:r>
      <w:r>
        <w:t xml:space="preserve"> </w:t>
      </w:r>
      <w:r>
        <w:rPr>
          <w:rFonts w:hint="eastAsia"/>
          <w:b/>
          <w:bCs/>
        </w:rPr>
        <w:t xml:space="preserve">预防</w:t>
      </w:r>
      <w:r>
        <w:rPr>
          <w:rFonts w:hint="eastAsia"/>
        </w:rPr>
        <w:t xml:space="preserve">：在MPC输入端增加时间戳检查——如果传感器数据的时间戳超过</w:t>
      </w:r>
      <m:oMath>
        <m:r>
          <m:t>2</m:t>
        </m:r>
        <m:r>
          <m:rPr>
            <m:sty m:val="p"/>
          </m:rPr>
          <m:t>Δ</m:t>
        </m:r>
        <m:r>
          <m:t>t</m:t>
        </m:r>
      </m:oMath>
      <w:r>
        <w:rPr>
          <w:rFonts w:hint="eastAsia"/>
        </w:rPr>
        <w:t xml:space="preserve">，标记为不可信，切换到L1层PI控制。</w:t>
      </w:r>
      <w:r>
        <w:t xml:space="preserve"> </w:t>
      </w:r>
      <w:r>
        <w:t xml:space="preserve">-</w:t>
      </w:r>
      <w:r>
        <w:t xml:space="preserve"> </w:t>
      </w:r>
      <w:r>
        <w:rPr>
          <w:rFonts w:hint="eastAsia"/>
          <w:b/>
          <w:bCs/>
        </w:rPr>
        <w:t xml:space="preserve">检测</w:t>
      </w:r>
      <w:r>
        <w:rPr>
          <w:rFonts w:hint="eastAsia"/>
        </w:rPr>
        <w:t xml:space="preserve">：监控各传感器数据更新频率。</w:t>
      </w:r>
    </w:p>
    <w:p>
      <w:pPr>
        <w:pStyle w:val="BodyText"/>
      </w:pPr>
      <w:r>
        <w:rPr>
          <w:rFonts w:hint="eastAsia"/>
          <w:b/>
          <w:bCs/>
        </w:rPr>
        <w:t xml:space="preserve">失败模式4：QP求解器的数值问题。</w:t>
      </w:r>
      <w:r>
        <w:t xml:space="preserve"> </w:t>
      </w:r>
      <w:r>
        <w:rPr>
          <w:rFonts w:hint="eastAsia"/>
        </w:rPr>
        <w:t xml:space="preserve">在某些极端工况下（如多个约束同时活跃），QP的Hessian矩阵的条件数可能很大，导致求解精度下降或迭代不收敛。</w:t>
      </w:r>
      <w:r>
        <w:t xml:space="preserve"> </w:t>
      </w:r>
      <w:r>
        <w:t xml:space="preserve">-</w:t>
      </w:r>
      <w:r>
        <w:t xml:space="preserve"> </w:t>
      </w:r>
      <w:r>
        <w:rPr>
          <w:rFonts w:hint="eastAsia"/>
          <w:b/>
          <w:bCs/>
        </w:rPr>
        <w:t xml:space="preserve">预防</w:t>
      </w:r>
      <w:r>
        <w:rPr>
          <w:rFonts w:hint="eastAsia"/>
        </w:rPr>
        <w:t xml:space="preserve">：对</w:t>
      </w:r>
      <m:oMath>
        <m:r>
          <m:rPr>
            <m:sty m:val="bi"/>
          </m:rPr>
          <m:t>H</m:t>
        </m:r>
      </m:oMath>
      <w:r>
        <w:rPr>
          <w:rFonts w:hint="eastAsia"/>
        </w:rPr>
        <w:t xml:space="preserve">矩阵进行条件数监控，当条件数超过</w:t>
      </w:r>
      <m:oMath>
        <m:sSup>
          <m:e>
            <m:r>
              <m:t>10</m:t>
            </m:r>
          </m:e>
          <m:sup>
            <m:r>
              <m:t>8</m:t>
            </m:r>
          </m:sup>
        </m:sSup>
      </m:oMath>
      <w:r>
        <w:rPr>
          <w:rFonts w:hint="eastAsia"/>
        </w:rPr>
        <w:t xml:space="preserve">时增加正则化项</w:t>
      </w:r>
      <m:oMath>
        <m:r>
          <m:t>ϵ</m:t>
        </m:r>
        <m:r>
          <m:rPr>
            <m:sty m:val="bi"/>
          </m:rPr>
          <m:t>I</m:t>
        </m:r>
      </m:oMath>
      <w:r>
        <w:rPr>
          <w:rFonts w:hint="eastAsia"/>
        </w:rPr>
        <w:t xml:space="preserve">；使用基于ADMM的求解器（如OSQP）对数值鲁棒性更好。</w:t>
      </w:r>
      <w:r>
        <w:t xml:space="preserve"> </w:t>
      </w:r>
      <w:r>
        <w:t xml:space="preserve">-</w:t>
      </w:r>
      <w:r>
        <w:t xml:space="preserve"> </w:t>
      </w:r>
      <w:r>
        <w:rPr>
          <w:rFonts w:hint="eastAsia"/>
          <w:b/>
          <w:bCs/>
        </w:rPr>
        <w:t xml:space="preserve">检测</w:t>
      </w:r>
      <w:r>
        <w:rPr>
          <w:rFonts w:hint="eastAsia"/>
        </w:rPr>
        <w:t xml:space="preserve">：监控QP求解的残差和迭代次数。</w:t>
      </w:r>
    </w:p>
    <w:p>
      <w:pPr>
        <w:pStyle w:val="BodyText"/>
      </w:pPr>
      <w:r>
        <w:rPr>
          <w:rFonts w:hint="eastAsia"/>
          <w:b/>
          <w:bCs/>
        </w:rPr>
        <w:t xml:space="preserve">失败模式5：人机界面不足导致调度员不信任。</w:t>
      </w:r>
      <w:r>
        <w:t xml:space="preserve"> </w:t>
      </w:r>
      <w:r>
        <w:rPr>
          <w:rFonts w:hint="eastAsia"/>
        </w:rPr>
        <w:t xml:space="preserve">MPC的输出对调度员来说是”黑箱”——调度员看到闸门在不明原因地动作，产生不信任并手动覆盖MPC输出，导致控制性能退化甚至不稳定。</w:t>
      </w:r>
      <w:r>
        <w:t xml:space="preserve"> </w:t>
      </w:r>
      <w:r>
        <w:t xml:space="preserve">-</w:t>
      </w:r>
      <w:r>
        <w:t xml:space="preserve"> </w:t>
      </w:r>
      <w:r>
        <w:rPr>
          <w:rFonts w:hint="eastAsia"/>
          <w:b/>
          <w:bCs/>
        </w:rPr>
        <w:t xml:space="preserve">预防</w:t>
      </w:r>
      <w:r>
        <w:rPr>
          <w:rFonts w:hint="eastAsia"/>
        </w:rPr>
        <w:t xml:space="preserve">：在SCADA界面上显示MPC的决策依据（预测水位曲线、约束裕度、主要驱动因素），让调度员理解”为什么这样做”。</w:t>
      </w:r>
      <w:r>
        <w:t xml:space="preserve"> </w:t>
      </w:r>
      <w:r>
        <w:t xml:space="preserve">-</w:t>
      </w:r>
      <w:r>
        <w:t xml:space="preserve"> </w:t>
      </w:r>
      <w:r>
        <w:rPr>
          <w:rFonts w:hint="eastAsia"/>
          <w:b/>
          <w:bCs/>
        </w:rPr>
        <w:t xml:space="preserve">原则</w:t>
      </w:r>
      <w:r>
        <w:rPr>
          <w:rFonts w:hint="eastAsia"/>
        </w:rPr>
        <w:t xml:space="preserve">：CHS框架的人机共融原理（P7）要求MPC的输出必须是可解释的（参见T1-CN第七章对认知增强原理的讨论）。</w:t>
      </w:r>
    </w:p>
    <w:p>
      <w:r>
        <w:pict>
          <v:rect style="width:0;height:1.5pt" o:hralign="center" o:hrstd="t" o:hr="t"/>
        </w:pict>
      </w:r>
    </w:p>
    <w:bookmarkEnd w:id="86"/>
    <w:bookmarkEnd w:id="87"/>
    <w:bookmarkStart w:id="88" w:name="本章小结"/>
    <w:p>
      <w:pPr>
        <w:pStyle w:val="Heading2"/>
      </w:pPr>
      <w:r>
        <w:t xml:space="preserve">7.10 </w:t>
      </w:r>
      <w:r>
        <w:rPr>
          <w:rFonts w:hint="eastAsia"/>
        </w:rPr>
        <w:t xml:space="preserve">本章小结</w:t>
      </w:r>
    </w:p>
    <w:p>
      <w:pPr>
        <w:pStyle w:val="FirstParagraph"/>
      </w:pPr>
      <w:r>
        <w:rPr>
          <w:rFonts w:hint="eastAsia"/>
        </w:rPr>
        <w:t xml:space="preserve">本章系统构建了模型预测控制（MPC）的完整理论与工程框架。核心内容可以沿以下主线回顾：</w:t>
      </w:r>
    </w:p>
    <w:p>
      <w:pPr>
        <w:pStyle w:val="BodyText"/>
      </w:pPr>
      <w:r>
        <w:rPr>
          <w:rFonts w:hint="eastAsia"/>
          <w:b/>
          <w:bCs/>
        </w:rPr>
        <w:t xml:space="preserve">理论主线。</w:t>
      </w:r>
      <w:r>
        <w:t xml:space="preserve"> </w:t>
      </w:r>
      <w:r>
        <w:rPr>
          <w:rFonts w:hint="eastAsia"/>
        </w:rPr>
        <w:t xml:space="preserve">从MPC的三要素（预测模型、滚动优化、反馈校正）出发，建立了基于IDZ状态空间模型的线性MPC标准形式。通过预测方程（式7-9）、代价函数（式7-12）和约束集（式7-18</w:t>
      </w:r>
      <w:r>
        <w:rPr>
          <w:rFonts w:hint="eastAsia"/>
          <w:vertAlign w:val="subscript"/>
        </w:rPr>
        <w:t xml:space="preserve">7-20）的组合，将MPC转化为在线QP问题（式7-23</w:t>
      </w:r>
      <w:r>
        <w:rPr>
          <w:rFonts w:hint="eastAsia"/>
        </w:rPr>
        <w:t xml:space="preserve">7-24）。在稳定性方面，阐述了终端代价和终端约束集保证闭环稳定性的原理（§7.3）。在扰动处理方面，建立了基于增广状态Kalman滤波器的扰动估计机制（§7.4）。</w:t>
      </w:r>
    </w:p>
    <w:p>
      <w:pPr>
        <w:pStyle w:val="BodyText"/>
      </w:pPr>
      <w:r>
        <w:rPr>
          <w:rFonts w:hint="eastAsia"/>
          <w:b/>
          <w:bCs/>
        </w:rPr>
        <w:t xml:space="preserve">扩展主线。</w:t>
      </w:r>
      <w:r>
        <w:t xml:space="preserve"> </w:t>
      </w:r>
      <w:r>
        <w:rPr>
          <w:rFonts w:hint="eastAsia"/>
        </w:rPr>
        <w:t xml:space="preserve">从线性MPC向四个方向扩展：非线性MPC（§7.5）突破了线性化精度限制，分布式MPC（§7.6）解决了大规模水网的计算、通信和管理瓶颈，鲁棒/随机MPC（§7.7）应对了不确定性挑战，经济型MPC（§7.8）将优化目标从跟踪扩展到经济性能。</w:t>
      </w:r>
    </w:p>
    <w:p>
      <w:pPr>
        <w:pStyle w:val="BodyText"/>
      </w:pPr>
      <w:r>
        <w:rPr>
          <w:rFonts w:hint="eastAsia"/>
          <w:b/>
          <w:bCs/>
        </w:rPr>
        <w:t xml:space="preserve">工程主线。</w:t>
      </w:r>
      <w:r>
        <w:t xml:space="preserve"> </w:t>
      </w:r>
      <w:r>
        <w:rPr>
          <w:rFonts w:hint="eastAsia"/>
        </w:rPr>
        <w:t xml:space="preserve">MPC的工程部署核心是与CHS框架的集成（§7.9）：与安全包络的约束接口、与L1层PI控制器的无扰切换、QP求解器的嵌入式部署、以及上线前的系统检查清单。</w:t>
      </w:r>
    </w:p>
    <w:p>
      <w:pPr>
        <w:pStyle w:val="BodyText"/>
      </w:pPr>
      <w:r>
        <w:rPr>
          <w:rFonts w:hint="eastAsia"/>
          <w:b/>
          <w:bCs/>
        </w:rPr>
        <w:t xml:space="preserve">一句话总结</w:t>
      </w:r>
      <w:r>
        <w:rPr>
          <w:rFonts w:hint="eastAsia"/>
        </w:rPr>
        <w:t xml:space="preserve">：MPC的价值在于将”可预测+可约束+可回退”三种能力统一到在线滚动优化框架中，使水系统控制从被动响应升级为主动预判，从单变量调节升级为多变量协调，从经验约束升级为显式约束优化。</w:t>
      </w:r>
    </w:p>
    <w:p>
      <w:pPr>
        <w:pStyle w:val="BodyText"/>
      </w:pPr>
      <w:r>
        <w:rPr>
          <w:rFonts w:hint="eastAsia"/>
        </w:rPr>
        <w:t xml:space="preserve">下一章将进入优化理论与方法（ch08），系统讨论MPC中QP求解所依赖的数学优化基础，以及更一般的水系统优化问题的算法选择策略。</w:t>
      </w:r>
    </w:p>
    <w:p>
      <w:pPr>
        <w:pStyle w:val="BodyText"/>
      </w:pPr>
      <w:r>
        <w:rPr>
          <w:rFonts w:hint="eastAsia"/>
          <w:b/>
          <w:bCs/>
        </w:rPr>
        <w:t xml:space="preserve">本章的关键收获与方法论启示。</w:t>
      </w:r>
      <w:r>
        <w:t xml:space="preserve"> </w:t>
      </w:r>
      <w:r>
        <w:rPr>
          <w:rFonts w:hint="eastAsia"/>
        </w:rPr>
        <w:t xml:space="preserve">回顾本章内容，MPC在水系统中成功应用的核心方法论可以归纳为三条原则：第一，</w:t>
      </w:r>
      <w:r>
        <w:rPr>
          <w:rFonts w:hint="eastAsia"/>
          <w:b/>
          <w:bCs/>
        </w:rPr>
        <w:t xml:space="preserve">“模型够用就好”</w:t>
      </w:r>
      <w:r>
        <w:rPr>
          <w:rFonts w:hint="eastAsia"/>
          <w:b/>
          <w:bCs/>
        </w:rPr>
        <w:t xml:space="preserve">原则</w:t>
      </w:r>
      <w:r>
        <w:rPr>
          <w:rFonts w:hint="eastAsia"/>
        </w:rPr>
        <w:t xml:space="preserve">——MPC不需要最精确的水力模型，而需要在控制时间尺度上捕捉主导动态的降阶模型（IDZ模型），过高的模型精度不仅不能改善控制性能，反而增加计算负担和模型维护成本。第二，</w:t>
      </w:r>
      <w:r>
        <w:rPr>
          <w:rFonts w:hint="eastAsia"/>
          <w:b/>
          <w:bCs/>
        </w:rPr>
        <w:t xml:space="preserve">“约束驱动设计”</w:t>
      </w:r>
      <w:r>
        <w:rPr>
          <w:rFonts w:hint="eastAsia"/>
          <w:b/>
          <w:bCs/>
        </w:rPr>
        <w:t xml:space="preserve">原则</w:t>
      </w:r>
      <w:r>
        <w:rPr>
          <w:rFonts w:hint="eastAsia"/>
        </w:rPr>
        <w:t xml:space="preserve">——水系统MPC的设计应从约束出发（水位上下限、闸门物理极限、流量守恒），而非从代价函数出发。一个约束设置合理但权重粗略的MPC，通常优于一个权重精细调节但约束遗漏的MPC。第三，</w:t>
      </w:r>
      <w:r>
        <w:rPr>
          <w:rFonts w:hint="eastAsia"/>
          <w:b/>
          <w:bCs/>
        </w:rPr>
        <w:t xml:space="preserve">“分层解耦”</w:t>
      </w:r>
      <w:r>
        <w:rPr>
          <w:rFonts w:hint="eastAsia"/>
          <w:b/>
          <w:bCs/>
        </w:rPr>
        <w:t xml:space="preserve">原则</w:t>
      </w:r>
      <w:r>
        <w:rPr>
          <w:rFonts w:hint="eastAsia"/>
        </w:rPr>
        <w:t xml:space="preserve">——不要试图用一个MPC解决所有问题。将快速动态交给L1层PI控制器，将安全保护交给L0层硬件联锁，MPC只负责L2层的分钟至小时级协调优化。这种职责清晰的分层架构是MPC在复杂水系统中可靠运行的基础。</w:t>
      </w:r>
    </w:p>
    <w:p>
      <w:pPr>
        <w:pStyle w:val="BodyText"/>
      </w:pPr>
      <w:r>
        <w:rPr>
          <w:rFonts w:hint="eastAsia"/>
        </w:rPr>
        <w:t xml:space="preserve">读者在学习本章时应注意：MPC的理论体系虽然庞大（稳定性、鲁棒性、分布式、经济型等），但在具体工程应用中，往往只需要掌握§7.2的标准形式和§7.4的扰动处理即可完成80%的设计工作。§7.5~§7.8的高级主题可以在遇到具体问题时按需深入。§7.9的工程集成知识则是从算法原型到工程部署的必经之路——许多MPC项目的失败不是因为算法不好，而是因为集成不到位。</w:t>
      </w:r>
    </w:p>
    <w:p>
      <w:r>
        <w:pict>
          <v:rect style="width:0;height:1.5pt" o:hralign="center" o:hrstd="t" o:hr="t"/>
        </w:pict>
      </w:r>
    </w:p>
    <w:bookmarkEnd w:id="88"/>
    <w:bookmarkStart w:id="92" w:name="习题"/>
    <w:p>
      <w:pPr>
        <w:pStyle w:val="Heading2"/>
      </w:pPr>
      <w:r>
        <w:rPr>
          <w:rFonts w:hint="eastAsia"/>
        </w:rPr>
        <w:t xml:space="preserve">习题</w:t>
      </w:r>
    </w:p>
    <w:bookmarkStart w:id="89" w:name="基础题"/>
    <w:p>
      <w:pPr>
        <w:pStyle w:val="Heading3"/>
      </w:pPr>
      <w:r>
        <w:rPr>
          <w:rFonts w:hint="eastAsia"/>
        </w:rPr>
        <w:t xml:space="preserve">基础题</w:t>
      </w:r>
    </w:p>
    <w:p>
      <w:pPr>
        <w:pStyle w:val="FirstParagraph"/>
      </w:pPr>
      <w:r>
        <w:rPr>
          <w:rFonts w:hint="eastAsia"/>
          <w:b/>
          <w:bCs/>
        </w:rPr>
        <w:t xml:space="preserve">题7-1.</w:t>
      </w:r>
      <w:r>
        <w:t xml:space="preserve"> </w:t>
      </w:r>
      <w:r>
        <w:rPr>
          <w:rFonts w:hint="eastAsia"/>
        </w:rPr>
        <w:t xml:space="preserve">用自己的语言解释MPC的三要素（预测模型、滚动优化、反馈校正），并说明为什么MPC每次只执行最优序列的第一步。</w:t>
      </w:r>
    </w:p>
    <w:p>
      <w:pPr>
        <w:pStyle w:val="BodyText"/>
      </w:pPr>
      <w:r>
        <w:rPr>
          <w:rFonts w:hint="eastAsia"/>
          <w:b/>
          <w:bCs/>
        </w:rPr>
        <w:t xml:space="preserve">题7-2.</w:t>
      </w:r>
      <w:r>
        <w:t xml:space="preserve"> </w:t>
      </w:r>
      <w:r>
        <w:rPr>
          <w:rFonts w:hint="eastAsia"/>
        </w:rPr>
        <w:t xml:space="preserve">对于一个传输延迟</w:t>
      </w:r>
      <m:oMath>
        <m:sSub>
          <m:e>
            <m:r>
              <m:t>τ</m:t>
            </m:r>
          </m:e>
          <m:sub>
            <m:r>
              <m:t>d</m:t>
            </m:r>
          </m:sub>
        </m:sSub>
        <m:r>
          <m:rPr>
            <m:sty m:val="p"/>
          </m:rPr>
          <m:t>=</m:t>
        </m:r>
        <m:r>
          <m:t>30</m:t>
        </m:r>
      </m:oMath>
      <w:r>
        <w:t xml:space="preserve"> </w:t>
      </w:r>
      <w:r>
        <w:rPr>
          <w:rFonts w:hint="eastAsia"/>
        </w:rPr>
        <w:t xml:space="preserve">min、采样周期</w:t>
      </w:r>
      <m:oMath>
        <m:r>
          <m:rPr>
            <m:sty m:val="p"/>
          </m:rPr>
          <m:t>Δ</m:t>
        </m:r>
        <m:r>
          <m:t>t</m:t>
        </m:r>
        <m:r>
          <m:rPr>
            <m:sty m:val="p"/>
          </m:rPr>
          <m:t>=</m:t>
        </m:r>
        <m:r>
          <m:t>5</m:t>
        </m:r>
      </m:oMath>
      <w:r>
        <w:t xml:space="preserve"> </w:t>
      </w:r>
      <w:r>
        <w:rPr>
          <w:rFonts w:hint="eastAsia"/>
        </w:rPr>
        <w:t xml:space="preserve">min的单渠池系统，按式(7-26)推荐的范围，预测时域</w:t>
      </w:r>
      <m:oMath>
        <m:sSub>
          <m:e>
            <m:r>
              <m:t>N</m:t>
            </m:r>
          </m:e>
          <m:sub>
            <m:r>
              <m:t>p</m:t>
            </m:r>
          </m:sub>
        </m:sSub>
      </m:oMath>
      <w:r>
        <w:rPr>
          <w:rFonts w:hint="eastAsia"/>
        </w:rPr>
        <w:t xml:space="preserve">和控制时域</w:t>
      </w:r>
      <m:oMath>
        <m:sSub>
          <m:e>
            <m:r>
              <m:t>N</m:t>
            </m:r>
          </m:e>
          <m:sub>
            <m:r>
              <m:t>c</m:t>
            </m:r>
          </m:sub>
        </m:sSub>
      </m:oMath>
      <w:r>
        <w:rPr>
          <w:rFonts w:hint="eastAsia"/>
        </w:rPr>
        <w:t xml:space="preserve">的合理取值范围分别是多少？请说明选择理由。</w:t>
      </w:r>
    </w:p>
    <w:p>
      <w:pPr>
        <w:pStyle w:val="BodyText"/>
      </w:pPr>
      <w:r>
        <w:rPr>
          <w:rFonts w:hint="eastAsia"/>
          <w:b/>
          <w:bCs/>
        </w:rPr>
        <w:t xml:space="preserve">题7-3.</w:t>
      </w:r>
      <w:r>
        <w:t xml:space="preserve"> </w:t>
      </w:r>
      <w:r>
        <w:rPr>
          <w:rFonts w:hint="eastAsia"/>
        </w:rPr>
        <w:t xml:space="preserve">解释MPC代价函数中权重矩阵</w:t>
      </w:r>
      <m:oMath>
        <m:r>
          <m:rPr>
            <m:sty m:val="bi"/>
          </m:rPr>
          <m:t>Q</m:t>
        </m:r>
      </m:oMath>
      <w:r>
        <w:rPr>
          <w:rFonts w:hint="eastAsia"/>
        </w:rPr>
        <w:t xml:space="preserve">和</w:t>
      </w:r>
      <m:oMath>
        <m:r>
          <m:rPr>
            <m:sty m:val="bi"/>
          </m:rPr>
          <m:t>R</m:t>
        </m:r>
      </m:oMath>
      <w:r>
        <w:rPr>
          <w:rFonts w:hint="eastAsia"/>
        </w:rPr>
        <w:t xml:space="preserve">的物理含义。如果工程师发现MPC的闸门动作过于频繁，应该调整</w:t>
      </w:r>
      <m:oMath>
        <m:r>
          <m:rPr>
            <m:sty m:val="bi"/>
          </m:rPr>
          <m:t>Q</m:t>
        </m:r>
      </m:oMath>
      <w:r>
        <w:rPr>
          <w:rFonts w:hint="eastAsia"/>
        </w:rPr>
        <w:t xml:space="preserve">还是</w:t>
      </w:r>
      <m:oMath>
        <m:r>
          <m:rPr>
            <m:sty m:val="bi"/>
          </m:rPr>
          <m:t>R</m:t>
        </m:r>
      </m:oMath>
      <w:r>
        <w:rPr>
          <w:rFonts w:hint="eastAsia"/>
        </w:rPr>
        <w:t xml:space="preserve">？向哪个方向调整？</w:t>
      </w:r>
    </w:p>
    <w:p>
      <w:pPr>
        <w:pStyle w:val="BodyText"/>
      </w:pPr>
      <w:r>
        <w:rPr>
          <w:rFonts w:hint="eastAsia"/>
          <w:b/>
          <w:bCs/>
        </w:rPr>
        <w:t xml:space="preserve">题7-4.</w:t>
      </w:r>
      <w:r>
        <w:t xml:space="preserve"> </w:t>
      </w:r>
      <w:r>
        <w:rPr>
          <w:rFonts w:hint="eastAsia"/>
        </w:rPr>
        <w:t xml:space="preserve">说明软约束在MPC中的作用。为什么推荐将输入约束设为硬约束、状态约束设为软约束？</w:t>
      </w:r>
    </w:p>
    <w:p>
      <w:pPr>
        <w:pStyle w:val="BodyText"/>
      </w:pPr>
      <w:r>
        <w:rPr>
          <w:rFonts w:hint="eastAsia"/>
          <w:b/>
          <w:bCs/>
        </w:rPr>
        <w:t xml:space="preserve">题7-5.</w:t>
      </w:r>
      <w:r>
        <w:t xml:space="preserve"> </w:t>
      </w:r>
      <w:r>
        <w:rPr>
          <w:rFonts w:hint="eastAsia"/>
        </w:rPr>
        <w:t xml:space="preserve">简述Tube</w:t>
      </w:r>
      <w:r>
        <w:t xml:space="preserve"> </w:t>
      </w:r>
      <w:r>
        <w:rPr>
          <w:rFonts w:hint="eastAsia"/>
        </w:rPr>
        <w:t xml:space="preserve">MPC的基本思想，并解释管宽</w:t>
      </w:r>
      <m:oMath>
        <m:sSub>
          <m:e>
            <m:r>
              <m:rPr>
                <m:scr m:val="script"/>
                <m:sty m:val="p"/>
              </m:rPr>
              <m:t>Z</m:t>
            </m:r>
          </m:e>
          <m:sub>
            <m:r>
              <m:t>j</m:t>
            </m:r>
          </m:sub>
        </m:sSub>
      </m:oMath>
      <w:r>
        <w:rPr>
          <w:rFonts w:hint="eastAsia"/>
        </w:rPr>
        <w:t xml:space="preserve">的物理含义。</w:t>
      </w:r>
    </w:p>
    <w:bookmarkEnd w:id="89"/>
    <w:bookmarkStart w:id="90" w:name="应用题"/>
    <w:p>
      <w:pPr>
        <w:pStyle w:val="Heading3"/>
      </w:pPr>
      <w:r>
        <w:rPr>
          <w:rFonts w:hint="eastAsia"/>
        </w:rPr>
        <w:t xml:space="preserve">应用题</w:t>
      </w:r>
    </w:p>
    <w:p>
      <w:pPr>
        <w:pStyle w:val="FirstParagraph"/>
      </w:pPr>
      <w:r>
        <w:rPr>
          <w:rFonts w:hint="eastAsia"/>
          <w:b/>
          <w:bCs/>
        </w:rPr>
        <w:t xml:space="preserve">题7-6.</w:t>
      </w:r>
      <w:r>
        <w:t xml:space="preserve"> </w:t>
      </w:r>
      <w:r>
        <w:rPr>
          <w:rFonts w:hint="eastAsia"/>
        </w:rPr>
        <w:t xml:space="preserve">某串联渠道包含4个渠池，传输延迟分别为</w:t>
      </w:r>
      <m:oMath>
        <m:sSub>
          <m:e>
            <m:r>
              <m:t>τ</m:t>
            </m:r>
          </m:e>
          <m:sub>
            <m:r>
              <m:t>d</m:t>
            </m:r>
            <m:r>
              <m:rPr>
                <m:sty m:val="p"/>
              </m:rPr>
              <m:t>,</m:t>
            </m:r>
            <m:r>
              <m:t>1</m:t>
            </m:r>
          </m:sub>
        </m:sSub>
        <m:r>
          <m:rPr>
            <m:sty m:val="p"/>
          </m:rPr>
          <m:t>=</m:t>
        </m:r>
        <m:r>
          <m:t>600</m:t>
        </m:r>
      </m:oMath>
      <w:r>
        <w:t xml:space="preserve"> </w:t>
      </w:r>
      <w:r>
        <w:t xml:space="preserve">s、</w:t>
      </w:r>
      <m:oMath>
        <m:sSub>
          <m:e>
            <m:r>
              <m:t>τ</m:t>
            </m:r>
          </m:e>
          <m:sub>
            <m:r>
              <m:t>d</m:t>
            </m:r>
            <m:r>
              <m:rPr>
                <m:sty m:val="p"/>
              </m:rPr>
              <m:t>,</m:t>
            </m:r>
            <m:r>
              <m:t>2</m:t>
            </m:r>
          </m:sub>
        </m:sSub>
        <m:r>
          <m:rPr>
            <m:sty m:val="p"/>
          </m:rPr>
          <m:t>=</m:t>
        </m:r>
        <m:r>
          <m:t>900</m:t>
        </m:r>
      </m:oMath>
      <w:r>
        <w:t xml:space="preserve"> </w:t>
      </w:r>
      <w:r>
        <w:t xml:space="preserve">s、</w:t>
      </w:r>
      <m:oMath>
        <m:sSub>
          <m:e>
            <m:r>
              <m:t>τ</m:t>
            </m:r>
          </m:e>
          <m:sub>
            <m:r>
              <m:t>d</m:t>
            </m:r>
            <m:r>
              <m:rPr>
                <m:sty m:val="p"/>
              </m:rPr>
              <m:t>,</m:t>
            </m:r>
            <m:r>
              <m:t>3</m:t>
            </m:r>
          </m:sub>
        </m:sSub>
        <m:r>
          <m:rPr>
            <m:sty m:val="p"/>
          </m:rPr>
          <m:t>=</m:t>
        </m:r>
        <m:r>
          <m:t>600</m:t>
        </m:r>
      </m:oMath>
      <w:r>
        <w:t xml:space="preserve"> </w:t>
      </w:r>
      <w:r>
        <w:t xml:space="preserve">s、</w:t>
      </w:r>
      <m:oMath>
        <m:sSub>
          <m:e>
            <m:r>
              <m:t>τ</m:t>
            </m:r>
          </m:e>
          <m:sub>
            <m:r>
              <m:t>d</m:t>
            </m:r>
            <m:r>
              <m:rPr>
                <m:sty m:val="p"/>
              </m:rPr>
              <m:t>,</m:t>
            </m:r>
            <m:r>
              <m:t>4</m:t>
            </m:r>
          </m:sub>
        </m:sSub>
        <m:r>
          <m:rPr>
            <m:sty m:val="p"/>
          </m:rPr>
          <m:t>=</m:t>
        </m:r>
        <m:r>
          <m:t>1200</m:t>
        </m:r>
      </m:oMath>
      <w:r>
        <w:t xml:space="preserve"> </w:t>
      </w:r>
      <w:r>
        <w:rPr>
          <w:rFonts w:hint="eastAsia"/>
        </w:rPr>
        <w:t xml:space="preserve">s，采样周期</w:t>
      </w:r>
      <m:oMath>
        <m:r>
          <m:rPr>
            <m:sty m:val="p"/>
          </m:rPr>
          <m:t>Δ</m:t>
        </m:r>
        <m:r>
          <m:t>t</m:t>
        </m:r>
        <m:r>
          <m:rPr>
            <m:sty m:val="p"/>
          </m:rPr>
          <m:t>=</m:t>
        </m:r>
        <m:r>
          <m:t>300</m:t>
        </m:r>
      </m:oMath>
      <w:r>
        <w:t xml:space="preserve"> </w:t>
      </w:r>
      <w:r>
        <w:t xml:space="preserve">s。</w:t>
      </w:r>
      <w:r>
        <w:t xml:space="preserve"> </w:t>
      </w:r>
      <w:r>
        <w:t xml:space="preserve">(a) </w:t>
      </w:r>
      <w:r>
        <w:rPr>
          <w:rFonts w:hint="eastAsia"/>
        </w:rPr>
        <w:t xml:space="preserve">计算各渠池的延迟步数</w:t>
      </w:r>
      <m:oMath>
        <m:sSub>
          <m:e>
            <m:r>
              <m:t>d</m:t>
            </m:r>
          </m:e>
          <m:sub>
            <m:r>
              <m:t>i</m:t>
            </m:r>
          </m:sub>
        </m:sSub>
      </m:oMath>
      <w:r>
        <w:rPr>
          <w:rFonts w:hint="eastAsia"/>
        </w:rPr>
        <w:t xml:space="preserve">；</w:t>
      </w:r>
      <w:r>
        <w:t xml:space="preserve"> </w:t>
      </w:r>
      <w:r>
        <w:t xml:space="preserve">(b) </w:t>
      </w:r>
      <w:r>
        <w:rPr>
          <w:rFonts w:hint="eastAsia"/>
        </w:rPr>
        <w:t xml:space="preserve">确定</w:t>
      </w:r>
      <m:oMath>
        <m:r>
          <m:rPr>
            <m:sty m:val="b"/>
          </m:rPr>
          <m:t>Θ</m:t>
        </m:r>
      </m:oMath>
      <w:r>
        <w:rPr>
          <w:rFonts w:hint="eastAsia"/>
        </w:rPr>
        <w:t xml:space="preserve">矩阵中闸门1对渠池4的影响首次出现在第几步；</w:t>
      </w:r>
      <w:r>
        <w:t xml:space="preserve"> </w:t>
      </w:r>
      <w:r>
        <w:t xml:space="preserve">(c) </w:t>
      </w:r>
      <w:r>
        <w:rPr>
          <w:rFonts w:hint="eastAsia"/>
        </w:rPr>
        <w:t xml:space="preserve">按式(7-26)推荐的范围，确定</w:t>
      </w:r>
      <m:oMath>
        <m:sSub>
          <m:e>
            <m:r>
              <m:t>N</m:t>
            </m:r>
          </m:e>
          <m:sub>
            <m:r>
              <m:t>p</m:t>
            </m:r>
          </m:sub>
        </m:sSub>
      </m:oMath>
      <w:r>
        <w:rPr>
          <w:rFonts w:hint="eastAsia"/>
        </w:rPr>
        <w:t xml:space="preserve">的合理取值；</w:t>
      </w:r>
      <w:r>
        <w:t xml:space="preserve"> </w:t>
      </w:r>
      <w:r>
        <w:t xml:space="preserve">(d) </w:t>
      </w:r>
      <w:r>
        <w:rPr>
          <w:rFonts w:hint="eastAsia"/>
        </w:rPr>
        <w:t xml:space="preserve">估算QP问题的决策变量维度和约束数量（取</w:t>
      </w:r>
      <m:oMath>
        <m:sSub>
          <m:e>
            <m:r>
              <m:t>N</m:t>
            </m:r>
          </m:e>
          <m:sub>
            <m:r>
              <m:t>c</m:t>
            </m:r>
          </m:sub>
        </m:sSub>
        <m:r>
          <m:rPr>
            <m:sty m:val="p"/>
          </m:rPr>
          <m:t>=</m:t>
        </m:r>
        <m:r>
          <m:t>5</m:t>
        </m:r>
      </m:oMath>
      <w:r>
        <w:rPr>
          <w:rFonts w:hint="eastAsia"/>
        </w:rPr>
        <w:t xml:space="preserve">）。</w:t>
      </w:r>
    </w:p>
    <w:p>
      <w:pPr>
        <w:pStyle w:val="BodyText"/>
      </w:pPr>
      <w:r>
        <w:rPr>
          <w:rFonts w:hint="eastAsia"/>
          <w:b/>
          <w:bCs/>
        </w:rPr>
        <w:t xml:space="preserve">题7-7.</w:t>
      </w:r>
      <w:r>
        <w:t xml:space="preserve"> </w:t>
      </w:r>
      <w:r>
        <w:rPr>
          <w:rFonts w:hint="eastAsia"/>
        </w:rPr>
        <w:t xml:space="preserve">对于例7-3中的扰动估计问题，如果旁侧取水不是常值而是以</w:t>
      </w:r>
      <m:oMath>
        <m:r>
          <m:t>0.5</m:t>
        </m:r>
      </m:oMath>
      <w:r>
        <w:t xml:space="preserve"> </w:t>
      </w:r>
      <w:r>
        <w:t xml:space="preserve">m</w:t>
      </w:r>
      <m:oMath>
        <m:sSup>
          <m:e>
            <m:r>
              <m:t>​</m:t>
            </m:r>
          </m:e>
          <m:sup>
            <m:r>
              <m:t>3</m:t>
            </m:r>
          </m:sup>
        </m:sSup>
      </m:oMath>
      <w:r>
        <w:rPr>
          <w:rFonts w:hint="eastAsia"/>
        </w:rPr>
        <w:t xml:space="preserve">/s/h的速率线性增长，常值扰动假设的Kalman滤波器会产生什么样的估计偏差？请提出改进方案。</w:t>
      </w:r>
    </w:p>
    <w:p>
      <w:pPr>
        <w:pStyle w:val="BodyText"/>
      </w:pPr>
      <w:r>
        <w:rPr>
          <w:rFonts w:hint="eastAsia"/>
          <w:b/>
          <w:bCs/>
        </w:rPr>
        <w:t xml:space="preserve">题7-8.</w:t>
      </w:r>
      <w:r>
        <w:t xml:space="preserve"> </w:t>
      </w:r>
      <w:r>
        <w:rPr>
          <w:rFonts w:hint="eastAsia"/>
        </w:rPr>
        <w:t xml:space="preserve">一条调水渠道被分为2个管理区段，需要设计DMPC。已知区段间的边界流量约为</w:t>
      </w:r>
      <m:oMath>
        <m:sSub>
          <m:e>
            <m:r>
              <m:t>Q</m:t>
            </m:r>
          </m:e>
          <m:sub>
            <m:r>
              <m:rPr>
                <m:nor/>
                <m:sty m:val="p"/>
              </m:rPr>
              <m:t>boundary</m:t>
            </m:r>
          </m:sub>
        </m:sSub>
        <m:r>
          <m:rPr>
            <m:sty m:val="p"/>
          </m:rPr>
          <m:t>=</m:t>
        </m:r>
        <m:r>
          <m:t>50</m:t>
        </m:r>
      </m:oMath>
      <w:r>
        <w:t xml:space="preserve"> </w:t>
      </w:r>
      <w:r>
        <w:t xml:space="preserve">m</w:t>
      </w:r>
      <m:oMath>
        <m:sSup>
          <m:e>
            <m:r>
              <m:t>​</m:t>
            </m:r>
          </m:e>
          <m:sup>
            <m:r>
              <m:t>3</m:t>
            </m:r>
          </m:sup>
        </m:sSup>
      </m:oMath>
      <w:r>
        <w:rPr>
          <w:rFonts w:hint="eastAsia"/>
        </w:rPr>
        <w:t xml:space="preserve">/s，两个区段的MPC权重矩阵相同。</w:t>
      </w:r>
      <w:r>
        <w:t xml:space="preserve"> </w:t>
      </w:r>
      <w:r>
        <w:t xml:space="preserve">(a) </w:t>
      </w:r>
      <w:r>
        <w:rPr>
          <w:rFonts w:hint="eastAsia"/>
        </w:rPr>
        <w:t xml:space="preserve">写出ADMM的目标函数分解形式；</w:t>
      </w:r>
      <w:r>
        <w:t xml:space="preserve"> </w:t>
      </w:r>
      <w:r>
        <w:t xml:space="preserve">(b) </w:t>
      </w:r>
      <w:r>
        <w:rPr>
          <w:rFonts w:hint="eastAsia"/>
        </w:rPr>
        <w:t xml:space="preserve">如果惩罚参数</w:t>
      </w:r>
      <m:oMath>
        <m:r>
          <m:t>ρ</m:t>
        </m:r>
      </m:oMath>
      <w:r>
        <w:rPr>
          <w:rFonts w:hint="eastAsia"/>
        </w:rPr>
        <w:t xml:space="preserve">取值过小，会产生什么问题？过大呢？</w:t>
      </w:r>
      <w:r>
        <w:t xml:space="preserve"> </w:t>
      </w:r>
      <w:r>
        <w:t xml:space="preserve">(c) </w:t>
      </w:r>
      <w:r>
        <w:rPr>
          <w:rFonts w:hint="eastAsia"/>
        </w:rPr>
        <w:t xml:space="preserve">估算达到集中式MPC</w:t>
      </w:r>
      <w:r>
        <w:t xml:space="preserve"> </w:t>
      </w:r>
      <w:r>
        <w:rPr>
          <w:rFonts w:hint="eastAsia"/>
        </w:rPr>
        <w:t xml:space="preserve">95%性能所需的ADMM迭代轮次。</w:t>
      </w:r>
    </w:p>
    <w:p>
      <w:pPr>
        <w:pStyle w:val="BodyText"/>
      </w:pPr>
      <w:r>
        <w:rPr>
          <w:rFonts w:hint="eastAsia"/>
          <w:b/>
          <w:bCs/>
        </w:rPr>
        <w:t xml:space="preserve">题7-9.</w:t>
      </w:r>
      <w:r>
        <w:t xml:space="preserve"> </w:t>
      </w:r>
      <w:r>
        <w:rPr>
          <w:rFonts w:hint="eastAsia"/>
        </w:rPr>
        <w:t xml:space="preserve">某供水系统有2台并联水泵，特性曲线分别为</w:t>
      </w:r>
      <m:oMath>
        <m:sSub>
          <m:e>
            <m:r>
              <m:t>H</m:t>
            </m:r>
          </m:e>
          <m:sub>
            <m:r>
              <m:t>1</m:t>
            </m:r>
          </m:sub>
        </m:sSub>
        <m:r>
          <m:rPr>
            <m:sty m:val="p"/>
          </m:rPr>
          <m:t>=</m:t>
        </m:r>
        <m:r>
          <m:t>40</m:t>
        </m:r>
        <m:r>
          <m:rPr>
            <m:sty m:val="p"/>
          </m:rPr>
          <m:t>−</m:t>
        </m:r>
        <m:r>
          <m:t>25</m:t>
        </m:r>
        <m:sSubSup>
          <m:e>
            <m:r>
              <m:t>Q</m:t>
            </m:r>
          </m:e>
          <m:sub>
            <m:r>
              <m:t>1</m:t>
            </m:r>
          </m:sub>
          <m:sup>
            <m:r>
              <m:t>2</m:t>
            </m:r>
          </m:sup>
        </m:sSubSup>
      </m:oMath>
      <w:r>
        <w:rPr>
          <w:rFonts w:hint="eastAsia"/>
        </w:rPr>
        <w:t xml:space="preserve">和</w:t>
      </w:r>
      <m:oMath>
        <m:sSub>
          <m:e>
            <m:r>
              <m:t>H</m:t>
            </m:r>
          </m:e>
          <m:sub>
            <m:r>
              <m:t>2</m:t>
            </m:r>
          </m:sub>
        </m:sSub>
        <m:r>
          <m:rPr>
            <m:sty m:val="p"/>
          </m:rPr>
          <m:t>=</m:t>
        </m:r>
        <m:r>
          <m:t>38</m:t>
        </m:r>
        <m:r>
          <m:rPr>
            <m:sty m:val="p"/>
          </m:rPr>
          <m:t>−</m:t>
        </m:r>
        <m:r>
          <m:t>22</m:t>
        </m:r>
        <m:sSubSup>
          <m:e>
            <m:r>
              <m:t>Q</m:t>
            </m:r>
          </m:e>
          <m:sub>
            <m:r>
              <m:t>2</m:t>
            </m:r>
          </m:sub>
          <m:sup>
            <m:r>
              <m:t>2</m:t>
            </m:r>
          </m:sup>
        </m:sSubSup>
      </m:oMath>
      <w:r>
        <w:rPr>
          <w:rFonts w:hint="eastAsia"/>
        </w:rPr>
        <w:t xml:space="preserve">，效率曲线分别为</w:t>
      </w:r>
      <m:oMath>
        <m:sSub>
          <m:e>
            <m:r>
              <m:t>η</m:t>
            </m:r>
          </m:e>
          <m:sub>
            <m:r>
              <m:t>1</m:t>
            </m:r>
          </m:sub>
        </m:sSub>
        <m:r>
          <m:rPr>
            <m:sty m:val="p"/>
          </m:rPr>
          <m:t>=</m:t>
        </m:r>
        <m:r>
          <m:t>0.82</m:t>
        </m:r>
        <m:r>
          <m:rPr>
            <m:sty m:val="p"/>
          </m:rPr>
          <m:t>−</m:t>
        </m:r>
        <m:r>
          <m:t>0.4</m:t>
        </m:r>
        <m:r>
          <m:rPr>
            <m:sty m:val="p"/>
          </m:rPr>
          <m:t>(</m:t>
        </m:r>
        <m:sSub>
          <m:e>
            <m:r>
              <m:t>Q</m:t>
            </m:r>
          </m:e>
          <m:sub>
            <m:r>
              <m:t>1</m:t>
            </m:r>
          </m:sub>
        </m:sSub>
        <m:r>
          <m:rPr>
            <m:sty m:val="p"/>
          </m:rPr>
          <m:t>−</m:t>
        </m:r>
        <m:r>
          <m:t>0.35</m:t>
        </m:r>
        <m:sSup>
          <m:e>
            <m:r>
              <m:rPr>
                <m:sty m:val="p"/>
              </m:rPr>
              <m:t>)</m:t>
            </m:r>
          </m:e>
          <m:sup>
            <m:r>
              <m:t>2</m:t>
            </m:r>
          </m:sup>
        </m:sSup>
      </m:oMath>
      <w:r>
        <w:rPr>
          <w:rFonts w:hint="eastAsia"/>
        </w:rPr>
        <w:t xml:space="preserve">和</w:t>
      </w:r>
      <m:oMath>
        <m:sSub>
          <m:e>
            <m:r>
              <m:t>η</m:t>
            </m:r>
          </m:e>
          <m:sub>
            <m:r>
              <m:t>2</m:t>
            </m:r>
          </m:sub>
        </m:sSub>
        <m:r>
          <m:rPr>
            <m:sty m:val="p"/>
          </m:rPr>
          <m:t>=</m:t>
        </m:r>
        <m:r>
          <m:t>0.80</m:t>
        </m:r>
        <m:r>
          <m:rPr>
            <m:sty m:val="p"/>
          </m:rPr>
          <m:t>−</m:t>
        </m:r>
        <m:r>
          <m:t>0.45</m:t>
        </m:r>
        <m:r>
          <m:rPr>
            <m:sty m:val="p"/>
          </m:rPr>
          <m:t>(</m:t>
        </m:r>
        <m:sSub>
          <m:e>
            <m:r>
              <m:t>Q</m:t>
            </m:r>
          </m:e>
          <m:sub>
            <m:r>
              <m:t>2</m:t>
            </m:r>
          </m:sub>
        </m:sSub>
        <m:r>
          <m:rPr>
            <m:sty m:val="p"/>
          </m:rPr>
          <m:t>−</m:t>
        </m:r>
        <m:r>
          <m:t>0.30</m:t>
        </m:r>
        <m:sSup>
          <m:e>
            <m:r>
              <m:rPr>
                <m:sty m:val="p"/>
              </m:rPr>
              <m:t>)</m:t>
            </m:r>
          </m:e>
          <m:sup>
            <m:r>
              <m:t>2</m:t>
            </m:r>
          </m:sup>
        </m:sSup>
      </m:oMath>
      <w:r>
        <w:rPr>
          <w:rFonts w:hint="eastAsia"/>
        </w:rPr>
        <w:t xml:space="preserve">。在总需水量</w:t>
      </w:r>
      <m:oMath>
        <m:sSub>
          <m:e>
            <m:r>
              <m:t>Q</m:t>
            </m:r>
          </m:e>
          <m:sub>
            <m:r>
              <m:t>d</m:t>
            </m:r>
          </m:sub>
        </m:sSub>
        <m:r>
          <m:rPr>
            <m:sty m:val="p"/>
          </m:rPr>
          <m:t>=</m:t>
        </m:r>
        <m:r>
          <m:t>0.5</m:t>
        </m:r>
      </m:oMath>
      <w:r>
        <w:t xml:space="preserve"> </w:t>
      </w:r>
      <w:r>
        <w:t xml:space="preserve">m</w:t>
      </w:r>
      <m:oMath>
        <m:sSup>
          <m:e>
            <m:r>
              <m:t>​</m:t>
            </m:r>
          </m:e>
          <m:sup>
            <m:r>
              <m:t>3</m:t>
            </m:r>
          </m:sup>
        </m:sSup>
      </m:oMath>
      <w:r>
        <w:rPr>
          <w:rFonts w:hint="eastAsia"/>
        </w:rPr>
        <w:t xml:space="preserve">/s、扬程</w:t>
      </w:r>
      <m:oMath>
        <m:r>
          <m:t>H</m:t>
        </m:r>
        <m:r>
          <m:rPr>
            <m:sty m:val="p"/>
          </m:rPr>
          <m:t>=</m:t>
        </m:r>
        <m:r>
          <m:t>30</m:t>
        </m:r>
      </m:oMath>
      <w:r>
        <w:t xml:space="preserve"> </w:t>
      </w:r>
      <w:r>
        <w:rPr>
          <w:rFonts w:hint="eastAsia"/>
        </w:rPr>
        <w:t xml:space="preserve">m的条件下，请比较以下两种调度策略的能耗：(a)</w:t>
      </w:r>
      <w:r>
        <w:t xml:space="preserve"> </w:t>
      </w:r>
      <w:r>
        <w:rPr>
          <w:rFonts w:hint="eastAsia"/>
        </w:rPr>
        <w:t xml:space="preserve">等流量分配</w:t>
      </w:r>
      <m:oMath>
        <m:sSub>
          <m:e>
            <m:r>
              <m:t>Q</m:t>
            </m:r>
          </m:e>
          <m:sub>
            <m:r>
              <m:t>1</m:t>
            </m:r>
          </m:sub>
        </m:sSub>
        <m:r>
          <m:rPr>
            <m:sty m:val="p"/>
          </m:rPr>
          <m:t>=</m:t>
        </m:r>
        <m:sSub>
          <m:e>
            <m:r>
              <m:t>Q</m:t>
            </m:r>
          </m:e>
          <m:sub>
            <m:r>
              <m:t>2</m:t>
            </m:r>
          </m:sub>
        </m:sSub>
        <m:r>
          <m:rPr>
            <m:sty m:val="p"/>
          </m:rPr>
          <m:t>=</m:t>
        </m:r>
        <m:r>
          <m:t>0.25</m:t>
        </m:r>
      </m:oMath>
      <w:r>
        <w:rPr>
          <w:rFonts w:hint="eastAsia"/>
        </w:rPr>
        <w:t xml:space="preserve">；(b)</w:t>
      </w:r>
      <w:r>
        <w:t xml:space="preserve"> </w:t>
      </w:r>
      <w:r>
        <w:rPr>
          <w:rFonts w:hint="eastAsia"/>
        </w:rPr>
        <w:t xml:space="preserve">按效率最优分配。</w:t>
      </w:r>
    </w:p>
    <w:p>
      <w:pPr>
        <w:pStyle w:val="BodyText"/>
      </w:pPr>
      <w:r>
        <w:rPr>
          <w:rFonts w:hint="eastAsia"/>
          <w:b/>
          <w:bCs/>
        </w:rPr>
        <w:t xml:space="preserve">题7-10.</w:t>
      </w:r>
      <w:r>
        <w:t xml:space="preserve"> </w:t>
      </w:r>
      <w:r>
        <w:rPr>
          <w:rFonts w:hint="eastAsia"/>
        </w:rPr>
        <w:t xml:space="preserve">在例7-1的基础上，如果安全包络的红线水位为</w:t>
      </w:r>
      <m:oMath>
        <m:r>
          <m:rPr>
            <m:sty m:val="p"/>
          </m:rPr>
          <m:t>±</m:t>
        </m:r>
        <m:r>
          <m:t>0.25</m:t>
        </m:r>
      </m:oMath>
      <w:r>
        <w:t xml:space="preserve"> </w:t>
      </w:r>
      <w:r>
        <w:rPr>
          <w:rFonts w:hint="eastAsia"/>
        </w:rPr>
        <w:t xml:space="preserve">m（比MPC约束</w:t>
      </w:r>
      <m:oMath>
        <m:r>
          <m:rPr>
            <m:sty m:val="p"/>
          </m:rPr>
          <m:t>±</m:t>
        </m:r>
        <m:r>
          <m:t>0.20</m:t>
        </m:r>
      </m:oMath>
      <w:r>
        <w:t xml:space="preserve"> </w:t>
      </w:r>
      <w:r>
        <w:rPr>
          <w:rFonts w:hint="eastAsia"/>
        </w:rPr>
        <w:t xml:space="preserve">m宽</w:t>
      </w:r>
      <m:oMath>
        <m:r>
          <m:t>0.05</m:t>
        </m:r>
      </m:oMath>
      <w:r>
        <w:t xml:space="preserve"> </w:t>
      </w:r>
      <w:r>
        <w:rPr>
          <w:rFonts w:hint="eastAsia"/>
        </w:rPr>
        <w:t xml:space="preserve">m），而Tube</w:t>
      </w:r>
      <w:r>
        <w:t xml:space="preserve"> </w:t>
      </w:r>
      <w:r>
        <w:rPr>
          <w:rFonts w:hint="eastAsia"/>
        </w:rPr>
        <w:t xml:space="preserve">MPC的管宽为</w:t>
      </w:r>
      <m:oMath>
        <m:r>
          <m:rPr>
            <m:sty m:val="p"/>
          </m:rPr>
          <m:t>±</m:t>
        </m:r>
        <m:r>
          <m:t>0.03</m:t>
        </m:r>
      </m:oMath>
      <w:r>
        <w:t xml:space="preserve"> </w:t>
      </w:r>
      <w:r>
        <w:rPr>
          <w:rFonts w:hint="eastAsia"/>
        </w:rPr>
        <w:t xml:space="preserve">m，请验证MPC约束的安全裕度设置是否满足”MPC可行域</w:t>
      </w:r>
      <w:r>
        <w:t xml:space="preserve"> + </w:t>
      </w:r>
      <w:r>
        <w:rPr>
          <w:rFonts w:hint="eastAsia"/>
        </w:rPr>
        <w:t xml:space="preserve">管宽</w:t>
      </w:r>
      <w:r>
        <w:t xml:space="preserve"> </w:t>
      </w:r>
      <m:oMath>
        <m:r>
          <m:rPr>
            <m:sty m:val="p"/>
          </m:rPr>
          <m:t>⊆</m:t>
        </m:r>
      </m:oMath>
      <w:r>
        <w:t xml:space="preserve"> </w:t>
      </w:r>
      <w:r>
        <w:rPr>
          <w:rFonts w:hint="eastAsia"/>
        </w:rPr>
        <w:t xml:space="preserve">安全包络”的要求。</w:t>
      </w:r>
    </w:p>
    <w:bookmarkEnd w:id="90"/>
    <w:bookmarkStart w:id="91" w:name="思考题"/>
    <w:p>
      <w:pPr>
        <w:pStyle w:val="Heading3"/>
      </w:pPr>
      <w:r>
        <w:rPr>
          <w:rFonts w:hint="eastAsia"/>
        </w:rPr>
        <w:t xml:space="preserve">思考题</w:t>
      </w:r>
    </w:p>
    <w:p>
      <w:pPr>
        <w:pStyle w:val="FirstParagraph"/>
      </w:pPr>
      <w:r>
        <w:rPr>
          <w:rFonts w:hint="eastAsia"/>
          <w:b/>
          <w:bCs/>
        </w:rPr>
        <w:t xml:space="preserve">题7-11.</w:t>
      </w:r>
      <w:r>
        <w:t xml:space="preserve"> </w:t>
      </w:r>
      <w:r>
        <w:rPr>
          <w:rFonts w:hint="eastAsia"/>
        </w:rPr>
        <w:t xml:space="preserve">在水系统MPC设计中，扰动预测的重要性为什么往往超过过程模型的精度？请从水系统的物理特性出发进行分析，并给出一个定量估算的示例。</w:t>
      </w:r>
    </w:p>
    <w:p>
      <w:pPr>
        <w:pStyle w:val="BodyText"/>
      </w:pPr>
      <w:r>
        <w:rPr>
          <w:rFonts w:hint="eastAsia"/>
          <w:b/>
          <w:bCs/>
        </w:rPr>
        <w:t xml:space="preserve">题7-12.</w:t>
      </w:r>
      <w:r>
        <w:t xml:space="preserve"> </w:t>
      </w:r>
      <w:r>
        <w:rPr>
          <w:rFonts w:hint="eastAsia"/>
        </w:rPr>
        <w:t xml:space="preserve">如果一个大型水网的管理区段分属三个不同的行政主体，每个主体不愿意向其他主体透露自己的模型参数和运行数据，但又需要协调运行，DMPC的ADMM方法能否满足这一隐私保护需求？请分析ADMM迭代中各方需要交换的信息类型。</w:t>
      </w:r>
    </w:p>
    <w:p>
      <w:pPr>
        <w:pStyle w:val="BodyText"/>
      </w:pPr>
      <w:r>
        <w:rPr>
          <w:rFonts w:hint="eastAsia"/>
          <w:b/>
          <w:bCs/>
        </w:rPr>
        <w:t xml:space="preserve">题7-13.</w:t>
      </w:r>
      <w:r>
        <w:t xml:space="preserve"> </w:t>
      </w:r>
      <w:r>
        <w:rPr>
          <w:rFonts w:hint="eastAsia"/>
        </w:rPr>
        <w:t xml:space="preserve">比较以下三种应对来水不确定性的MPC策略：(a)</w:t>
      </w:r>
      <w:r>
        <w:t xml:space="preserve"> </w:t>
      </w:r>
      <w:r>
        <w:rPr>
          <w:rFonts w:hint="eastAsia"/>
        </w:rPr>
        <w:t xml:space="preserve">标准MPC</w:t>
      </w:r>
      <w:r>
        <w:t xml:space="preserve"> + </w:t>
      </w:r>
      <w:r>
        <w:rPr>
          <w:rFonts w:hint="eastAsia"/>
        </w:rPr>
        <w:t xml:space="preserve">保守的确定性预报；(b)</w:t>
      </w:r>
      <w:r>
        <w:t xml:space="preserve"> Tube </w:t>
      </w:r>
      <w:r>
        <w:rPr>
          <w:rFonts w:hint="eastAsia"/>
        </w:rPr>
        <w:t xml:space="preserve">MPC；(c)</w:t>
      </w:r>
      <w:r>
        <w:t xml:space="preserve"> </w:t>
      </w:r>
      <w:r>
        <w:rPr>
          <w:rFonts w:hint="eastAsia"/>
        </w:rPr>
        <w:t xml:space="preserve">场景树MPC。从性能、计算代价和工程可实现性三个维度进行对比分析。</w:t>
      </w:r>
    </w:p>
    <w:p>
      <w:pPr>
        <w:pStyle w:val="BodyText"/>
      </w:pPr>
      <w:r>
        <w:rPr>
          <w:rFonts w:hint="eastAsia"/>
          <w:b/>
          <w:bCs/>
        </w:rPr>
        <w:t xml:space="preserve">题7-14.</w:t>
      </w:r>
      <w:r>
        <w:t xml:space="preserve"> </w:t>
      </w:r>
      <w:r>
        <w:rPr>
          <w:rFonts w:hint="eastAsia"/>
        </w:rPr>
        <w:t xml:space="preserve">经济型MPC的”削峰填谷”策略依赖于系统的蓄水能力。如果水池容积很小（只能缓冲1小时的需水量），经济MPC的节能效果会如何变化？请定性分析并提出改善措施。</w:t>
      </w:r>
    </w:p>
    <w:p>
      <w:pPr>
        <w:pStyle w:val="BodyText"/>
      </w:pPr>
      <w:r>
        <w:rPr>
          <w:rFonts w:hint="eastAsia"/>
          <w:b/>
          <w:bCs/>
        </w:rPr>
        <w:t xml:space="preserve">题7-15.</w:t>
      </w:r>
      <w:r>
        <w:t xml:space="preserve"> </w:t>
      </w:r>
      <w:r>
        <w:rPr>
          <w:rFonts w:hint="eastAsia"/>
        </w:rPr>
        <w:t xml:space="preserve">MPC上线检查清单（§7.9.4）中的哪些项是”一票否决”项（未通过则绝对不能上线），哪些项是”可带条件上线”项？请给出你的分类并说明理由。</w:t>
      </w:r>
    </w:p>
    <w:p>
      <w:r>
        <w:pict>
          <v:rect style="width:0;height:1.5pt" o:hralign="center" o:hrstd="t" o:hr="t"/>
        </w:pict>
      </w:r>
    </w:p>
    <w:bookmarkEnd w:id="91"/>
    <w:bookmarkEnd w:id="92"/>
    <w:bookmarkStart w:id="93" w:name="拓展阅读"/>
    <w:p>
      <w:pPr>
        <w:pStyle w:val="Heading2"/>
      </w:pPr>
      <w:r>
        <w:rPr>
          <w:rFonts w:hint="eastAsia"/>
        </w:rPr>
        <w:t xml:space="preserve">拓展阅读</w:t>
      </w:r>
    </w:p>
    <w:p>
      <w:pPr>
        <w:numPr>
          <w:ilvl w:val="0"/>
          <w:numId w:val="1021"/>
        </w:numPr>
      </w:pPr>
      <w:r>
        <w:rPr>
          <w:b/>
          <w:bCs/>
        </w:rPr>
        <w:t xml:space="preserve">Rawlings, J.B., Mayne, D.Q., &amp; Diehl, M.</w:t>
      </w:r>
      <w:r>
        <w:t xml:space="preserve"> </w:t>
      </w:r>
      <w:r>
        <w:t xml:space="preserve">(2017).</w:t>
      </w:r>
      <w:r>
        <w:t xml:space="preserve"> </w:t>
      </w:r>
      <w:r>
        <w:rPr>
          <w:i/>
          <w:iCs/>
        </w:rPr>
        <w:t xml:space="preserve">Model Predictive Control: Theory, Computation, and Design</w:t>
      </w:r>
      <w:r>
        <w:t xml:space="preserve"> </w:t>
      </w:r>
      <w:r>
        <w:t xml:space="preserve">(2nd ed.). Nob Hill Publishing. </w:t>
      </w:r>
      <w:r>
        <w:rPr>
          <w:rFonts w:hint="eastAsia"/>
        </w:rPr>
        <w:t xml:space="preserve">——MPC理论的标准教科书，涵盖稳定性、鲁棒性和计算方法的完整理论。推荐精读第1-4章（基本理论）和第8章（鲁棒MPC）。</w:t>
      </w:r>
    </w:p>
    <w:p>
      <w:pPr>
        <w:numPr>
          <w:ilvl w:val="0"/>
          <w:numId w:val="1021"/>
        </w:numPr>
      </w:pPr>
      <w:r>
        <w:rPr>
          <w:b/>
          <w:bCs/>
        </w:rPr>
        <w:t xml:space="preserve">Van Overloop, P.J.</w:t>
      </w:r>
      <w:r>
        <w:t xml:space="preserve"> </w:t>
      </w:r>
      <w:r>
        <w:t xml:space="preserve">(2006).</w:t>
      </w:r>
      <w:r>
        <w:t xml:space="preserve"> </w:t>
      </w:r>
      <w:r>
        <w:rPr>
          <w:i/>
          <w:iCs/>
        </w:rPr>
        <w:t xml:space="preserve">Model Predictive Control on Open Water Systems</w:t>
      </w:r>
      <w:r>
        <w:t xml:space="preserve">. PhD thesis, TU Delft. </w:t>
      </w:r>
      <w:r>
        <w:rPr>
          <w:rFonts w:hint="eastAsia"/>
        </w:rPr>
        <w:t xml:space="preserve">——水系统MPC的开创性工作，建立了从IDZ模型到QP求解的完整设计流程。推荐精读第3-5章（线性MPC设计）和第7章（实验验证）。</w:t>
      </w:r>
    </w:p>
    <w:p>
      <w:pPr>
        <w:numPr>
          <w:ilvl w:val="0"/>
          <w:numId w:val="1021"/>
        </w:numPr>
      </w:pPr>
      <w:r>
        <w:rPr>
          <w:b/>
          <w:bCs/>
        </w:rPr>
        <w:t xml:space="preserve">Litrico, X., &amp; Fromion, V.</w:t>
      </w:r>
      <w:r>
        <w:t xml:space="preserve"> </w:t>
      </w:r>
      <w:r>
        <w:t xml:space="preserve">(2009).</w:t>
      </w:r>
      <w:r>
        <w:t xml:space="preserve"> </w:t>
      </w:r>
      <w:r>
        <w:rPr>
          <w:i/>
          <w:iCs/>
        </w:rPr>
        <w:t xml:space="preserve">Modeling and Control of Hydrosystems</w:t>
      </w:r>
      <w:r>
        <w:t xml:space="preserve">. Springer. </w:t>
      </w:r>
      <w:r>
        <w:rPr>
          <w:rFonts w:hint="eastAsia"/>
        </w:rPr>
        <w:t xml:space="preserve">——将频率域建模与控制系统设计系统整合，是水系统控制理论的权威参考。推荐精读第6-8章。</w:t>
      </w:r>
    </w:p>
    <w:p>
      <w:pPr>
        <w:numPr>
          <w:ilvl w:val="0"/>
          <w:numId w:val="1021"/>
        </w:numPr>
      </w:pPr>
      <w:r>
        <w:rPr>
          <w:b/>
          <w:bCs/>
        </w:rPr>
        <w:t xml:space="preserve">Camacho, E.F., &amp; Bordons, C.</w:t>
      </w:r>
      <w:r>
        <w:t xml:space="preserve"> </w:t>
      </w:r>
      <w:r>
        <w:t xml:space="preserve">(2007).</w:t>
      </w:r>
      <w:r>
        <w:t xml:space="preserve"> </w:t>
      </w:r>
      <w:r>
        <w:rPr>
          <w:i/>
          <w:iCs/>
        </w:rPr>
        <w:t xml:space="preserve">Model Predictive Control</w:t>
      </w:r>
      <w:r>
        <w:t xml:space="preserve"> </w:t>
      </w:r>
      <w:r>
        <w:t xml:space="preserve">(2nd ed.). Springer. </w:t>
      </w:r>
      <w:r>
        <w:rPr>
          <w:rFonts w:hint="eastAsia"/>
        </w:rPr>
        <w:t xml:space="preserve">——工程导向的MPC教科书，包含丰富的工业应用案例。推荐作为Rawlings</w:t>
      </w:r>
      <w:r>
        <w:t xml:space="preserve"> et al. </w:t>
      </w:r>
      <w:r>
        <w:rPr>
          <w:rFonts w:hint="eastAsia"/>
        </w:rPr>
        <w:t xml:space="preserve">(2017)的互补阅读。</w:t>
      </w:r>
    </w:p>
    <w:p>
      <w:pPr>
        <w:numPr>
          <w:ilvl w:val="0"/>
          <w:numId w:val="1021"/>
        </w:numPr>
      </w:pPr>
      <w:r>
        <w:rPr>
          <w:b/>
          <w:bCs/>
        </w:rPr>
        <w:t xml:space="preserve">ASCE</w:t>
      </w:r>
      <w:r>
        <w:t xml:space="preserve"> </w:t>
      </w:r>
      <w:r>
        <w:t xml:space="preserve">(2014).</w:t>
      </w:r>
      <w:r>
        <w:t xml:space="preserve"> </w:t>
      </w:r>
      <w:r>
        <w:rPr>
          <w:i/>
          <w:iCs/>
        </w:rPr>
        <w:t xml:space="preserve">MOP 131: Canal Automation for Irrigation Systems</w:t>
      </w:r>
      <w:r>
        <w:t xml:space="preserve">. </w:t>
      </w:r>
      <w:r>
        <w:rPr>
          <w:rFonts w:hint="eastAsia"/>
        </w:rPr>
        <w:t xml:space="preserve">——灌溉渠道自动化的工程实践手册，包含MPC在灌区中的应用指南。推荐精读第5-6章。</w:t>
      </w:r>
    </w:p>
    <w:p>
      <w:r>
        <w:pict>
          <v:rect style="width:0;height:1.5pt" o:hralign="center" o:hrstd="t" o:hr="t"/>
        </w:pict>
      </w:r>
    </w:p>
    <w:bookmarkEnd w:id="93"/>
    <w:bookmarkStart w:id="94" w:name="本章参考文献"/>
    <w:p>
      <w:pPr>
        <w:pStyle w:val="Heading2"/>
      </w:pPr>
      <w:r>
        <w:rPr>
          <w:rFonts w:hint="eastAsia"/>
        </w:rPr>
        <w:t xml:space="preserve">本章参考文献</w:t>
      </w:r>
    </w:p>
    <w:p>
      <w:pPr>
        <w:pStyle w:val="FirstParagraph"/>
      </w:pPr>
      <w:r>
        <w:t xml:space="preserve">[7-1] Richalet, J., Rault, A., Testud, J.L., &amp; Papon, J. (1978). Model predictive heuristic control: Applications to industrial processes [J].</w:t>
      </w:r>
      <w:r>
        <w:t xml:space="preserve"> </w:t>
      </w:r>
      <w:r>
        <w:rPr>
          <w:i/>
          <w:iCs/>
        </w:rPr>
        <w:t xml:space="preserve">Automatica</w:t>
      </w:r>
      <w:r>
        <w:t xml:space="preserve">, 14(5): 413-428.</w:t>
      </w:r>
    </w:p>
    <w:p>
      <w:pPr>
        <w:pStyle w:val="BodyText"/>
      </w:pPr>
      <w:r>
        <w:t xml:space="preserve">[7-2] Cutler, C.R., &amp; Ramaker, B.L. (1980). Dynamic matrix control—A computer control algorithm [C].</w:t>
      </w:r>
      <w:r>
        <w:t xml:space="preserve"> </w:t>
      </w:r>
      <w:r>
        <w:rPr>
          <w:i/>
          <w:iCs/>
        </w:rPr>
        <w:t xml:space="preserve">Joint Automatic Control Conference</w:t>
      </w:r>
      <w:r>
        <w:t xml:space="preserve">, San Francisco.</w:t>
      </w:r>
    </w:p>
    <w:p>
      <w:pPr>
        <w:pStyle w:val="BodyText"/>
      </w:pPr>
      <w:r>
        <w:t xml:space="preserve">[7-3] Mayne, D.Q., Rawlings, J.B., Rao, C.V., &amp; Scokaert, P.O.M. (2000). Constrained model predictive control: Stability and optimality [J].</w:t>
      </w:r>
      <w:r>
        <w:t xml:space="preserve"> </w:t>
      </w:r>
      <w:r>
        <w:rPr>
          <w:i/>
          <w:iCs/>
        </w:rPr>
        <w:t xml:space="preserve">Automatica</w:t>
      </w:r>
      <w:r>
        <w:t xml:space="preserve">, 36(6): 789-814. DOI:10.1016/S0005-1098(99)00214-9.</w:t>
      </w:r>
    </w:p>
    <w:p>
      <w:pPr>
        <w:pStyle w:val="BodyText"/>
      </w:pPr>
      <w:r>
        <w:t xml:space="preserve">[7-4] Bemporad, A., Morari, M., Dua, V., &amp; Pistikopoulos, E.N. (2002). The explicit linear quadratic regulator for constrained systems [J].</w:t>
      </w:r>
      <w:r>
        <w:t xml:space="preserve"> </w:t>
      </w:r>
      <w:r>
        <w:rPr>
          <w:i/>
          <w:iCs/>
        </w:rPr>
        <w:t xml:space="preserve">Automatica</w:t>
      </w:r>
      <w:r>
        <w:t xml:space="preserve">, 38(1): 3-20.</w:t>
      </w:r>
    </w:p>
    <w:p>
      <w:pPr>
        <w:pStyle w:val="BodyText"/>
      </w:pPr>
      <w:r>
        <w:t xml:space="preserve">[7-5] Qin, S.J., &amp; Badgwell, T.A. (2003). A survey of industrial model predictive control technology [J].</w:t>
      </w:r>
      <w:r>
        <w:t xml:space="preserve"> </w:t>
      </w:r>
      <w:r>
        <w:rPr>
          <w:i/>
          <w:iCs/>
        </w:rPr>
        <w:t xml:space="preserve">Control Engineering Practice</w:t>
      </w:r>
      <w:r>
        <w:t xml:space="preserve">, 11(7): 733-764.</w:t>
      </w:r>
    </w:p>
    <w:p>
      <w:pPr>
        <w:pStyle w:val="BodyText"/>
      </w:pPr>
      <w:r>
        <w:t xml:space="preserve">[7-6] Langson, W., Chryssochoos, I., Rakovic, S.V., &amp; Mayne, D.Q. (2004). Robust model predictive control using tubes [J].</w:t>
      </w:r>
      <w:r>
        <w:t xml:space="preserve"> </w:t>
      </w:r>
      <w:r>
        <w:rPr>
          <w:i/>
          <w:iCs/>
        </w:rPr>
        <w:t xml:space="preserve">Automatica</w:t>
      </w:r>
      <w:r>
        <w:t xml:space="preserve">, 40(1): 125-133.</w:t>
      </w:r>
    </w:p>
    <w:p>
      <w:pPr>
        <w:pStyle w:val="BodyText"/>
      </w:pPr>
      <w:r>
        <w:t xml:space="preserve">[7-7] Wahlin, B.T. (2004). Performance of model predictive control on ASCE Test Canal 1 [J].</w:t>
      </w:r>
      <w:r>
        <w:t xml:space="preserve"> </w:t>
      </w:r>
      <w:r>
        <w:rPr>
          <w:i/>
          <w:iCs/>
        </w:rPr>
        <w:t xml:space="preserve">Journal of Irrigation and Drainage Engineering</w:t>
      </w:r>
      <w:r>
        <w:t xml:space="preserve">, 130(3): 227-238.</w:t>
      </w:r>
    </w:p>
    <w:p>
      <w:pPr>
        <w:pStyle w:val="BodyText"/>
      </w:pPr>
      <w:r>
        <w:t xml:space="preserve">[7-8] Boyd, S., &amp; Vandenberghe, L. (2004).</w:t>
      </w:r>
      <w:r>
        <w:t xml:space="preserve"> </w:t>
      </w:r>
      <w:r>
        <w:rPr>
          <w:i/>
          <w:iCs/>
        </w:rPr>
        <w:t xml:space="preserve">Convex Optimization</w:t>
      </w:r>
      <w:r>
        <w:t xml:space="preserve"> </w:t>
      </w:r>
      <w:r>
        <w:t xml:space="preserve">[M]. Cambridge University Press.</w:t>
      </w:r>
    </w:p>
    <w:p>
      <w:pPr>
        <w:pStyle w:val="BodyText"/>
      </w:pPr>
      <w:r>
        <w:t xml:space="preserve">[7-9] Van Overloop, P.J. (2006).</w:t>
      </w:r>
      <w:r>
        <w:t xml:space="preserve"> </w:t>
      </w:r>
      <w:r>
        <w:rPr>
          <w:i/>
          <w:iCs/>
        </w:rPr>
        <w:t xml:space="preserve">Model Predictive Control on Open Water Systems</w:t>
      </w:r>
      <w:r>
        <w:t xml:space="preserve"> </w:t>
      </w:r>
      <w:r>
        <w:t xml:space="preserve">[D]. PhD thesis, TU Delft.</w:t>
      </w:r>
    </w:p>
    <w:p>
      <w:pPr>
        <w:pStyle w:val="BodyText"/>
      </w:pPr>
      <w:r>
        <w:t xml:space="preserve">[7-10] Camacho, E.F., &amp; Bordons, C. (2007).</w:t>
      </w:r>
      <w:r>
        <w:t xml:space="preserve"> </w:t>
      </w:r>
      <w:r>
        <w:rPr>
          <w:i/>
          <w:iCs/>
        </w:rPr>
        <w:t xml:space="preserve">Model Predictive Control</w:t>
      </w:r>
      <w:r>
        <w:t xml:space="preserve"> </w:t>
      </w:r>
      <w:r>
        <w:t xml:space="preserve">[M]. 2nd ed. Springer.</w:t>
      </w:r>
    </w:p>
    <w:p>
      <w:pPr>
        <w:pStyle w:val="BodyText"/>
      </w:pPr>
      <w:r>
        <w:t xml:space="preserve">[7-11] Litrico, X., &amp; Fromion, V. (2009).</w:t>
      </w:r>
      <w:r>
        <w:t xml:space="preserve"> </w:t>
      </w:r>
      <w:r>
        <w:rPr>
          <w:i/>
          <w:iCs/>
        </w:rPr>
        <w:t xml:space="preserve">Modeling and Control of Hydrosystems</w:t>
      </w:r>
      <w:r>
        <w:t xml:space="preserve"> </w:t>
      </w:r>
      <w:r>
        <w:t xml:space="preserve">[M]. Springer.</w:t>
      </w:r>
    </w:p>
    <w:p>
      <w:pPr>
        <w:pStyle w:val="BodyText"/>
      </w:pPr>
      <w:r>
        <w:t xml:space="preserve">[7-12] Negenborn, R.R., Van Overloop, P.J., Keviczky, T., &amp; De Schutter, B. (2009). Distributed model predictive control of irrigation canals [J].</w:t>
      </w:r>
      <w:r>
        <w:t xml:space="preserve"> </w:t>
      </w:r>
      <w:r>
        <w:rPr>
          <w:i/>
          <w:iCs/>
        </w:rPr>
        <w:t xml:space="preserve">Networks and Heterogeneous Media</w:t>
      </w:r>
      <w:r>
        <w:t xml:space="preserve">, 4(2): 359-380.</w:t>
      </w:r>
    </w:p>
    <w:p>
      <w:pPr>
        <w:pStyle w:val="BodyText"/>
      </w:pPr>
      <w:r>
        <w:t xml:space="preserve">[7-13] Ferreau, H.J., Kirches, C., Potschka, A., Bock, H.G., &amp; Diehl, M. (2014). qpOASES: A parametric active-set algorithm for quadratic programming [J].</w:t>
      </w:r>
      <w:r>
        <w:t xml:space="preserve"> </w:t>
      </w:r>
      <w:r>
        <w:rPr>
          <w:i/>
          <w:iCs/>
        </w:rPr>
        <w:t xml:space="preserve">Mathematical Programming Computation</w:t>
      </w:r>
      <w:r>
        <w:t xml:space="preserve">, 6: 327-363.</w:t>
      </w:r>
    </w:p>
    <w:p>
      <w:pPr>
        <w:pStyle w:val="BodyText"/>
      </w:pPr>
      <w:r>
        <w:t xml:space="preserve">[7-14] ASCE (2014).</w:t>
      </w:r>
      <w:r>
        <w:t xml:space="preserve"> </w:t>
      </w:r>
      <w:r>
        <w:rPr>
          <w:i/>
          <w:iCs/>
        </w:rPr>
        <w:t xml:space="preserve">MOP 131: Canal Automation for Irrigation Systems</w:t>
      </w:r>
      <w:r>
        <w:t xml:space="preserve"> </w:t>
      </w:r>
      <w:r>
        <w:t xml:space="preserve">[S].</w:t>
      </w:r>
    </w:p>
    <w:p>
      <w:pPr>
        <w:pStyle w:val="BodyText"/>
      </w:pPr>
      <w:r>
        <w:t xml:space="preserve">[7-15] Rawlings, J.B., Mayne, D.Q., &amp; Diehl, M. (2017).</w:t>
      </w:r>
      <w:r>
        <w:t xml:space="preserve"> </w:t>
      </w:r>
      <w:r>
        <w:rPr>
          <w:i/>
          <w:iCs/>
        </w:rPr>
        <w:t xml:space="preserve">Model Predictive Control: Theory, Computation, and Design</w:t>
      </w:r>
      <w:r>
        <w:t xml:space="preserve"> </w:t>
      </w:r>
      <w:r>
        <w:t xml:space="preserve">[M]. 2nd ed. Nob Hill Publishing.</w:t>
      </w:r>
    </w:p>
    <w:p>
      <w:pPr>
        <w:pStyle w:val="BodyText"/>
      </w:pPr>
      <w:r>
        <w:t xml:space="preserve">[7-16] Stellato, B., Banjac, G., Goulart, P., Bemporad, A., &amp; Boyd, S. (2020). OSQP: An operator splitting solver for quadratic programs [J].</w:t>
      </w:r>
      <w:r>
        <w:t xml:space="preserve"> </w:t>
      </w:r>
      <w:r>
        <w:rPr>
          <w:i/>
          <w:iCs/>
        </w:rPr>
        <w:t xml:space="preserve">Mathematical Programming Computation</w:t>
      </w:r>
      <w:r>
        <w:t xml:space="preserve">, 12: 637-672.</w:t>
      </w:r>
    </w:p>
    <w:p>
      <w:pPr>
        <w:pStyle w:val="BodyText"/>
      </w:pPr>
      <w:r>
        <w:t xml:space="preserve">[7-17] Clemmens, A.J., Kacerek, T.F., Grawitz, B., &amp; Schuurmans, W. (1998). Test cases for canal control algorithms [J].</w:t>
      </w:r>
      <w:r>
        <w:t xml:space="preserve"> </w:t>
      </w:r>
      <w:r>
        <w:rPr>
          <w:i/>
          <w:iCs/>
        </w:rPr>
        <w:t xml:space="preserve">Journal of Irrigation and Drainage Engineering</w:t>
      </w:r>
      <w:r>
        <w:t xml:space="preserve">, 124(1): 23-30.</w:t>
      </w:r>
    </w:p>
    <w:p>
      <w:pPr>
        <w:pStyle w:val="BodyText"/>
      </w:pPr>
      <w:r>
        <w:t xml:space="preserve">[7-18] Schuurmans, J., Hof, A., Dijkstra, S., Bosgra, O.H., &amp; Brouwer, R. (1999). Simple water level controller for irrigation and drainage canals [J].</w:t>
      </w:r>
      <w:r>
        <w:t xml:space="preserve"> </w:t>
      </w:r>
      <w:r>
        <w:rPr>
          <w:i/>
          <w:iCs/>
        </w:rPr>
        <w:t xml:space="preserve">Journal of Irrigation and Drainage Engineering</w:t>
      </w:r>
      <w:r>
        <w:t xml:space="preserve">, 125(4): 189-195.</w:t>
      </w:r>
    </w:p>
    <w:p>
      <w:pPr>
        <w:pStyle w:val="BodyText"/>
      </w:pPr>
      <w:r>
        <w:t xml:space="preserve">[7-19]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131(2): 190-196.</w:t>
      </w:r>
    </w:p>
    <w:p>
      <w:pPr>
        <w:pStyle w:val="BodyText"/>
      </w:pPr>
      <w:r>
        <w:t xml:space="preserve">[7-20] Garcia, C.E., Prett, D.M., &amp; Morari, M. (1989). Model predictive control: Theory and practice—A survey [J].</w:t>
      </w:r>
      <w:r>
        <w:t xml:space="preserve"> </w:t>
      </w:r>
      <w:r>
        <w:rPr>
          <w:i/>
          <w:iCs/>
        </w:rPr>
        <w:t xml:space="preserve">Automatica</w:t>
      </w:r>
      <w:r>
        <w:t xml:space="preserve">, 25(3): 335-348.</w:t>
      </w:r>
    </w:p>
    <w:p>
      <w:pPr>
        <w:pStyle w:val="BodyText"/>
      </w:pPr>
      <w:r>
        <w:t xml:space="preserve">[7-21] Morari, M., &amp; Lee, J.H. (1999). Model predictive control: Past, present and future [J].</w:t>
      </w:r>
      <w:r>
        <w:t xml:space="preserve"> </w:t>
      </w:r>
      <w:r>
        <w:rPr>
          <w:i/>
          <w:iCs/>
        </w:rPr>
        <w:t xml:space="preserve">Computers and Chemical Engineering</w:t>
      </w:r>
      <w:r>
        <w:t xml:space="preserve">, 23(4-5): 667-682.</w:t>
      </w:r>
    </w:p>
    <w:p>
      <w:pPr>
        <w:pStyle w:val="BodyText"/>
      </w:pPr>
      <w:r>
        <w:t xml:space="preserve">[7-22] Rakovic, S.V., Kerrigan, E.C., Kouramas, K.I., &amp; Mayne, D.Q. (2005). Invariant approximations of the minimal robust positively invariant set [J].</w:t>
      </w:r>
      <w:r>
        <w:t xml:space="preserve"> </w:t>
      </w:r>
      <w:r>
        <w:rPr>
          <w:i/>
          <w:iCs/>
        </w:rPr>
        <w:t xml:space="preserve">IEEE Transactions on Automatic Control</w:t>
      </w:r>
      <w:r>
        <w:t xml:space="preserve">, 50(3): 406-410.</w:t>
      </w:r>
    </w:p>
    <w:p>
      <w:pPr>
        <w:pStyle w:val="BodyText"/>
      </w:pPr>
      <w:r>
        <w:t xml:space="preserve">[7-23] Ocampo-Martinez, C., Puig, V., Cembrano, G., &amp; Quevedo, J. (2013). Application of predictive control strategies to the management of complex networks in the urban water cycle [J].</w:t>
      </w:r>
      <w:r>
        <w:t xml:space="preserve"> </w:t>
      </w:r>
      <w:r>
        <w:rPr>
          <w:i/>
          <w:iCs/>
        </w:rPr>
        <w:t xml:space="preserve">IEEE Control Systems Magazine</w:t>
      </w:r>
      <w:r>
        <w:t xml:space="preserve">, 33(1): 15-41.</w:t>
      </w:r>
    </w:p>
    <w:p>
      <w:pPr>
        <w:pStyle w:val="BodyText"/>
      </w:pPr>
      <w:r>
        <w:t xml:space="preserve">[7-24] Lofberg, J. (2003). Minimax approaches to robust model predictive control [D]. PhD thesis, Linkoping University.</w:t>
      </w:r>
    </w:p>
    <w:p>
      <w:pPr>
        <w:pStyle w:val="BodyText"/>
      </w:pPr>
      <w:r>
        <w:t xml:space="preserve">[7-25] Diehl, M., Bock, H.G., &amp; Schloder, J.P. (2005). A real-time iteration scheme for nonlinear optimization in optimal feedback control [J].</w:t>
      </w:r>
      <w:r>
        <w:t xml:space="preserve"> </w:t>
      </w:r>
      <w:r>
        <w:rPr>
          <w:i/>
          <w:iCs/>
        </w:rPr>
        <w:t xml:space="preserve">SIAM Journal on Control and Optimization</w:t>
      </w:r>
      <w:r>
        <w:t xml:space="preserve">, 43(5): 1714-1736.</w:t>
      </w:r>
    </w:p>
    <w:p>
      <w:pPr>
        <w:pStyle w:val="BodyText"/>
      </w:pPr>
      <w:r>
        <w:t xml:space="preserve">[7-26] Grune, L., &amp; Pannek, J. (2017).</w:t>
      </w:r>
      <w:r>
        <w:t xml:space="preserve"> </w:t>
      </w:r>
      <w:r>
        <w:rPr>
          <w:i/>
          <w:iCs/>
        </w:rPr>
        <w:t xml:space="preserve">Nonlinear Model Predictive Control: Theory and Algorithms</w:t>
      </w:r>
      <w:r>
        <w:t xml:space="preserve"> </w:t>
      </w:r>
      <w:r>
        <w:t xml:space="preserve">[M]. 2nd ed. Springer.</w:t>
      </w:r>
    </w:p>
    <w:p>
      <w:pPr>
        <w:pStyle w:val="BodyText"/>
      </w:pPr>
      <w:r>
        <w:t xml:space="preserve">[7-27] Ellis, M., Durand, H., &amp; Christofides, P.D. (2014). A tutorial review of economic model predictive control methods [J].</w:t>
      </w:r>
      <w:r>
        <w:t xml:space="preserve"> </w:t>
      </w:r>
      <w:r>
        <w:rPr>
          <w:i/>
          <w:iCs/>
        </w:rPr>
        <w:t xml:space="preserve">Journal of Process Control</w:t>
      </w:r>
      <w:r>
        <w:t xml:space="preserve">, 24(8): 1156-1178.</w:t>
      </w:r>
    </w:p>
    <w:p>
      <w:pPr>
        <w:pStyle w:val="BodyText"/>
      </w:pPr>
      <w:r>
        <w:t xml:space="preserve">[7-28] Muller, M.A., &amp; Grune, L. (2016). Economic model predictive control without terminal constraints for optimal periodic behavior [J].</w:t>
      </w:r>
      <w:r>
        <w:t xml:space="preserve"> </w:t>
      </w:r>
      <w:r>
        <w:rPr>
          <w:i/>
          <w:iCs/>
        </w:rPr>
        <w:t xml:space="preserve">Automatica</w:t>
      </w:r>
      <w:r>
        <w:t xml:space="preserve">, 70: 128-139.</w:t>
      </w:r>
    </w:p>
    <w:p>
      <w:pPr>
        <w:pStyle w:val="BodyText"/>
      </w:pPr>
      <w:r>
        <w:t xml:space="preserve">[7-29] Christofides, P.D., Scattolini, R., Munoz de la Pena, D., &amp; Liu, J. (2013). Distributed model predictive control: A tutorial review and future research directions [J].</w:t>
      </w:r>
      <w:r>
        <w:t xml:space="preserve"> </w:t>
      </w:r>
      <w:r>
        <w:rPr>
          <w:i/>
          <w:iCs/>
        </w:rPr>
        <w:t xml:space="preserve">Computers and Chemical Engineering</w:t>
      </w:r>
      <w:r>
        <w:t xml:space="preserve">, 51: 21-41.</w:t>
      </w:r>
    </w:p>
    <w:p>
      <w:pPr>
        <w:pStyle w:val="BodyText"/>
      </w:pPr>
      <w:r>
        <w:t xml:space="preserve">[7-30] Conte, C., Jones, C.N., Morari, M., &amp; Zeilinger, M.N. (2016). Distributed synthesis and stability of cooperative distributed model predictive control for linear systems [J].</w:t>
      </w:r>
      <w:r>
        <w:t xml:space="preserve"> </w:t>
      </w:r>
      <w:r>
        <w:rPr>
          <w:i/>
          <w:iCs/>
        </w:rPr>
        <w:t xml:space="preserve">Automatica</w:t>
      </w:r>
      <w:r>
        <w:t xml:space="preserve">, 69: 117-125.</w:t>
      </w:r>
    </w:p>
    <w:p>
      <w:pPr>
        <w:pStyle w:val="BodyText"/>
      </w:pPr>
      <w:r>
        <w:t xml:space="preserve">[7-31] Zheng, Y., Li, S., &amp; Li, N. (2013). Distributed model predictive control over network information exchange for large-scale systems [J].</w:t>
      </w:r>
      <w:r>
        <w:t xml:space="preserve"> </w:t>
      </w:r>
      <w:r>
        <w:rPr>
          <w:i/>
          <w:iCs/>
        </w:rPr>
        <w:t xml:space="preserve">Control Engineering Practice</w:t>
      </w:r>
      <w:r>
        <w:t xml:space="preserve">, 21(12): 1767-1776.</w:t>
      </w:r>
    </w:p>
    <w:p>
      <w:pPr>
        <w:pStyle w:val="BodyText"/>
      </w:pPr>
      <w:r>
        <w:t xml:space="preserve">[7-32] Mesbah, A. (2016). Stochastic model predictive control: An overview and perspectives for future research [J].</w:t>
      </w:r>
      <w:r>
        <w:t xml:space="preserve"> </w:t>
      </w:r>
      <w:r>
        <w:rPr>
          <w:i/>
          <w:iCs/>
        </w:rPr>
        <w:t xml:space="preserve">IEEE Control Systems Magazine</w:t>
      </w:r>
      <w:r>
        <w:t xml:space="preserve">, 36(6): 30-44.</w:t>
      </w:r>
    </w:p>
    <w:p>
      <w:pPr>
        <w:pStyle w:val="BodyText"/>
      </w:pPr>
      <w:r>
        <w:t xml:space="preserve">[7-33] Farina, M., Giulioni, L., &amp; Scattolini, R. (2016). Stochastic linear model predictive control with chance constraints—A review [J].</w:t>
      </w:r>
      <w:r>
        <w:t xml:space="preserve"> </w:t>
      </w:r>
      <w:r>
        <w:rPr>
          <w:i/>
          <w:iCs/>
        </w:rPr>
        <w:t xml:space="preserve">Journal of Process Control</w:t>
      </w:r>
      <w:r>
        <w:t xml:space="preserve">, 44: 53-67.</w:t>
      </w:r>
    </w:p>
    <w:p>
      <w:pPr>
        <w:pStyle w:val="BodyText"/>
      </w:pPr>
      <w:r>
        <w:t xml:space="preserve">[7-34] Kouvaritakis, B., &amp; Cannon, M. (2016).</w:t>
      </w:r>
      <w:r>
        <w:t xml:space="preserve"> </w:t>
      </w:r>
      <w:r>
        <w:rPr>
          <w:i/>
          <w:iCs/>
        </w:rPr>
        <w:t xml:space="preserve">Model Predictive Control: Classical, Robust and Stochastic</w:t>
      </w:r>
      <w:r>
        <w:t xml:space="preserve"> </w:t>
      </w:r>
      <w:r>
        <w:t xml:space="preserve">[M]. Springer.</w:t>
      </w:r>
    </w:p>
    <w:p>
      <w:pPr>
        <w:pStyle w:val="BodyText"/>
      </w:pPr>
      <w:r>
        <w:t xml:space="preserve">[7-35] Boyd, S., Parikh, N., Chu, E., Peleato, B., &amp; Eckstein, J. (2011). Distributed optimization and statistical learning via the alternating direction method of multipliers [J].</w:t>
      </w:r>
      <w:r>
        <w:t xml:space="preserve"> </w:t>
      </w:r>
      <w:r>
        <w:rPr>
          <w:i/>
          <w:iCs/>
        </w:rPr>
        <w:t xml:space="preserve">Foundations and Trends in Machine Learning</w:t>
      </w:r>
      <w:r>
        <w:t xml:space="preserve">, 3(1): 1-122.</w:t>
      </w:r>
    </w:p>
    <w:p>
      <w:pPr>
        <w:pStyle w:val="BodyText"/>
      </w:pPr>
      <w:r>
        <w:t xml:space="preserve">[7-36]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[7-37]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[7-38] </w:t>
      </w:r>
      <w:r>
        <w:rPr>
          <w:rFonts w:hint="eastAsia"/>
        </w:rPr>
        <w:t xml:space="preserve">雷晓辉,苏承国,龙岩,等.基于无人驾驶理念的下一代自主运行智慧水网架构与关键技术[J].南水北调与水利科技(中英文),2025,23(04):778-786.DOI:10.13476/j.cnki.nsbdqk.2025.0079.</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4" Target="media/rId24.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2026-03-21T21:46:26Z</dcterms:created>
  <dcterms:modified xsi:type="dcterms:W3CDTF">2026-03-21T21:46:26Z</dcterms:modified>
</cp:coreProperties>
</file>

<file path=docProps/custom.xml><?xml version="1.0" encoding="utf-8"?>
<Properties xmlns="http://schemas.openxmlformats.org/officeDocument/2006/custom-properties" xmlns:vt="http://schemas.openxmlformats.org/officeDocument/2006/docPropsVTypes"/>
</file>