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第十四章-胶东调水工程案例"/>
    <w:p>
      <w:pPr>
        <w:pStyle w:val="Heading1"/>
      </w:pPr>
      <w:r>
        <w:rPr>
          <w:rStyle w:val="SectionNumber"/>
        </w:rPr>
        <w:t xml:space="preserve">1</w:t>
      </w:r>
      <w:r>
        <w:tab/>
      </w:r>
      <w:r>
        <w:rPr>
          <w:rFonts w:hint="eastAsia"/>
        </w:rPr>
        <w:t xml:space="preserve">第十四章</w:t>
      </w:r>
      <w:r>
        <w:t xml:space="preserve"> </w:t>
      </w:r>
      <w:r>
        <w:rPr>
          <w:rFonts w:hint="eastAsia"/>
        </w:rPr>
        <w:t xml:space="preserve">胶东调水工程案例</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准确描述胶东调水工程作为长距离明渠调水系统的”五多”复杂性与控制对象特征；</w:t>
      </w:r>
    </w:p>
    <w:p>
      <w:pPr>
        <w:pStyle w:val="Compact"/>
        <w:numPr>
          <w:ilvl w:val="0"/>
          <w:numId w:val="1001"/>
        </w:numPr>
      </w:pPr>
      <w:r>
        <w:rPr>
          <w:rFonts w:hint="eastAsia"/>
        </w:rPr>
        <w:t xml:space="preserve">基于统一符号体系，将</w:t>
      </w:r>
      <w:r>
        <w:t xml:space="preserve"> Saint-Venant </w:t>
      </w:r>
      <w:r>
        <w:rPr>
          <w:rFonts w:hint="eastAsia"/>
        </w:rPr>
        <w:t xml:space="preserve">方程经</w:t>
      </w:r>
      <w:r>
        <w:t xml:space="preserve"> Preissmann </w:t>
      </w:r>
      <w:r>
        <w:rPr>
          <w:rFonts w:hint="eastAsia"/>
        </w:rPr>
        <w:t xml:space="preserve">格式离散并降阶为</w:t>
      </w:r>
      <w:r>
        <w:t xml:space="preserve"> IDZ </w:t>
      </w:r>
      <w:r>
        <w:rPr>
          <w:rFonts w:hint="eastAsia"/>
        </w:rPr>
        <w:t xml:space="preserve">模型，建立”渠道—泵站—闸门”联合水力模型；</w:t>
      </w:r>
    </w:p>
    <w:p>
      <w:pPr>
        <w:pStyle w:val="Compact"/>
        <w:numPr>
          <w:ilvl w:val="0"/>
          <w:numId w:val="1001"/>
        </w:numPr>
      </w:pPr>
      <w:r>
        <w:rPr>
          <w:rFonts w:hint="eastAsia"/>
        </w:rPr>
        <w:t xml:space="preserve">说明</w:t>
      </w:r>
      <w:r>
        <w:t xml:space="preserve"> SCADA+MAS Fusion Architecture </w:t>
      </w:r>
      <w:r>
        <w:rPr>
          <w:rFonts w:hint="eastAsia"/>
        </w:rPr>
        <w:t xml:space="preserve">在”1+5”数字孪生底座上的分工与信息流；</w:t>
      </w:r>
    </w:p>
    <w:p>
      <w:pPr>
        <w:pStyle w:val="Compact"/>
        <w:numPr>
          <w:ilvl w:val="0"/>
          <w:numId w:val="1001"/>
        </w:numPr>
      </w:pPr>
      <w:r>
        <w:rPr>
          <w:rFonts w:hint="eastAsia"/>
        </w:rPr>
        <w:t xml:space="preserve">设计</w:t>
      </w:r>
      <w:r>
        <w:t xml:space="preserve"> DE+POA+MPC </w:t>
      </w:r>
      <w:r>
        <w:rPr>
          <w:rFonts w:hint="eastAsia"/>
        </w:rPr>
        <w:t xml:space="preserve">三层</w:t>
      </w:r>
      <w:r>
        <w:t xml:space="preserve"> Hierarchical Distributed Control (HDC) </w:t>
      </w:r>
      <w:r>
        <w:rPr>
          <w:rFonts w:hint="eastAsia"/>
        </w:rPr>
        <w:t xml:space="preserve">运行策略，包括安全包络与降级联锁逻辑；</w:t>
      </w:r>
    </w:p>
    <w:p>
      <w:pPr>
        <w:pStyle w:val="Compact"/>
        <w:numPr>
          <w:ilvl w:val="0"/>
          <w:numId w:val="1001"/>
        </w:numPr>
      </w:pPr>
      <w:r>
        <w:rPr>
          <w:rFonts w:hint="eastAsia"/>
        </w:rPr>
        <w:t xml:space="preserve">组织</w:t>
      </w:r>
      <w:r>
        <w:t xml:space="preserve"> MIL </w:t>
      </w:r>
      <w:r>
        <w:rPr>
          <w:rFonts w:hint="eastAsia"/>
        </w:rPr>
        <w:t xml:space="preserve">场景验证，解读</w:t>
      </w:r>
      <w:r>
        <w:t xml:space="preserve"> 2024 </w:t>
      </w:r>
      <w:r>
        <w:rPr>
          <w:rFonts w:hint="eastAsia"/>
        </w:rPr>
        <w:t xml:space="preserve">年度实战数据，并形成</w:t>
      </w:r>
      <w:r>
        <w:t xml:space="preserve"> WNAL </w:t>
      </w:r>
      <w:r>
        <w:rPr>
          <w:rFonts w:hint="eastAsia"/>
        </w:rPr>
        <w:t xml:space="preserve">定级与持续改进结论。</w:t>
      </w:r>
    </w:p>
    <w:p>
      <w:pPr>
        <w:pStyle w:val="BlockText"/>
      </w:pPr>
      <w:r>
        <w:rPr>
          <w:rFonts w:hint="eastAsia"/>
          <w:b/>
          <w:bCs/>
        </w:rPr>
        <w:t xml:space="preserve">章首衔接（承接</w:t>
      </w:r>
      <w:r>
        <w:rPr>
          <w:b/>
          <w:bCs/>
        </w:rPr>
        <w:t xml:space="preserve"> </w:t>
      </w:r>
      <w:r>
        <w:rPr>
          <w:rFonts w:hint="eastAsia"/>
          <w:b/>
          <w:bCs/>
        </w:rPr>
        <w:t xml:space="preserve">ch13）</w:t>
      </w:r>
      <w:r>
        <w:t xml:space="preserve"> </w:t>
      </w:r>
      <w:r>
        <w:rPr>
          <w:rFonts w:hint="eastAsia"/>
        </w:rPr>
        <w:t xml:space="preserve">上一章系统介绍了数字孪生平台的构建方法：FMI/FMU</w:t>
      </w:r>
      <w:r>
        <w:t xml:space="preserve"> </w:t>
      </w:r>
      <w:r>
        <w:rPr>
          <w:rFonts w:hint="eastAsia"/>
        </w:rPr>
        <w:t xml:space="preserve">封装、实时仿真引擎、EnKF</w:t>
      </w:r>
      <w:r>
        <w:t xml:space="preserve"> </w:t>
      </w:r>
      <w:r>
        <w:rPr>
          <w:rFonts w:hint="eastAsia"/>
        </w:rPr>
        <w:t xml:space="preserve">在线校正、置信度管理与发布门禁流程。本章将这些方法落到真实工程——以山东省胶东调水工程为对象，展示从水力建模、控制架构设计到</w:t>
      </w:r>
      <w:r>
        <w:t xml:space="preserve"> MIL </w:t>
      </w:r>
      <w:r>
        <w:rPr>
          <w:rFonts w:hint="eastAsia"/>
        </w:rPr>
        <w:t xml:space="preserve">验证的完整链条，使读者理解”教材方法如何在数百公里长渠上生根落地”。</w:t>
      </w:r>
    </w:p>
    <w:p>
      <w:r>
        <w:pict>
          <v:rect style="width:0;height:1.5pt" o:hralign="center" o:hrstd="t" o:hr="t"/>
        </w:pict>
      </w:r>
    </w:p>
    <w:bookmarkEnd w:id="9"/>
    <w:bookmarkStart w:id="13" w:name="工程背景与控制目标"/>
    <w:p>
      <w:pPr>
        <w:pStyle w:val="Heading2"/>
      </w:pPr>
      <w:r>
        <w:rPr>
          <w:rStyle w:val="SectionNumber"/>
        </w:rPr>
        <w:t xml:space="preserve">1.2</w:t>
      </w:r>
      <w:r>
        <w:tab/>
      </w:r>
      <w:r>
        <w:t xml:space="preserve">14.1 </w:t>
      </w:r>
      <w:r>
        <w:rPr>
          <w:rFonts w:hint="eastAsia"/>
        </w:rPr>
        <w:t xml:space="preserve">工程背景与控制目标</w:t>
      </w:r>
    </w:p>
    <w:bookmarkStart w:id="10" w:name="工程概况与五多复杂性"/>
    <w:p>
      <w:pPr>
        <w:pStyle w:val="Heading3"/>
      </w:pPr>
      <w:r>
        <w:rPr>
          <w:rStyle w:val="SectionNumber"/>
        </w:rPr>
        <w:t xml:space="preserve">1.2.1</w:t>
      </w:r>
      <w:r>
        <w:tab/>
      </w:r>
      <w:r>
        <w:t xml:space="preserve">14.1.1 </w:t>
      </w:r>
      <w:r>
        <w:rPr>
          <w:rFonts w:hint="eastAsia"/>
        </w:rPr>
        <w:t xml:space="preserve">工程概况与”五多”复杂性</w:t>
      </w:r>
    </w:p>
    <w:p>
      <w:pPr>
        <w:pStyle w:val="FirstParagraph"/>
      </w:pPr>
      <w:r>
        <w:rPr>
          <w:rFonts w:hint="eastAsia"/>
        </w:rPr>
        <w:t xml:space="preserve">山东省水资源禀赋先天不足，多年平均水资源总量仅占全国的</w:t>
      </w:r>
      <w:r>
        <w:t xml:space="preserve"> </w:t>
      </w:r>
      <w:r>
        <w:rPr>
          <w:rFonts w:hint="eastAsia"/>
        </w:rPr>
        <w:t xml:space="preserve">1%，属严重缺水地区。胶东调水工程是国家南水北调东线工程的重要组成部分，从</w:t>
      </w:r>
      <w:r>
        <w:t xml:space="preserve"> 1989 </w:t>
      </w:r>
      <w:r>
        <w:rPr>
          <w:rFonts w:hint="eastAsia"/>
        </w:rPr>
        <w:t xml:space="preserve">年引黄济青工程建成通水到</w:t>
      </w:r>
      <w:r>
        <w:t xml:space="preserve"> 2015 </w:t>
      </w:r>
      <w:r>
        <w:rPr>
          <w:rFonts w:hint="eastAsia"/>
        </w:rPr>
        <w:t xml:space="preserve">年胶东地区引黄调水工程全面通水，工程串联黄河、长江与当地三大水系，形成”三水四线”的宏大调水格局（Lei</w:t>
      </w:r>
      <w:r>
        <w:t xml:space="preserve"> </w:t>
      </w:r>
      <w:r>
        <w:rPr>
          <w:rFonts w:hint="eastAsia"/>
        </w:rPr>
        <w:t xml:space="preserve">2025a）。</w:t>
      </w:r>
    </w:p>
    <w:p>
      <w:pPr>
        <w:pStyle w:val="BodyText"/>
      </w:pPr>
      <w:r>
        <w:rPr>
          <w:rFonts w:hint="eastAsia"/>
        </w:rPr>
        <w:t xml:space="preserve">[表</w:t>
      </w:r>
      <w:r>
        <w:t xml:space="preserve"> 14-1: </w:t>
      </w:r>
      <w:r>
        <w:rPr>
          <w:rFonts w:hint="eastAsia"/>
        </w:rPr>
        <w:t xml:space="preserve">胶东调水工程核心参数]</w:t>
      </w:r>
      <w:r>
        <w:t xml:space="preserve"> </w:t>
      </w:r>
      <w:r>
        <w:t xml:space="preserve">| </w:t>
      </w:r>
      <w:r>
        <w:rPr>
          <w:rFonts w:hint="eastAsia"/>
        </w:rPr>
        <w:t xml:space="preserve">特征维度</w:t>
      </w:r>
      <w:r>
        <w:t xml:space="preserve"> | </w:t>
      </w:r>
      <w:r>
        <w:rPr>
          <w:rFonts w:hint="eastAsia"/>
        </w:rPr>
        <w:t xml:space="preserve">指标名称</w:t>
      </w:r>
      <w:r>
        <w:t xml:space="preserve"> | </w:t>
      </w:r>
      <w:r>
        <w:rPr>
          <w:rFonts w:hint="eastAsia"/>
        </w:rPr>
        <w:t xml:space="preserve">量化参数</w:t>
      </w:r>
      <w:r>
        <w:t xml:space="preserve"> |</w:t>
      </w:r>
      <w:r>
        <w:t xml:space="preserve"> </w:t>
      </w:r>
      <w:r>
        <w:t xml:space="preserve">|:—|:—|:—|</w:t>
      </w:r>
      <w:r>
        <w:t xml:space="preserve"> </w:t>
      </w:r>
      <w:r>
        <w:t xml:space="preserve">| </w:t>
      </w:r>
      <w:r>
        <w:rPr>
          <w:rFonts w:hint="eastAsia"/>
        </w:rPr>
        <w:t xml:space="preserve">空间跨度</w:t>
      </w:r>
      <w:r>
        <w:t xml:space="preserve"> | </w:t>
      </w:r>
      <w:r>
        <w:rPr>
          <w:rFonts w:hint="eastAsia"/>
        </w:rPr>
        <w:t xml:space="preserve">干线总长</w:t>
      </w:r>
      <w:r>
        <w:t xml:space="preserve"> | ~571.4 </w:t>
      </w:r>
      <w:r>
        <w:rPr>
          <w:rFonts w:hint="eastAsia"/>
        </w:rPr>
        <w:t xml:space="preserve">km（含引黄济青与引黄段）</w:t>
      </w:r>
      <w:r>
        <w:t xml:space="preserve"> |</w:t>
      </w:r>
      <w:r>
        <w:t xml:space="preserve"> </w:t>
      </w:r>
      <w:r>
        <w:t xml:space="preserve">| </w:t>
      </w:r>
      <w:r>
        <w:rPr>
          <w:rFonts w:hint="eastAsia"/>
        </w:rPr>
        <w:t xml:space="preserve">节点规模</w:t>
      </w:r>
      <w:r>
        <w:t xml:space="preserve"> | </w:t>
      </w:r>
      <w:r>
        <w:rPr>
          <w:rFonts w:hint="eastAsia"/>
        </w:rPr>
        <w:t xml:space="preserve">大中型泵站</w:t>
      </w:r>
      <w:r>
        <w:t xml:space="preserve"> | 13 </w:t>
      </w:r>
      <w:r>
        <w:rPr>
          <w:rFonts w:hint="eastAsia"/>
        </w:rPr>
        <w:t xml:space="preserve">级</w:t>
      </w:r>
      <w:r>
        <w:t xml:space="preserve"> |</w:t>
      </w:r>
      <w:r>
        <w:t xml:space="preserve"> </w:t>
      </w:r>
      <w:r>
        <w:t xml:space="preserve">| | </w:t>
      </w:r>
      <w:r>
        <w:rPr>
          <w:rFonts w:hint="eastAsia"/>
        </w:rPr>
        <w:t xml:space="preserve">闸站</w:t>
      </w:r>
      <w:r>
        <w:t xml:space="preserve"> | 95 </w:t>
      </w:r>
      <w:r>
        <w:rPr>
          <w:rFonts w:hint="eastAsia"/>
        </w:rPr>
        <w:t xml:space="preserve">个</w:t>
      </w:r>
      <w:r>
        <w:t xml:space="preserve"> |</w:t>
      </w:r>
      <w:r>
        <w:t xml:space="preserve"> </w:t>
      </w:r>
      <w:r>
        <w:t xml:space="preserve">| | </w:t>
      </w:r>
      <w:r>
        <w:rPr>
          <w:rFonts w:hint="eastAsia"/>
        </w:rPr>
        <w:t xml:space="preserve">阀站</w:t>
      </w:r>
      <w:r>
        <w:t xml:space="preserve"> | 46 </w:t>
      </w:r>
      <w:r>
        <w:rPr>
          <w:rFonts w:hint="eastAsia"/>
        </w:rPr>
        <w:t xml:space="preserve">个</w:t>
      </w:r>
      <w:r>
        <w:t xml:space="preserve"> |</w:t>
      </w:r>
      <w:r>
        <w:t xml:space="preserve"> </w:t>
      </w:r>
      <w:r>
        <w:t xml:space="preserve">| </w:t>
      </w:r>
      <w:r>
        <w:rPr>
          <w:rFonts w:hint="eastAsia"/>
        </w:rPr>
        <w:t xml:space="preserve">水网终端</w:t>
      </w:r>
      <w:r>
        <w:t xml:space="preserve"> | </w:t>
      </w:r>
      <w:r>
        <w:rPr>
          <w:rFonts w:hint="eastAsia"/>
        </w:rPr>
        <w:t xml:space="preserve">分水口门</w:t>
      </w:r>
      <w:r>
        <w:t xml:space="preserve"> | 39 </w:t>
      </w:r>
      <w:r>
        <w:rPr>
          <w:rFonts w:hint="eastAsia"/>
        </w:rPr>
        <w:t xml:space="preserve">处，惠及</w:t>
      </w:r>
      <w:r>
        <w:t xml:space="preserve"> 30 </w:t>
      </w:r>
      <w:r>
        <w:rPr>
          <w:rFonts w:hint="eastAsia"/>
        </w:rPr>
        <w:t xml:space="preserve">个县约</w:t>
      </w:r>
      <w:r>
        <w:t xml:space="preserve"> 3000 </w:t>
      </w:r>
      <w:r>
        <w:rPr>
          <w:rFonts w:hint="eastAsia"/>
        </w:rPr>
        <w:t xml:space="preserve">万人口</w:t>
      </w:r>
      <w:r>
        <w:t xml:space="preserve"> |</w:t>
      </w:r>
      <w:r>
        <w:t xml:space="preserve"> </w:t>
      </w:r>
      <w:r>
        <w:t xml:space="preserve">| </w:t>
      </w:r>
      <w:r>
        <w:rPr>
          <w:rFonts w:hint="eastAsia"/>
        </w:rPr>
        <w:t xml:space="preserve">泛在感知</w:t>
      </w:r>
      <w:r>
        <w:t xml:space="preserve"> | </w:t>
      </w:r>
      <w:r>
        <w:rPr>
          <w:rFonts w:hint="eastAsia"/>
        </w:rPr>
        <w:t xml:space="preserve">信息监测点</w:t>
      </w:r>
      <w:r>
        <w:t xml:space="preserve"> | 7 </w:t>
      </w:r>
      <w:r>
        <w:rPr>
          <w:rFonts w:hint="eastAsia"/>
        </w:rPr>
        <w:t xml:space="preserve">万+</w:t>
      </w:r>
      <w:r>
        <w:t xml:space="preserve"> |</w:t>
      </w:r>
      <w:r>
        <w:t xml:space="preserve"> </w:t>
      </w:r>
      <w:r>
        <w:t xml:space="preserve">| | </w:t>
      </w:r>
      <w:r>
        <w:rPr>
          <w:rFonts w:hint="eastAsia"/>
        </w:rPr>
        <w:t xml:space="preserve">视频监控</w:t>
      </w:r>
      <w:r>
        <w:t xml:space="preserve"> | 2700+ </w:t>
      </w:r>
      <w:r>
        <w:rPr>
          <w:rFonts w:hint="eastAsia"/>
        </w:rPr>
        <w:t xml:space="preserve">路</w:t>
      </w:r>
      <w:r>
        <w:t xml:space="preserve"> |</w:t>
      </w:r>
      <w:r>
        <w:t xml:space="preserve"> </w:t>
      </w:r>
      <w:r>
        <w:t xml:space="preserve">| </w:t>
      </w:r>
      <w:r>
        <w:rPr>
          <w:rFonts w:hint="eastAsia"/>
        </w:rPr>
        <w:t xml:space="preserve">体制架构</w:t>
      </w:r>
      <w:r>
        <w:t xml:space="preserve"> | </w:t>
      </w:r>
      <w:r>
        <w:rPr>
          <w:rFonts w:hint="eastAsia"/>
        </w:rPr>
        <w:t xml:space="preserve">管理层级</w:t>
      </w:r>
      <w:r>
        <w:t xml:space="preserve"> | 6 </w:t>
      </w:r>
      <w:r>
        <w:rPr>
          <w:rFonts w:hint="eastAsia"/>
        </w:rPr>
        <w:t xml:space="preserve">个分中心，13</w:t>
      </w:r>
      <w:r>
        <w:t xml:space="preserve"> </w:t>
      </w:r>
      <w:r>
        <w:rPr>
          <w:rFonts w:hint="eastAsia"/>
        </w:rPr>
        <w:t xml:space="preserve">个管理站</w:t>
      </w:r>
      <w:r>
        <w:t xml:space="preserve"> |</w:t>
      </w:r>
    </w:p>
    <w:p>
      <w:pPr>
        <w:pStyle w:val="BodyText"/>
      </w:pPr>
      <w:r>
        <w:rPr>
          <w:rFonts w:hint="eastAsia"/>
        </w:rPr>
        <w:t xml:space="preserve">[物理直觉]</w:t>
      </w:r>
      <w:r>
        <w:t xml:space="preserve"> 571 </w:t>
      </w:r>
      <w:r>
        <w:rPr>
          <w:rFonts w:hint="eastAsia"/>
        </w:rPr>
        <w:t xml:space="preserve">公里的明渠意味着水力波从首端传播至末端需要超过</w:t>
      </w:r>
      <w:r>
        <w:t xml:space="preserve"> 24 </w:t>
      </w:r>
      <w:r>
        <w:rPr>
          <w:rFonts w:hint="eastAsia"/>
        </w:rPr>
        <w:t xml:space="preserve">小时。上游泵站调整流量时，下游分水口不能立即感受到变化，甚至在数天后才面临流量叠加效应。</w:t>
      </w:r>
    </w:p>
    <w:p>
      <w:pPr>
        <w:pStyle w:val="BodyText"/>
      </w:pPr>
      <w:r>
        <w:rPr>
          <w:rFonts w:hint="eastAsia"/>
        </w:rPr>
        <w:t xml:space="preserve">胶东调水工程在运行中面临突出的”</w:t>
      </w:r>
      <w:r>
        <w:rPr>
          <w:rFonts w:hint="eastAsia"/>
          <w:b/>
          <w:bCs/>
        </w:rPr>
        <w:t xml:space="preserve">五多</w:t>
      </w:r>
      <w:r>
        <w:rPr>
          <w:rFonts w:hint="eastAsia"/>
        </w:rPr>
        <w:t xml:space="preserve">”复杂性：</w:t>
      </w:r>
    </w:p>
    <w:p>
      <w:pPr>
        <w:pStyle w:val="Compact"/>
        <w:numPr>
          <w:ilvl w:val="0"/>
          <w:numId w:val="1002"/>
        </w:numPr>
      </w:pPr>
      <w:r>
        <w:rPr>
          <w:rFonts w:hint="eastAsia"/>
          <w:b/>
          <w:bCs/>
        </w:rPr>
        <w:t xml:space="preserve">多水源联合</w:t>
      </w:r>
      <w:r>
        <w:rPr>
          <w:rFonts w:hint="eastAsia"/>
        </w:rPr>
        <w:t xml:space="preserve">：黄河水、长江水与当地湖库水质及含沙量差异极大，动态掺混比例直接影响水力特性。水源调度必须动态追踪水质参数（浊度、化学需氧量），而非仅处理水量加减。</w:t>
      </w:r>
    </w:p>
    <w:p>
      <w:pPr>
        <w:pStyle w:val="Compact"/>
        <w:numPr>
          <w:ilvl w:val="0"/>
          <w:numId w:val="1002"/>
        </w:numPr>
      </w:pPr>
      <w:r>
        <w:rPr>
          <w:rFonts w:hint="eastAsia"/>
          <w:b/>
          <w:bCs/>
        </w:rPr>
        <w:t xml:space="preserve">多工程混联</w:t>
      </w:r>
      <w:r>
        <w:rPr>
          <w:rFonts w:hint="eastAsia"/>
        </w:rPr>
        <w:t xml:space="preserve">：明渠（含倒虹吸）、暗涵、有压管道与调蓄水库交替出现，水流形态在无压非恒定流与有压流之间频繁切换。不同管段的水动力学方程非线性差异极大，全局仿真的刚性问题突出。</w:t>
      </w:r>
    </w:p>
    <w:p>
      <w:pPr>
        <w:pStyle w:val="Compact"/>
        <w:numPr>
          <w:ilvl w:val="0"/>
          <w:numId w:val="1002"/>
        </w:numPr>
      </w:pPr>
      <w:r>
        <w:rPr>
          <w:rFonts w:hint="eastAsia"/>
          <w:b/>
          <w:bCs/>
        </w:rPr>
        <w:t xml:space="preserve">多目标供水</w:t>
      </w:r>
      <w:r>
        <w:rPr>
          <w:rFonts w:hint="eastAsia"/>
        </w:rPr>
        <w:t xml:space="preserve">：39</w:t>
      </w:r>
      <w:r>
        <w:t xml:space="preserve"> </w:t>
      </w:r>
      <w:r>
        <w:rPr>
          <w:rFonts w:hint="eastAsia"/>
        </w:rPr>
        <w:t xml:space="preserve">个口门的工业、农业、生活用水容忍度完全不同，干旱期面临资源争夺。城市生命线要求极高的供水保证率，农业灌溉对水压波动容忍度较高，构成典型的多目标博弈约束。</w:t>
      </w:r>
    </w:p>
    <w:p>
      <w:pPr>
        <w:pStyle w:val="Compact"/>
        <w:numPr>
          <w:ilvl w:val="0"/>
          <w:numId w:val="1002"/>
        </w:numPr>
      </w:pPr>
      <w:r>
        <w:rPr>
          <w:rFonts w:hint="eastAsia"/>
          <w:b/>
          <w:bCs/>
        </w:rPr>
        <w:t xml:space="preserve">多工况切换</w:t>
      </w:r>
      <w:r>
        <w:rPr>
          <w:rFonts w:hint="eastAsia"/>
        </w:rPr>
        <w:t xml:space="preserve">：从冬季冰期输水（需防壅水冰塞）、夏季汛期运行到日常停水检修、反向输水，工况边界跳跃极大。运行设计域（ODD）随季节和气候剧烈收缩或膨胀。</w:t>
      </w:r>
    </w:p>
    <w:p>
      <w:pPr>
        <w:pStyle w:val="Compact"/>
        <w:numPr>
          <w:ilvl w:val="0"/>
          <w:numId w:val="1002"/>
        </w:numPr>
      </w:pPr>
      <w:r>
        <w:rPr>
          <w:rFonts w:hint="eastAsia"/>
          <w:b/>
          <w:bCs/>
        </w:rPr>
        <w:t xml:space="preserve">多层级管理</w:t>
      </w:r>
      <w:r>
        <w:rPr>
          <w:rFonts w:hint="eastAsia"/>
        </w:rPr>
        <w:t xml:space="preserve">：数百公里渠道途经不同市县，分中心间的调度协同容易陷入信息孤岛。单一集中式控制因广域网通信时延，在紧急时刻可能因”等令”而导致响应迟滞。国际上对大规模灌溉网络的控制研究同样指出了集中式架构的局限性（Cantoni</w:t>
      </w:r>
      <w:r>
        <w:t xml:space="preserve"> et al., </w:t>
      </w:r>
      <w:r>
        <w:rPr>
          <w:rFonts w:hint="eastAsia"/>
        </w:rPr>
        <w:t xml:space="preserve">2007）。</w:t>
      </w:r>
    </w:p>
    <w:p>
      <w:pPr>
        <w:pStyle w:val="FirstParagraph"/>
      </w:pPr>
      <w:r>
        <w:rPr>
          <w:rFonts w:hint="eastAsia"/>
        </w:rPr>
        <w:t xml:space="preserve">[工程解释]</w:t>
      </w:r>
      <w:r>
        <w:t xml:space="preserve"> </w:t>
      </w:r>
      <w:r>
        <w:rPr>
          <w:rFonts w:hint="eastAsia"/>
        </w:rPr>
        <w:t xml:space="preserve">“五多”</w:t>
      </w:r>
      <w:r>
        <w:rPr>
          <w:rFonts w:hint="eastAsia"/>
        </w:rPr>
        <w:t xml:space="preserve">特征使胶东调水超出了经典单渠池控制理论的适用范围——它不是”把一段渠控制好”的问题，而是”把数百段异构渠池在时空耦合下协同控制好”的系统工程问题（Lei</w:t>
      </w:r>
      <w:r>
        <w:t xml:space="preserve"> </w:t>
      </w:r>
      <w:r>
        <w:rPr>
          <w:rFonts w:hint="eastAsia"/>
        </w:rPr>
        <w:t xml:space="preserve">2025b）。</w:t>
      </w:r>
    </w:p>
    <w:bookmarkEnd w:id="10"/>
    <w:bookmarkStart w:id="11" w:name="四类控制目标"/>
    <w:p>
      <w:pPr>
        <w:pStyle w:val="Heading3"/>
      </w:pPr>
      <w:r>
        <w:rPr>
          <w:rStyle w:val="SectionNumber"/>
        </w:rPr>
        <w:t xml:space="preserve">1.2.2</w:t>
      </w:r>
      <w:r>
        <w:tab/>
      </w:r>
      <w:r>
        <w:t xml:space="preserve">14.1.2 </w:t>
      </w:r>
      <w:r>
        <w:rPr>
          <w:rFonts w:hint="eastAsia"/>
        </w:rPr>
        <w:t xml:space="preserve">四类控制目标</w:t>
      </w:r>
    </w:p>
    <w:p>
      <w:pPr>
        <w:pStyle w:val="FirstParagraph"/>
      </w:pPr>
      <w:r>
        <w:rPr>
          <w:rFonts w:hint="eastAsia"/>
        </w:rPr>
        <w:t xml:space="preserve">本书第一章介绍的</w:t>
      </w:r>
      <w:r>
        <w:t xml:space="preserve"> CHS </w:t>
      </w:r>
      <w:r>
        <w:rPr>
          <w:rFonts w:hint="eastAsia"/>
        </w:rPr>
        <w:t xml:space="preserve">控制目标体系在胶东调水中被具体化为四个维度：</w:t>
      </w:r>
    </w:p>
    <w:p>
      <w:pPr>
        <w:pStyle w:val="BodyText"/>
      </w:pPr>
      <w:r>
        <w:rPr>
          <w:rFonts w:hint="eastAsia"/>
        </w:rPr>
        <w:t xml:space="preserve">[表</w:t>
      </w:r>
      <w:r>
        <w:t xml:space="preserve"> 14-2: </w:t>
      </w:r>
      <w:r>
        <w:rPr>
          <w:rFonts w:hint="eastAsia"/>
        </w:rPr>
        <w:t xml:space="preserve">胶东调水控制目标与指标]</w:t>
      </w:r>
      <w:r>
        <w:t xml:space="preserve"> </w:t>
      </w:r>
      <w:r>
        <w:t xml:space="preserve">| </w:t>
      </w:r>
      <w:r>
        <w:rPr>
          <w:rFonts w:hint="eastAsia"/>
        </w:rPr>
        <w:t xml:space="preserve">目标维度</w:t>
      </w:r>
      <w:r>
        <w:t xml:space="preserve"> | </w:t>
      </w:r>
      <w:r>
        <w:rPr>
          <w:rFonts w:hint="eastAsia"/>
        </w:rPr>
        <w:t xml:space="preserve">指标示例</w:t>
      </w:r>
      <w:r>
        <w:t xml:space="preserve"> | </w:t>
      </w:r>
      <w:r>
        <w:rPr>
          <w:rFonts w:hint="eastAsia"/>
        </w:rPr>
        <w:t xml:space="preserve">监测频率</w:t>
      </w:r>
      <w:r>
        <w:t xml:space="preserve"> | </w:t>
      </w:r>
      <w:r>
        <w:rPr>
          <w:rFonts w:hint="eastAsia"/>
        </w:rPr>
        <w:t xml:space="preserve">处置策略</w:t>
      </w:r>
      <w:r>
        <w:t xml:space="preserve"> |</w:t>
      </w:r>
      <w:r>
        <w:t xml:space="preserve"> </w:t>
      </w:r>
      <w:r>
        <w:t xml:space="preserve">|:—|:—|:—|:—|</w:t>
      </w:r>
      <w:r>
        <w:t xml:space="preserve"> </w:t>
      </w:r>
      <w:r>
        <w:t xml:space="preserve">| </w:t>
      </w:r>
      <w:r>
        <w:rPr>
          <w:rFonts w:hint="eastAsia"/>
        </w:rPr>
        <w:t xml:space="preserve">安全</w:t>
      </w:r>
      <w:r>
        <w:t xml:space="preserve"> | </w:t>
      </w:r>
      <w:r>
        <w:rPr>
          <w:rFonts w:hint="eastAsia"/>
        </w:rPr>
        <w:t xml:space="preserve">水位越限次数、越限持续时长</w:t>
      </w:r>
      <w:r>
        <w:t xml:space="preserve"> | 1–5 min | </w:t>
      </w:r>
      <w:r>
        <w:rPr>
          <w:rFonts w:hint="eastAsia"/>
        </w:rPr>
        <w:t xml:space="preserve">联锁限幅</w:t>
      </w:r>
      <w:r>
        <w:t xml:space="preserve"> + </w:t>
      </w:r>
      <w:r>
        <w:rPr>
          <w:rFonts w:hint="eastAsia"/>
        </w:rPr>
        <w:t xml:space="preserve">最小风险状态（MRC）</w:t>
      </w:r>
      <w:r>
        <w:t xml:space="preserve"> |</w:t>
      </w:r>
      <w:r>
        <w:t xml:space="preserve"> </w:t>
      </w:r>
      <w:r>
        <w:t xml:space="preserve">| </w:t>
      </w:r>
      <w:r>
        <w:rPr>
          <w:rFonts w:hint="eastAsia"/>
        </w:rPr>
        <w:t xml:space="preserve">供水</w:t>
      </w:r>
      <w:r>
        <w:t xml:space="preserve"> | </w:t>
      </w:r>
      <w:r>
        <w:rPr>
          <w:rFonts w:hint="eastAsia"/>
        </w:rPr>
        <w:t xml:space="preserve">断面流量偏差</w:t>
      </w:r>
      <w:r>
        <w:t xml:space="preserve"> </w:t>
      </w:r>
      <m:oMath>
        <m:d>
          <m:dPr>
            <m:begChr m:val="‖"/>
            <m:sepChr m:val=""/>
            <m:endChr m:val="‖"/>
            <m:grow/>
          </m:dPr>
          <m:e>
            <m:r>
              <m:t>Q</m:t>
            </m:r>
            <m:r>
              <m:rPr>
                <m:sty m:val="p"/>
              </m:rPr>
              <m:t>−</m:t>
            </m:r>
            <m:sSub>
              <m:e>
                <m:r>
                  <m:t>Q</m:t>
                </m:r>
              </m:e>
              <m:sub>
                <m:r>
                  <m:t>r</m:t>
                </m:r>
                <m:r>
                  <m:t>e</m:t>
                </m:r>
                <m:r>
                  <m:t>f</m:t>
                </m:r>
              </m:sub>
            </m:sSub>
          </m:e>
        </m:d>
      </m:oMath>
      <w:r>
        <w:t xml:space="preserve"> </w:t>
      </w:r>
      <w:r>
        <w:t xml:space="preserve">| 5–15 min | MPC </w:t>
      </w:r>
      <w:r>
        <w:rPr>
          <w:rFonts w:hint="eastAsia"/>
        </w:rPr>
        <w:t xml:space="preserve">重优化</w:t>
      </w:r>
      <w:r>
        <w:t xml:space="preserve"> + </w:t>
      </w:r>
      <w:r>
        <w:rPr>
          <w:rFonts w:hint="eastAsia"/>
        </w:rPr>
        <w:t xml:space="preserve">配水重分配</w:t>
      </w:r>
      <w:r>
        <w:t xml:space="preserve"> |</w:t>
      </w:r>
      <w:r>
        <w:t xml:space="preserve"> </w:t>
      </w:r>
      <w:r>
        <w:t xml:space="preserve">| </w:t>
      </w:r>
      <w:r>
        <w:rPr>
          <w:rFonts w:hint="eastAsia"/>
        </w:rPr>
        <w:t xml:space="preserve">经济</w:t>
      </w:r>
      <w:r>
        <w:t xml:space="preserve"> | </w:t>
      </w:r>
      <w:r>
        <w:rPr>
          <w:rFonts w:hint="eastAsia"/>
        </w:rPr>
        <w:t xml:space="preserve">单方水能耗</w:t>
      </w:r>
      <w:r>
        <w:t xml:space="preserve"> </w:t>
      </w:r>
      <w:r>
        <w:rPr>
          <w:rFonts w:hint="eastAsia"/>
        </w:rPr>
        <w:t xml:space="preserve">(kWh/m³)、泵站启停次数</w:t>
      </w:r>
      <w:r>
        <w:t xml:space="preserve"> | 15–60 min | </w:t>
      </w:r>
      <w:r>
        <w:rPr>
          <w:rFonts w:hint="eastAsia"/>
        </w:rPr>
        <w:t xml:space="preserve">经济权重调整</w:t>
      </w:r>
      <w:r>
        <w:t xml:space="preserve"> |</w:t>
      </w:r>
      <w:r>
        <w:t xml:space="preserve"> </w:t>
      </w:r>
      <w:r>
        <w:t xml:space="preserve">| </w:t>
      </w:r>
      <w:r>
        <w:rPr>
          <w:rFonts w:hint="eastAsia"/>
        </w:rPr>
        <w:t xml:space="preserve">治理</w:t>
      </w:r>
      <w:r>
        <w:t xml:space="preserve"> | </w:t>
      </w:r>
      <w:r>
        <w:rPr>
          <w:rFonts w:hint="eastAsia"/>
        </w:rPr>
        <w:t xml:space="preserve">指令闭环率、日志完整率</w:t>
      </w:r>
      <w:r>
        <w:t xml:space="preserve"> | </w:t>
      </w:r>
      <w:r>
        <w:rPr>
          <w:rFonts w:hint="eastAsia"/>
        </w:rPr>
        <w:t xml:space="preserve">实时</w:t>
      </w:r>
      <w:r>
        <w:t xml:space="preserve"> | </w:t>
      </w:r>
      <w:r>
        <w:rPr>
          <w:rFonts w:hint="eastAsia"/>
        </w:rPr>
        <w:t xml:space="preserve">审计告警</w:t>
      </w:r>
      <w:r>
        <w:t xml:space="preserve"> + </w:t>
      </w:r>
      <w:r>
        <w:rPr>
          <w:rFonts w:hint="eastAsia"/>
        </w:rPr>
        <w:t xml:space="preserve">人机复核</w:t>
      </w:r>
      <w:r>
        <w:t xml:space="preserve"> |</w:t>
      </w:r>
    </w:p>
    <w:p>
      <w:pPr>
        <w:pStyle w:val="BodyText"/>
      </w:pPr>
      <w:r>
        <w:rPr>
          <w:rFonts w:hint="eastAsia"/>
        </w:rPr>
        <w:t xml:space="preserve">[物理直觉]</w:t>
      </w:r>
      <w:r>
        <w:t xml:space="preserve"> </w:t>
      </w:r>
      <w:r>
        <w:rPr>
          <w:rFonts w:hint="eastAsia"/>
        </w:rPr>
        <w:t xml:space="preserve">这四类目标存在层级关系：安全优先于供水，供水优先于经济，治理贯穿始终。当安全与经济冲突时，系统必须无条件牺牲经济效率以确保安全。</w:t>
      </w:r>
    </w:p>
    <w:bookmarkEnd w:id="11"/>
    <w:bookmarkStart w:id="12" w:name="chs-视角下的控制挑战"/>
    <w:p>
      <w:pPr>
        <w:pStyle w:val="Heading3"/>
      </w:pPr>
      <w:r>
        <w:rPr>
          <w:rStyle w:val="SectionNumber"/>
        </w:rPr>
        <w:t xml:space="preserve">1.2.3</w:t>
      </w:r>
      <w:r>
        <w:tab/>
      </w:r>
      <w:r>
        <w:t xml:space="preserve">14.1.3 CHS </w:t>
      </w:r>
      <w:r>
        <w:rPr>
          <w:rFonts w:hint="eastAsia"/>
        </w:rPr>
        <w:t xml:space="preserve">视角下的控制挑战</w:t>
      </w:r>
    </w:p>
    <w:p>
      <w:pPr>
        <w:pStyle w:val="FirstParagraph"/>
      </w:pPr>
      <w:r>
        <w:rPr>
          <w:rFonts w:hint="eastAsia"/>
        </w:rPr>
        <w:t xml:space="preserve">引入</w:t>
      </w:r>
      <w:r>
        <w:t xml:space="preserve"> CHS </w:t>
      </w:r>
      <w:r>
        <w:rPr>
          <w:rFonts w:hint="eastAsia"/>
        </w:rPr>
        <w:t xml:space="preserve">六元受控系统框架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（参见第一章）。CHS</w:t>
      </w:r>
      <w:r>
        <w:t xml:space="preserve"> </w:t>
      </w:r>
      <w:r>
        <w:rPr>
          <w:rFonts w:hint="eastAsia"/>
        </w:rPr>
        <w:t xml:space="preserve">继承了控制论奠基者关于反馈系统普适性的核心思想（Wiener,</w:t>
      </w:r>
      <w:r>
        <w:t xml:space="preserve"> </w:t>
      </w:r>
      <w:r>
        <w:rPr>
          <w:rFonts w:hint="eastAsia"/>
        </w:rPr>
        <w:t xml:space="preserve">1948），并针对水网特有的多变量时空耦合关系进行了扩展。胶东调水的控制挑战可从三个维度解构：</w:t>
      </w:r>
    </w:p>
    <w:p>
      <w:pPr>
        <w:pStyle w:val="BodyText"/>
      </w:pPr>
      <w:r>
        <w:rPr>
          <w:rFonts w:hint="eastAsia"/>
          <w:b/>
          <w:bCs/>
        </w:rPr>
        <w:t xml:space="preserve">物理维度</w:t>
      </w:r>
      <w:r>
        <w:rPr>
          <w:rFonts w:hint="eastAsia"/>
        </w:rPr>
        <w:t xml:space="preserve">：核心矛盾在于”长程超大时滞网络”与”急变实时响应诉求”的不对称。571</w:t>
      </w:r>
      <w:r>
        <w:t xml:space="preserve"> km </w:t>
      </w:r>
      <w:r>
        <w:rPr>
          <w:rFonts w:hint="eastAsia"/>
        </w:rPr>
        <w:t xml:space="preserve">干线的水力传输延时</w:t>
      </w:r>
      <w:r>
        <w:t xml:space="preserve"> </w:t>
      </w:r>
      <m:oMath>
        <m:sSub>
          <m:e>
            <m:r>
              <m:t>τ</m:t>
            </m:r>
          </m:e>
          <m:sub>
            <m:r>
              <m:t>d</m:t>
            </m:r>
          </m:sub>
        </m:sSub>
      </m:oMath>
      <w:r>
        <w:t xml:space="preserve"> </w:t>
      </w:r>
      <w:r>
        <w:rPr>
          <w:rFonts w:hint="eastAsia"/>
        </w:rPr>
        <w:t xml:space="preserve">可达数十小时，而下游分水口门的流量需求变化可能发生在分钟尺度。传输延时的工况依赖性（</w:t>
      </w:r>
      <m:oMath>
        <m:sSub>
          <m:e>
            <m:r>
              <m:t>τ</m:t>
            </m:r>
          </m:e>
          <m:sub>
            <m:r>
              <m:t>d</m:t>
            </m:r>
          </m:sub>
        </m:sSub>
      </m:oMath>
      <w:r>
        <w:t xml:space="preserve"> </w:t>
      </w:r>
      <w:r>
        <w:rPr>
          <w:rFonts w:hint="eastAsia"/>
        </w:rPr>
        <w:t xml:space="preserve">随流量</w:t>
      </w:r>
      <w:r>
        <w:t xml:space="preserve"> </w:t>
      </w:r>
      <m:oMath>
        <m:r>
          <m:t>Q</m:t>
        </m:r>
      </m:oMath>
      <w:r>
        <w:t xml:space="preserve"> </w:t>
      </w:r>
      <w:r>
        <w:rPr>
          <w:rFonts w:hint="eastAsia"/>
        </w:rPr>
        <w:t xml:space="preserve">和水深</w:t>
      </w:r>
      <w:r>
        <w:t xml:space="preserve"> </w:t>
      </w:r>
      <m:oMath>
        <m:r>
          <m:t>h</m:t>
        </m:r>
      </m:oMath>
      <w:r>
        <w:t xml:space="preserve"> </w:t>
      </w:r>
      <w:r>
        <w:rPr>
          <w:rFonts w:hint="eastAsia"/>
        </w:rPr>
        <w:t xml:space="preserve">变化）进一步增加了控制器设计的难度。</w:t>
      </w:r>
    </w:p>
    <w:p>
      <w:pPr>
        <w:pStyle w:val="BodyText"/>
      </w:pPr>
      <w:r>
        <w:rPr>
          <w:rFonts w:hint="eastAsia"/>
          <w:b/>
          <w:bCs/>
        </w:rPr>
        <w:t xml:space="preserve">信息维度</w:t>
      </w:r>
      <w:r>
        <w:rPr>
          <w:rFonts w:hint="eastAsia"/>
        </w:rPr>
        <w:t xml:space="preserve">：7</w:t>
      </w:r>
      <w:r>
        <w:t xml:space="preserve"> </w:t>
      </w:r>
      <w:r>
        <w:rPr>
          <w:rFonts w:hint="eastAsia"/>
        </w:rPr>
        <w:t xml:space="preserve">万多个数据点若全部实时上传云端，网络通道将成为瓶颈。必须重塑边缘节点的局部计算权重，将高频小扰动的消峰平抑交由现地控制器就地闭环，仅将趋势信息和异常事件上报调度中心。</w:t>
      </w:r>
    </w:p>
    <w:p>
      <w:pPr>
        <w:pStyle w:val="BodyText"/>
      </w:pPr>
      <w:r>
        <w:rPr>
          <w:rFonts w:hint="eastAsia"/>
          <w:b/>
          <w:bCs/>
        </w:rPr>
        <w:t xml:space="preserve">治理维度</w:t>
      </w:r>
      <w:r>
        <w:rPr>
          <w:rFonts w:hint="eastAsia"/>
        </w:rPr>
        <w:t xml:space="preserve">：全局能耗最小与属地分水权益的平衡需要多主体利益调配机制。每条调度指令必须满足”触发原因—约束命中—执行结果”三段式可追溯要求。</w:t>
      </w:r>
    </w:p>
    <w:p>
      <w:r>
        <w:pict>
          <v:rect style="width:0;height:1.5pt" o:hralign="center" o:hrstd="t" o:hr="t"/>
        </w:pict>
      </w:r>
    </w:p>
    <w:bookmarkEnd w:id="12"/>
    <w:bookmarkEnd w:id="13"/>
    <w:bookmarkStart w:id="19" w:name="工程化水力建模"/>
    <w:p>
      <w:pPr>
        <w:pStyle w:val="Heading2"/>
      </w:pPr>
      <w:r>
        <w:rPr>
          <w:rStyle w:val="SectionNumber"/>
        </w:rPr>
        <w:t xml:space="preserve">1.3</w:t>
      </w:r>
      <w:r>
        <w:tab/>
      </w:r>
      <w:r>
        <w:t xml:space="preserve">14.2 </w:t>
      </w:r>
      <w:r>
        <w:rPr>
          <w:rFonts w:hint="eastAsia"/>
        </w:rPr>
        <w:t xml:space="preserve">工程化水力建模</w:t>
      </w:r>
    </w:p>
    <w:bookmarkStart w:id="14" w:name="建模范围与变量定义"/>
    <w:p>
      <w:pPr>
        <w:pStyle w:val="Heading3"/>
      </w:pPr>
      <w:r>
        <w:rPr>
          <w:rStyle w:val="SectionNumber"/>
        </w:rPr>
        <w:t xml:space="preserve">1.3.1</w:t>
      </w:r>
      <w:r>
        <w:tab/>
      </w:r>
      <w:r>
        <w:t xml:space="preserve">14.2.1 </w:t>
      </w:r>
      <w:r>
        <w:rPr>
          <w:rFonts w:hint="eastAsia"/>
        </w:rPr>
        <w:t xml:space="preserve">建模范围与变量定义</w:t>
      </w:r>
    </w:p>
    <w:p>
      <w:pPr>
        <w:pStyle w:val="FirstParagraph"/>
      </w:pPr>
      <w:r>
        <w:rPr>
          <w:rFonts w:hint="eastAsia"/>
        </w:rPr>
        <w:t xml:space="preserve">建模对象涵盖主干明渠、控制闸、梯级泵站与关键量测断面。采用全书统一符号：流量</w:t>
      </w:r>
      <w:r>
        <w:t xml:space="preserve"> </w:t>
      </w:r>
      <m:oMath>
        <m:r>
          <m:t>Q</m:t>
        </m:r>
      </m:oMath>
      <w:r>
        <w:t xml:space="preserve"> </w:t>
      </w:r>
      <w:r>
        <w:rPr>
          <w:rFonts w:hint="eastAsia"/>
        </w:rPr>
        <w:t xml:space="preserve">(m³/s)、水位</w:t>
      </w:r>
      <w:r>
        <w:t xml:space="preserve"> </w:t>
      </w:r>
      <m:oMath>
        <m:r>
          <m:t>h</m:t>
        </m:r>
      </m:oMath>
      <w:r>
        <w:t xml:space="preserve"> </w:t>
      </w:r>
      <w:r>
        <w:rPr>
          <w:rFonts w:hint="eastAsia"/>
        </w:rPr>
        <w:t xml:space="preserve">(m)、过水断面面积</w:t>
      </w:r>
      <w:r>
        <w:t xml:space="preserve"> </w:t>
      </w:r>
      <m:oMath>
        <m:r>
          <m:t>A</m:t>
        </m:r>
      </m:oMath>
      <w:r>
        <w:t xml:space="preserve"> </w:t>
      </w:r>
      <w:r>
        <w:rPr>
          <w:rFonts w:hint="eastAsia"/>
        </w:rPr>
        <w:t xml:space="preserve">(m²)、水面宽度</w:t>
      </w:r>
      <w:r>
        <w:t xml:space="preserve"> </w:t>
      </w:r>
      <m:oMath>
        <m:r>
          <m:t>B</m:t>
        </m:r>
      </m:oMath>
      <w:r>
        <w:t xml:space="preserve"> </w:t>
      </w:r>
      <w:r>
        <w:rPr>
          <w:rFonts w:hint="eastAsia"/>
        </w:rPr>
        <w:t xml:space="preserve">(m)、底坡</w:t>
      </w:r>
      <w:r>
        <w:t xml:space="preserve"> </w:t>
      </w:r>
      <m:oMath>
        <m:sSub>
          <m:e>
            <m:r>
              <m:t>S</m:t>
            </m:r>
          </m:e>
          <m:sub>
            <m:r>
              <m:t>0</m:t>
            </m:r>
          </m:sub>
        </m:sSub>
      </m:oMath>
      <w:r>
        <w:rPr>
          <w:rFonts w:hint="eastAsia"/>
        </w:rPr>
        <w:t xml:space="preserve">、摩阻坡降</w:t>
      </w:r>
      <w:r>
        <w:t xml:space="preserve"> </w:t>
      </w:r>
      <m:oMath>
        <m:sSub>
          <m:e>
            <m:r>
              <m:t>S</m:t>
            </m:r>
          </m:e>
          <m:sub>
            <m:r>
              <m:t>f</m:t>
            </m:r>
          </m:sub>
        </m:sSub>
      </m:oMath>
      <w:r>
        <w:t xml:space="preserve">、Manning </w:t>
      </w:r>
      <w:r>
        <w:rPr>
          <w:rFonts w:hint="eastAsia"/>
        </w:rPr>
        <w:t xml:space="preserve">粗糙系数</w:t>
      </w:r>
      <w:r>
        <w:t xml:space="preserve"> </w:t>
      </w:r>
      <m:oMath>
        <m:r>
          <m:t>n</m:t>
        </m:r>
      </m:oMath>
      <w:r>
        <w:t xml:space="preserve"> </w:t>
      </w:r>
      <w:r>
        <w:t xml:space="preserve">(s/m</w:t>
      </w:r>
      <m:oMath>
        <m:sSup>
          <m:e>
            <m:r>
              <m:t>​</m:t>
            </m:r>
          </m:e>
          <m:sup>
            <m:r>
              <m:t>1</m:t>
            </m:r>
            <m:r>
              <m:rPr>
                <m:sty m:val="p"/>
              </m:rPr>
              <m:t>/</m:t>
            </m:r>
            <m:r>
              <m:t>3</m:t>
            </m:r>
          </m:sup>
        </m:sSup>
      </m:oMath>
      <w:r>
        <w:rPr>
          <w:rFonts w:hint="eastAsia"/>
        </w:rPr>
        <w:t xml:space="preserve">)、状态向量</w:t>
      </w:r>
      <w:r>
        <w:t xml:space="preserve"> </w:t>
      </w:r>
      <m:oMath>
        <m:r>
          <m:rPr>
            <m:sty m:val="bi"/>
          </m:rPr>
          <m:t>x</m:t>
        </m:r>
      </m:oMath>
      <w:r>
        <w:rPr>
          <w:rFonts w:hint="eastAsia"/>
        </w:rPr>
        <w:t xml:space="preserve">、控制输入</w:t>
      </w:r>
      <w:r>
        <w:t xml:space="preserve"> </w:t>
      </w:r>
      <m:oMath>
        <m:r>
          <m:rPr>
            <m:sty m:val="bi"/>
          </m:rPr>
          <m:t>u</m:t>
        </m:r>
      </m:oMath>
      <w:r>
        <w:rPr>
          <w:rFonts w:hint="eastAsia"/>
        </w:rPr>
        <w:t xml:space="preserve">、输出</w:t>
      </w:r>
      <w:r>
        <w:t xml:space="preserve"> </w:t>
      </w:r>
      <m:oMath>
        <m:r>
          <m:rPr>
            <m:sty m:val="bi"/>
          </m:rPr>
          <m:t>y</m:t>
        </m:r>
      </m:oMath>
      <w:r>
        <w:t xml:space="preserve">。</w:t>
      </w:r>
    </w:p>
    <w:p>
      <w:pPr>
        <w:pStyle w:val="BodyText"/>
      </w:pPr>
      <w:r>
        <w:rPr>
          <w:rFonts w:hint="eastAsia"/>
        </w:rPr>
        <w:t xml:space="preserve">将主干渠按闸站分割为</w:t>
      </w:r>
      <w:r>
        <w:t xml:space="preserve"> </w:t>
      </w:r>
      <m:oMath>
        <m:r>
          <m:t>N</m:t>
        </m:r>
      </m:oMath>
      <w:r>
        <w:t xml:space="preserve"> </w:t>
      </w:r>
      <w:r>
        <w:rPr>
          <w:rFonts w:hint="eastAsia"/>
        </w:rPr>
        <w:t xml:space="preserve">个渠池（Pool），每个渠池两端分别布置控制闸或泵站。对第</w:t>
      </w:r>
      <w:r>
        <w:t xml:space="preserve"> </w:t>
      </w:r>
      <m:oMath>
        <m:r>
          <m:t>i</m:t>
        </m:r>
      </m:oMath>
      <w:r>
        <w:t xml:space="preserve"> </w:t>
      </w:r>
      <w:r>
        <w:rPr>
          <w:rFonts w:hint="eastAsia"/>
        </w:rPr>
        <w:t xml:space="preserve">个渠池，定义上游断面为</w:t>
      </w:r>
      <w:r>
        <w:t xml:space="preserve"> </w:t>
      </w:r>
      <m:oMath>
        <m:r>
          <m:rPr>
            <m:sty m:val="p"/>
          </m:rPr>
          <m:t>(</m:t>
        </m:r>
        <m:sSub>
          <m:e>
            <m:r>
              <m:t>Q</m:t>
            </m:r>
          </m:e>
          <m:sub>
            <m:r>
              <m:t>i</m:t>
            </m:r>
            <m:r>
              <m:rPr>
                <m:sty m:val="p"/>
              </m:rPr>
              <m:t>,</m:t>
            </m:r>
            <m:r>
              <m:t>u</m:t>
            </m:r>
          </m:sub>
        </m:sSub>
        <m:r>
          <m:rPr>
            <m:sty m:val="p"/>
          </m:rPr>
          <m:t>,</m:t>
        </m:r>
        <m:sSub>
          <m:e>
            <m:r>
              <m:t>h</m:t>
            </m:r>
          </m:e>
          <m:sub>
            <m:r>
              <m:t>i</m:t>
            </m:r>
            <m:r>
              <m:rPr>
                <m:sty m:val="p"/>
              </m:rPr>
              <m:t>,</m:t>
            </m:r>
            <m:r>
              <m:t>u</m:t>
            </m:r>
          </m:sub>
        </m:sSub>
        <m:r>
          <m:rPr>
            <m:sty m:val="p"/>
          </m:rPr>
          <m:t>)</m:t>
        </m:r>
      </m:oMath>
      <w:r>
        <w:rPr>
          <w:rFonts w:hint="eastAsia"/>
        </w:rPr>
        <w:t xml:space="preserve">，下游断面为</w:t>
      </w:r>
      <w:r>
        <w:t xml:space="preserve"> </w:t>
      </w:r>
      <m:oMath>
        <m:r>
          <m:rPr>
            <m:sty m:val="p"/>
          </m:rPr>
          <m:t>(</m:t>
        </m:r>
        <m:sSub>
          <m:e>
            <m:r>
              <m:t>Q</m:t>
            </m:r>
          </m:e>
          <m:sub>
            <m:r>
              <m:t>i</m:t>
            </m:r>
            <m:r>
              <m:rPr>
                <m:sty m:val="p"/>
              </m:rPr>
              <m:t>,</m:t>
            </m:r>
            <m:r>
              <m:t>d</m:t>
            </m:r>
          </m:sub>
        </m:sSub>
        <m:r>
          <m:rPr>
            <m:sty m:val="p"/>
          </m:rPr>
          <m:t>,</m:t>
        </m:r>
        <m:sSub>
          <m:e>
            <m:r>
              <m:t>h</m:t>
            </m:r>
          </m:e>
          <m:sub>
            <m:r>
              <m:t>i</m:t>
            </m:r>
            <m:r>
              <m:rPr>
                <m:sty m:val="p"/>
              </m:rPr>
              <m:t>,</m:t>
            </m:r>
            <m:r>
              <m:t>d</m:t>
            </m:r>
          </m:sub>
        </m:sSub>
        <m:r>
          <m:rPr>
            <m:sty m:val="p"/>
          </m:rPr>
          <m:t>)</m:t>
        </m:r>
      </m:oMath>
      <w:r>
        <w:rPr>
          <w:rFonts w:hint="eastAsia"/>
        </w:rPr>
        <w:t xml:space="preserve">，旁侧取水量为</w:t>
      </w:r>
      <w:r>
        <w:t xml:space="preserve"> </w:t>
      </w:r>
      <m:oMath>
        <m:sSub>
          <m:e>
            <m:r>
              <m:t>q</m:t>
            </m:r>
          </m:e>
          <m:sub>
            <m:r>
              <m:t>l</m:t>
            </m:r>
            <m:r>
              <m:rPr>
                <m:sty m:val="p"/>
              </m:rPr>
              <m:t>,</m:t>
            </m:r>
            <m:r>
              <m:t>i</m:t>
            </m:r>
          </m:sub>
        </m:sSub>
      </m:oMath>
      <w:r>
        <w:t xml:space="preserve">。</w:t>
      </w:r>
    </w:p>
    <w:bookmarkEnd w:id="14"/>
    <w:bookmarkStart w:id="15" w:name="渠道水力学模型"/>
    <w:p>
      <w:pPr>
        <w:pStyle w:val="Heading3"/>
      </w:pPr>
      <w:r>
        <w:rPr>
          <w:rStyle w:val="SectionNumber"/>
        </w:rPr>
        <w:t xml:space="preserve">1.3.2</w:t>
      </w:r>
      <w:r>
        <w:tab/>
      </w:r>
      <w:r>
        <w:t xml:space="preserve">14.2.2 </w:t>
      </w:r>
      <w:r>
        <w:rPr>
          <w:rFonts w:hint="eastAsia"/>
        </w:rPr>
        <w:t xml:space="preserve">渠道水力学模型</w:t>
      </w:r>
    </w:p>
    <w:p>
      <w:pPr>
        <w:pStyle w:val="FirstParagraph"/>
      </w:pPr>
      <w:r>
        <w:rPr>
          <w:rFonts w:hint="eastAsia"/>
        </w:rPr>
        <w:t xml:space="preserve">[公式前直觉]</w:t>
      </w:r>
      <w:r>
        <w:t xml:space="preserve"> </w:t>
      </w:r>
      <w:r>
        <w:rPr>
          <w:rFonts w:hint="eastAsia"/>
        </w:rPr>
        <w:t xml:space="preserve">任何渠段的水流运动都遵循两个基本定律：质量守恒——流入减去流出等于蓄量变化；动量守恒——水流的加速度由重力驱动、摩擦阻止。</w:t>
      </w:r>
    </w:p>
    <w:p>
      <w:pPr>
        <w:pStyle w:val="BodyText"/>
      </w:pPr>
      <w:r>
        <w:rPr>
          <w:rFonts w:hint="eastAsia"/>
        </w:rPr>
        <w:t xml:space="preserve">一维</w:t>
      </w:r>
      <w:r>
        <w:t xml:space="preserve"> Saint-Venant </w:t>
      </w:r>
      <w:r>
        <w:rPr>
          <w:rFonts w:hint="eastAsia"/>
        </w:rPr>
        <w:t xml:space="preserve">方程组：</w:t>
      </w:r>
    </w:p>
    <w:p>
      <w:pPr>
        <w:pStyle w:val="BodyText"/>
      </w:pPr>
      <w:r>
        <w:t xml:space="preserve">$$
    \frac{\partial A}{\partial t}+\frac{\partial Q}{\partial x}=q_l \tag{14-1}
    $$</w:t>
      </w:r>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[工程意义]</w:t>
      </w:r>
      <w:r>
        <w:t xml:space="preserve"> </w:t>
      </w:r>
      <w:r>
        <w:rPr>
          <w:rFonts w:hint="eastAsia"/>
        </w:rPr>
        <w:t xml:space="preserve">式</w:t>
      </w:r>
      <w:r>
        <w:t xml:space="preserve"> (14-1) </w:t>
      </w:r>
      <w:r>
        <w:rPr>
          <w:rFonts w:hint="eastAsia"/>
        </w:rPr>
        <w:t xml:space="preserve">为连续性方程，</w:t>
      </w:r>
      <m:oMath>
        <m:sSub>
          <m:e>
            <m:r>
              <m:t>q</m:t>
            </m:r>
          </m:e>
          <m:sub>
            <m:r>
              <m:t>l</m:t>
            </m:r>
          </m:sub>
        </m:sSub>
      </m:oMath>
      <w:r>
        <w:t xml:space="preserve"> </w:t>
      </w:r>
      <w:r>
        <w:rPr>
          <w:rFonts w:hint="eastAsia"/>
        </w:rPr>
        <w:t xml:space="preserve">主要对应支线分水与沿线补给扰动，对胶东调水主干线可按分段常值近似并在滚动时域修正。式</w:t>
      </w:r>
      <w:r>
        <w:t xml:space="preserve"> (14-2) </w:t>
      </w:r>
      <w:r>
        <w:rPr>
          <w:rFonts w:hint="eastAsia"/>
        </w:rPr>
        <w:t xml:space="preserve">为动量方程，</w:t>
      </w:r>
      <m:oMath>
        <m:sSub>
          <m:e>
            <m:r>
              <m:t>S</m:t>
            </m:r>
          </m:e>
          <m:sub>
            <m:r>
              <m:t>f</m:t>
            </m:r>
          </m:sub>
        </m:sSub>
      </m:oMath>
      <w:r>
        <w:t xml:space="preserve"> </w:t>
      </w:r>
      <w:r>
        <w:rPr>
          <w:rFonts w:hint="eastAsia"/>
        </w:rPr>
        <w:t xml:space="preserve">由</w:t>
      </w:r>
      <w:r>
        <w:t xml:space="preserve"> Manning </w:t>
      </w:r>
      <w:r>
        <w:rPr>
          <w:rFonts w:hint="eastAsia"/>
        </w:rPr>
        <w:t xml:space="preserve">公式</w:t>
      </w:r>
      <w:r>
        <w:t xml:space="preserve"> </w:t>
      </w:r>
      <m:oMath>
        <m:sSub>
          <m:e>
            <m:r>
              <m:t>S</m:t>
            </m:r>
          </m:e>
          <m:sub>
            <m:r>
              <m:t>f</m:t>
            </m:r>
          </m:sub>
        </m:sSub>
        <m:r>
          <m:rPr>
            <m:sty m:val="p"/>
          </m:rPr>
          <m:t>=</m:t>
        </m:r>
        <m:sSup>
          <m:e>
            <m:r>
              <m:t>n</m:t>
            </m:r>
          </m:e>
          <m:sup>
            <m:r>
              <m:t>2</m:t>
            </m:r>
          </m:sup>
        </m:sSup>
        <m:r>
          <m:t>Q</m:t>
        </m:r>
        <m:r>
          <m:rPr>
            <m:sty m:val="p"/>
          </m:rPr>
          <m:t>|</m:t>
        </m:r>
        <m:r>
          <m:t>Q</m:t>
        </m:r>
        <m:r>
          <m:rPr>
            <m:sty m:val="p"/>
          </m:rPr>
          <m:t>|</m:t>
        </m:r>
        <m:r>
          <m:rPr>
            <m:sty m:val="p"/>
          </m:rPr>
          <m:t>/</m:t>
        </m:r>
        <m:r>
          <m:rPr>
            <m:sty m:val="p"/>
          </m:rPr>
          <m:t>(</m:t>
        </m:r>
        <m:sSup>
          <m:e>
            <m:r>
              <m:t>A</m:t>
            </m:r>
          </m:e>
          <m:sup>
            <m:r>
              <m:t>2</m:t>
            </m:r>
          </m:sup>
        </m:sSup>
        <m:sSup>
          <m:e>
            <m:r>
              <m:t>R</m:t>
            </m:r>
          </m:e>
          <m:sup>
            <m:r>
              <m:t>4</m:t>
            </m:r>
            <m:r>
              <m:rPr>
                <m:sty m:val="p"/>
              </m:rPr>
              <m:t>/</m:t>
            </m:r>
            <m:r>
              <m:t>3</m:t>
            </m:r>
          </m:sup>
        </m:sSup>
        <m:r>
          <m:rPr>
            <m:sty m:val="p"/>
          </m:rPr>
          <m:t>)</m:t>
        </m:r>
      </m:oMath>
      <w:r>
        <w:t xml:space="preserve"> </w:t>
      </w:r>
      <w:r>
        <w:rPr>
          <w:rFonts w:hint="eastAsia"/>
        </w:rPr>
        <w:t xml:space="preserve">计算，其中</w:t>
      </w:r>
      <w:r>
        <w:t xml:space="preserve"> </w:t>
      </w:r>
      <m:oMath>
        <m:r>
          <m:t>R</m:t>
        </m:r>
        <m:r>
          <m:rPr>
            <m:sty m:val="p"/>
          </m:rPr>
          <m:t>=</m:t>
        </m:r>
        <m:r>
          <m:t>A</m:t>
        </m:r>
        <m:r>
          <m:rPr>
            <m:sty m:val="p"/>
          </m:rPr>
          <m:t>/</m:t>
        </m:r>
        <m:r>
          <m:t>P</m:t>
        </m:r>
      </m:oMath>
      <w:r>
        <w:t xml:space="preserve"> </w:t>
      </w:r>
      <w:r>
        <w:rPr>
          <w:rFonts w:hint="eastAsia"/>
        </w:rPr>
        <w:t xml:space="preserve">为水力半径，</w:t>
      </w:r>
      <m:oMath>
        <m:r>
          <m:t>P</m:t>
        </m:r>
      </m:oMath>
      <w:r>
        <w:t xml:space="preserve"> </w:t>
      </w:r>
      <w:r>
        <w:rPr>
          <w:rFonts w:hint="eastAsia"/>
        </w:rPr>
        <w:t xml:space="preserve">为湿周。</w:t>
      </w:r>
    </w:p>
    <w:p>
      <w:pPr>
        <w:pStyle w:val="BodyText"/>
      </w:pPr>
      <w:r>
        <w:rPr>
          <w:b/>
          <w:bCs/>
        </w:rPr>
        <w:t xml:space="preserve">Preissmann </w:t>
      </w:r>
      <w:r>
        <w:rPr>
          <w:rFonts w:hint="eastAsia"/>
          <w:b/>
          <w:bCs/>
        </w:rPr>
        <w:t xml:space="preserve">隐式差分格式</w:t>
      </w:r>
    </w:p>
    <w:p>
      <w:pPr>
        <w:pStyle w:val="BodyText"/>
      </w:pPr>
      <w:r>
        <w:rPr>
          <w:rFonts w:hint="eastAsia"/>
        </w:rPr>
        <w:t xml:space="preserve">为满足在线调度的计算时效，胶东调水采用</w:t>
      </w:r>
      <w:r>
        <w:t xml:space="preserve"> Preissmann </w:t>
      </w:r>
      <w:r>
        <w:rPr>
          <w:rFonts w:hint="eastAsia"/>
        </w:rPr>
        <w:t xml:space="preserve">四点加权隐式格式离散</w:t>
      </w:r>
      <w:r>
        <w:t xml:space="preserve"> Saint-Venant </w:t>
      </w:r>
      <w:r>
        <w:rPr>
          <w:rFonts w:hint="eastAsia"/>
        </w:rPr>
        <w:t xml:space="preserve">方程。以空间权重</w:t>
      </w:r>
      <w:r>
        <w:t xml:space="preserve"> </w:t>
      </w:r>
      <m:oMath>
        <m:r>
          <m:t>θ</m:t>
        </m:r>
      </m:oMath>
      <w:r>
        <w:t xml:space="preserve"> </w:t>
      </w:r>
      <w:r>
        <w:t xml:space="preserve">(</w:t>
      </w:r>
      <m:oMath>
        <m:r>
          <m:t>0.5</m:t>
        </m:r>
        <m:r>
          <m:rPr>
            <m:sty m:val="p"/>
          </m:rPr>
          <m:t>≤</m:t>
        </m:r>
        <m:r>
          <m:t>θ</m:t>
        </m:r>
        <m:r>
          <m:rPr>
            <m:sty m:val="p"/>
          </m:rPr>
          <m:t>≤</m:t>
        </m:r>
        <m:r>
          <m:t>1</m:t>
        </m:r>
      </m:oMath>
      <w:r>
        <w:t xml:space="preserve">) </w:t>
      </w:r>
      <w:r>
        <w:rPr>
          <w:rFonts w:hint="eastAsia"/>
        </w:rPr>
        <w:t xml:space="preserve">和时间步</w:t>
      </w:r>
      <w:r>
        <w:t xml:space="preserve"> </w:t>
      </w:r>
      <m:oMath>
        <m:r>
          <m:rPr>
            <m:sty m:val="p"/>
          </m:rPr>
          <m:t>Δ</m:t>
        </m:r>
        <m:r>
          <m:t>t</m:t>
        </m:r>
      </m:oMath>
      <w:r>
        <w:rPr>
          <w:rFonts w:hint="eastAsia"/>
        </w:rPr>
        <w:t xml:space="preserve">、空间步</w:t>
      </w:r>
      <w:r>
        <w:t xml:space="preserve"> </w:t>
      </w:r>
      <m:oMath>
        <m:r>
          <m:rPr>
            <m:sty m:val="p"/>
          </m:rPr>
          <m:t>Δ</m:t>
        </m:r>
        <m:r>
          <m:t>x</m:t>
        </m:r>
      </m:oMath>
      <w:r>
        <w:t xml:space="preserve"> </w:t>
      </w:r>
      <w:r>
        <w:rPr>
          <w:rFonts w:hint="eastAsia"/>
        </w:rPr>
        <w:t xml:space="preserve">构造：</w:t>
      </w:r>
    </w:p>
    <w:p>
      <w:pPr>
        <w:pStyle w:val="BodyText"/>
      </w:pPr>
      <m:oMathPara>
        <m:oMathParaPr>
          <m:jc m:val="center"/>
        </m:oMathParaPr>
        <m:oMath>
          <m:r>
            <m:t>f</m:t>
          </m:r>
          <m:r>
            <m:rPr>
              <m:sty m:val="p"/>
            </m:rPr>
            <m:t>(</m:t>
          </m:r>
          <m:r>
            <m:t>x</m:t>
          </m:r>
          <m:r>
            <m:rPr>
              <m:sty m:val="p"/>
            </m:rPr>
            <m:t>,</m:t>
          </m:r>
          <m:r>
            <m:t>t</m:t>
          </m:r>
          <m:r>
            <m:rPr>
              <m:sty m:val="p"/>
            </m:rPr>
            <m:t>)</m:t>
          </m:r>
          <m:r>
            <m:rPr>
              <m:sty m:val="p"/>
            </m:rPr>
            <m:t>≈</m:t>
          </m:r>
          <m:r>
            <m:t>θ</m:t>
          </m:r>
          <m:d>
            <m:dPr>
              <m:begChr m:val="["/>
              <m:sepChr m:val=""/>
              <m:endChr m:val="]"/>
              <m:grow/>
            </m:dPr>
            <m:e>
              <m:r>
                <m:t>ψ</m:t>
              </m:r>
              <m:sSubSup>
                <m:e>
                  <m:r>
                    <m:t>f</m:t>
                  </m:r>
                </m:e>
                <m:sub>
                  <m:r>
                    <m:t>j</m:t>
                  </m:r>
                  <m:r>
                    <m:rPr>
                      <m:sty m:val="p"/>
                    </m:rPr>
                    <m:t>+</m:t>
                  </m:r>
                  <m:r>
                    <m:t>1</m:t>
                  </m:r>
                </m:sub>
                <m:sup>
                  <m:r>
                    <m:t>n</m:t>
                  </m:r>
                  <m:r>
                    <m:rPr>
                      <m:sty m:val="p"/>
                    </m:rPr>
                    <m:t>+</m:t>
                  </m:r>
                  <m:r>
                    <m:t>1</m:t>
                  </m:r>
                </m:sup>
              </m:sSubSup>
              <m:r>
                <m:rPr>
                  <m:sty m:val="p"/>
                </m:rPr>
                <m:t>+</m:t>
              </m:r>
              <m:r>
                <m:rPr>
                  <m:sty m:val="p"/>
                </m:rPr>
                <m:t>(</m:t>
              </m:r>
              <m:r>
                <m:t>1</m:t>
              </m:r>
              <m:r>
                <m:rPr>
                  <m:sty m:val="p"/>
                </m:rPr>
                <m:t>−</m:t>
              </m:r>
              <m:r>
                <m:t>ψ</m:t>
              </m:r>
              <m:r>
                <m:rPr>
                  <m:sty m:val="p"/>
                </m:rPr>
                <m:t>)</m:t>
              </m:r>
              <m:sSubSup>
                <m:e>
                  <m:r>
                    <m:t>f</m:t>
                  </m:r>
                </m:e>
                <m:sub>
                  <m:r>
                    <m:t>j</m:t>
                  </m:r>
                </m:sub>
                <m:sup>
                  <m:r>
                    <m:t>n</m:t>
                  </m:r>
                  <m:r>
                    <m:rPr>
                      <m:sty m:val="p"/>
                    </m:rPr>
                    <m:t>+</m:t>
                  </m:r>
                  <m:r>
                    <m:t>1</m:t>
                  </m:r>
                </m:sup>
              </m:sSubSup>
            </m:e>
          </m:d>
          <m:r>
            <m:rPr>
              <m:sty m:val="p"/>
            </m:rPr>
            <m:t>+</m:t>
          </m:r>
          <m:r>
            <m:rPr>
              <m:sty m:val="p"/>
            </m:rPr>
            <m:t>(</m:t>
          </m:r>
          <m:r>
            <m:t>1</m:t>
          </m:r>
          <m:r>
            <m:rPr>
              <m:sty m:val="p"/>
            </m:rPr>
            <m:t>−</m:t>
          </m:r>
          <m:r>
            <m:t>θ</m:t>
          </m:r>
          <m:r>
            <m:rPr>
              <m:sty m:val="p"/>
            </m:rPr>
            <m:t>)</m:t>
          </m:r>
          <m:d>
            <m:dPr>
              <m:begChr m:val="["/>
              <m:sepChr m:val=""/>
              <m:endChr m:val="]"/>
              <m:grow/>
            </m:dPr>
            <m:e>
              <m:r>
                <m:t>ψ</m:t>
              </m:r>
              <m:sSubSup>
                <m:e>
                  <m:r>
                    <m:t>f</m:t>
                  </m:r>
                </m:e>
                <m:sub>
                  <m:r>
                    <m:t>j</m:t>
                  </m:r>
                  <m:r>
                    <m:rPr>
                      <m:sty m:val="p"/>
                    </m:rPr>
                    <m:t>+</m:t>
                  </m:r>
                  <m:r>
                    <m:t>1</m:t>
                  </m:r>
                </m:sub>
                <m:sup>
                  <m:r>
                    <m:t>n</m:t>
                  </m:r>
                </m:sup>
              </m:sSubSup>
              <m:r>
                <m:rPr>
                  <m:sty m:val="p"/>
                </m:rPr>
                <m:t>+</m:t>
              </m:r>
              <m:r>
                <m:rPr>
                  <m:sty m:val="p"/>
                </m:rPr>
                <m:t>(</m:t>
              </m:r>
              <m:r>
                <m:t>1</m:t>
              </m:r>
              <m:r>
                <m:rPr>
                  <m:sty m:val="p"/>
                </m:rPr>
                <m:t>−</m:t>
              </m:r>
              <m:r>
                <m:t>ψ</m:t>
              </m:r>
              <m:r>
                <m:rPr>
                  <m:sty m:val="p"/>
                </m:rPr>
                <m:t>)</m:t>
              </m:r>
              <m:sSubSup>
                <m:e>
                  <m:r>
                    <m:t>f</m:t>
                  </m:r>
                </m:e>
                <m:sub>
                  <m:r>
                    <m:t>j</m:t>
                  </m:r>
                </m:sub>
                <m:sup>
                  <m:r>
                    <m:t>n</m:t>
                  </m:r>
                </m:sup>
              </m:sSubSup>
            </m:e>
          </m:d>
        </m:oMath>
      </m:oMathPara>
    </w:p>
    <w:p>
      <w:pPr>
        <w:pStyle w:val="FirstParagraph"/>
      </w:pPr>
      <w:r>
        <w:rPr>
          <w:rFonts w:hint="eastAsia"/>
        </w:rPr>
        <w:t xml:space="preserve">[工程意义]</w:t>
      </w:r>
      <w:r>
        <w:t xml:space="preserve"> </w:t>
      </w:r>
      <m:oMath>
        <m:r>
          <m:t>θ</m:t>
        </m:r>
        <m:r>
          <m:rPr>
            <m:sty m:val="p"/>
          </m:rPr>
          <m:t>=</m:t>
        </m:r>
        <m:r>
          <m:t>0.5</m:t>
        </m:r>
      </m:oMath>
      <w:r>
        <w:t xml:space="preserve"> </w:t>
      </w:r>
      <w:r>
        <w:rPr>
          <w:rFonts w:hint="eastAsia"/>
        </w:rPr>
        <w:t xml:space="preserve">对应</w:t>
      </w:r>
      <w:r>
        <w:t xml:space="preserve"> Crank-Nicolson </w:t>
      </w:r>
      <w:r>
        <w:rPr>
          <w:rFonts w:hint="eastAsia"/>
        </w:rPr>
        <w:t xml:space="preserve">格式（二阶精度但可能振荡），</w:t>
      </w:r>
      <m:oMath>
        <m:r>
          <m:t>θ</m:t>
        </m:r>
        <m:r>
          <m:rPr>
            <m:sty m:val="p"/>
          </m:rPr>
          <m:t>=</m:t>
        </m:r>
        <m:r>
          <m:t>1</m:t>
        </m:r>
      </m:oMath>
      <w:r>
        <w:t xml:space="preserve"> </w:t>
      </w:r>
      <w:r>
        <w:rPr>
          <w:rFonts w:hint="eastAsia"/>
        </w:rPr>
        <w:t xml:space="preserve">为全隐式（一阶精度但无条件稳定）。胶东调水取</w:t>
      </w:r>
      <w:r>
        <w:t xml:space="preserve"> </w:t>
      </w:r>
      <m:oMath>
        <m:r>
          <m:t>θ</m:t>
        </m:r>
        <m:r>
          <m:rPr>
            <m:sty m:val="p"/>
          </m:rPr>
          <m:t>=</m:t>
        </m:r>
        <m:r>
          <m:t>0.6</m:t>
        </m:r>
      </m:oMath>
      <w:r>
        <w:rPr>
          <w:rFonts w:hint="eastAsia"/>
        </w:rPr>
        <w:t xml:space="preserve">，在精度与稳定性之间取得折衷。Preissmann</w:t>
      </w:r>
      <w:r>
        <w:t xml:space="preserve"> </w:t>
      </w:r>
      <w:r>
        <w:rPr>
          <w:rFonts w:hint="eastAsia"/>
        </w:rPr>
        <w:t xml:space="preserve">格式的优势在于允许较大时间步（</w:t>
      </w:r>
      <m:oMath>
        <m:r>
          <m:rPr>
            <m:sty m:val="p"/>
          </m:rPr>
          <m:t>Δ</m:t>
        </m:r>
        <m:r>
          <m:t>t</m:t>
        </m:r>
      </m:oMath>
      <w:r>
        <w:t xml:space="preserve"> </w:t>
      </w:r>
      <w:r>
        <w:rPr>
          <w:rFonts w:hint="eastAsia"/>
        </w:rPr>
        <w:t xml:space="preserve">可达分钟级），将数百公里渠道的单次推进控制在秒级完成。</w:t>
      </w:r>
    </w:p>
    <w:bookmarkEnd w:id="15"/>
    <w:bookmarkStart w:id="16" w:name="idz-降阶模型与渠池分段"/>
    <w:p>
      <w:pPr>
        <w:pStyle w:val="Heading3"/>
      </w:pPr>
      <w:r>
        <w:rPr>
          <w:rStyle w:val="SectionNumber"/>
        </w:rPr>
        <w:t xml:space="preserve">1.3.3</w:t>
      </w:r>
      <w:r>
        <w:tab/>
      </w:r>
      <w:r>
        <w:t xml:space="preserve">14.2.3 IDZ </w:t>
      </w:r>
      <w:r>
        <w:rPr>
          <w:rFonts w:hint="eastAsia"/>
        </w:rPr>
        <w:t xml:space="preserve">降阶模型与渠池分段</w:t>
      </w:r>
    </w:p>
    <w:p>
      <w:pPr>
        <w:pStyle w:val="FirstParagraph"/>
      </w:pPr>
      <w:r>
        <w:rPr>
          <w:rFonts w:hint="eastAsia"/>
        </w:rPr>
        <w:t xml:space="preserve">[物理直觉]</w:t>
      </w:r>
      <w:r>
        <w:t xml:space="preserve"> Saint-Venant </w:t>
      </w:r>
      <w:r>
        <w:rPr>
          <w:rFonts w:hint="eastAsia"/>
        </w:rPr>
        <w:t xml:space="preserve">方程虽然精确，但对在线</w:t>
      </w:r>
      <w:r>
        <w:t xml:space="preserve"> MPC </w:t>
      </w:r>
      <w:r>
        <w:rPr>
          <w:rFonts w:hint="eastAsia"/>
        </w:rPr>
        <w:t xml:space="preserve">而言计算量过大。通过”空间集总化”将分布参数模型降为集总参数传递函数，正是第四章介绍的</w:t>
      </w:r>
      <w:r>
        <w:t xml:space="preserve"> </w:t>
      </w:r>
      <w:r>
        <w:rPr>
          <w:rFonts w:hint="eastAsia"/>
        </w:rPr>
        <w:t xml:space="preserve">IDZ（Integrator</w:t>
      </w:r>
      <w:r>
        <w:t xml:space="preserve"> Delay </w:t>
      </w:r>
      <w:r>
        <w:rPr>
          <w:rFonts w:hint="eastAsia"/>
        </w:rPr>
        <w:t xml:space="preserve">Zero）方法的工程应用（Litrico</w:t>
      </w:r>
      <w:r>
        <w:t xml:space="preserve"> &amp; Fromion, </w:t>
      </w:r>
      <w:r>
        <w:rPr>
          <w:rFonts w:hint="eastAsia"/>
        </w:rPr>
        <w:t xml:space="preserve">2009）。</w:t>
      </w:r>
    </w:p>
    <w:p>
      <w:pPr>
        <w:pStyle w:val="BodyText"/>
      </w:pPr>
      <w:r>
        <w:rPr>
          <w:rFonts w:hint="eastAsia"/>
        </w:rPr>
        <w:t xml:space="preserve">对第</w:t>
      </w:r>
      <w:r>
        <w:t xml:space="preserve"> </w:t>
      </w:r>
      <m:oMath>
        <m:r>
          <m:t>i</m:t>
        </m:r>
      </m:oMath>
      <w:r>
        <w:t xml:space="preserve"> </w:t>
      </w:r>
      <w:r>
        <w:rPr>
          <w:rFonts w:hint="eastAsia"/>
        </w:rPr>
        <w:t xml:space="preserve">个渠池，在均匀流工作点</w:t>
      </w:r>
      <w:r>
        <w:t xml:space="preserve"> </w:t>
      </w:r>
      <m:oMath>
        <m:r>
          <m:rPr>
            <m:sty m:val="p"/>
          </m:rPr>
          <m:t>(</m:t>
        </m:r>
        <m:sSub>
          <m:e>
            <m:r>
              <m:t>Q</m:t>
            </m:r>
          </m:e>
          <m:sub>
            <m:r>
              <m:t>0</m:t>
            </m:r>
          </m:sub>
        </m:sSub>
        <m:r>
          <m:rPr>
            <m:sty m:val="p"/>
          </m:rPr>
          <m:t>,</m:t>
        </m:r>
        <m:sSub>
          <m:e>
            <m:r>
              <m:t>h</m:t>
            </m:r>
          </m:e>
          <m:sub>
            <m:r>
              <m:t>0</m:t>
            </m:r>
          </m:sub>
        </m:sSub>
        <m:r>
          <m:rPr>
            <m:sty m:val="p"/>
          </m:rPr>
          <m:t>)</m:t>
        </m:r>
      </m:oMath>
      <w:r>
        <w:t xml:space="preserve"> </w:t>
      </w:r>
      <w:r>
        <w:rPr>
          <w:rFonts w:hint="eastAsia"/>
        </w:rPr>
        <w:t xml:space="preserve">附近线性化，可得</w:t>
      </w:r>
      <w:r>
        <w:t xml:space="preserve"> IDZ </w:t>
      </w:r>
      <w:r>
        <w:rPr>
          <w:rFonts w:hint="eastAsia"/>
        </w:rPr>
        <w:t xml:space="preserve">传递函数（参见第四章式</w:t>
      </w:r>
      <w:r>
        <w:t xml:space="preserve"> </w:t>
      </w:r>
      <w:r>
        <w:rPr>
          <w:rFonts w:hint="eastAsia"/>
        </w:rPr>
        <w:t xml:space="preserve">(4-12)）：</w:t>
      </w:r>
    </w:p>
    <w:p>
      <w:pPr>
        <w:pStyle w:val="BodyText"/>
      </w:pPr>
      <m:oMathPara>
        <m:oMathParaPr>
          <m:jc m:val="center"/>
        </m:oMathParaPr>
        <m:oMath>
          <m:sSub>
            <m:e>
              <m:r>
                <m:t>G</m:t>
              </m:r>
            </m:e>
            <m:sub>
              <m:r>
                <m:t>i</m:t>
              </m:r>
            </m:sub>
          </m:sSub>
          <m:r>
            <m:rPr>
              <m:sty m:val="p"/>
            </m:rPr>
            <m:t>(</m:t>
          </m:r>
          <m:r>
            <m:t>s</m:t>
          </m:r>
          <m:r>
            <m:rPr>
              <m:sty m:val="p"/>
            </m:rPr>
            <m:t>)</m:t>
          </m:r>
          <m:r>
            <m:rPr>
              <m:sty m:val="p"/>
            </m:rPr>
            <m:t>=</m:t>
          </m:r>
          <m:f>
            <m:fPr>
              <m:type m:val="bar"/>
            </m:fPr>
            <m:num>
              <m:r>
                <m:rPr>
                  <m:sty m:val="p"/>
                </m:rPr>
                <m:t>Δ</m:t>
              </m:r>
              <m:sSub>
                <m:e>
                  <m:r>
                    <m:t>h</m:t>
                  </m:r>
                </m:e>
                <m:sub>
                  <m:r>
                    <m:t>i</m:t>
                  </m:r>
                  <m:r>
                    <m:rPr>
                      <m:sty m:val="p"/>
                    </m:rPr>
                    <m:t>,</m:t>
                  </m:r>
                  <m:r>
                    <m:t>d</m:t>
                  </m:r>
                </m:sub>
              </m:sSub>
              <m:r>
                <m:rPr>
                  <m:sty m:val="p"/>
                </m:rPr>
                <m:t>(</m:t>
              </m:r>
              <m:r>
                <m:t>s</m:t>
              </m:r>
              <m:r>
                <m:rPr>
                  <m:sty m:val="p"/>
                </m:rPr>
                <m:t>)</m:t>
              </m:r>
            </m:num>
            <m:den>
              <m:r>
                <m:rPr>
                  <m:sty m:val="p"/>
                </m:rPr>
                <m:t>Δ</m:t>
              </m:r>
              <m:sSub>
                <m:e>
                  <m:r>
                    <m:t>Q</m:t>
                  </m:r>
                </m:e>
                <m:sub>
                  <m:r>
                    <m:t>i</m:t>
                  </m:r>
                  <m:r>
                    <m:rPr>
                      <m:sty m:val="p"/>
                    </m:rPr>
                    <m:t>,</m:t>
                  </m:r>
                  <m:r>
                    <m:t>u</m:t>
                  </m:r>
                </m:sub>
              </m:sSub>
              <m:r>
                <m:rPr>
                  <m:sty m:val="p"/>
                </m:rPr>
                <m:t>(</m:t>
              </m:r>
              <m:r>
                <m:t>s</m:t>
              </m:r>
              <m:r>
                <m:rPr>
                  <m:sty m:val="p"/>
                </m:rPr>
                <m:t>)</m:t>
              </m:r>
            </m:den>
          </m:f>
          <m:r>
            <m:rPr>
              <m:sty m:val="p"/>
            </m:rPr>
            <m:t>=</m:t>
          </m:r>
          <m:f>
            <m:fPr>
              <m:type m:val="bar"/>
            </m:fPr>
            <m:num>
              <m:r>
                <m:rPr>
                  <m:sty m:val="p"/>
                </m:rPr>
                <m:t>(</m:t>
              </m:r>
              <m:r>
                <m:t>1</m:t>
              </m:r>
              <m:r>
                <m:rPr>
                  <m:sty m:val="p"/>
                </m:rPr>
                <m:t>+</m:t>
              </m:r>
              <m:sSub>
                <m:e>
                  <m:r>
                    <m:t>τ</m:t>
                  </m:r>
                </m:e>
                <m:sub>
                  <m:r>
                    <m:t>m</m:t>
                  </m:r>
                  <m:r>
                    <m:rPr>
                      <m:sty m:val="p"/>
                    </m:rPr>
                    <m:t>,</m:t>
                  </m:r>
                  <m:r>
                    <m:t>i</m:t>
                  </m:r>
                </m:sub>
              </m:sSub>
              <m:r>
                <m:t>s</m:t>
              </m:r>
              <m:r>
                <m:rPr>
                  <m:sty m:val="p"/>
                </m:rPr>
                <m:t>)</m:t>
              </m:r>
              <m:r>
                <m:t> </m:t>
              </m:r>
              <m:sSup>
                <m:e>
                  <m:r>
                    <m:t>e</m:t>
                  </m:r>
                </m:e>
                <m:sup>
                  <m:r>
                    <m:rPr>
                      <m:sty m:val="p"/>
                    </m:rPr>
                    <m:t>−</m:t>
                  </m:r>
                  <m:sSub>
                    <m:e>
                      <m:r>
                        <m:t>τ</m:t>
                      </m:r>
                    </m:e>
                    <m:sub>
                      <m:r>
                        <m:t>d</m:t>
                      </m:r>
                      <m:r>
                        <m:rPr>
                          <m:sty m:val="p"/>
                        </m:rPr>
                        <m:t>,</m:t>
                      </m:r>
                      <m:r>
                        <m:t>i</m:t>
                      </m:r>
                    </m:sub>
                  </m:sSub>
                  <m:r>
                    <m:t>s</m:t>
                  </m:r>
                </m:sup>
              </m:sSup>
            </m:num>
            <m:den>
              <m:sSub>
                <m:e>
                  <m:r>
                    <m:t>A</m:t>
                  </m:r>
                </m:e>
                <m:sub>
                  <m:r>
                    <m:t>s</m:t>
                  </m:r>
                  <m:r>
                    <m:rPr>
                      <m:sty m:val="p"/>
                    </m:rPr>
                    <m:t>,</m:t>
                  </m:r>
                  <m:r>
                    <m:t>i</m:t>
                  </m:r>
                </m:sub>
              </m:sSub>
              <m:r>
                <m:rPr>
                  <m:sty m:val="p"/>
                </m:rPr>
                <m:t>⋅</m:t>
              </m:r>
              <m:r>
                <m:t>s</m:t>
              </m:r>
            </m:den>
          </m:f>
        </m:oMath>
      </m:oMathPara>
    </w:p>
    <w:p>
      <w:pPr>
        <w:pStyle w:val="FirstParagraph"/>
      </w:pPr>
      <w:r>
        <w:rPr>
          <w:rFonts w:hint="eastAsia"/>
        </w:rPr>
        <w:t xml:space="preserve">其中</w:t>
      </w:r>
      <w:r>
        <w:t xml:space="preserve"> </w:t>
      </w:r>
      <m:oMath>
        <m:sSub>
          <m:e>
            <m:r>
              <m:t>A</m:t>
            </m:r>
          </m:e>
          <m:sub>
            <m:r>
              <m:t>s</m:t>
            </m:r>
            <m:r>
              <m:rPr>
                <m:sty m:val="p"/>
              </m:rPr>
              <m:t>,</m:t>
            </m:r>
            <m:r>
              <m:t>i</m:t>
            </m:r>
          </m:sub>
        </m:sSub>
      </m:oMath>
      <w:r>
        <w:t xml:space="preserve"> </w:t>
      </w:r>
      <w:r>
        <w:rPr>
          <w:rFonts w:hint="eastAsia"/>
        </w:rPr>
        <w:t xml:space="preserve">为渠池水面面积</w:t>
      </w:r>
      <w:r>
        <w:t xml:space="preserve"> </w:t>
      </w:r>
      <w:r>
        <w:rPr>
          <w:rFonts w:hint="eastAsia"/>
        </w:rPr>
        <w:t xml:space="preserve">(m²)，</w:t>
      </w:r>
      <m:oMath>
        <m:sSub>
          <m:e>
            <m:r>
              <m:t>τ</m:t>
            </m:r>
          </m:e>
          <m:sub>
            <m:r>
              <m:t>d</m:t>
            </m:r>
            <m:r>
              <m:rPr>
                <m:sty m:val="p"/>
              </m:rPr>
              <m:t>,</m:t>
            </m:r>
            <m:r>
              <m:t>i</m:t>
            </m:r>
          </m:sub>
        </m:sSub>
      </m:oMath>
      <w:r>
        <w:t xml:space="preserve"> </w:t>
      </w:r>
      <w:r>
        <w:rPr>
          <w:rFonts w:hint="eastAsia"/>
        </w:rPr>
        <w:t xml:space="preserve">为传输延时</w:t>
      </w:r>
      <w:r>
        <w:t xml:space="preserve"> </w:t>
      </w:r>
      <w:r>
        <w:rPr>
          <w:rFonts w:hint="eastAsia"/>
        </w:rPr>
        <w:t xml:space="preserve">(s)，</w:t>
      </w:r>
      <m:oMath>
        <m:sSub>
          <m:e>
            <m:r>
              <m:t>τ</m:t>
            </m:r>
          </m:e>
          <m:sub>
            <m:r>
              <m:t>m</m:t>
            </m:r>
            <m:r>
              <m:rPr>
                <m:sty m:val="p"/>
              </m:rPr>
              <m:t>,</m:t>
            </m:r>
            <m:r>
              <m:t>i</m:t>
            </m:r>
          </m:sub>
        </m:sSub>
      </m:oMath>
      <w:r>
        <w:t xml:space="preserve"> </w:t>
      </w:r>
      <w:r>
        <w:rPr>
          <w:rFonts w:hint="eastAsia"/>
        </w:rPr>
        <w:t xml:space="preserve">为回水时间常数</w:t>
      </w:r>
      <w:r>
        <w:t xml:space="preserve"> </w:t>
      </w:r>
      <w:r>
        <w:rPr>
          <w:rFonts w:hint="eastAsia"/>
        </w:rPr>
        <w:t xml:space="preserve">(s)。三个参数的物理含义是：</w:t>
      </w:r>
    </w:p>
    <w:p>
      <w:pPr>
        <w:pStyle w:val="Compact"/>
        <w:numPr>
          <w:ilvl w:val="0"/>
          <w:numId w:val="1003"/>
        </w:numPr>
      </w:pPr>
      <m:oMath>
        <m:sSub>
          <m:e>
            <m:r>
              <m:t>A</m:t>
            </m:r>
          </m:e>
          <m:sub>
            <m:r>
              <m:t>s</m:t>
            </m:r>
            <m:r>
              <m:rPr>
                <m:sty m:val="p"/>
              </m:rPr>
              <m:t>,</m:t>
            </m:r>
            <m:r>
              <m:t>i</m:t>
            </m:r>
          </m:sub>
        </m:sSub>
      </m:oMath>
      <w:r>
        <w:rPr>
          <w:rFonts w:hint="eastAsia"/>
        </w:rPr>
        <w:t xml:space="preserve">：决定渠池蓄水能力，面积越大水位对流量变化越迟钝；</w:t>
      </w:r>
    </w:p>
    <w:p>
      <w:pPr>
        <w:pStyle w:val="Compact"/>
        <w:numPr>
          <w:ilvl w:val="0"/>
          <w:numId w:val="1003"/>
        </w:numPr>
      </w:pPr>
      <m:oMath>
        <m:sSub>
          <m:e>
            <m:r>
              <m:t>τ</m:t>
            </m:r>
          </m:e>
          <m:sub>
            <m:r>
              <m:t>d</m:t>
            </m:r>
            <m:r>
              <m:rPr>
                <m:sty m:val="p"/>
              </m:rPr>
              <m:t>,</m:t>
            </m:r>
            <m:r>
              <m:t>i</m:t>
            </m:r>
          </m:sub>
        </m:sSub>
      </m:oMath>
      <w:r>
        <w:rPr>
          <w:rFonts w:hint="eastAsia"/>
        </w:rPr>
        <w:t xml:space="preserve">：水力波从上游传到下游所需时间，随流速</w:t>
      </w:r>
      <w:r>
        <w:t xml:space="preserve"> </w:t>
      </w:r>
      <m:oMath>
        <m:sSub>
          <m:e>
            <m:r>
              <m:t>v</m:t>
            </m:r>
          </m:e>
          <m:sub>
            <m:r>
              <m:t>0</m:t>
            </m:r>
          </m:sub>
        </m:sSub>
      </m:oMath>
      <w:r>
        <w:t xml:space="preserve"> </w:t>
      </w:r>
      <w:r>
        <w:rPr>
          <w:rFonts w:hint="eastAsia"/>
        </w:rPr>
        <w:t xml:space="preserve">和渠长</w:t>
      </w:r>
      <w:r>
        <w:t xml:space="preserve"> </w:t>
      </w:r>
      <m:oMath>
        <m:sSub>
          <m:e>
            <m:r>
              <m:t>L</m:t>
            </m:r>
          </m:e>
          <m:sub>
            <m:r>
              <m:t>i</m:t>
            </m:r>
          </m:sub>
        </m:sSub>
      </m:oMath>
      <w:r>
        <w:t xml:space="preserve"> </w:t>
      </w:r>
      <w:r>
        <w:rPr>
          <w:rFonts w:hint="eastAsia"/>
        </w:rPr>
        <w:t xml:space="preserve">变化，</w:t>
      </w:r>
      <m:oMath>
        <m:sSub>
          <m:e>
            <m:r>
              <m:t>τ</m:t>
            </m:r>
          </m:e>
          <m:sub>
            <m:r>
              <m:t>d</m:t>
            </m:r>
            <m:r>
              <m:rPr>
                <m:sty m:val="p"/>
              </m:rPr>
              <m:t>,</m:t>
            </m:r>
            <m:r>
              <m:t>i</m:t>
            </m:r>
          </m:sub>
        </m:sSub>
        <m:r>
          <m:rPr>
            <m:sty m:val="p"/>
          </m:rPr>
          <m:t>≈</m:t>
        </m:r>
        <m:sSub>
          <m:e>
            <m:r>
              <m:t>L</m:t>
            </m:r>
          </m:e>
          <m:sub>
            <m:r>
              <m:t>i</m:t>
            </m:r>
          </m:sub>
        </m:sSub>
        <m:r>
          <m:rPr>
            <m:sty m:val="p"/>
          </m:rPr>
          <m:t>/</m:t>
        </m:r>
        <m:r>
          <m:rPr>
            <m:sty m:val="p"/>
          </m:rPr>
          <m:t>(</m:t>
        </m:r>
        <m:sSub>
          <m:e>
            <m:r>
              <m:t>v</m:t>
            </m:r>
          </m:e>
          <m:sub>
            <m:r>
              <m:t>0</m:t>
            </m:r>
          </m:sub>
        </m:sSub>
        <m:r>
          <m:rPr>
            <m:sty m:val="p"/>
          </m:rPr>
          <m:t>+</m:t>
        </m:r>
        <m:sSub>
          <m:e>
            <m:r>
              <m:t>c</m:t>
            </m:r>
          </m:e>
          <m:sub>
            <m:r>
              <m:t>0</m:t>
            </m:r>
          </m:sub>
        </m:sSub>
        <m:r>
          <m:rPr>
            <m:sty m:val="p"/>
          </m:rPr>
          <m:t>)</m:t>
        </m:r>
      </m:oMath>
      <w:r>
        <w:rPr>
          <w:rFonts w:hint="eastAsia"/>
        </w:rPr>
        <w:t xml:space="preserve">，其中</w:t>
      </w:r>
      <w:r>
        <w:t xml:space="preserve"> </w:t>
      </w:r>
      <m:oMath>
        <m:sSub>
          <m:e>
            <m:r>
              <m:t>c</m:t>
            </m:r>
          </m:e>
          <m:sub>
            <m:r>
              <m:t>0</m:t>
            </m:r>
          </m:sub>
        </m:sSub>
        <m:r>
          <m:rPr>
            <m:sty m:val="p"/>
          </m:rPr>
          <m:t>=</m:t>
        </m:r>
        <m:rad>
          <m:radPr>
            <m:degHide m:val="on"/>
          </m:radPr>
          <m:deg/>
          <m:e>
            <m:r>
              <m:t>g</m:t>
            </m:r>
            <m:sSub>
              <m:e>
                <m:r>
                  <m:t>A</m:t>
                </m:r>
              </m:e>
              <m:sub>
                <m:r>
                  <m:t>0</m:t>
                </m:r>
              </m:sub>
            </m:sSub>
            <m:r>
              <m:rPr>
                <m:sty m:val="p"/>
              </m:rPr>
              <m:t>/</m:t>
            </m:r>
            <m:sSub>
              <m:e>
                <m:r>
                  <m:t>B</m:t>
                </m:r>
              </m:e>
              <m:sub>
                <m:r>
                  <m:t>0</m:t>
                </m:r>
              </m:sub>
            </m:sSub>
          </m:e>
        </m:rad>
      </m:oMath>
      <w:r>
        <w:t xml:space="preserve"> </w:t>
      </w:r>
      <w:r>
        <w:rPr>
          <w:rFonts w:hint="eastAsia"/>
        </w:rPr>
        <w:t xml:space="preserve">为微幅波速；</w:t>
      </w:r>
    </w:p>
    <w:p>
      <w:pPr>
        <w:pStyle w:val="Compact"/>
        <w:numPr>
          <w:ilvl w:val="0"/>
          <w:numId w:val="1003"/>
        </w:numPr>
      </w:pPr>
      <m:oMath>
        <m:sSub>
          <m:e>
            <m:r>
              <m:t>τ</m:t>
            </m:r>
          </m:e>
          <m:sub>
            <m:r>
              <m:t>m</m:t>
            </m:r>
            <m:r>
              <m:rPr>
                <m:sty m:val="p"/>
              </m:rPr>
              <m:t>,</m:t>
            </m:r>
            <m:r>
              <m:t>i</m:t>
            </m:r>
          </m:sub>
        </m:sSub>
      </m:oMath>
      <w:r>
        <w:rPr>
          <w:rFonts w:hint="eastAsia"/>
        </w:rPr>
        <w:t xml:space="preserve">：回水效应时间常数，反映下游扰动向上游反传的衰减速率。</w:t>
      </w:r>
    </w:p>
    <w:p>
      <w:pPr>
        <w:pStyle w:val="FirstParagraph"/>
      </w:pPr>
      <w:r>
        <w:rPr>
          <w:rFonts w:hint="eastAsia"/>
        </w:rPr>
        <w:t xml:space="preserve">[工程意义]</w:t>
      </w:r>
      <w:r>
        <w:t xml:space="preserve"> </w:t>
      </w:r>
      <w:r>
        <w:rPr>
          <w:rFonts w:hint="eastAsia"/>
        </w:rPr>
        <w:t xml:space="preserve">对胶东调水主干渠，典型渠池长度</w:t>
      </w:r>
      <w:r>
        <w:t xml:space="preserve"> </w:t>
      </w:r>
      <m:oMath>
        <m:sSub>
          <m:e>
            <m:r>
              <m:t>L</m:t>
            </m:r>
          </m:e>
          <m:sub>
            <m:r>
              <m:t>i</m:t>
            </m:r>
          </m:sub>
        </m:sSub>
        <m:r>
          <m:rPr>
            <m:sty m:val="p"/>
          </m:rPr>
          <m:t>=</m:t>
        </m:r>
        <m:r>
          <m:t>5</m:t>
        </m:r>
      </m:oMath>
      <w:r>
        <w:t xml:space="preserve">–30 </w:t>
      </w:r>
      <w:r>
        <w:rPr>
          <w:rFonts w:hint="eastAsia"/>
        </w:rPr>
        <w:t xml:space="preserve">km，流速</w:t>
      </w:r>
      <w:r>
        <w:t xml:space="preserve"> </w:t>
      </w:r>
      <m:oMath>
        <m:sSub>
          <m:e>
            <m:r>
              <m:t>v</m:t>
            </m:r>
          </m:e>
          <m:sub>
            <m:r>
              <m:t>0</m:t>
            </m:r>
          </m:sub>
        </m:sSub>
        <m:r>
          <m:rPr>
            <m:sty m:val="p"/>
          </m:rPr>
          <m:t>≈</m:t>
        </m:r>
        <m:r>
          <m:t>0.8</m:t>
        </m:r>
      </m:oMath>
      <w:r>
        <w:t xml:space="preserve">–1.5 </w:t>
      </w:r>
      <w:r>
        <w:rPr>
          <w:rFonts w:hint="eastAsia"/>
        </w:rPr>
        <w:t xml:space="preserve">m/s，波速</w:t>
      </w:r>
      <w:r>
        <w:t xml:space="preserve"> </w:t>
      </w:r>
      <m:oMath>
        <m:sSub>
          <m:e>
            <m:r>
              <m:t>c</m:t>
            </m:r>
          </m:e>
          <m:sub>
            <m:r>
              <m:t>0</m:t>
            </m:r>
          </m:sub>
        </m:sSub>
        <m:r>
          <m:rPr>
            <m:sty m:val="p"/>
          </m:rPr>
          <m:t>≈</m:t>
        </m:r>
        <m:r>
          <m:t>2</m:t>
        </m:r>
      </m:oMath>
      <w:r>
        <w:t xml:space="preserve">–4 </w:t>
      </w:r>
      <w:r>
        <w:rPr>
          <w:rFonts w:hint="eastAsia"/>
        </w:rPr>
        <w:t xml:space="preserve">m/s，传输延时</w:t>
      </w:r>
      <w:r>
        <w:t xml:space="preserve"> </w:t>
      </w:r>
      <m:oMath>
        <m:sSub>
          <m:e>
            <m:r>
              <m:t>τ</m:t>
            </m:r>
          </m:e>
          <m:sub>
            <m:r>
              <m:t>d</m:t>
            </m:r>
            <m:r>
              <m:rPr>
                <m:sty m:val="p"/>
              </m:rPr>
              <m:t>,</m:t>
            </m:r>
            <m:r>
              <m:t>i</m:t>
            </m:r>
          </m:sub>
        </m:sSub>
      </m:oMath>
      <w:r>
        <w:t xml:space="preserve"> </w:t>
      </w:r>
      <w:r>
        <w:rPr>
          <w:rFonts w:hint="eastAsia"/>
        </w:rPr>
        <w:t xml:space="preserve">在</w:t>
      </w:r>
      <w:r>
        <w:t xml:space="preserve"> 20 min </w:t>
      </w:r>
      <w:r>
        <w:rPr>
          <w:rFonts w:hint="eastAsia"/>
        </w:rPr>
        <w:t xml:space="preserve">至</w:t>
      </w:r>
      <w:r>
        <w:t xml:space="preserve"> 3 h </w:t>
      </w:r>
      <w:r>
        <w:rPr>
          <w:rFonts w:hint="eastAsia"/>
        </w:rPr>
        <w:t xml:space="preserve">之间。水面面积</w:t>
      </w:r>
      <w:r>
        <w:t xml:space="preserve"> </w:t>
      </w:r>
      <m:oMath>
        <m:sSub>
          <m:e>
            <m:r>
              <m:t>A</m:t>
            </m:r>
          </m:e>
          <m:sub>
            <m:r>
              <m:t>s</m:t>
            </m:r>
            <m:r>
              <m:rPr>
                <m:sty m:val="p"/>
              </m:rPr>
              <m:t>,</m:t>
            </m:r>
            <m:r>
              <m:t>i</m:t>
            </m:r>
          </m:sub>
        </m:sSub>
      </m:oMath>
      <w:r>
        <w:t xml:space="preserve"> </w:t>
      </w:r>
      <w:r>
        <w:rPr>
          <w:rFonts w:hint="eastAsia"/>
        </w:rPr>
        <w:t xml:space="preserve">量级为</w:t>
      </w:r>
      <w:r>
        <w:t xml:space="preserve"> </w:t>
      </w:r>
      <m:oMath>
        <m:sSup>
          <m:e>
            <m:r>
              <m:t>10</m:t>
            </m:r>
          </m:e>
          <m:sup>
            <m:r>
              <m:t>4</m:t>
            </m:r>
          </m:sup>
        </m:sSup>
      </m:oMath>
      <w:r>
        <w:t xml:space="preserve">–</w:t>
      </w:r>
      <m:oMath>
        <m:sSup>
          <m:e>
            <m:r>
              <m:t>10</m:t>
            </m:r>
          </m:e>
          <m:sup>
            <m:r>
              <m:t>5</m:t>
            </m:r>
          </m:sup>
        </m:sSup>
      </m:oMath>
      <w:r>
        <w:t xml:space="preserve"> </w:t>
      </w:r>
      <w:r>
        <w:rPr>
          <w:rFonts w:hint="eastAsia"/>
        </w:rPr>
        <w:t xml:space="preserve">m²，意味着水位对流量变化的响应时间常数</w:t>
      </w:r>
      <w:r>
        <w:t xml:space="preserve"> </w:t>
      </w:r>
      <m:oMath>
        <m:sSub>
          <m:e>
            <m:r>
              <m:t>τ</m:t>
            </m:r>
          </m:e>
          <m:sub>
            <m:r>
              <m:t>w</m:t>
            </m:r>
            <m:r>
              <m:rPr>
                <m:sty m:val="p"/>
              </m:rPr>
              <m:t>,</m:t>
            </m:r>
            <m:r>
              <m:t>i</m:t>
            </m:r>
          </m:sub>
        </m:sSub>
        <m:r>
          <m:rPr>
            <m:sty m:val="p"/>
          </m:rPr>
          <m:t>=</m:t>
        </m:r>
        <m:sSub>
          <m:e>
            <m:r>
              <m:t>A</m:t>
            </m:r>
          </m:e>
          <m:sub>
            <m:r>
              <m:t>s</m:t>
            </m:r>
            <m:r>
              <m:rPr>
                <m:sty m:val="p"/>
              </m:rPr>
              <m:t>,</m:t>
            </m:r>
            <m:r>
              <m:t>i</m:t>
            </m:r>
          </m:sub>
        </m:sSub>
        <m:r>
          <m:rPr>
            <m:sty m:val="p"/>
          </m:rPr>
          <m:t>/</m:t>
        </m:r>
        <m:sSub>
          <m:e>
            <m:r>
              <m:t>Q</m:t>
            </m:r>
          </m:e>
          <m:sub>
            <m:r>
              <m:t>0</m:t>
            </m:r>
          </m:sub>
        </m:sSub>
      </m:oMath>
      <w:r>
        <w:t xml:space="preserve"> </w:t>
      </w:r>
      <w:r>
        <w:rPr>
          <w:rFonts w:hint="eastAsia"/>
        </w:rPr>
        <w:t xml:space="preserve">可达数千秒。</w:t>
      </w:r>
    </w:p>
    <w:p>
      <w:pPr>
        <w:pStyle w:val="BodyText"/>
      </w:pPr>
      <w:r>
        <w:rPr>
          <w:rFonts w:hint="eastAsia"/>
          <w:b/>
          <w:bCs/>
        </w:rPr>
        <w:t xml:space="preserve">渠池分段策略</w:t>
      </w:r>
    </w:p>
    <w:p>
      <w:pPr>
        <w:pStyle w:val="BodyText"/>
      </w:pPr>
      <w:r>
        <w:rPr>
          <w:rFonts w:hint="eastAsia"/>
        </w:rPr>
        <w:t xml:space="preserve">胶东调水主干线按闸站位置划分为约</w:t>
      </w:r>
      <w:r>
        <w:t xml:space="preserve"> 30 </w:t>
      </w:r>
      <w:r>
        <w:rPr>
          <w:rFonts w:hint="eastAsia"/>
        </w:rPr>
        <w:t xml:space="preserve">个渠池（Schuurmans</w:t>
      </w:r>
      <w:r>
        <w:t xml:space="preserve"> et al., 1999; Clemmens &amp; Schuurmans, </w:t>
      </w:r>
      <w:r>
        <w:rPr>
          <w:rFonts w:hint="eastAsia"/>
        </w:rPr>
        <w:t xml:space="preserve">2004）。分段原则为：</w:t>
      </w:r>
    </w:p>
    <w:p>
      <w:pPr>
        <w:pStyle w:val="Compact"/>
        <w:numPr>
          <w:ilvl w:val="0"/>
          <w:numId w:val="1004"/>
        </w:numPr>
      </w:pPr>
      <w:r>
        <w:rPr>
          <w:rFonts w:hint="eastAsia"/>
        </w:rPr>
        <w:t xml:space="preserve">每个闸站定义一个渠池边界；</w:t>
      </w:r>
    </w:p>
    <w:p>
      <w:pPr>
        <w:pStyle w:val="Compact"/>
        <w:numPr>
          <w:ilvl w:val="0"/>
          <w:numId w:val="1004"/>
        </w:numPr>
      </w:pPr>
      <w:r>
        <w:rPr>
          <w:rFonts w:hint="eastAsia"/>
        </w:rPr>
        <w:t xml:space="preserve">渠池长度不超过</w:t>
      </w:r>
      <w:r>
        <w:t xml:space="preserve"> 30 </w:t>
      </w:r>
      <w:r>
        <w:rPr>
          <w:rFonts w:hint="eastAsia"/>
        </w:rPr>
        <w:t xml:space="preserve">km（确保</w:t>
      </w:r>
      <w:r>
        <w:t xml:space="preserve"> IDZ </w:t>
      </w:r>
      <w:r>
        <w:rPr>
          <w:rFonts w:hint="eastAsia"/>
        </w:rPr>
        <w:t xml:space="preserve">精度）；</w:t>
      </w:r>
    </w:p>
    <w:p>
      <w:pPr>
        <w:pStyle w:val="Compact"/>
        <w:numPr>
          <w:ilvl w:val="0"/>
          <w:numId w:val="1004"/>
        </w:numPr>
      </w:pPr>
      <w:r>
        <w:rPr>
          <w:rFonts w:hint="eastAsia"/>
        </w:rPr>
        <w:t xml:space="preserve">断面特性剧变处（如倒虹吸进出口）增设分界点；</w:t>
      </w:r>
    </w:p>
    <w:p>
      <w:pPr>
        <w:pStyle w:val="Compact"/>
        <w:numPr>
          <w:ilvl w:val="0"/>
          <w:numId w:val="1004"/>
        </w:numPr>
      </w:pPr>
      <w:r>
        <w:rPr>
          <w:rFonts w:hint="eastAsia"/>
        </w:rPr>
        <w:t xml:space="preserve">泵站前后池各作为独立渠池处理。</w:t>
      </w:r>
    </w:p>
    <w:p>
      <w:pPr>
        <w:pStyle w:val="FirstParagraph"/>
      </w:pPr>
      <w:r>
        <w:rPr>
          <w:rFonts w:hint="eastAsia"/>
        </w:rPr>
        <w:t xml:space="preserve">[表</w:t>
      </w:r>
      <w:r>
        <w:t xml:space="preserve"> 14-3: </w:t>
      </w:r>
      <w:r>
        <w:rPr>
          <w:rFonts w:hint="eastAsia"/>
        </w:rPr>
        <w:t xml:space="preserve">典型渠池</w:t>
      </w:r>
      <w:r>
        <w:t xml:space="preserve"> IDZ </w:t>
      </w:r>
      <w:r>
        <w:rPr>
          <w:rFonts w:hint="eastAsia"/>
        </w:rPr>
        <w:t xml:space="preserve">参数范围]</w:t>
      </w:r>
      <w:r>
        <w:t xml:space="preserve"> </w:t>
      </w:r>
      <w:r>
        <w:t xml:space="preserve">| </w:t>
      </w:r>
      <w:r>
        <w:rPr>
          <w:rFonts w:hint="eastAsia"/>
        </w:rPr>
        <w:t xml:space="preserve">渠池类型</w:t>
      </w:r>
      <w:r>
        <w:t xml:space="preserve"> |</w:t>
      </w:r>
      <w:r>
        <w:t xml:space="preserve"> </w:t>
      </w:r>
      <m:oMath>
        <m:r>
          <m:t>L</m:t>
        </m:r>
      </m:oMath>
      <w:r>
        <w:t xml:space="preserve"> </w:t>
      </w:r>
      <w:r>
        <w:t xml:space="preserve">(km) |</w:t>
      </w:r>
      <w:r>
        <w:t xml:space="preserve"> </w:t>
      </w:r>
      <m:oMath>
        <m:sSub>
          <m:e>
            <m:r>
              <m:t>τ</m:t>
            </m:r>
          </m:e>
          <m:sub>
            <m:r>
              <m:t>d</m:t>
            </m:r>
          </m:sub>
        </m:sSub>
      </m:oMath>
      <w:r>
        <w:t xml:space="preserve"> </w:t>
      </w:r>
      <w:r>
        <w:t xml:space="preserve">(min) |</w:t>
      </w:r>
      <w:r>
        <w:t xml:space="preserve"> </w:t>
      </w:r>
      <m:oMath>
        <m:sSub>
          <m:e>
            <m:r>
              <m:t>τ</m:t>
            </m:r>
          </m:e>
          <m:sub>
            <m:r>
              <m:t>m</m:t>
            </m:r>
          </m:sub>
        </m:sSub>
      </m:oMath>
      <w:r>
        <w:t xml:space="preserve"> </w:t>
      </w:r>
      <w:r>
        <w:t xml:space="preserve">(min) |</w:t>
      </w:r>
      <w:r>
        <w:t xml:space="preserve"> </w:t>
      </w:r>
      <m:oMath>
        <m:sSub>
          <m:e>
            <m:r>
              <m:t>A</m:t>
            </m:r>
          </m:e>
          <m:sub>
            <m:r>
              <m:t>s</m:t>
            </m:r>
          </m:sub>
        </m:sSub>
      </m:oMath>
      <w:r>
        <w:t xml:space="preserve"> </w:t>
      </w:r>
      <w:r>
        <w:t xml:space="preserve">(×10⁴ m²) |</w:t>
      </w:r>
      <w:r>
        <w:t xml:space="preserve"> </w:t>
      </w:r>
      <w:r>
        <w:t xml:space="preserve">|:—|:—|:—|:—|:—|</w:t>
      </w:r>
      <w:r>
        <w:t xml:space="preserve"> </w:t>
      </w:r>
      <w:r>
        <w:t xml:space="preserve">| </w:t>
      </w:r>
      <w:r>
        <w:rPr>
          <w:rFonts w:hint="eastAsia"/>
        </w:rPr>
        <w:t xml:space="preserve">短池（泵站间）</w:t>
      </w:r>
      <w:r>
        <w:t xml:space="preserve"> | 3–8 | 5–20 | 2–10 | 0.5–2 |</w:t>
      </w:r>
      <w:r>
        <w:t xml:space="preserve"> </w:t>
      </w:r>
      <w:r>
        <w:t xml:space="preserve">| </w:t>
      </w:r>
      <w:r>
        <w:rPr>
          <w:rFonts w:hint="eastAsia"/>
        </w:rPr>
        <w:t xml:space="preserve">中池（闸间渠段）</w:t>
      </w:r>
      <w:r>
        <w:t xml:space="preserve"> | 8–20 | 20–60 | 10–30 | 2–8 |</w:t>
      </w:r>
      <w:r>
        <w:t xml:space="preserve"> </w:t>
      </w:r>
      <w:r>
        <w:t xml:space="preserve">| </w:t>
      </w:r>
      <w:r>
        <w:rPr>
          <w:rFonts w:hint="eastAsia"/>
        </w:rPr>
        <w:t xml:space="preserve">长池（平原段）</w:t>
      </w:r>
      <w:r>
        <w:t xml:space="preserve"> | 20–30 | 60–180 | 30–90 | 8–20 |</w:t>
      </w:r>
    </w:p>
    <w:bookmarkEnd w:id="16"/>
    <w:bookmarkStart w:id="17" w:name="泵站与闸门执行器建模"/>
    <w:p>
      <w:pPr>
        <w:pStyle w:val="Heading3"/>
      </w:pPr>
      <w:r>
        <w:rPr>
          <w:rStyle w:val="SectionNumber"/>
        </w:rPr>
        <w:t xml:space="preserve">1.3.4</w:t>
      </w:r>
      <w:r>
        <w:tab/>
      </w:r>
      <w:r>
        <w:t xml:space="preserve">14.2.4 </w:t>
      </w:r>
      <w:r>
        <w:rPr>
          <w:rFonts w:hint="eastAsia"/>
        </w:rPr>
        <w:t xml:space="preserve">泵站与闸门执行器建模</w:t>
      </w:r>
    </w:p>
    <w:p>
      <w:pPr>
        <w:pStyle w:val="FirstParagraph"/>
      </w:pPr>
      <w:r>
        <w:rPr>
          <w:rFonts w:hint="eastAsia"/>
          <w:b/>
          <w:bCs/>
        </w:rPr>
        <w:t xml:space="preserve">泵站模型</w:t>
      </w:r>
    </w:p>
    <w:p>
      <w:pPr>
        <w:pStyle w:val="BodyText"/>
      </w:pPr>
      <w:r>
        <w:rPr>
          <w:rFonts w:hint="eastAsia"/>
        </w:rPr>
        <w:t xml:space="preserve">对第</w:t>
      </w:r>
      <w:r>
        <w:t xml:space="preserve"> </w:t>
      </w:r>
      <m:oMath>
        <m:r>
          <m:t>k</m:t>
        </m:r>
      </m:oMath>
      <w:r>
        <w:t xml:space="preserve"> </w:t>
      </w:r>
      <w:r>
        <w:rPr>
          <w:rFonts w:hint="eastAsia"/>
        </w:rPr>
        <w:t xml:space="preserve">个泵站，稳态流量-扬程特性为：</w:t>
      </w:r>
    </w:p>
    <w:p>
      <w:pPr>
        <w:pStyle w:val="BodyText"/>
      </w:pPr>
      <m:oMathPara>
        <m:oMathParaPr>
          <m:jc m:val="center"/>
        </m:oMathParaPr>
        <m:oMath>
          <m:sSub>
            <m:e>
              <m:r>
                <m:t>H</m:t>
              </m:r>
            </m:e>
            <m:sub>
              <m:r>
                <m:t>p</m:t>
              </m:r>
              <m:r>
                <m:rPr>
                  <m:sty m:val="p"/>
                </m:rPr>
                <m:t>,</m:t>
              </m:r>
              <m:r>
                <m:t>k</m:t>
              </m:r>
            </m:sub>
          </m:sSub>
          <m:r>
            <m:rPr>
              <m:sty m:val="p"/>
            </m:rPr>
            <m:t>=</m:t>
          </m:r>
          <m:sSub>
            <m:e>
              <m:r>
                <m:t>a</m:t>
              </m:r>
            </m:e>
            <m:sub>
              <m:r>
                <m:t>k</m:t>
              </m:r>
            </m:sub>
          </m:sSub>
          <m:sSubSup>
            <m:e>
              <m:r>
                <m:t>N</m:t>
              </m:r>
            </m:e>
            <m:sub>
              <m:r>
                <m:t>k</m:t>
              </m:r>
            </m:sub>
            <m:sup>
              <m:r>
                <m:t>2</m:t>
              </m:r>
            </m:sup>
          </m:sSubSup>
          <m:r>
            <m:rPr>
              <m:sty m:val="p"/>
            </m:rPr>
            <m:t>−</m:t>
          </m:r>
          <m:sSub>
            <m:e>
              <m:r>
                <m:t>b</m:t>
              </m:r>
            </m:e>
            <m:sub>
              <m:r>
                <m:t>k</m:t>
              </m:r>
            </m:sub>
          </m:sSub>
          <m:sSubSup>
            <m:e>
              <m:r>
                <m:t>Q</m:t>
              </m:r>
            </m:e>
            <m:sub>
              <m:r>
                <m:t>k</m:t>
              </m:r>
            </m:sub>
            <m:sup>
              <m:r>
                <m:t>2</m:t>
              </m:r>
            </m:sup>
          </m:sSubSup>
        </m:oMath>
      </m:oMathPara>
    </w:p>
    <w:p>
      <w:pPr>
        <w:pStyle w:val="FirstParagraph"/>
      </w:pPr>
      <w:r>
        <w:rPr>
          <w:rFonts w:hint="eastAsia"/>
        </w:rPr>
        <w:t xml:space="preserve">其中</w:t>
      </w:r>
      <w:r>
        <w:t xml:space="preserve"> </w:t>
      </w:r>
      <m:oMath>
        <m:sSub>
          <m:e>
            <m:r>
              <m:t>N</m:t>
            </m:r>
          </m:e>
          <m:sub>
            <m:r>
              <m:t>k</m:t>
            </m:r>
          </m:sub>
        </m:sSub>
      </m:oMath>
      <w:r>
        <w:t xml:space="preserve"> </w:t>
      </w:r>
      <w:r>
        <w:rPr>
          <w:rFonts w:hint="eastAsia"/>
        </w:rPr>
        <w:t xml:space="preserve">为转速（或频率比），</w:t>
      </w:r>
      <m:oMath>
        <m:sSub>
          <m:e>
            <m:r>
              <m:t>a</m:t>
            </m:r>
          </m:e>
          <m:sub>
            <m:r>
              <m:t>k</m:t>
            </m:r>
          </m:sub>
        </m:sSub>
        <m:r>
          <m:rPr>
            <m:sty m:val="p"/>
          </m:rPr>
          <m:t>,</m:t>
        </m:r>
        <m:sSub>
          <m:e>
            <m:r>
              <m:t>b</m:t>
            </m:r>
          </m:e>
          <m:sub>
            <m:r>
              <m:t>k</m:t>
            </m:r>
          </m:sub>
        </m:sSub>
      </m:oMath>
      <w:r>
        <w:t xml:space="preserve"> </w:t>
      </w:r>
      <w:r>
        <w:rPr>
          <w:rFonts w:hint="eastAsia"/>
        </w:rPr>
        <w:t xml:space="preserve">为特性参数。泵站功率</w:t>
      </w:r>
      <w:r>
        <w:t xml:space="preserve"> </w:t>
      </w:r>
      <m:oMath>
        <m:sSub>
          <m:e>
            <m:r>
              <m:t>P</m:t>
            </m:r>
          </m:e>
          <m:sub>
            <m:r>
              <m:t>k</m:t>
            </m:r>
          </m:sub>
        </m:sSub>
        <m:r>
          <m:rPr>
            <m:sty m:val="p"/>
          </m:rPr>
          <m:t>=</m:t>
        </m:r>
        <m:r>
          <m:t>ρ</m:t>
        </m:r>
        <m:r>
          <m:t>g</m:t>
        </m:r>
        <m:sSub>
          <m:e>
            <m:r>
              <m:t>Q</m:t>
            </m:r>
          </m:e>
          <m:sub>
            <m:r>
              <m:t>k</m:t>
            </m:r>
          </m:sub>
        </m:sSub>
        <m:sSub>
          <m:e>
            <m:r>
              <m:t>H</m:t>
            </m:r>
          </m:e>
          <m:sub>
            <m:r>
              <m:t>p</m:t>
            </m:r>
            <m:r>
              <m:rPr>
                <m:sty m:val="p"/>
              </m:rPr>
              <m:t>,</m:t>
            </m:r>
            <m:r>
              <m:t>k</m:t>
            </m:r>
          </m:sub>
        </m:sSub>
        <m:r>
          <m:rPr>
            <m:sty m:val="p"/>
          </m:rPr>
          <m:t>/</m:t>
        </m:r>
        <m:sSub>
          <m:e>
            <m:r>
              <m:t>η</m:t>
            </m:r>
          </m:e>
          <m:sub>
            <m:r>
              <m:t>k</m:t>
            </m:r>
          </m:sub>
        </m:sSub>
      </m:oMath>
      <w:r>
        <w:rPr>
          <w:rFonts w:hint="eastAsia"/>
        </w:rPr>
        <w:t xml:space="preserve">，</w:t>
      </w:r>
      <m:oMath>
        <m:sSub>
          <m:e>
            <m:r>
              <m:t>η</m:t>
            </m:r>
          </m:e>
          <m:sub>
            <m:r>
              <m:t>k</m:t>
            </m:r>
          </m:sub>
        </m:sSub>
      </m:oMath>
      <w:r>
        <w:t xml:space="preserve"> </w:t>
      </w:r>
      <w:r>
        <w:rPr>
          <w:rFonts w:hint="eastAsia"/>
        </w:rPr>
        <w:t xml:space="preserve">为综合效率。</w:t>
      </w:r>
    </w:p>
    <w:p>
      <w:pPr>
        <w:pStyle w:val="BodyText"/>
      </w:pPr>
      <w:r>
        <w:rPr>
          <w:rFonts w:hint="eastAsia"/>
        </w:rPr>
        <w:t xml:space="preserve">[工程要点]</w:t>
      </w:r>
      <w:r>
        <w:t xml:space="preserve"> </w:t>
      </w:r>
      <w:r>
        <w:rPr>
          <w:rFonts w:hint="eastAsia"/>
        </w:rPr>
        <w:t xml:space="preserve">胶东调水</w:t>
      </w:r>
      <w:r>
        <w:t xml:space="preserve"> 13 </w:t>
      </w:r>
      <w:r>
        <w:rPr>
          <w:rFonts w:hint="eastAsia"/>
        </w:rPr>
        <w:t xml:space="preserve">级泵站中，大型首级泵站长期遭受黄河高含沙水流的叶轮磨蚀，Q-H</w:t>
      </w:r>
      <w:r>
        <w:t xml:space="preserve"> </w:t>
      </w:r>
      <w:r>
        <w:rPr>
          <w:rFonts w:hint="eastAsia"/>
        </w:rPr>
        <w:t xml:space="preserve">特性参数</w:t>
      </w:r>
      <w:r>
        <w:t xml:space="preserve"> </w:t>
      </w:r>
      <m:oMath>
        <m:sSub>
          <m:e>
            <m:r>
              <m:t>a</m:t>
            </m:r>
          </m:e>
          <m:sub>
            <m:r>
              <m:t>k</m:t>
            </m:r>
          </m:sub>
        </m:sSub>
        <m:r>
          <m:rPr>
            <m:sty m:val="p"/>
          </m:rPr>
          <m:t>,</m:t>
        </m:r>
        <m:sSub>
          <m:e>
            <m:r>
              <m:t>b</m:t>
            </m:r>
          </m:e>
          <m:sub>
            <m:r>
              <m:t>k</m:t>
            </m:r>
          </m:sub>
        </m:sSub>
      </m:oMath>
      <w:r>
        <w:t xml:space="preserve"> </w:t>
      </w:r>
      <w:r>
        <w:rPr>
          <w:rFonts w:hint="eastAsia"/>
        </w:rPr>
        <w:t xml:space="preserve">会随运行年限漂移。数字孪生平台每季度校核泵站特性曲线（参见第十三章在线校正方法）。</w:t>
      </w:r>
    </w:p>
    <w:p>
      <w:pPr>
        <w:pStyle w:val="BodyText"/>
      </w:pPr>
      <w:r>
        <w:rPr>
          <w:rFonts w:hint="eastAsia"/>
          <w:b/>
          <w:bCs/>
        </w:rPr>
        <w:t xml:space="preserve">闸门模型</w:t>
      </w:r>
    </w:p>
    <w:p>
      <w:pPr>
        <w:pStyle w:val="BodyText"/>
      </w:pPr>
      <w:r>
        <w:rPr>
          <w:rFonts w:hint="eastAsia"/>
        </w:rPr>
        <w:t xml:space="preserve">对孔流工况下的控制闸，流量方程为：</w:t>
      </w:r>
    </w:p>
    <w:p>
      <w:pPr>
        <w:pStyle w:val="BodyText"/>
      </w:pPr>
      <m:oMathPara>
        <m:oMathParaPr>
          <m:jc m:val="center"/>
        </m:oMathParaPr>
        <m:oMath>
          <m:sSub>
            <m:e>
              <m:r>
                <m:t>Q</m:t>
              </m:r>
            </m:e>
            <m:sub>
              <m:r>
                <m:t>g</m:t>
              </m:r>
            </m:sub>
          </m:sSub>
          <m:r>
            <m:rPr>
              <m:sty m:val="p"/>
            </m:rPr>
            <m:t>=</m:t>
          </m:r>
          <m:sSub>
            <m:e>
              <m:r>
                <m:t>C</m:t>
              </m:r>
            </m:e>
            <m:sub>
              <m:r>
                <m:t>d</m:t>
              </m:r>
            </m:sub>
          </m:sSub>
          <m:r>
            <m:rPr>
              <m:sty m:val="p"/>
            </m:rPr>
            <m:t>⋅</m:t>
          </m:r>
          <m:r>
            <m:t>W</m:t>
          </m:r>
          <m:r>
            <m:rPr>
              <m:sty m:val="p"/>
            </m:rPr>
            <m:t>⋅</m:t>
          </m:r>
          <m:r>
            <m:t>e</m:t>
          </m:r>
          <m:r>
            <m:rPr>
              <m:sty m:val="p"/>
            </m:rPr>
            <m:t>⋅</m:t>
          </m:r>
          <m:rad>
            <m:radPr>
              <m:degHide m:val="on"/>
            </m:radPr>
            <m:deg/>
            <m:e>
              <m:r>
                <m:t>2</m:t>
              </m:r>
              <m:r>
                <m:t>g</m:t>
              </m:r>
              <m:r>
                <m:rPr>
                  <m:sty m:val="p"/>
                </m:rPr>
                <m:t>Δ</m:t>
              </m:r>
              <m:r>
                <m:t>h</m:t>
              </m:r>
            </m:e>
          </m:rad>
        </m:oMath>
      </m:oMathPara>
    </w:p>
    <w:p>
      <w:pPr>
        <w:pStyle w:val="FirstParagraph"/>
      </w:pPr>
      <w:r>
        <w:rPr>
          <w:rFonts w:hint="eastAsia"/>
        </w:rPr>
        <w:t xml:space="preserve">其中</w:t>
      </w:r>
      <w:r>
        <w:t xml:space="preserve"> </w:t>
      </w:r>
      <m:oMath>
        <m:sSub>
          <m:e>
            <m:r>
              <m:t>C</m:t>
            </m:r>
          </m:e>
          <m:sub>
            <m:r>
              <m:t>d</m:t>
            </m:r>
          </m:sub>
        </m:sSub>
      </m:oMath>
      <w:r>
        <w:t xml:space="preserve"> </w:t>
      </w:r>
      <w:r>
        <w:rPr>
          <w:rFonts w:hint="eastAsia"/>
        </w:rPr>
        <w:t xml:space="preserve">为流量系数，</w:t>
      </w:r>
      <m:oMath>
        <m:r>
          <m:t>W</m:t>
        </m:r>
      </m:oMath>
      <w:r>
        <w:t xml:space="preserve"> </w:t>
      </w:r>
      <w:r>
        <w:rPr>
          <w:rFonts w:hint="eastAsia"/>
        </w:rPr>
        <w:t xml:space="preserve">为闸门宽度，</w:t>
      </w:r>
      <m:oMath>
        <m:r>
          <m:t>e</m:t>
        </m:r>
      </m:oMath>
      <w:r>
        <w:t xml:space="preserve"> </w:t>
      </w:r>
      <w:r>
        <w:rPr>
          <w:rFonts w:hint="eastAsia"/>
        </w:rPr>
        <w:t xml:space="preserve">为开度，</w:t>
      </w:r>
      <m:oMath>
        <m:r>
          <m:rPr>
            <m:sty m:val="p"/>
          </m:rPr>
          <m:t>Δ</m:t>
        </m:r>
        <m:r>
          <m:t>h</m:t>
        </m:r>
        <m:r>
          <m:rPr>
            <m:sty m:val="p"/>
          </m:rPr>
          <m:t>=</m:t>
        </m:r>
        <m:sSub>
          <m:e>
            <m:r>
              <m:t>h</m:t>
            </m:r>
          </m:e>
          <m:sub>
            <m:r>
              <m:t>u</m:t>
            </m:r>
          </m:sub>
        </m:sSub>
        <m:r>
          <m:rPr>
            <m:sty m:val="p"/>
          </m:rPr>
          <m:t>−</m:t>
        </m:r>
        <m:sSub>
          <m:e>
            <m:r>
              <m:t>h</m:t>
            </m:r>
          </m:e>
          <m:sub>
            <m:r>
              <m:t>d</m:t>
            </m:r>
          </m:sub>
        </m:sSub>
      </m:oMath>
      <w:r>
        <w:t xml:space="preserve"> </w:t>
      </w:r>
      <w:r>
        <w:rPr>
          <w:rFonts w:hint="eastAsia"/>
        </w:rPr>
        <w:t xml:space="preserve">为闸前后水位差。</w:t>
      </w:r>
    </w:p>
    <w:p>
      <w:pPr>
        <w:pStyle w:val="BodyText"/>
      </w:pPr>
      <w:r>
        <w:rPr>
          <w:rFonts w:hint="eastAsia"/>
          <w:b/>
          <w:bCs/>
        </w:rPr>
        <w:t xml:space="preserve">统一执行器模型</w:t>
      </w:r>
    </w:p>
    <w:p>
      <w:pPr>
        <w:pStyle w:val="BodyText"/>
      </w:pPr>
      <w:r>
        <w:rPr>
          <w:rFonts w:hint="eastAsia"/>
        </w:rPr>
        <w:t xml:space="preserve">采用第四章的统一执行器特性（Lemma</w:t>
      </w:r>
      <w:r>
        <w:t xml:space="preserve"> </w:t>
      </w:r>
      <w:r>
        <w:rPr>
          <w:rFonts w:hint="eastAsia"/>
        </w:rPr>
        <w:t xml:space="preserve">3）：</w:t>
      </w:r>
    </w:p>
    <w:p>
      <w:pPr>
        <w:pStyle w:val="BodyText"/>
      </w:pPr>
      <m:oMathPara>
        <m:oMathParaPr>
          <m:jc m:val="center"/>
        </m:oMathParaPr>
        <m:oMath>
          <m:r>
            <m:rPr>
              <m:sty m:val="p"/>
            </m:rPr>
            <m:t>Δ</m:t>
          </m:r>
          <m:r>
            <m:t>Q</m:t>
          </m:r>
          <m:r>
            <m:rPr>
              <m:sty m:val="p"/>
            </m:rPr>
            <m:t>=</m:t>
          </m:r>
          <m:r>
            <m:t>α</m:t>
          </m:r>
          <m:r>
            <m:t> </m:t>
          </m:r>
          <m:r>
            <m:rPr>
              <m:sty m:val="p"/>
            </m:rPr>
            <m:t>Δ</m:t>
          </m:r>
          <m:r>
            <m:t>u</m:t>
          </m:r>
          <m:r>
            <m:rPr>
              <m:sty m:val="p"/>
            </m:rPr>
            <m:t>+</m:t>
          </m:r>
          <m:sSub>
            <m:e>
              <m:r>
                <m:t>β</m:t>
              </m:r>
            </m:e>
            <m:sub>
              <m:r>
                <m:t>u</m:t>
              </m:r>
              <m:r>
                <m:t>p</m:t>
              </m:r>
            </m:sub>
          </m:sSub>
          <m:r>
            <m:t> </m:t>
          </m:r>
          <m:r>
            <m:rPr>
              <m:sty m:val="p"/>
            </m:rPr>
            <m:t>Δ</m:t>
          </m:r>
          <m:sSub>
            <m:e>
              <m:r>
                <m:t>H</m:t>
              </m:r>
            </m:e>
            <m:sub>
              <m:r>
                <m:t>u</m:t>
              </m:r>
              <m:r>
                <m:t>p</m:t>
              </m:r>
            </m:sub>
          </m:sSub>
          <m:r>
            <m:rPr>
              <m:sty m:val="p"/>
            </m:rPr>
            <m:t>+</m:t>
          </m:r>
          <m:sSub>
            <m:e>
              <m:r>
                <m:t>β</m:t>
              </m:r>
            </m:e>
            <m:sub>
              <m:r>
                <m:t>d</m:t>
              </m:r>
              <m:r>
                <m:t>n</m:t>
              </m:r>
            </m:sub>
          </m:sSub>
          <m:r>
            <m:t> </m:t>
          </m:r>
          <m:r>
            <m:rPr>
              <m:sty m:val="p"/>
            </m:rPr>
            <m:t>Δ</m:t>
          </m:r>
          <m:sSub>
            <m:e>
              <m:r>
                <m:t>H</m:t>
              </m:r>
            </m:e>
            <m:sub>
              <m:r>
                <m:t>d</m:t>
              </m:r>
              <m:r>
                <m:t>n</m:t>
              </m:r>
            </m:sub>
          </m:sSub>
        </m:oMath>
      </m:oMathPara>
    </w:p>
    <w:p>
      <w:pPr>
        <w:pStyle w:val="FirstParagraph"/>
      </w:pPr>
      <w:r>
        <w:rPr>
          <w:rFonts w:hint="eastAsia"/>
        </w:rPr>
        <w:t xml:space="preserve">其中</w:t>
      </w:r>
      <w:r>
        <w:t xml:space="preserve"> </w:t>
      </w:r>
      <m:oMath>
        <m:r>
          <m:t>α</m:t>
        </m:r>
      </m:oMath>
      <w:r>
        <w:t xml:space="preserve"> </w:t>
      </w:r>
      <w:r>
        <w:rPr>
          <w:rFonts w:hint="eastAsia"/>
        </w:rPr>
        <w:t xml:space="preserve">为执行器增益，</w:t>
      </w:r>
      <m:oMath>
        <m:sSub>
          <m:e>
            <m:r>
              <m:t>β</m:t>
            </m:r>
          </m:e>
          <m:sub>
            <m:r>
              <m:t>u</m:t>
            </m:r>
            <m:r>
              <m:t>p</m:t>
            </m:r>
          </m:sub>
        </m:sSub>
        <m:r>
          <m:rPr>
            <m:sty m:val="p"/>
          </m:rPr>
          <m:t>,</m:t>
        </m:r>
        <m:sSub>
          <m:e>
            <m:r>
              <m:t>β</m:t>
            </m:r>
          </m:e>
          <m:sub>
            <m:r>
              <m:t>d</m:t>
            </m:r>
            <m:r>
              <m:t>n</m:t>
            </m:r>
          </m:sub>
        </m:sSub>
      </m:oMath>
      <w:r>
        <w:t xml:space="preserve"> </w:t>
      </w:r>
      <w:r>
        <w:rPr>
          <w:rFonts w:hint="eastAsia"/>
        </w:rPr>
        <w:t xml:space="preserve">为上下游水头影响系数，</w:t>
      </w:r>
      <m:oMath>
        <m:r>
          <m:rPr>
            <m:sty m:val="p"/>
          </m:rPr>
          <m:t>Δ</m:t>
        </m:r>
        <m:r>
          <m:t>u</m:t>
        </m:r>
      </m:oMath>
      <w:r>
        <w:t xml:space="preserve"> </w:t>
      </w:r>
      <w:r>
        <w:rPr>
          <w:rFonts w:hint="eastAsia"/>
        </w:rPr>
        <w:t xml:space="preserve">为执行器指令变化量。对闸门，</w:t>
      </w:r>
      <m:oMath>
        <m:r>
          <m:t>u</m:t>
        </m:r>
        <m:r>
          <m:rPr>
            <m:sty m:val="p"/>
          </m:rPr>
          <m:t>=</m:t>
        </m:r>
        <m:r>
          <m:t>e</m:t>
        </m:r>
      </m:oMath>
      <w:r>
        <w:rPr>
          <w:rFonts w:hint="eastAsia"/>
        </w:rPr>
        <w:t xml:space="preserve">（开度）；对泵站，</w:t>
      </w:r>
      <m:oMath>
        <m:r>
          <m:t>u</m:t>
        </m:r>
        <m:r>
          <m:rPr>
            <m:sty m:val="p"/>
          </m:rPr>
          <m:t>=</m:t>
        </m:r>
        <m:r>
          <m:t>N</m:t>
        </m:r>
      </m:oMath>
      <w:r>
        <w:rPr>
          <w:rFonts w:hint="eastAsia"/>
        </w:rPr>
        <w:t xml:space="preserve">（频率比）。该统一形式使控制器设计无需区分执行器类型，仅需标定三个参数。</w:t>
      </w:r>
    </w:p>
    <w:bookmarkEnd w:id="17"/>
    <w:bookmarkStart w:id="18" w:name="模型标定与在线校正"/>
    <w:p>
      <w:pPr>
        <w:pStyle w:val="Heading3"/>
      </w:pPr>
      <w:r>
        <w:rPr>
          <w:rStyle w:val="SectionNumber"/>
        </w:rPr>
        <w:t xml:space="preserve">1.3.5</w:t>
      </w:r>
      <w:r>
        <w:tab/>
      </w:r>
      <w:r>
        <w:t xml:space="preserve">14.2.5 </w:t>
      </w:r>
      <w:r>
        <w:rPr>
          <w:rFonts w:hint="eastAsia"/>
        </w:rPr>
        <w:t xml:space="preserve">模型标定与在线校正</w:t>
      </w:r>
    </w:p>
    <w:p>
      <w:pPr>
        <w:pStyle w:val="FirstParagraph"/>
      </w:pPr>
      <w:r>
        <w:t xml:space="preserve">IDZ </w:t>
      </w:r>
      <w:r>
        <w:rPr>
          <w:rFonts w:hint="eastAsia"/>
        </w:rPr>
        <w:t xml:space="preserve">模型的三参数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通过以下流程标定：</w:t>
      </w:r>
    </w:p>
    <w:p>
      <w:pPr>
        <w:pStyle w:val="BodyText"/>
      </w:pPr>
      <w:r>
        <w:rPr>
          <w:rFonts w:hint="eastAsia"/>
          <w:b/>
          <w:bCs/>
        </w:rPr>
        <w:t xml:space="preserve">离线标定</w:t>
      </w:r>
      <w:r>
        <w:rPr>
          <w:rFonts w:hint="eastAsia"/>
        </w:rPr>
        <w:t xml:space="preserve">：用</w:t>
      </w:r>
      <w:r>
        <w:t xml:space="preserve"> Saint-Venant </w:t>
      </w:r>
      <w:r>
        <w:rPr>
          <w:rFonts w:hint="eastAsia"/>
        </w:rPr>
        <w:t xml:space="preserve">模型生成阶跃响应数据，在频域辨识</w:t>
      </w:r>
      <w:r>
        <w:t xml:space="preserve"> IDZ </w:t>
      </w:r>
      <w:r>
        <w:rPr>
          <w:rFonts w:hint="eastAsia"/>
        </w:rPr>
        <w:t xml:space="preserve">参数（参见第四章</w:t>
      </w:r>
      <w:r>
        <w:t xml:space="preserve"> §4.5 </w:t>
      </w:r>
      <w:r>
        <w:rPr>
          <w:rFonts w:hint="eastAsia"/>
        </w:rPr>
        <w:t xml:space="preserve">频域辨识方法）。</w:t>
      </w:r>
    </w:p>
    <w:p>
      <w:pPr>
        <w:pStyle w:val="BodyText"/>
      </w:pPr>
      <w:r>
        <w:rPr>
          <w:rFonts w:hint="eastAsia"/>
          <w:b/>
          <w:bCs/>
        </w:rPr>
        <w:t xml:space="preserve">在线校正</w:t>
      </w:r>
      <w:r>
        <w:rPr>
          <w:rFonts w:hint="eastAsia"/>
        </w:rPr>
        <w:t xml:space="preserve">：通过</w:t>
      </w:r>
      <w:r>
        <w:t xml:space="preserve"> </w:t>
      </w:r>
      <w:r>
        <w:rPr>
          <w:rFonts w:hint="eastAsia"/>
        </w:rPr>
        <w:t xml:space="preserve">EnKF（第十三章</w:t>
      </w:r>
      <w:r>
        <w:t xml:space="preserve"> </w:t>
      </w:r>
      <w:r>
        <w:rPr>
          <w:rFonts w:hint="eastAsia"/>
        </w:rPr>
        <w:t xml:space="preserve">§13.5）周期性更新参数。定义模型误差度量：</w:t>
      </w:r>
    </w:p>
    <w:p>
      <w:pPr>
        <w:pStyle w:val="BodyText"/>
      </w:pPr>
      <m:oMathPara>
        <m:oMathParaPr>
          <m:jc m:val="center"/>
        </m:oMathParaPr>
        <m:oMath>
          <m:sSub>
            <m:e>
              <m:r>
                <m:t>ε</m:t>
              </m:r>
            </m:e>
            <m:sub>
              <m:r>
                <m:t>i</m:t>
              </m:r>
            </m:sub>
          </m:sSub>
          <m:r>
            <m:rPr>
              <m:sty m:val="p"/>
            </m:rPr>
            <m:t>(</m:t>
          </m:r>
          <m:r>
            <m:t>t</m:t>
          </m:r>
          <m:r>
            <m:rPr>
              <m:sty m:val="p"/>
            </m:rPr>
            <m:t>)</m:t>
          </m:r>
          <m:r>
            <m:rPr>
              <m:sty m:val="p"/>
            </m:rPr>
            <m:t>=</m:t>
          </m:r>
          <m:f>
            <m:fPr>
              <m:type m:val="bar"/>
            </m:fPr>
            <m:num>
              <m:r>
                <m:t>1</m:t>
              </m:r>
            </m:num>
            <m:den>
              <m:sSub>
                <m:e>
                  <m:r>
                    <m:t>T</m:t>
                  </m:r>
                </m:e>
                <m:sub>
                  <m:r>
                    <m:t>w</m:t>
                  </m:r>
                </m:sub>
              </m:sSub>
            </m:den>
          </m:f>
          <m:nary>
            <m:naryPr>
              <m:chr m:val="∫"/>
              <m:limLoc m:val="subSup"/>
              <m:subHide m:val="off"/>
              <m:supHide m:val="off"/>
            </m:naryPr>
            <m:sub>
              <m:r>
                <m:t>t</m:t>
              </m:r>
              <m:r>
                <m:rPr>
                  <m:sty m:val="p"/>
                </m:rPr>
                <m:t>−</m:t>
              </m:r>
              <m:sSub>
                <m:e>
                  <m:r>
                    <m:t>T</m:t>
                  </m:r>
                </m:e>
                <m:sub>
                  <m:r>
                    <m:t>w</m:t>
                  </m:r>
                </m:sub>
              </m:sSub>
            </m:sub>
            <m:sup>
              <m:r>
                <m:t>t</m:t>
              </m:r>
            </m:sup>
            <m:e>
              <m:d>
                <m:dPr>
                  <m:begChr m:val="|"/>
                  <m:sepChr m:val=""/>
                  <m:endChr m:val="|"/>
                  <m:grow/>
                </m:dPr>
                <m:e>
                  <m:sSubSup>
                    <m:e>
                      <m:r>
                        <m:t>h</m:t>
                      </m:r>
                    </m:e>
                    <m:sub>
                      <m:r>
                        <m:t>i</m:t>
                      </m:r>
                      <m:r>
                        <m:rPr>
                          <m:sty m:val="p"/>
                        </m:rPr>
                        <m:t>,</m:t>
                      </m:r>
                      <m:r>
                        <m:t>d</m:t>
                      </m:r>
                    </m:sub>
                    <m:sup>
                      <m:r>
                        <m:t>m</m:t>
                      </m:r>
                      <m:r>
                        <m:t>e</m:t>
                      </m:r>
                      <m:r>
                        <m:t>a</m:t>
                      </m:r>
                      <m:r>
                        <m:t>s</m:t>
                      </m:r>
                    </m:sup>
                  </m:sSubSup>
                  <m:r>
                    <m:rPr>
                      <m:sty m:val="p"/>
                    </m:rPr>
                    <m:t>(</m:t>
                  </m:r>
                  <m:r>
                    <m:t>τ</m:t>
                  </m:r>
                  <m:r>
                    <m:rPr>
                      <m:sty m:val="p"/>
                    </m:rPr>
                    <m:t>)</m:t>
                  </m:r>
                  <m:r>
                    <m:rPr>
                      <m:sty m:val="p"/>
                    </m:rPr>
                    <m:t>−</m:t>
                  </m:r>
                  <m:sSubSup>
                    <m:e>
                      <m:r>
                        <m:t>h</m:t>
                      </m:r>
                    </m:e>
                    <m:sub>
                      <m:r>
                        <m:t>i</m:t>
                      </m:r>
                      <m:r>
                        <m:rPr>
                          <m:sty m:val="p"/>
                        </m:rPr>
                        <m:t>,</m:t>
                      </m:r>
                      <m:r>
                        <m:t>d</m:t>
                      </m:r>
                    </m:sub>
                    <m:sup>
                      <m:r>
                        <m:t>m</m:t>
                      </m:r>
                      <m:r>
                        <m:t>o</m:t>
                      </m:r>
                      <m:r>
                        <m:t>d</m:t>
                      </m:r>
                      <m:r>
                        <m:t>e</m:t>
                      </m:r>
                      <m:r>
                        <m:t>l</m:t>
                      </m:r>
                    </m:sup>
                  </m:sSubSup>
                  <m:r>
                    <m:rPr>
                      <m:sty m:val="p"/>
                    </m:rPr>
                    <m:t>(</m:t>
                  </m:r>
                  <m:r>
                    <m:t>τ</m:t>
                  </m:r>
                  <m:r>
                    <m:rPr>
                      <m:sty m:val="p"/>
                    </m:rPr>
                    <m:t>)</m:t>
                  </m:r>
                </m:e>
              </m:d>
            </m:e>
          </m:nary>
          <m:r>
            <m:t> </m:t>
          </m:r>
          <m:r>
            <m:t>d</m:t>
          </m:r>
          <m:r>
            <m:t>τ</m:t>
          </m:r>
        </m:oMath>
      </m:oMathPara>
    </w:p>
    <w:p>
      <w:pPr>
        <w:pStyle w:val="FirstParagraph"/>
      </w:pPr>
      <w:r>
        <w:rPr>
          <w:rFonts w:hint="eastAsia"/>
        </w:rPr>
        <w:t xml:space="preserve">[工程意义]</w:t>
      </w:r>
      <w:r>
        <w:t xml:space="preserve"> </w:t>
      </w:r>
      <w:r>
        <w:rPr>
          <w:rFonts w:hint="eastAsia"/>
        </w:rPr>
        <w:t xml:space="preserve">当</w:t>
      </w:r>
      <w:r>
        <w:t xml:space="preserve"> </w:t>
      </w:r>
      <m:oMath>
        <m:sSub>
          <m:e>
            <m:r>
              <m:t>ε</m:t>
            </m:r>
          </m:e>
          <m:sub>
            <m:r>
              <m:t>i</m:t>
            </m:r>
          </m:sub>
        </m:sSub>
      </m:oMath>
      <w:r>
        <w:t xml:space="preserve"> </w:t>
      </w:r>
      <w:r>
        <w:rPr>
          <w:rFonts w:hint="eastAsia"/>
        </w:rPr>
        <w:t xml:space="preserve">超过标定阈值（典型值</w:t>
      </w:r>
      <w:r>
        <w:t xml:space="preserve"> 5 </w:t>
      </w:r>
      <w:r>
        <w:rPr>
          <w:rFonts w:hint="eastAsia"/>
        </w:rPr>
        <w:t xml:space="preserve">cm），触发参数重辨识。胶东调水实践表明，冰期→非冰期工况切换时</w:t>
      </w:r>
      <w:r>
        <w:t xml:space="preserve"> </w:t>
      </w:r>
      <m:oMath>
        <m:sSub>
          <m:e>
            <m:r>
              <m:t>τ</m:t>
            </m:r>
          </m:e>
          <m:sub>
            <m:r>
              <m:t>d</m:t>
            </m:r>
          </m:sub>
        </m:sSub>
      </m:oMath>
      <w:r>
        <w:t xml:space="preserve"> </w:t>
      </w:r>
      <w:r>
        <w:rPr>
          <w:rFonts w:hint="eastAsia"/>
        </w:rPr>
        <w:t xml:space="preserve">可变化</w:t>
      </w:r>
      <w:r>
        <w:t xml:space="preserve"> </w:t>
      </w:r>
      <w:r>
        <w:rPr>
          <w:rFonts w:hint="eastAsia"/>
        </w:rPr>
        <w:t xml:space="preserve">30%–50%，必须依赖在线校正维持模型精度。</w:t>
      </w:r>
    </w:p>
    <w:p>
      <w:pPr>
        <w:pStyle w:val="BodyText"/>
      </w:pPr>
      <w:r>
        <w:rPr>
          <w:rFonts w:hint="eastAsia"/>
        </w:rPr>
        <w:t xml:space="preserve">[图</w:t>
      </w:r>
      <w:r>
        <w:t xml:space="preserve"> 14-1: </w:t>
      </w:r>
      <w:r>
        <w:rPr>
          <w:rFonts w:hint="eastAsia"/>
        </w:rPr>
        <w:t xml:space="preserve">胶东调水建模与控制对象分层图]</w:t>
      </w:r>
      <w:r>
        <w:t xml:space="preserve"> </w:t>
      </w:r>
      <w:r>
        <w:rPr>
          <w:rFonts w:hint="eastAsia"/>
        </w:rPr>
        <w:t xml:space="preserve">{描述:</w:t>
      </w:r>
      <w:r>
        <w:t xml:space="preserve"> </w:t>
      </w:r>
      <w:r>
        <w:rPr>
          <w:rFonts w:hint="eastAsia"/>
        </w:rPr>
        <w:t xml:space="preserve">顶层为四类调度目标与安全包络约束；中层为主干渠-闸站-泵站网络的</w:t>
      </w:r>
      <w:r>
        <w:t xml:space="preserve"> IDZ </w:t>
      </w:r>
      <w:r>
        <w:rPr>
          <w:rFonts w:hint="eastAsia"/>
        </w:rPr>
        <w:t xml:space="preserve">模型拓扑，标注约</w:t>
      </w:r>
      <w:r>
        <w:t xml:space="preserve"> 30 </w:t>
      </w:r>
      <w:r>
        <w:rPr>
          <w:rFonts w:hint="eastAsia"/>
        </w:rPr>
        <w:t xml:space="preserve">个渠池的串并联结构与旁侧取水点；底层为传感器（水位计、流量计、水质仪）与执行器（闸门、泵站）的信号流向。左侧标注状态向量</w:t>
      </w:r>
      <w:r>
        <w:t xml:space="preserve"> </w:t>
      </w:r>
      <m:oMath>
        <m:r>
          <m:rPr>
            <m:sty m:val="bi"/>
          </m:rPr>
          <m:t>x</m:t>
        </m:r>
      </m:oMath>
      <w:r>
        <w:rPr>
          <w:rFonts w:hint="eastAsia"/>
        </w:rPr>
        <w:t xml:space="preserve">、控制量</w:t>
      </w:r>
      <w:r>
        <w:t xml:space="preserve"> </w:t>
      </w:r>
      <m:oMath>
        <m:r>
          <m:rPr>
            <m:sty m:val="bi"/>
          </m:rPr>
          <m:t>u</m:t>
        </m:r>
      </m:oMath>
      <w:r>
        <w:rPr>
          <w:rFonts w:hint="eastAsia"/>
        </w:rPr>
        <w:t xml:space="preserve">、扰动量</w:t>
      </w:r>
      <w:r>
        <w:t xml:space="preserve"> </w:t>
      </w:r>
      <m:oMath>
        <m:r>
          <m:rPr>
            <m:sty m:val="bi"/>
          </m:rPr>
          <m:t>d</m:t>
        </m:r>
      </m:oMath>
      <w:r>
        <w:t xml:space="preserve"> </w:t>
      </w:r>
      <w:r>
        <w:rPr>
          <w:rFonts w:hint="eastAsia"/>
        </w:rPr>
        <w:t xml:space="preserve">与输出量</w:t>
      </w:r>
      <w:r>
        <w:t xml:space="preserve"> </w:t>
      </w:r>
      <m:oMath>
        <m:r>
          <m:rPr>
            <m:sty m:val="bi"/>
          </m:rPr>
          <m:t>y</m:t>
        </m:r>
      </m:oMath>
      <w:r>
        <w:t xml:space="preserve"> </w:t>
      </w:r>
      <w:r>
        <w:rPr>
          <w:rFonts w:hint="eastAsia"/>
        </w:rPr>
        <w:t xml:space="preserve">的对应关系。}</w:t>
      </w:r>
      <w:r>
        <w:t xml:space="preserve"> </w:t>
      </w:r>
      <w:r>
        <w:rPr>
          <w:rFonts w:hint="eastAsia"/>
        </w:rPr>
        <w:t xml:space="preserve">{尺寸:</w:t>
      </w:r>
      <w:r>
        <w:t xml:space="preserve"> </w:t>
      </w:r>
      <w:r>
        <w:rPr>
          <w:rFonts w:hint="eastAsia"/>
        </w:rPr>
        <w:t xml:space="preserve">全页}</w:t>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w:t>
      </w:r>
      <w:r>
        <w:t xml:space="preserve"> ARCH </w:t>
      </w:r>
      <w:r>
        <w:rPr>
          <w:rFonts w:hint="eastAsia"/>
        </w:rPr>
        <w:t xml:space="preserve">编号:</w:t>
      </w:r>
      <w:r>
        <w:t xml:space="preserve"> ARCH-08}</w:t>
      </w:r>
    </w:p>
    <w:p>
      <w:r>
        <w:pict>
          <v:rect style="width:0;height:1.5pt" o:hralign="center" o:hrstd="t" o:hr="t"/>
        </w:pict>
      </w:r>
    </w:p>
    <w:bookmarkEnd w:id="18"/>
    <w:bookmarkEnd w:id="19"/>
    <w:bookmarkStart w:id="24" w:name="scadamas-融合架构落地"/>
    <w:p>
      <w:pPr>
        <w:pStyle w:val="Heading2"/>
      </w:pPr>
      <w:r>
        <w:rPr>
          <w:rStyle w:val="SectionNumber"/>
        </w:rPr>
        <w:t xml:space="preserve">1.4</w:t>
      </w:r>
      <w:r>
        <w:tab/>
      </w:r>
      <w:r>
        <w:t xml:space="preserve">14.3 SCADA+MAS </w:t>
      </w:r>
      <w:r>
        <w:rPr>
          <w:rFonts w:hint="eastAsia"/>
        </w:rPr>
        <w:t xml:space="preserve">融合架构落地</w:t>
      </w:r>
    </w:p>
    <w:p>
      <w:pPr>
        <w:pStyle w:val="FirstParagraph"/>
      </w:pPr>
      <w:r>
        <w:rPr>
          <w:rFonts w:hint="eastAsia"/>
        </w:rPr>
        <w:t xml:space="preserve">胶东调水工程的控制系统并非在白纸上绘图，而是在既有</w:t>
      </w:r>
      <w:r>
        <w:t xml:space="preserve"> SCADA </w:t>
      </w:r>
      <w:r>
        <w:rPr>
          <w:rFonts w:hint="eastAsia"/>
        </w:rPr>
        <w:t xml:space="preserve">自动化调度系统基础上渐进升级。SCADA</w:t>
      </w:r>
      <w:r>
        <w:t xml:space="preserve"> </w:t>
      </w:r>
      <w:r>
        <w:rPr>
          <w:rFonts w:hint="eastAsia"/>
        </w:rPr>
        <w:t xml:space="preserve">负责”稳定采集与执行”，MAS</w:t>
      </w:r>
      <w:r>
        <w:t xml:space="preserve"> </w:t>
      </w:r>
      <w:r>
        <w:rPr>
          <w:rFonts w:hint="eastAsia"/>
        </w:rPr>
        <w:t xml:space="preserve">负责”分布决策与协同优化”。二者不是替代关系，而是互补关系（Malaterre</w:t>
      </w:r>
      <w:r>
        <w:t xml:space="preserve"> et al., 1998; Figueiredo et al., </w:t>
      </w:r>
      <w:r>
        <w:rPr>
          <w:rFonts w:hint="eastAsia"/>
        </w:rPr>
        <w:t xml:space="preserve">2013）。</w:t>
      </w:r>
    </w:p>
    <w:bookmarkStart w:id="20" w:name="数字孪生底座"/>
    <w:p>
      <w:pPr>
        <w:pStyle w:val="Heading3"/>
      </w:pPr>
      <w:r>
        <w:rPr>
          <w:rStyle w:val="SectionNumber"/>
        </w:rPr>
        <w:t xml:space="preserve">1.4.1</w:t>
      </w:r>
      <w:r>
        <w:tab/>
      </w:r>
      <w:r>
        <w:t xml:space="preserve">14.3.1</w:t>
      </w:r>
      <w:r>
        <w:t xml:space="preserve"> </w:t>
      </w:r>
      <w:r>
        <w:t xml:space="preserve">“1+5”</w:t>
      </w:r>
      <w:r>
        <w:rPr>
          <w:rFonts w:hint="eastAsia"/>
        </w:rPr>
        <w:t xml:space="preserve">数字孪生底座</w:t>
      </w:r>
    </w:p>
    <w:p>
      <w:pPr>
        <w:pStyle w:val="FirstParagraph"/>
      </w:pPr>
      <w:r>
        <w:rPr>
          <w:rFonts w:hint="eastAsia"/>
        </w:rPr>
        <w:t xml:space="preserve">面对”五多”复杂性，胶东调水建立了</w:t>
      </w:r>
      <w:r>
        <w:rPr>
          <w:b/>
          <w:bCs/>
        </w:rPr>
        <w:t xml:space="preserve">“1 </w:t>
      </w:r>
      <w:r>
        <w:rPr>
          <w:rFonts w:hint="eastAsia"/>
          <w:b/>
          <w:bCs/>
        </w:rPr>
        <w:t xml:space="preserve">个底板</w:t>
      </w:r>
      <w:r>
        <w:rPr>
          <w:b/>
          <w:bCs/>
        </w:rPr>
        <w:t xml:space="preserve"> + 5 </w:t>
      </w:r>
      <w:r>
        <w:rPr>
          <w:rFonts w:hint="eastAsia"/>
          <w:b/>
          <w:bCs/>
        </w:rPr>
        <w:t xml:space="preserve">大核心业务应用”</w:t>
      </w:r>
      <w:r>
        <w:rPr>
          <w:rFonts w:hint="eastAsia"/>
        </w:rPr>
        <w:t xml:space="preserve">的数字孪生底座（数字孪生在工程领域的概念框架参见</w:t>
      </w:r>
      <w:r>
        <w:t xml:space="preserve"> Grieves &amp; Vickers, </w:t>
      </w:r>
      <w:r>
        <w:rPr>
          <w:rFonts w:hint="eastAsia"/>
        </w:rPr>
        <w:t xml:space="preserve">2017）：</w:t>
      </w:r>
    </w:p>
    <w:p>
      <w:pPr>
        <w:pStyle w:val="Compact"/>
        <w:numPr>
          <w:ilvl w:val="0"/>
          <w:numId w:val="1005"/>
        </w:numPr>
      </w:pPr>
      <w:r>
        <w:rPr>
          <w:b/>
          <w:bCs/>
        </w:rPr>
        <w:t xml:space="preserve">“1”</w:t>
      </w:r>
      <w:r>
        <w:rPr>
          <w:rFonts w:hint="eastAsia"/>
          <w:b/>
          <w:bCs/>
        </w:rPr>
        <w:t xml:space="preserve">（统一底座）</w:t>
      </w:r>
      <w:r>
        <w:rPr>
          <w:rFonts w:hint="eastAsia"/>
        </w:rPr>
        <w:t xml:space="preserve">：整合前期已建自动化调度系统成果，搭建覆盖工程全线、向前兼容、向后可成长的孪生平台。实现多源数据统一管理、各类模型动态优化、预警告警智能推送、知识经验融合贯通。</w:t>
      </w:r>
    </w:p>
    <w:p>
      <w:pPr>
        <w:pStyle w:val="Compact"/>
        <w:numPr>
          <w:ilvl w:val="0"/>
          <w:numId w:val="1005"/>
        </w:numPr>
      </w:pPr>
      <w:r>
        <w:rPr>
          <w:b/>
          <w:bCs/>
        </w:rPr>
        <w:t xml:space="preserve">“5”</w:t>
      </w:r>
      <w:r>
        <w:rPr>
          <w:rFonts w:hint="eastAsia"/>
          <w:b/>
          <w:bCs/>
        </w:rPr>
        <w:t xml:space="preserve">（五项业务应用）</w:t>
      </w:r>
      <w:r>
        <w:rPr>
          <w:rFonts w:hint="eastAsia"/>
        </w:rPr>
        <w:t xml:space="preserve">：</w:t>
      </w:r>
    </w:p>
    <w:p>
      <w:pPr>
        <w:pStyle w:val="Compact"/>
        <w:numPr>
          <w:ilvl w:val="1"/>
          <w:numId w:val="1006"/>
        </w:numPr>
      </w:pPr>
      <w:r>
        <w:rPr>
          <w:rFonts w:hint="eastAsia"/>
          <w:b/>
          <w:bCs/>
        </w:rPr>
        <w:t xml:space="preserve">全线水量调度</w:t>
      </w:r>
      <w:r>
        <w:rPr>
          <w:rFonts w:hint="eastAsia"/>
        </w:rPr>
        <w:t xml:space="preserve">：通过受水区需水上报，一键编制多时间尺度调度方案，预演”引—调—供”全过程，实现三水源优化配置。</w:t>
      </w:r>
    </w:p>
    <w:p>
      <w:pPr>
        <w:pStyle w:val="Compact"/>
        <w:numPr>
          <w:ilvl w:val="1"/>
          <w:numId w:val="1006"/>
        </w:numPr>
      </w:pPr>
      <w:r>
        <w:rPr>
          <w:rFonts w:hint="eastAsia"/>
          <w:b/>
          <w:bCs/>
        </w:rPr>
        <w:t xml:space="preserve">明渠闸泵联合调控</w:t>
      </w:r>
      <w:r>
        <w:rPr>
          <w:rFonts w:hint="eastAsia"/>
        </w:rPr>
        <w:t xml:space="preserve">：通过短期调度模型和实时调控模型，实现泵站与闸群的联合智能控制。</w:t>
      </w:r>
    </w:p>
    <w:p>
      <w:pPr>
        <w:pStyle w:val="Compact"/>
        <w:numPr>
          <w:ilvl w:val="1"/>
          <w:numId w:val="1006"/>
        </w:numPr>
      </w:pPr>
      <w:r>
        <w:rPr>
          <w:rFonts w:hint="eastAsia"/>
          <w:b/>
          <w:bCs/>
        </w:rPr>
        <w:t xml:space="preserve">泵站智慧运维</w:t>
      </w:r>
      <w:r>
        <w:rPr>
          <w:rFonts w:hint="eastAsia"/>
        </w:rPr>
        <w:t xml:space="preserve">：综合评估泥沙影响与机组健康状况，制定安全经济的机组运行方案。</w:t>
      </w:r>
    </w:p>
    <w:p>
      <w:pPr>
        <w:pStyle w:val="Compact"/>
        <w:numPr>
          <w:ilvl w:val="1"/>
          <w:numId w:val="1006"/>
        </w:numPr>
      </w:pPr>
      <w:r>
        <w:rPr>
          <w:rFonts w:hint="eastAsia"/>
          <w:b/>
          <w:bCs/>
        </w:rPr>
        <w:t xml:space="preserve">管道优化调控</w:t>
      </w:r>
      <w:r>
        <w:rPr>
          <w:rFonts w:hint="eastAsia"/>
        </w:rPr>
        <w:t xml:space="preserve">：构建”向前追踪、流量粗调、水位精调”的闸泵阀联合调控模型。</w:t>
      </w:r>
    </w:p>
    <w:p>
      <w:pPr>
        <w:pStyle w:val="Compact"/>
        <w:numPr>
          <w:ilvl w:val="1"/>
          <w:numId w:val="1006"/>
        </w:numPr>
      </w:pPr>
      <w:r>
        <w:rPr>
          <w:rFonts w:hint="eastAsia"/>
          <w:b/>
          <w:bCs/>
        </w:rPr>
        <w:t xml:space="preserve">水库矩阵管理</w:t>
      </w:r>
      <w:r>
        <w:rPr>
          <w:rFonts w:hint="eastAsia"/>
        </w:rPr>
        <w:t xml:space="preserve">：构建涵盖安全监测、水量调度、水质分析的立体防线。</w:t>
      </w:r>
    </w:p>
    <w:p>
      <w:pPr>
        <w:pStyle w:val="FirstParagraph"/>
      </w:pPr>
      <w:r>
        <w:rPr>
          <w:rFonts w:hint="eastAsia"/>
        </w:rPr>
        <w:t xml:space="preserve">[表</w:t>
      </w:r>
      <w:r>
        <w:t xml:space="preserve"> 14-4:</w:t>
      </w:r>
      <w:r>
        <w:t xml:space="preserve"> </w:t>
      </w:r>
      <w:r>
        <w:t xml:space="preserve">“1+5”</w:t>
      </w:r>
      <w:r>
        <w:rPr>
          <w:rFonts w:hint="eastAsia"/>
        </w:rPr>
        <w:t xml:space="preserve">底座与</w:t>
      </w:r>
      <w:r>
        <w:t xml:space="preserve"> CHS </w:t>
      </w:r>
      <w:r>
        <w:rPr>
          <w:rFonts w:hint="eastAsia"/>
        </w:rPr>
        <w:t xml:space="preserve">六元架构的映射]</w:t>
      </w:r>
      <w:r>
        <w:t xml:space="preserve"> </w:t>
      </w:r>
      <w:r>
        <w:t xml:space="preserve">| </w:t>
      </w:r>
      <w:r>
        <w:rPr>
          <w:rFonts w:hint="eastAsia"/>
        </w:rPr>
        <w:t xml:space="preserve">数字孪生模块</w:t>
      </w:r>
      <w:r>
        <w:t xml:space="preserve"> | CHS </w:t>
      </w:r>
      <w:r>
        <w:rPr>
          <w:rFonts w:hint="eastAsia"/>
        </w:rPr>
        <w:t xml:space="preserve">六元对应</w:t>
      </w:r>
      <w:r>
        <w:t xml:space="preserve"> | </w:t>
      </w:r>
      <w:r>
        <w:rPr>
          <w:rFonts w:hint="eastAsia"/>
        </w:rPr>
        <w:t xml:space="preserve">信息流向</w:t>
      </w:r>
      <w:r>
        <w:t xml:space="preserve"> |</w:t>
      </w:r>
      <w:r>
        <w:t xml:space="preserve"> </w:t>
      </w:r>
      <w:r>
        <w:t xml:space="preserve">|:—|:—|:—|</w:t>
      </w:r>
      <w:r>
        <w:t xml:space="preserve"> </w:t>
      </w:r>
      <w:r>
        <w:t xml:space="preserve">| </w:t>
      </w:r>
      <w:r>
        <w:rPr>
          <w:rFonts w:hint="eastAsia"/>
        </w:rPr>
        <w:t xml:space="preserve">传感器网络</w:t>
      </w:r>
      <w:r>
        <w:t xml:space="preserve"> (7 </w:t>
      </w:r>
      <w:r>
        <w:rPr>
          <w:rFonts w:hint="eastAsia"/>
        </w:rPr>
        <w:t xml:space="preserve">万+</w:t>
      </w:r>
      <w:r>
        <w:t xml:space="preserve"> </w:t>
      </w:r>
      <w:r>
        <w:rPr>
          <w:rFonts w:hint="eastAsia"/>
        </w:rPr>
        <w:t xml:space="preserve">点)</w:t>
      </w:r>
      <w:r>
        <w:t xml:space="preserve"> |</w:t>
      </w:r>
      <w:r>
        <w:t xml:space="preserve"> </w:t>
      </w:r>
      <m:oMath>
        <m:r>
          <m:t>S</m:t>
        </m:r>
      </m:oMath>
      <w:r>
        <w:rPr>
          <w:rFonts w:hint="eastAsia"/>
        </w:rPr>
        <w:t xml:space="preserve">（传感器）</w:t>
      </w:r>
      <w:r>
        <w:t xml:space="preserve"> | </w:t>
      </w:r>
      <w:r>
        <w:rPr>
          <w:rFonts w:hint="eastAsia"/>
        </w:rPr>
        <w:t xml:space="preserve">现场</w:t>
      </w:r>
      <w:r>
        <w:t xml:space="preserve"> → </w:t>
      </w:r>
      <w:r>
        <w:rPr>
          <w:rFonts w:hint="eastAsia"/>
        </w:rPr>
        <w:t xml:space="preserve">边缘</w:t>
      </w:r>
      <w:r>
        <w:t xml:space="preserve"> → </w:t>
      </w:r>
      <w:r>
        <w:rPr>
          <w:rFonts w:hint="eastAsia"/>
        </w:rPr>
        <w:t xml:space="preserve">云端</w:t>
      </w:r>
      <w:r>
        <w:t xml:space="preserve"> |</w:t>
      </w:r>
      <w:r>
        <w:t xml:space="preserve"> </w:t>
      </w:r>
      <w:r>
        <w:t xml:space="preserve">| </w:t>
      </w:r>
      <w:r>
        <w:rPr>
          <w:rFonts w:hint="eastAsia"/>
        </w:rPr>
        <w:t xml:space="preserve">全线水量调度</w:t>
      </w:r>
      <w:r>
        <w:t xml:space="preserve"> |</w:t>
      </w:r>
      <w:r>
        <w:t xml:space="preserve"> </w:t>
      </w:r>
      <m:oMath>
        <m:r>
          <m:t>O</m:t>
        </m:r>
      </m:oMath>
      <w:r>
        <w:rPr>
          <w:rFonts w:hint="eastAsia"/>
        </w:rPr>
        <w:t xml:space="preserve">（目标）+</w:t>
      </w:r>
      <w:r>
        <w:t xml:space="preserve"> </w:t>
      </w:r>
      <m:oMath>
        <m:r>
          <m:t>C</m:t>
        </m:r>
      </m:oMath>
      <w:r>
        <w:rPr>
          <w:rFonts w:hint="eastAsia"/>
        </w:rPr>
        <w:t xml:space="preserve">（控制器·L2）</w:t>
      </w:r>
      <w:r>
        <w:t xml:space="preserve"> | </w:t>
      </w:r>
      <w:r>
        <w:rPr>
          <w:rFonts w:hint="eastAsia"/>
        </w:rPr>
        <w:t xml:space="preserve">云端决策</w:t>
      </w:r>
      <w:r>
        <w:t xml:space="preserve"> → </w:t>
      </w:r>
      <w:r>
        <w:rPr>
          <w:rFonts w:hint="eastAsia"/>
        </w:rPr>
        <w:t xml:space="preserve">区段下发</w:t>
      </w:r>
      <w:r>
        <w:t xml:space="preserve"> |</w:t>
      </w:r>
      <w:r>
        <w:t xml:space="preserve"> </w:t>
      </w:r>
      <w:r>
        <w:t xml:space="preserve">| </w:t>
      </w:r>
      <w:r>
        <w:rPr>
          <w:rFonts w:hint="eastAsia"/>
        </w:rPr>
        <w:t xml:space="preserve">明渠闸泵调控</w:t>
      </w:r>
      <w:r>
        <w:t xml:space="preserve"> |</w:t>
      </w:r>
      <w:r>
        <w:t xml:space="preserve"> </w:t>
      </w:r>
      <m:oMath>
        <m:r>
          <m:t>C</m:t>
        </m:r>
      </m:oMath>
      <w:r>
        <w:rPr>
          <w:rFonts w:hint="eastAsia"/>
        </w:rPr>
        <w:t xml:space="preserve">（控制器·L1）</w:t>
      </w:r>
      <w:r>
        <w:t xml:space="preserve"> | </w:t>
      </w:r>
      <w:r>
        <w:rPr>
          <w:rFonts w:hint="eastAsia"/>
        </w:rPr>
        <w:t xml:space="preserve">边缘</w:t>
      </w:r>
      <w:r>
        <w:t xml:space="preserve"> MPC → </w:t>
      </w:r>
      <w:r>
        <w:rPr>
          <w:rFonts w:hint="eastAsia"/>
        </w:rPr>
        <w:t xml:space="preserve">执行器</w:t>
      </w:r>
      <w:r>
        <w:t xml:space="preserve"> |</w:t>
      </w:r>
      <w:r>
        <w:t xml:space="preserve"> </w:t>
      </w:r>
      <w:r>
        <w:t xml:space="preserve">| </w:t>
      </w:r>
      <w:r>
        <w:rPr>
          <w:rFonts w:hint="eastAsia"/>
        </w:rPr>
        <w:t xml:space="preserve">闸门/泵站/阀门</w:t>
      </w:r>
      <w:r>
        <w:t xml:space="preserve"> |</w:t>
      </w:r>
      <w:r>
        <w:t xml:space="preserve"> </w:t>
      </w:r>
      <m:oMath>
        <m:r>
          <m:t>A</m:t>
        </m:r>
      </m:oMath>
      <w:r>
        <w:rPr>
          <w:rFonts w:hint="eastAsia"/>
        </w:rPr>
        <w:t xml:space="preserve">（执行器）</w:t>
      </w:r>
      <w:r>
        <w:t xml:space="preserve"> | </w:t>
      </w:r>
      <w:r>
        <w:rPr>
          <w:rFonts w:hint="eastAsia"/>
        </w:rPr>
        <w:t xml:space="preserve">接收指令</w:t>
      </w:r>
      <w:r>
        <w:t xml:space="preserve"> → </w:t>
      </w:r>
      <w:r>
        <w:rPr>
          <w:rFonts w:hint="eastAsia"/>
        </w:rPr>
        <w:t xml:space="preserve">执行反馈</w:t>
      </w:r>
      <w:r>
        <w:t xml:space="preserve"> |</w:t>
      </w:r>
      <w:r>
        <w:t xml:space="preserve"> </w:t>
      </w:r>
      <w:r>
        <w:t xml:space="preserve">| </w:t>
      </w:r>
      <w:r>
        <w:rPr>
          <w:rFonts w:hint="eastAsia"/>
        </w:rPr>
        <w:t xml:space="preserve">水质/冰期/检修</w:t>
      </w:r>
      <w:r>
        <w:t xml:space="preserve"> |</w:t>
      </w:r>
      <w:r>
        <w:t xml:space="preserve"> </w:t>
      </w:r>
      <m:oMath>
        <m:r>
          <m:t>D</m:t>
        </m:r>
      </m:oMath>
      <w:r>
        <w:rPr>
          <w:rFonts w:hint="eastAsia"/>
        </w:rPr>
        <w:t xml:space="preserve">（扰动）</w:t>
      </w:r>
      <w:r>
        <w:t xml:space="preserve"> | </w:t>
      </w:r>
      <w:r>
        <w:rPr>
          <w:rFonts w:hint="eastAsia"/>
        </w:rPr>
        <w:t xml:space="preserve">环境</w:t>
      </w:r>
      <w:r>
        <w:t xml:space="preserve"> → </w:t>
      </w:r>
      <w:r>
        <w:rPr>
          <w:rFonts w:hint="eastAsia"/>
        </w:rPr>
        <w:t xml:space="preserve">模型参数修正</w:t>
      </w:r>
      <w:r>
        <w:t xml:space="preserve"> |</w:t>
      </w:r>
      <w:r>
        <w:t xml:space="preserve"> </w:t>
      </w:r>
      <w:r>
        <w:t xml:space="preserve">| </w:t>
      </w:r>
      <w:r>
        <w:rPr>
          <w:rFonts w:hint="eastAsia"/>
        </w:rPr>
        <w:t xml:space="preserve">数字孪生仿真核心</w:t>
      </w:r>
      <w:r>
        <w:t xml:space="preserve"> |</w:t>
      </w:r>
      <w:r>
        <w:t xml:space="preserve"> </w:t>
      </w:r>
      <m:oMath>
        <m:r>
          <m:t>P</m:t>
        </m:r>
      </m:oMath>
      <w:r>
        <w:rPr>
          <w:rFonts w:hint="eastAsia"/>
        </w:rPr>
        <w:t xml:space="preserve">（被控对象模型）</w:t>
      </w:r>
      <w:r>
        <w:t xml:space="preserve"> | </w:t>
      </w:r>
      <w:r>
        <w:rPr>
          <w:rFonts w:hint="eastAsia"/>
        </w:rPr>
        <w:t xml:space="preserve">离线标定</w:t>
      </w:r>
      <w:r>
        <w:t xml:space="preserve"> ↔ </w:t>
      </w:r>
      <w:r>
        <w:rPr>
          <w:rFonts w:hint="eastAsia"/>
        </w:rPr>
        <w:t xml:space="preserve">在线校正</w:t>
      </w:r>
      <w:r>
        <w:t xml:space="preserve"> |</w:t>
      </w:r>
    </w:p>
    <w:bookmarkEnd w:id="20"/>
    <w:bookmarkStart w:id="21" w:name="scada-层功能与部署"/>
    <w:p>
      <w:pPr>
        <w:pStyle w:val="Heading3"/>
      </w:pPr>
      <w:r>
        <w:rPr>
          <w:rStyle w:val="SectionNumber"/>
        </w:rPr>
        <w:t xml:space="preserve">1.4.2</w:t>
      </w:r>
      <w:r>
        <w:tab/>
      </w:r>
      <w:r>
        <w:t xml:space="preserve">14.3.2 SCADA </w:t>
      </w:r>
      <w:r>
        <w:rPr>
          <w:rFonts w:hint="eastAsia"/>
        </w:rPr>
        <w:t xml:space="preserve">层功能与部署</w:t>
      </w:r>
    </w:p>
    <w:p>
      <w:pPr>
        <w:pStyle w:val="FirstParagraph"/>
      </w:pPr>
      <w:r>
        <w:t xml:space="preserve">SCADA </w:t>
      </w:r>
      <w:r>
        <w:rPr>
          <w:rFonts w:hint="eastAsia"/>
        </w:rPr>
        <w:t xml:space="preserve">层完成以下核心功能：</w:t>
      </w:r>
    </w:p>
    <w:p>
      <w:pPr>
        <w:pStyle w:val="Compact"/>
        <w:numPr>
          <w:ilvl w:val="0"/>
          <w:numId w:val="1007"/>
        </w:numPr>
      </w:pPr>
      <w:r>
        <w:rPr>
          <w:rFonts w:hint="eastAsia"/>
          <w:b/>
          <w:bCs/>
        </w:rPr>
        <w:t xml:space="preserve">实时信息采集</w:t>
      </w:r>
      <w:r>
        <w:rPr>
          <w:rFonts w:hint="eastAsia"/>
        </w:rPr>
        <w:t xml:space="preserve">：13</w:t>
      </w:r>
      <w:r>
        <w:t xml:space="preserve"> </w:t>
      </w:r>
      <w:r>
        <w:rPr>
          <w:rFonts w:hint="eastAsia"/>
        </w:rPr>
        <w:t xml:space="preserve">个泵站、95</w:t>
      </w:r>
      <w:r>
        <w:t xml:space="preserve"> </w:t>
      </w:r>
      <w:r>
        <w:rPr>
          <w:rFonts w:hint="eastAsia"/>
        </w:rPr>
        <w:t xml:space="preserve">个闸站、46</w:t>
      </w:r>
      <w:r>
        <w:t xml:space="preserve"> </w:t>
      </w:r>
      <w:r>
        <w:rPr>
          <w:rFonts w:hint="eastAsia"/>
        </w:rPr>
        <w:t xml:space="preserve">个阀站的</w:t>
      </w:r>
      <w:r>
        <w:t xml:space="preserve"> 7 </w:t>
      </w:r>
      <w:r>
        <w:rPr>
          <w:rFonts w:hint="eastAsia"/>
        </w:rPr>
        <w:t xml:space="preserve">万多个信息采集点全部接入，采集周期</w:t>
      </w:r>
      <w:r>
        <w:t xml:space="preserve"> 1–5 </w:t>
      </w:r>
      <w:r>
        <w:rPr>
          <w:rFonts w:hint="eastAsia"/>
        </w:rPr>
        <w:t xml:space="preserve">s；2700</w:t>
      </w:r>
      <w:r>
        <w:t xml:space="preserve"> </w:t>
      </w:r>
      <w:r>
        <w:rPr>
          <w:rFonts w:hint="eastAsia"/>
        </w:rPr>
        <w:t xml:space="preserve">路视频监控覆盖全线关键断面。光缆总敷设</w:t>
      </w:r>
      <w:r>
        <w:t xml:space="preserve"> 2034 </w:t>
      </w:r>
      <w:r>
        <w:rPr>
          <w:rFonts w:hint="eastAsia"/>
        </w:rPr>
        <w:t xml:space="preserve">km（Novak</w:t>
      </w:r>
      <w:r>
        <w:t xml:space="preserve"> et al., </w:t>
      </w:r>
      <w:r>
        <w:rPr>
          <w:rFonts w:hint="eastAsia"/>
        </w:rPr>
        <w:t xml:space="preserve">2013）。</w:t>
      </w:r>
    </w:p>
    <w:p>
      <w:pPr>
        <w:pStyle w:val="Compact"/>
        <w:numPr>
          <w:ilvl w:val="0"/>
          <w:numId w:val="1007"/>
        </w:numPr>
      </w:pPr>
      <w:r>
        <w:rPr>
          <w:rFonts w:hint="eastAsia"/>
          <w:b/>
          <w:bCs/>
        </w:rPr>
        <w:t xml:space="preserve">告警与联锁</w:t>
      </w:r>
      <w:r>
        <w:rPr>
          <w:rFonts w:hint="eastAsia"/>
        </w:rPr>
        <w:t xml:space="preserve">：基于红/黄/绿三区间（第十章）设置水位与流量阈值。黄区告警触发调度员关注，红区联锁直接驱动闸门保护动作，不依赖上层决策。</w:t>
      </w:r>
    </w:p>
    <w:p>
      <w:pPr>
        <w:pStyle w:val="Compact"/>
        <w:numPr>
          <w:ilvl w:val="0"/>
          <w:numId w:val="1007"/>
        </w:numPr>
      </w:pPr>
      <w:r>
        <w:rPr>
          <w:rFonts w:hint="eastAsia"/>
          <w:b/>
          <w:bCs/>
        </w:rPr>
        <w:t xml:space="preserve">执行确认</w:t>
      </w:r>
      <w:r>
        <w:rPr>
          <w:rFonts w:hint="eastAsia"/>
        </w:rPr>
        <w:t xml:space="preserve">：每条调度指令执行后</w:t>
      </w:r>
      <w:r>
        <w:t xml:space="preserve"> SCADA </w:t>
      </w:r>
      <w:r>
        <w:rPr>
          <w:rFonts w:hint="eastAsia"/>
        </w:rPr>
        <w:t xml:space="preserve">校验”指令值—实测值”偏差。若偏差超限，自动回滚并上报。</w:t>
      </w:r>
    </w:p>
    <w:p>
      <w:pPr>
        <w:pStyle w:val="FirstParagraph"/>
      </w:pPr>
      <w:r>
        <w:rPr>
          <w:rFonts w:hint="eastAsia"/>
        </w:rPr>
        <w:t xml:space="preserve">[工程要点]</w:t>
      </w:r>
      <w:r>
        <w:t xml:space="preserve"> SCADA </w:t>
      </w:r>
      <w:r>
        <w:rPr>
          <w:rFonts w:hint="eastAsia"/>
        </w:rPr>
        <w:t xml:space="preserve">层的设计原则是”高可靠、低智能”——不做复杂决策，但保证在任何网络状态下都能完成基本采集与联锁保护。设备在线率</w:t>
      </w:r>
      <w:r>
        <w:t xml:space="preserve"> &gt; </w:t>
      </w:r>
      <w:r>
        <w:rPr>
          <w:rFonts w:hint="eastAsia"/>
        </w:rPr>
        <w:t xml:space="preserve">98%，年运维费仅为建设总投资的</w:t>
      </w:r>
      <w:r>
        <w:t xml:space="preserve"> </w:t>
      </w:r>
      <w:r>
        <w:rPr>
          <w:rFonts w:hint="eastAsia"/>
        </w:rPr>
        <w:t xml:space="preserve">3%。类似的</w:t>
      </w:r>
      <w:r>
        <w:t xml:space="preserve"> SCADA </w:t>
      </w:r>
      <w:r>
        <w:rPr>
          <w:rFonts w:hint="eastAsia"/>
        </w:rPr>
        <w:t xml:space="preserve">实时监控与预测控制架构已在南水北调中线工程（Wu</w:t>
      </w:r>
      <w:r>
        <w:t xml:space="preserve"> et al., </w:t>
      </w:r>
      <w:r>
        <w:rPr>
          <w:rFonts w:hint="eastAsia"/>
        </w:rPr>
        <w:t xml:space="preserve">2021）和欧洲城市供水管网（Puig</w:t>
      </w:r>
      <w:r>
        <w:t xml:space="preserve"> et al., </w:t>
      </w:r>
      <w:r>
        <w:rPr>
          <w:rFonts w:hint="eastAsia"/>
        </w:rPr>
        <w:t xml:space="preserve">2012）中成功应用。</w:t>
      </w:r>
    </w:p>
    <w:bookmarkEnd w:id="21"/>
    <w:bookmarkStart w:id="22" w:name="mas-层协商机制"/>
    <w:p>
      <w:pPr>
        <w:pStyle w:val="Heading3"/>
      </w:pPr>
      <w:r>
        <w:rPr>
          <w:rStyle w:val="SectionNumber"/>
        </w:rPr>
        <w:t xml:space="preserve">1.4.3</w:t>
      </w:r>
      <w:r>
        <w:tab/>
      </w:r>
      <w:r>
        <w:t xml:space="preserve">14.3.3 MAS </w:t>
      </w:r>
      <w:r>
        <w:rPr>
          <w:rFonts w:hint="eastAsia"/>
        </w:rPr>
        <w:t xml:space="preserve">层协商机制</w:t>
      </w:r>
    </w:p>
    <w:p>
      <w:pPr>
        <w:pStyle w:val="FirstParagraph"/>
      </w:pPr>
      <w:r>
        <w:rPr>
          <w:rFonts w:hint="eastAsia"/>
        </w:rPr>
        <w:t xml:space="preserve">在</w:t>
      </w:r>
      <w:r>
        <w:t xml:space="preserve"> SCADA </w:t>
      </w:r>
      <w:r>
        <w:rPr>
          <w:rFonts w:hint="eastAsia"/>
        </w:rPr>
        <w:t xml:space="preserve">基础上叠加的</w:t>
      </w:r>
      <w:r>
        <w:t xml:space="preserve"> MAS </w:t>
      </w:r>
      <w:r>
        <w:rPr>
          <w:rFonts w:hint="eastAsia"/>
        </w:rPr>
        <w:t xml:space="preserve">层实现分布式协同决策。按照第十二章的</w:t>
      </w:r>
      <w:r>
        <w:t xml:space="preserve"> HDC </w:t>
      </w:r>
      <w:r>
        <w:rPr>
          <w:rFonts w:hint="eastAsia"/>
        </w:rPr>
        <w:t xml:space="preserve">三层架构（Van</w:t>
      </w:r>
      <w:r>
        <w:t xml:space="preserve"> Overloop, 2006; Negenborn et al., </w:t>
      </w:r>
      <w:r>
        <w:rPr>
          <w:rFonts w:hint="eastAsia"/>
        </w:rPr>
        <w:t xml:space="preserve">2009），每个区段设置一个</w:t>
      </w:r>
      <w:r>
        <w:t xml:space="preserve"> Area </w:t>
      </w:r>
      <w:r>
        <w:rPr>
          <w:rFonts w:hint="eastAsia"/>
        </w:rPr>
        <w:t xml:space="preserve">Agent，负责：</w:t>
      </w:r>
    </w:p>
    <w:p>
      <w:pPr>
        <w:pStyle w:val="Compact"/>
        <w:numPr>
          <w:ilvl w:val="0"/>
          <w:numId w:val="1008"/>
        </w:numPr>
      </w:pPr>
      <w:r>
        <w:rPr>
          <w:rFonts w:hint="eastAsia"/>
        </w:rPr>
        <w:t xml:space="preserve">接收</w:t>
      </w:r>
      <w:r>
        <w:t xml:space="preserve"> L2 </w:t>
      </w:r>
      <w:r>
        <w:rPr>
          <w:rFonts w:hint="eastAsia"/>
        </w:rPr>
        <w:t xml:space="preserve">调度层下发的目标流量/水位设定值；</w:t>
      </w:r>
    </w:p>
    <w:p>
      <w:pPr>
        <w:pStyle w:val="Compact"/>
        <w:numPr>
          <w:ilvl w:val="0"/>
          <w:numId w:val="1008"/>
        </w:numPr>
      </w:pPr>
      <w:r>
        <w:rPr>
          <w:rFonts w:hint="eastAsia"/>
        </w:rPr>
        <w:t xml:space="preserve">基于本区段</w:t>
      </w:r>
      <w:r>
        <w:t xml:space="preserve"> IDZ </w:t>
      </w:r>
      <w:r>
        <w:rPr>
          <w:rFonts w:hint="eastAsia"/>
        </w:rPr>
        <w:t xml:space="preserve">模型滚动求解</w:t>
      </w:r>
      <w:r>
        <w:t xml:space="preserve"> MPC </w:t>
      </w:r>
      <w:r>
        <w:rPr>
          <w:rFonts w:hint="eastAsia"/>
        </w:rPr>
        <w:t xml:space="preserve">问题；</w:t>
      </w:r>
    </w:p>
    <w:p>
      <w:pPr>
        <w:pStyle w:val="Compact"/>
        <w:numPr>
          <w:ilvl w:val="0"/>
          <w:numId w:val="1008"/>
        </w:numPr>
      </w:pPr>
      <w:r>
        <w:rPr>
          <w:rFonts w:hint="eastAsia"/>
        </w:rPr>
        <w:t xml:space="preserve">与相邻</w:t>
      </w:r>
      <w:r>
        <w:t xml:space="preserve"> Agent </w:t>
      </w:r>
      <w:r>
        <w:rPr>
          <w:rFonts w:hint="eastAsia"/>
        </w:rPr>
        <w:t xml:space="preserve">交换边界状态信息（水位、流量），协商边界约束；</w:t>
      </w:r>
    </w:p>
    <w:p>
      <w:pPr>
        <w:pStyle w:val="Compact"/>
        <w:numPr>
          <w:ilvl w:val="0"/>
          <w:numId w:val="1008"/>
        </w:numPr>
      </w:pPr>
      <w:r>
        <w:rPr>
          <w:rFonts w:hint="eastAsia"/>
        </w:rPr>
        <w:t xml:space="preserve">生成闸门开度和泵站频率指令，下发给</w:t>
      </w:r>
      <w:r>
        <w:t xml:space="preserve"> L0 </w:t>
      </w:r>
      <w:r>
        <w:rPr>
          <w:rFonts w:hint="eastAsia"/>
        </w:rPr>
        <w:t xml:space="preserve">执行层。</w:t>
      </w:r>
    </w:p>
    <w:p>
      <w:pPr>
        <w:pStyle w:val="FirstParagraph"/>
      </w:pPr>
      <w:r>
        <w:rPr>
          <w:rFonts w:hint="eastAsia"/>
          <w:b/>
          <w:bCs/>
        </w:rPr>
        <w:t xml:space="preserve">冲突消解机制</w:t>
      </w:r>
      <w:r>
        <w:rPr>
          <w:rFonts w:hint="eastAsia"/>
        </w:rPr>
        <w:t xml:space="preserve">：当相邻</w:t>
      </w:r>
      <w:r>
        <w:t xml:space="preserve"> Agent </w:t>
      </w:r>
      <w:r>
        <w:rPr>
          <w:rFonts w:hint="eastAsia"/>
        </w:rPr>
        <w:t xml:space="preserve">的边界约束发生冲突（如上游</w:t>
      </w:r>
      <w:r>
        <w:t xml:space="preserve"> Agent </w:t>
      </w:r>
      <w:r>
        <w:rPr>
          <w:rFonts w:hint="eastAsia"/>
        </w:rPr>
        <w:t xml:space="preserve">需要下泄而下游</w:t>
      </w:r>
      <w:r>
        <w:t xml:space="preserve"> Agent </w:t>
      </w:r>
      <w:r>
        <w:rPr>
          <w:rFonts w:hint="eastAsia"/>
        </w:rPr>
        <w:t xml:space="preserve">水位已接近上限），采用优先级仲裁——安全约束优先于供水约束，上游</w:t>
      </w:r>
      <w:r>
        <w:t xml:space="preserve"> Agent </w:t>
      </w:r>
      <w:r>
        <w:rPr>
          <w:rFonts w:hint="eastAsia"/>
        </w:rPr>
        <w:t xml:space="preserve">必须降低下泄速率。仲裁结果实时上报</w:t>
      </w:r>
      <w:r>
        <w:t xml:space="preserve"> L2 </w:t>
      </w:r>
      <w:r>
        <w:rPr>
          <w:rFonts w:hint="eastAsia"/>
        </w:rPr>
        <w:t xml:space="preserve">层，由全局优化器在下一时域重新分配流量目标。</w:t>
      </w:r>
    </w:p>
    <w:bookmarkEnd w:id="22"/>
    <w:bookmarkStart w:id="23" w:name="云边协同与断线自保"/>
    <w:p>
      <w:pPr>
        <w:pStyle w:val="Heading3"/>
      </w:pPr>
      <w:r>
        <w:rPr>
          <w:rStyle w:val="SectionNumber"/>
        </w:rPr>
        <w:t xml:space="preserve">1.4.4</w:t>
      </w:r>
      <w:r>
        <w:tab/>
      </w:r>
      <w:r>
        <w:t xml:space="preserve">14.3.4 </w:t>
      </w:r>
      <w:r>
        <w:rPr>
          <w:rFonts w:hint="eastAsia"/>
        </w:rPr>
        <w:t xml:space="preserve">云边协同与断线自保</w:t>
      </w:r>
    </w:p>
    <w:p>
      <w:pPr>
        <w:pStyle w:val="FirstParagraph"/>
      </w:pPr>
      <w:r>
        <w:rPr>
          <w:rFonts w:hint="eastAsia"/>
        </w:rPr>
        <w:t xml:space="preserve">胶东调水部署了</w:t>
      </w:r>
      <w:r>
        <w:rPr>
          <w:rFonts w:hint="eastAsia"/>
          <w:b/>
          <w:bCs/>
        </w:rPr>
        <w:t xml:space="preserve">云端中心筹略、边缘盒子就地执行</w:t>
      </w:r>
      <w:r>
        <w:rPr>
          <w:rFonts w:hint="eastAsia"/>
        </w:rPr>
        <w:t xml:space="preserve">的异构通信架构：</w:t>
      </w:r>
    </w:p>
    <w:p>
      <w:pPr>
        <w:pStyle w:val="BodyText"/>
      </w:pPr>
      <w:r>
        <w:rPr>
          <w:rFonts w:hint="eastAsia"/>
          <w:b/>
          <w:bCs/>
        </w:rPr>
        <w:t xml:space="preserve">云端（调度中心）</w:t>
      </w:r>
      <w:r>
        <w:rPr>
          <w:rFonts w:hint="eastAsia"/>
        </w:rPr>
        <w:t xml:space="preserve">：运行</w:t>
      </w:r>
      <w:r>
        <w:t xml:space="preserve"> DE+POA </w:t>
      </w:r>
      <w:r>
        <w:rPr>
          <w:rFonts w:hint="eastAsia"/>
        </w:rPr>
        <w:t xml:space="preserve">全局优化（§14.4.1），生成日/旬级调度方案。通过光纤专网下发至各分中心。</w:t>
      </w:r>
    </w:p>
    <w:p>
      <w:pPr>
        <w:pStyle w:val="BodyText"/>
      </w:pPr>
      <w:r>
        <w:rPr>
          <w:rFonts w:hint="eastAsia"/>
          <w:b/>
          <w:bCs/>
        </w:rPr>
        <w:t xml:space="preserve">边缘（智能控制终端）</w:t>
      </w:r>
      <w:r>
        <w:rPr>
          <w:rFonts w:hint="eastAsia"/>
        </w:rPr>
        <w:t xml:space="preserve">：在每个关键闸站部署边缘计算盒子（工业级，8</w:t>
      </w:r>
      <w:r>
        <w:t xml:space="preserve"> </w:t>
      </w:r>
      <w:r>
        <w:rPr>
          <w:rFonts w:hint="eastAsia"/>
        </w:rPr>
        <w:t xml:space="preserve">核</w:t>
      </w:r>
      <w:r>
        <w:t xml:space="preserve"> 32 </w:t>
      </w:r>
      <w:r>
        <w:rPr>
          <w:rFonts w:hint="eastAsia"/>
        </w:rPr>
        <w:t xml:space="preserve">GB），内置轻量</w:t>
      </w:r>
      <w:r>
        <w:t xml:space="preserve"> MPC </w:t>
      </w:r>
      <w:r>
        <w:rPr>
          <w:rFonts w:hint="eastAsia"/>
        </w:rPr>
        <w:t xml:space="preserve">算法和安全联锁逻辑。当通信中断时，边缘盒子可独立运行数小时甚至一昼夜，依据本地传感器数据维持水位稳定。</w:t>
      </w:r>
    </w:p>
    <w:p>
      <w:pPr>
        <w:pStyle w:val="BodyText"/>
      </w:pPr>
      <w:r>
        <w:rPr>
          <w:rFonts w:hint="eastAsia"/>
        </w:rPr>
        <w:t xml:space="preserve">[物理直觉]</w:t>
      </w:r>
      <w:r>
        <w:t xml:space="preserve"> </w:t>
      </w:r>
      <w:r>
        <w:rPr>
          <w:rFonts w:hint="eastAsia"/>
        </w:rPr>
        <w:t xml:space="preserve">这种”云边解耦”设计的核心价值在于：通信故障不会导致控制瘫痪。边缘盒子就像战场上的指挥所——总部联络中断时，它仍能依据预案和本地情报独立作战。</w:t>
      </w:r>
    </w:p>
    <w:p>
      <w:pPr>
        <w:pStyle w:val="BodyText"/>
      </w:pPr>
      <w:r>
        <w:rPr>
          <w:rFonts w:hint="eastAsia"/>
        </w:rPr>
        <w:t xml:space="preserve">[工程要点]</w:t>
      </w:r>
      <w:r>
        <w:t xml:space="preserve"> </w:t>
      </w:r>
      <w:r>
        <w:rPr>
          <w:rFonts w:hint="eastAsia"/>
        </w:rPr>
        <w:t xml:space="preserve">融合架构必须满足”策略可解释</w:t>
      </w:r>
      <w:r>
        <w:t xml:space="preserve"> + </w:t>
      </w:r>
      <w:r>
        <w:rPr>
          <w:rFonts w:hint="eastAsia"/>
        </w:rPr>
        <w:t xml:space="preserve">执行动作可验证”。对每次自动调度，系统输出”触发原因—约束命中—执行结果”三段式记录，确保所有调度动作可追溯、可回放、可复盘。</w:t>
      </w:r>
    </w:p>
    <w:p>
      <w:pPr>
        <w:pStyle w:val="BodyText"/>
      </w:pPr>
      <w:r>
        <w:rPr>
          <w:rFonts w:hint="eastAsia"/>
        </w:rPr>
        <w:t xml:space="preserve">[图</w:t>
      </w:r>
      <w:r>
        <w:t xml:space="preserve"> 14-2: SCADA+MAS </w:t>
      </w:r>
      <w:r>
        <w:rPr>
          <w:rFonts w:hint="eastAsia"/>
        </w:rPr>
        <w:t xml:space="preserve">融合架构与信息流]</w:t>
      </w:r>
      <w:r>
        <w:t xml:space="preserve"> </w:t>
      </w:r>
      <w:r>
        <w:rPr>
          <w:rFonts w:hint="eastAsia"/>
        </w:rPr>
        <w:t xml:space="preserve">{描述:</w:t>
      </w:r>
      <w:r>
        <w:t xml:space="preserve"> </w:t>
      </w:r>
      <w:r>
        <w:rPr>
          <w:rFonts w:hint="eastAsia"/>
        </w:rPr>
        <w:t xml:space="preserve">三列布局。左列”云端”：全线水量调度（DE+POA）、数字孪生仿真核心、调度方案数据库。中列”边缘”：各分中心</w:t>
      </w:r>
      <w:r>
        <w:t xml:space="preserve"> Area </w:t>
      </w:r>
      <w:r>
        <w:rPr>
          <w:rFonts w:hint="eastAsia"/>
        </w:rPr>
        <w:t xml:space="preserve">Agent（MPC</w:t>
      </w:r>
      <w:r>
        <w:t xml:space="preserve"> </w:t>
      </w:r>
      <w:r>
        <w:rPr>
          <w:rFonts w:hint="eastAsia"/>
        </w:rPr>
        <w:t xml:space="preserve">算法</w:t>
      </w:r>
      <w:r>
        <w:t xml:space="preserve"> + IDZ </w:t>
      </w:r>
      <w:r>
        <w:rPr>
          <w:rFonts w:hint="eastAsia"/>
        </w:rPr>
        <w:t xml:space="preserve">模型</w:t>
      </w:r>
      <w:r>
        <w:t xml:space="preserve"> + </w:t>
      </w:r>
      <w:r>
        <w:rPr>
          <w:rFonts w:hint="eastAsia"/>
        </w:rPr>
        <w:t xml:space="preserve">安全联锁），标注与相邻</w:t>
      </w:r>
      <w:r>
        <w:t xml:space="preserve"> Agent </w:t>
      </w:r>
      <w:r>
        <w:rPr>
          <w:rFonts w:hint="eastAsia"/>
        </w:rPr>
        <w:t xml:space="preserve">的信息交换。右列”现地”：SCADA</w:t>
      </w:r>
      <w:r>
        <w:t xml:space="preserve"> </w:t>
      </w:r>
      <w:r>
        <w:rPr>
          <w:rFonts w:hint="eastAsia"/>
        </w:rPr>
        <w:t xml:space="preserve">采集终端、闸门</w:t>
      </w:r>
      <w:r>
        <w:t xml:space="preserve"> </w:t>
      </w:r>
      <w:r>
        <w:rPr>
          <w:rFonts w:hint="eastAsia"/>
        </w:rPr>
        <w:t xml:space="preserve">PLC、泵站</w:t>
      </w:r>
      <w:r>
        <w:t xml:space="preserve"> </w:t>
      </w:r>
      <w:r>
        <w:rPr>
          <w:rFonts w:hint="eastAsia"/>
        </w:rPr>
        <w:t xml:space="preserve">VFD、传感器网络。三列之间用双向箭头连接，标注数据流向和典型延时（云↔边:</w:t>
      </w:r>
      <w:r>
        <w:t xml:space="preserve"> 100–500 </w:t>
      </w:r>
      <w:r>
        <w:rPr>
          <w:rFonts w:hint="eastAsia"/>
        </w:rPr>
        <w:t xml:space="preserve">ms；边↔现地:</w:t>
      </w:r>
      <w:r>
        <w:t xml:space="preserve"> 10–50 </w:t>
      </w:r>
      <w:r>
        <w:rPr>
          <w:rFonts w:hint="eastAsia"/>
        </w:rPr>
        <w:t xml:space="preserve">ms）。底部标注”通信中断时边缘自保模式”。}</w:t>
      </w:r>
      <w:r>
        <w:t xml:space="preserve"> </w:t>
      </w:r>
      <w:r>
        <w:rPr>
          <w:rFonts w:hint="eastAsia"/>
        </w:rPr>
        <w:t xml:space="preserve">{尺寸:</w:t>
      </w:r>
      <w:r>
        <w:t xml:space="preserve"> </w:t>
      </w:r>
      <w:r>
        <w:rPr>
          <w:rFonts w:hint="eastAsia"/>
        </w:rPr>
        <w:t xml:space="preserve">全页}</w:t>
      </w:r>
      <w:r>
        <w:t xml:space="preserve"> </w:t>
      </w:r>
      <w:r>
        <w:rPr>
          <w:rFonts w:hint="eastAsia"/>
        </w:rPr>
        <w:t xml:space="preserve">{颜色方案:</w:t>
      </w:r>
      <w:r>
        <w:t xml:space="preserve"> </w:t>
      </w:r>
      <w:r>
        <w:rPr>
          <w:rFonts w:hint="eastAsia"/>
        </w:rPr>
        <w:t xml:space="preserve">蓝色系}</w:t>
      </w:r>
    </w:p>
    <w:p>
      <w:r>
        <w:pict>
          <v:rect style="width:0;height:1.5pt" o:hralign="center" o:hrstd="t" o:hr="t"/>
        </w:pict>
      </w:r>
    </w:p>
    <w:bookmarkEnd w:id="23"/>
    <w:bookmarkEnd w:id="24"/>
    <w:bookmarkStart w:id="30" w:name="hdc-控制策略与运行逻辑"/>
    <w:p>
      <w:pPr>
        <w:pStyle w:val="Heading2"/>
      </w:pPr>
      <w:r>
        <w:rPr>
          <w:rStyle w:val="SectionNumber"/>
        </w:rPr>
        <w:t xml:space="preserve">1.5</w:t>
      </w:r>
      <w:r>
        <w:tab/>
      </w:r>
      <w:r>
        <w:t xml:space="preserve">14.4 HDC </w:t>
      </w:r>
      <w:r>
        <w:rPr>
          <w:rFonts w:hint="eastAsia"/>
        </w:rPr>
        <w:t xml:space="preserve">控制策略与运行逻辑</w:t>
      </w:r>
    </w:p>
    <w:bookmarkStart w:id="25" w:name="l2-调度层depoa-全局优化"/>
    <w:p>
      <w:pPr>
        <w:pStyle w:val="Heading3"/>
      </w:pPr>
      <w:r>
        <w:rPr>
          <w:rStyle w:val="SectionNumber"/>
        </w:rPr>
        <w:t xml:space="preserve">1.5.1</w:t>
      </w:r>
      <w:r>
        <w:tab/>
      </w:r>
      <w:r>
        <w:t xml:space="preserve">14.4.1 L2 </w:t>
      </w:r>
      <w:r>
        <w:rPr>
          <w:rFonts w:hint="eastAsia"/>
        </w:rPr>
        <w:t xml:space="preserve">调度层：DE+POA</w:t>
      </w:r>
      <w:r>
        <w:t xml:space="preserve"> </w:t>
      </w:r>
      <w:r>
        <w:rPr>
          <w:rFonts w:hint="eastAsia"/>
        </w:rPr>
        <w:t xml:space="preserve">全局优化</w:t>
      </w:r>
    </w:p>
    <w:p>
      <w:pPr>
        <w:pStyle w:val="FirstParagraph"/>
      </w:pPr>
      <w:r>
        <w:t xml:space="preserve">L2 </w:t>
      </w:r>
      <w:r>
        <w:rPr>
          <w:rFonts w:hint="eastAsia"/>
        </w:rPr>
        <w:t xml:space="preserve">调度层负责以日/旬为周期进行全线水量优化分配。面对</w:t>
      </w:r>
      <w:r>
        <w:t xml:space="preserve"> 571 km </w:t>
      </w:r>
      <w:r>
        <w:rPr>
          <w:rFonts w:hint="eastAsia"/>
        </w:rPr>
        <w:t xml:space="preserve">干线的高维决策空间，采用</w:t>
      </w:r>
      <w:r>
        <w:rPr>
          <w:rFonts w:hint="eastAsia"/>
          <w:b/>
          <w:bCs/>
        </w:rPr>
        <w:t xml:space="preserve">差分进化（Differential</w:t>
      </w:r>
      <w:r>
        <w:rPr>
          <w:b/>
          <w:bCs/>
        </w:rPr>
        <w:t xml:space="preserve"> Evolution, </w:t>
      </w:r>
      <w:r>
        <w:rPr>
          <w:rFonts w:hint="eastAsia"/>
          <w:b/>
          <w:bCs/>
        </w:rPr>
        <w:t xml:space="preserve">DE）</w:t>
      </w:r>
      <w:r>
        <w:rPr>
          <w:rFonts w:hint="eastAsia"/>
        </w:rPr>
        <w:t xml:space="preserve">与</w:t>
      </w:r>
      <w:r>
        <w:rPr>
          <w:rFonts w:hint="eastAsia"/>
          <w:b/>
          <w:bCs/>
        </w:rPr>
        <w:t xml:space="preserve">逐步优化算法（Progressive</w:t>
      </w:r>
      <w:r>
        <w:rPr>
          <w:b/>
          <w:bCs/>
        </w:rPr>
        <w:t xml:space="preserve"> Optimality Algorithm, </w:t>
      </w:r>
      <w:r>
        <w:rPr>
          <w:rFonts w:hint="eastAsia"/>
          <w:b/>
          <w:bCs/>
        </w:rPr>
        <w:t xml:space="preserve">POA）</w:t>
      </w:r>
      <w:r>
        <w:rPr>
          <w:rFonts w:hint="eastAsia"/>
        </w:rPr>
        <w:t xml:space="preserve">的混合策略。差分进化是一种基于种群的全局进化搜索方法，通过变异-交叉-选择循环在高维非凸可行域中寻找全局最优解，特别适合处理包含整数变量（如泵站启停）的混合优化问题；逐步优化算法则利用</w:t>
      </w:r>
      <w:r>
        <w:t xml:space="preserve"> Bellman </w:t>
      </w:r>
      <w:r>
        <w:rPr>
          <w:rFonts w:hint="eastAsia"/>
        </w:rPr>
        <w:t xml:space="preserve">最优性原理，将多阶段决策问题沿时间轴分解为一系列低维子问题逐步求解，是水资源系统多时段递推优化的经典方法。</w:t>
      </w:r>
    </w:p>
    <w:p>
      <w:pPr>
        <w:pStyle w:val="BodyText"/>
      </w:pPr>
      <w:r>
        <w:rPr>
          <w:rFonts w:hint="eastAsia"/>
          <w:b/>
          <w:bCs/>
        </w:rPr>
        <w:t xml:space="preserve">目标函数</w:t>
      </w:r>
      <w:r>
        <w:rPr>
          <w:rFonts w:hint="eastAsia"/>
        </w:rPr>
        <w:t xml:space="preserve">：最小化全线调水总能耗，同时满足各口门供水合同量：</w:t>
      </w:r>
    </w:p>
    <w:p>
      <w:pPr>
        <w:pStyle w:val="BodyText"/>
      </w:pPr>
      <m:oMathPara>
        <m:oMathParaPr>
          <m:jc m:val="center"/>
        </m:oMathParaPr>
        <m:oMath>
          <m:limLow>
            <m:e>
              <m:r>
                <m:rPr>
                  <m:sty m:val="p"/>
                </m:rPr>
                <m:t>min</m:t>
              </m:r>
            </m:e>
            <m:lim>
              <m:r>
                <m:rPr>
                  <m:sty m:val="bi"/>
                </m:rPr>
                <m:t>u</m:t>
              </m:r>
            </m:lim>
          </m:limLow>
          <m:r>
            <m:t> </m:t>
          </m:r>
          <m:sSub>
            <m:e>
              <m:r>
                <m:t>J</m:t>
              </m:r>
            </m:e>
            <m:sub>
              <m:r>
                <m:t>L</m:t>
              </m:r>
              <m:r>
                <m:t>2</m:t>
              </m:r>
            </m:sub>
          </m:sSub>
          <m:r>
            <m:rPr>
              <m:sty m:val="p"/>
            </m:rPr>
            <m:t>=</m:t>
          </m:r>
          <m:nary>
            <m:naryPr>
              <m:chr m:val="∑"/>
              <m:limLoc m:val="undOvr"/>
              <m:subHide m:val="off"/>
              <m:supHide m:val="off"/>
            </m:naryPr>
            <m:sub>
              <m:r>
                <m:t>k</m:t>
              </m:r>
              <m:r>
                <m:rPr>
                  <m:sty m:val="p"/>
                </m:rPr>
                <m:t>=</m:t>
              </m:r>
              <m:r>
                <m:t>1</m:t>
              </m:r>
            </m:sub>
            <m:sup>
              <m:r>
                <m:t>13</m:t>
              </m:r>
            </m:sup>
            <m:e>
              <m:nary>
                <m:naryPr>
                  <m:chr m:val="∫"/>
                  <m:limLoc m:val="subSup"/>
                  <m:subHide m:val="off"/>
                  <m:supHide m:val="off"/>
                </m:naryPr>
                <m:sub>
                  <m:r>
                    <m:t>0</m:t>
                  </m:r>
                </m:sub>
                <m:sup>
                  <m:sSub>
                    <m:e>
                      <m:r>
                        <m:t>T</m:t>
                      </m:r>
                    </m:e>
                    <m:sub>
                      <m:r>
                        <m:t>p</m:t>
                      </m:r>
                      <m:r>
                        <m:t>l</m:t>
                      </m:r>
                      <m:r>
                        <m:t>a</m:t>
                      </m:r>
                      <m:r>
                        <m:t>n</m:t>
                      </m:r>
                    </m:sub>
                  </m:sSub>
                </m:sup>
                <m:e>
                  <m:f>
                    <m:fPr>
                      <m:type m:val="bar"/>
                    </m:fPr>
                    <m:num>
                      <m:r>
                        <m:t>ρ</m:t>
                      </m:r>
                      <m:r>
                        <m:t>g</m:t>
                      </m:r>
                      <m:sSub>
                        <m:e>
                          <m:r>
                            <m:t>Q</m:t>
                          </m:r>
                        </m:e>
                        <m:sub>
                          <m:r>
                            <m:t>k</m:t>
                          </m:r>
                        </m:sub>
                      </m:sSub>
                      <m:r>
                        <m:rPr>
                          <m:sty m:val="p"/>
                        </m:rPr>
                        <m:t>(</m:t>
                      </m:r>
                      <m:r>
                        <m:t>t</m:t>
                      </m:r>
                      <m:r>
                        <m:rPr>
                          <m:sty m:val="p"/>
                        </m:rPr>
                        <m:t>)</m:t>
                      </m:r>
                      <m:sSub>
                        <m:e>
                          <m:r>
                            <m:t>H</m:t>
                          </m:r>
                        </m:e>
                        <m:sub>
                          <m:r>
                            <m:t>p</m:t>
                          </m:r>
                          <m:r>
                            <m:rPr>
                              <m:sty m:val="p"/>
                            </m:rPr>
                            <m:t>,</m:t>
                          </m:r>
                          <m:r>
                            <m:t>k</m:t>
                          </m:r>
                        </m:sub>
                      </m:sSub>
                      <m:r>
                        <m:rPr>
                          <m:sty m:val="p"/>
                        </m:rPr>
                        <m:t>(</m:t>
                      </m:r>
                      <m:r>
                        <m:t>t</m:t>
                      </m:r>
                      <m:r>
                        <m:rPr>
                          <m:sty m:val="p"/>
                        </m:rPr>
                        <m:t>)</m:t>
                      </m:r>
                    </m:num>
                    <m:den>
                      <m:sSub>
                        <m:e>
                          <m:r>
                            <m:t>η</m:t>
                          </m:r>
                        </m:e>
                        <m:sub>
                          <m:r>
                            <m:t>k</m:t>
                          </m:r>
                        </m:sub>
                      </m:sSub>
                      <m:r>
                        <m:rPr>
                          <m:sty m:val="p"/>
                        </m:rPr>
                        <m:t>(</m:t>
                      </m:r>
                      <m:r>
                        <m:t>t</m:t>
                      </m:r>
                      <m:r>
                        <m:rPr>
                          <m:sty m:val="p"/>
                        </m:rPr>
                        <m:t>)</m:t>
                      </m:r>
                    </m:den>
                  </m:f>
                </m:e>
              </m:nary>
            </m:e>
          </m:nary>
          <m:r>
            <m:t> </m:t>
          </m:r>
          <m:r>
            <m:t>d</m:t>
          </m:r>
          <m:r>
            <m:t>t</m:t>
          </m:r>
          <m:r>
            <m:rPr>
              <m:sty m:val="p"/>
            </m:rPr>
            <m:t>+</m:t>
          </m:r>
          <m:sSub>
            <m:e>
              <m:r>
                <m:t>λ</m:t>
              </m:r>
            </m:e>
            <m:sub>
              <m:r>
                <m:t>p</m:t>
              </m:r>
              <m:r>
                <m:t>e</m:t>
              </m:r>
              <m:r>
                <m:t>n</m:t>
              </m:r>
            </m:sub>
          </m:sSub>
          <m:nary>
            <m:naryPr>
              <m:chr m:val="∑"/>
              <m:limLoc m:val="undOvr"/>
              <m:subHide m:val="off"/>
              <m:supHide m:val="off"/>
            </m:naryPr>
            <m:sub>
              <m:r>
                <m:t>m</m:t>
              </m:r>
              <m:r>
                <m:rPr>
                  <m:sty m:val="p"/>
                </m:rPr>
                <m:t>=</m:t>
              </m:r>
              <m:r>
                <m:t>1</m:t>
              </m:r>
            </m:sub>
            <m:sup>
              <m:r>
                <m:t>39</m:t>
              </m:r>
            </m:sup>
            <m:e>
              <m:sSup>
                <m:e>
                  <m:d>
                    <m:dPr>
                      <m:begChr m:val="["/>
                      <m:sepChr m:val=""/>
                      <m:endChr m:val="]"/>
                      <m:grow/>
                    </m:dPr>
                    <m:e>
                      <m:r>
                        <m:rPr>
                          <m:sty m:val="p"/>
                        </m:rPr>
                        <m:t>max</m:t>
                      </m:r>
                      <m:d>
                        <m:dPr>
                          <m:begChr m:val="("/>
                          <m:sepChr m:val=""/>
                          <m:endChr m:val=")"/>
                          <m:grow/>
                        </m:dPr>
                        <m:e>
                          <m:r>
                            <m:t>0</m:t>
                          </m:r>
                          <m:r>
                            <m:rPr>
                              <m:sty m:val="p"/>
                            </m:rPr>
                            <m:t>,</m:t>
                          </m:r>
                          <m:r>
                            <m:t> </m:t>
                          </m:r>
                          <m:sSubSup>
                            <m:e>
                              <m:r>
                                <m:t>Q</m:t>
                              </m:r>
                            </m:e>
                            <m:sub>
                              <m:r>
                                <m:t>m</m:t>
                              </m:r>
                            </m:sub>
                            <m:sup>
                              <m:r>
                                <m:t>r</m:t>
                              </m:r>
                              <m:r>
                                <m:t>e</m:t>
                              </m:r>
                              <m:r>
                                <m:t>q</m:t>
                              </m:r>
                            </m:sup>
                          </m:sSubSup>
                          <m:r>
                            <m:rPr>
                              <m:sty m:val="p"/>
                            </m:rPr>
                            <m:t>−</m:t>
                          </m:r>
                          <m:sSubSup>
                            <m:e>
                              <m:r>
                                <m:t>Q</m:t>
                              </m:r>
                            </m:e>
                            <m:sub>
                              <m:r>
                                <m:t>m</m:t>
                              </m:r>
                            </m:sub>
                            <m:sup>
                              <m:r>
                                <m:t>a</m:t>
                              </m:r>
                              <m:r>
                                <m:t>c</m:t>
                              </m:r>
                              <m:r>
                                <m:t>t</m:t>
                              </m:r>
                            </m:sup>
                          </m:sSubSup>
                        </m:e>
                      </m:d>
                    </m:e>
                  </m:d>
                </m:e>
                <m:sup>
                  <m:r>
                    <m:t>2</m:t>
                  </m:r>
                </m:sup>
              </m:sSup>
            </m:e>
          </m:nary>
        </m:oMath>
      </m:oMathPara>
    </w:p>
    <w:p>
      <w:pPr>
        <w:pStyle w:val="FirstParagraph"/>
      </w:pPr>
      <w:r>
        <w:rPr>
          <w:rFonts w:hint="eastAsia"/>
        </w:rPr>
        <w:t xml:space="preserve">其中</w:t>
      </w:r>
      <w:r>
        <w:t xml:space="preserve"> </w:t>
      </w:r>
      <m:oMath>
        <m:sSub>
          <m:e>
            <m:r>
              <m:t>T</m:t>
            </m:r>
          </m:e>
          <m:sub>
            <m:r>
              <m:t>p</m:t>
            </m:r>
            <m:r>
              <m:t>l</m:t>
            </m:r>
            <m:r>
              <m:t>a</m:t>
            </m:r>
            <m:r>
              <m:t>n</m:t>
            </m:r>
          </m:sub>
        </m:sSub>
      </m:oMath>
      <w:r>
        <w:t xml:space="preserve"> </w:t>
      </w:r>
      <w:r>
        <w:rPr>
          <w:rFonts w:hint="eastAsia"/>
        </w:rPr>
        <w:t xml:space="preserve">为规划时域（旬/月），</w:t>
      </w:r>
      <m:oMath>
        <m:sSub>
          <m:e>
            <m:r>
              <m:t>λ</m:t>
            </m:r>
          </m:e>
          <m:sub>
            <m:r>
              <m:t>p</m:t>
            </m:r>
            <m:r>
              <m:t>e</m:t>
            </m:r>
            <m:r>
              <m:t>n</m:t>
            </m:r>
          </m:sub>
        </m:sSub>
      </m:oMath>
      <w:r>
        <w:t xml:space="preserve"> </w:t>
      </w:r>
      <w:r>
        <w:rPr>
          <w:rFonts w:hint="eastAsia"/>
        </w:rPr>
        <w:t xml:space="preserve">为供水不足惩罚权重，</w:t>
      </w:r>
      <m:oMath>
        <m:sSubSup>
          <m:e>
            <m:r>
              <m:t>Q</m:t>
            </m:r>
          </m:e>
          <m:sub>
            <m:r>
              <m:t>m</m:t>
            </m:r>
          </m:sub>
          <m:sup>
            <m:r>
              <m:t>r</m:t>
            </m:r>
            <m:r>
              <m:t>e</m:t>
            </m:r>
            <m:r>
              <m:t>q</m:t>
            </m:r>
          </m:sup>
        </m:sSubSup>
      </m:oMath>
      <w:r>
        <w:t xml:space="preserve"> </w:t>
      </w:r>
      <w:r>
        <w:rPr>
          <w:rFonts w:hint="eastAsia"/>
        </w:rPr>
        <w:t xml:space="preserve">和</w:t>
      </w:r>
      <w:r>
        <w:t xml:space="preserve"> </w:t>
      </w:r>
      <m:oMath>
        <m:sSubSup>
          <m:e>
            <m:r>
              <m:t>Q</m:t>
            </m:r>
          </m:e>
          <m:sub>
            <m:r>
              <m:t>m</m:t>
            </m:r>
          </m:sub>
          <m:sup>
            <m:r>
              <m:t>a</m:t>
            </m:r>
            <m:r>
              <m:t>c</m:t>
            </m:r>
            <m:r>
              <m:t>t</m:t>
            </m:r>
          </m:sup>
        </m:sSubSup>
      </m:oMath>
      <w:r>
        <w:t xml:space="preserve"> </w:t>
      </w:r>
      <w:r>
        <w:rPr>
          <w:rFonts w:hint="eastAsia"/>
        </w:rPr>
        <w:t xml:space="preserve">分别为第</w:t>
      </w:r>
      <w:r>
        <w:t xml:space="preserve"> </w:t>
      </w:r>
      <m:oMath>
        <m:r>
          <m:t>m</m:t>
        </m:r>
      </m:oMath>
      <w:r>
        <w:t xml:space="preserve"> </w:t>
      </w:r>
      <w:r>
        <w:rPr>
          <w:rFonts w:hint="eastAsia"/>
        </w:rPr>
        <w:t xml:space="preserve">个口门的需水量和实际分水量。</w:t>
      </w:r>
    </w:p>
    <w:p>
      <w:pPr>
        <w:pStyle w:val="BodyText"/>
      </w:pPr>
      <w:r>
        <w:rPr>
          <w:rFonts w:hint="eastAsia"/>
        </w:rPr>
        <w:t xml:space="preserve">[公式后解释]</w:t>
      </w:r>
      <w:r>
        <w:t xml:space="preserve"> </w:t>
      </w:r>
      <w:r>
        <w:rPr>
          <w:rFonts w:hint="eastAsia"/>
        </w:rPr>
        <w:t xml:space="preserve">目标函数第一项为泵站总电耗（真实物理量），第二项为供水缺口惩罚（软约束）。</w:t>
      </w:r>
      <m:oMath>
        <m:sSub>
          <m:e>
            <m:r>
              <m:t>λ</m:t>
            </m:r>
          </m:e>
          <m:sub>
            <m:r>
              <m:t>p</m:t>
            </m:r>
            <m:r>
              <m:t>e</m:t>
            </m:r>
            <m:r>
              <m:t>n</m:t>
            </m:r>
          </m:sub>
        </m:sSub>
      </m:oMath>
      <w:r>
        <w:t xml:space="preserve"> </w:t>
      </w:r>
      <w:r>
        <w:rPr>
          <w:rFonts w:hint="eastAsia"/>
        </w:rPr>
        <w:t xml:space="preserve">的设置反映了安全—经济权衡：值越大，系统越倾向确保供水而容忍多耗能。</w:t>
      </w:r>
    </w:p>
    <w:p>
      <w:pPr>
        <w:pStyle w:val="BodyText"/>
      </w:pPr>
      <w:r>
        <w:rPr>
          <w:rFonts w:hint="eastAsia"/>
          <w:b/>
          <w:bCs/>
        </w:rPr>
        <w:t xml:space="preserve">约束条件</w:t>
      </w:r>
      <w:r>
        <w:rPr>
          <w:rFonts w:hint="eastAsia"/>
        </w:rPr>
        <w:t xml:space="preserve">包括：</w:t>
      </w:r>
      <w:r>
        <w:t xml:space="preserve"> </w:t>
      </w:r>
      <w:r>
        <w:t xml:space="preserve">- </w:t>
      </w:r>
      <w:r>
        <w:rPr>
          <w:rFonts w:hint="eastAsia"/>
        </w:rPr>
        <w:t xml:space="preserve">各渠池水位约束：</w:t>
      </w:r>
      <m:oMath>
        <m:sSub>
          <m:e>
            <m:r>
              <m:t>h</m:t>
            </m:r>
          </m:e>
          <m:sub>
            <m:r>
              <m:t>i</m:t>
            </m:r>
            <m:r>
              <m:rPr>
                <m:sty m:val="p"/>
              </m:rPr>
              <m:t>,</m:t>
            </m:r>
            <m:r>
              <m:rPr>
                <m:sty m:val="p"/>
              </m:rPr>
              <m:t>min</m:t>
            </m:r>
          </m:sub>
        </m:sSub>
        <m:r>
          <m:rPr>
            <m:sty m:val="p"/>
          </m:rPr>
          <m:t>≤</m:t>
        </m:r>
        <m:sSub>
          <m:e>
            <m:r>
              <m:t>h</m:t>
            </m:r>
          </m:e>
          <m:sub>
            <m:r>
              <m:t>i</m:t>
            </m:r>
          </m:sub>
        </m:sSub>
        <m:r>
          <m:rPr>
            <m:sty m:val="p"/>
          </m:rPr>
          <m:t>(</m:t>
        </m:r>
        <m:r>
          <m:t>t</m:t>
        </m:r>
        <m:r>
          <m:rPr>
            <m:sty m:val="p"/>
          </m:rPr>
          <m:t>)</m:t>
        </m:r>
        <m:r>
          <m:rPr>
            <m:sty m:val="p"/>
          </m:rPr>
          <m:t>≤</m:t>
        </m:r>
        <m:sSub>
          <m:e>
            <m:r>
              <m:t>h</m:t>
            </m:r>
          </m:e>
          <m:sub>
            <m:r>
              <m:t>i</m:t>
            </m:r>
            <m:r>
              <m:rPr>
                <m:sty m:val="p"/>
              </m:rPr>
              <m:t>,</m:t>
            </m:r>
            <m:r>
              <m:rPr>
                <m:sty m:val="p"/>
              </m:rPr>
              <m:t>max</m:t>
            </m:r>
          </m:sub>
        </m:sSub>
      </m:oMath>
      <w:r>
        <w:t xml:space="preserve"> </w:t>
      </w:r>
      <w:r>
        <w:t xml:space="preserve">- </w:t>
      </w:r>
      <w:r>
        <w:rPr>
          <w:rFonts w:hint="eastAsia"/>
        </w:rPr>
        <w:t xml:space="preserve">泵站启停间隔约束：</w:t>
      </w:r>
      <m:oMath>
        <m:r>
          <m:rPr>
            <m:sty m:val="p"/>
          </m:rPr>
          <m:t>Δ</m:t>
        </m:r>
        <m:sSub>
          <m:e>
            <m:r>
              <m:t>t</m:t>
            </m:r>
          </m:e>
          <m:sub>
            <m:r>
              <m:t>o</m:t>
            </m:r>
            <m:r>
              <m:t>n</m:t>
            </m:r>
            <m:r>
              <m:rPr>
                <m:sty m:val="p"/>
              </m:rPr>
              <m:t>/</m:t>
            </m:r>
            <m:r>
              <m:t>o</m:t>
            </m:r>
            <m:r>
              <m:t>f</m:t>
            </m:r>
            <m:r>
              <m:t>f</m:t>
            </m:r>
          </m:sub>
        </m:sSub>
        <m:r>
          <m:rPr>
            <m:sty m:val="p"/>
          </m:rPr>
          <m:t>≥</m:t>
        </m:r>
        <m:sSub>
          <m:e>
            <m:r>
              <m:t>T</m:t>
            </m:r>
          </m:e>
          <m:sub>
            <m:r>
              <m:t>m</m:t>
            </m:r>
            <m:r>
              <m:t>i</m:t>
            </m:r>
            <m:r>
              <m:t>n</m:t>
            </m:r>
          </m:sub>
        </m:sSub>
      </m:oMath>
      <w:r>
        <w:rPr>
          <w:rFonts w:hint="eastAsia"/>
        </w:rPr>
        <w:t xml:space="preserve">（保护电机）</w:t>
      </w:r>
      <w:r>
        <w:t xml:space="preserve"> </w:t>
      </w:r>
      <w:r>
        <w:t xml:space="preserve">- </w:t>
      </w:r>
      <w:r>
        <w:rPr>
          <w:rFonts w:hint="eastAsia"/>
        </w:rPr>
        <w:t xml:space="preserve">流量渐变率约束：</w:t>
      </w:r>
      <m:oMath>
        <m:r>
          <m:rPr>
            <m:sty m:val="p"/>
          </m:rPr>
          <m:t>|</m:t>
        </m:r>
        <m:r>
          <m:t>d</m:t>
        </m:r>
        <m:r>
          <m:t>Q</m:t>
        </m:r>
        <m:r>
          <m:rPr>
            <m:sty m:val="p"/>
          </m:rPr>
          <m:t>/</m:t>
        </m:r>
        <m:r>
          <m:t>d</m:t>
        </m:r>
        <m:r>
          <m:t>t</m:t>
        </m:r>
        <m:r>
          <m:rPr>
            <m:sty m:val="p"/>
          </m:rPr>
          <m:t>|</m:t>
        </m:r>
        <m:r>
          <m:rPr>
            <m:sty m:val="p"/>
          </m:rPr>
          <m:t>≤</m:t>
        </m:r>
        <m:sSub>
          <m:e>
            <m:r>
              <m:t>γ</m:t>
            </m:r>
          </m:e>
          <m:sub>
            <m:r>
              <m:rPr>
                <m:sty m:val="p"/>
              </m:rPr>
              <m:t>max</m:t>
            </m:r>
          </m:sub>
        </m:sSub>
      </m:oMath>
      <w:r>
        <w:rPr>
          <w:rFonts w:hint="eastAsia"/>
        </w:rPr>
        <w:t xml:space="preserve">（防止明满流突变）</w:t>
      </w:r>
      <w:r>
        <w:t xml:space="preserve"> </w:t>
      </w:r>
      <w:r>
        <w:t xml:space="preserve">- </w:t>
      </w:r>
      <w:r>
        <w:rPr>
          <w:rFonts w:hint="eastAsia"/>
        </w:rPr>
        <w:t xml:space="preserve">水源可用量约束：</w:t>
      </w:r>
      <m:oMath>
        <m:sSub>
          <m:e>
            <m:r>
              <m:t>Q</m:t>
            </m:r>
          </m:e>
          <m:sub>
            <m:r>
              <m:t>s</m:t>
            </m:r>
            <m:r>
              <m:t>o</m:t>
            </m:r>
            <m:r>
              <m:t>u</m:t>
            </m:r>
            <m:r>
              <m:t>r</m:t>
            </m:r>
            <m:r>
              <m:t>c</m:t>
            </m:r>
            <m:r>
              <m:t>e</m:t>
            </m:r>
          </m:sub>
        </m:sSub>
        <m:r>
          <m:rPr>
            <m:sty m:val="p"/>
          </m:rPr>
          <m:t>(</m:t>
        </m:r>
        <m:r>
          <m:t>t</m:t>
        </m:r>
        <m:r>
          <m:rPr>
            <m:sty m:val="p"/>
          </m:rPr>
          <m:t>)</m:t>
        </m:r>
        <m:r>
          <m:rPr>
            <m:sty m:val="p"/>
          </m:rPr>
          <m:t>≤</m:t>
        </m:r>
        <m:sSub>
          <m:e>
            <m:r>
              <m:t>Q</m:t>
            </m:r>
          </m:e>
          <m:sub>
            <m:r>
              <m:t>s</m:t>
            </m:r>
            <m:r>
              <m:t>o</m:t>
            </m:r>
            <m:r>
              <m:t>u</m:t>
            </m:r>
            <m:r>
              <m:t>r</m:t>
            </m:r>
            <m:r>
              <m:t>c</m:t>
            </m:r>
            <m:r>
              <m:t>e</m:t>
            </m:r>
            <m:r>
              <m:rPr>
                <m:sty m:val="p"/>
              </m:rPr>
              <m:t>,</m:t>
            </m:r>
            <m:r>
              <m:rPr>
                <m:sty m:val="p"/>
              </m:rPr>
              <m:t>max</m:t>
            </m:r>
          </m:sub>
        </m:sSub>
        <m:r>
          <m:rPr>
            <m:sty m:val="p"/>
          </m:rPr>
          <m:t>(</m:t>
        </m:r>
        <m:r>
          <m:t>t</m:t>
        </m:r>
        <m:r>
          <m:rPr>
            <m:sty m:val="p"/>
          </m:rPr>
          <m:t>)</m:t>
        </m:r>
      </m:oMath>
    </w:p>
    <w:p>
      <w:pPr>
        <w:pStyle w:val="BodyText"/>
      </w:pPr>
      <w:r>
        <w:rPr>
          <w:rFonts w:hint="eastAsia"/>
          <w:b/>
          <w:bCs/>
        </w:rPr>
        <w:t xml:space="preserve">求解策略</w:t>
      </w:r>
      <w:r>
        <w:rPr>
          <w:rFonts w:hint="eastAsia"/>
        </w:rPr>
        <w:t xml:space="preserve">：</w:t>
      </w:r>
    </w:p>
    <w:p>
      <w:pPr>
        <w:pStyle w:val="Compact"/>
        <w:numPr>
          <w:ilvl w:val="0"/>
          <w:numId w:val="1009"/>
        </w:numPr>
      </w:pPr>
      <w:r>
        <w:rPr>
          <w:b/>
          <w:bCs/>
        </w:rPr>
        <w:t xml:space="preserve">DE </w:t>
      </w:r>
      <w:r>
        <w:rPr>
          <w:rFonts w:hint="eastAsia"/>
          <w:b/>
          <w:bCs/>
        </w:rPr>
        <w:t xml:space="preserve">全局搜索（粗分）</w:t>
      </w:r>
      <w:r>
        <w:rPr>
          <w:rFonts w:hint="eastAsia"/>
        </w:rPr>
        <w:t xml:space="preserve">：利用差分进化的全局跳跃能力，在高维决策空间中快速定位可行域的大致位置，避免局部最优陷阱。种群规模</w:t>
      </w:r>
      <w:r>
        <w:t xml:space="preserve"> </w:t>
      </w:r>
      <w:r>
        <w:rPr>
          <w:rFonts w:hint="eastAsia"/>
        </w:rPr>
        <w:t xml:space="preserve">50–100，变异因子</w:t>
      </w:r>
      <w:r>
        <w:t xml:space="preserve"> </w:t>
      </w:r>
      <m:oMath>
        <m:r>
          <m:t>F</m:t>
        </m:r>
        <m:r>
          <m:rPr>
            <m:sty m:val="p"/>
          </m:rPr>
          <m:t>=</m:t>
        </m:r>
        <m:r>
          <m:t>0.6</m:t>
        </m:r>
      </m:oMath>
      <w:r>
        <w:rPr>
          <w:rFonts w:hint="eastAsia"/>
        </w:rPr>
        <w:t xml:space="preserve">，交叉概率</w:t>
      </w:r>
      <w:r>
        <w:t xml:space="preserve"> </w:t>
      </w:r>
      <m:oMath>
        <m:r>
          <m:t>C</m:t>
        </m:r>
        <m:r>
          <m:t>R</m:t>
        </m:r>
        <m:r>
          <m:rPr>
            <m:sty m:val="p"/>
          </m:rPr>
          <m:t>=</m:t>
        </m:r>
        <m:r>
          <m:t>0.9</m:t>
        </m:r>
      </m:oMath>
      <w:r>
        <w:rPr>
          <w:rFonts w:hint="eastAsia"/>
        </w:rPr>
        <w:t xml:space="preserve">，迭代</w:t>
      </w:r>
      <w:r>
        <w:t xml:space="preserve"> 200–500 </w:t>
      </w:r>
      <w:r>
        <w:rPr>
          <w:rFonts w:hint="eastAsia"/>
        </w:rPr>
        <w:t xml:space="preserve">代。</w:t>
      </w:r>
    </w:p>
    <w:p>
      <w:pPr>
        <w:pStyle w:val="Compact"/>
        <w:numPr>
          <w:ilvl w:val="0"/>
          <w:numId w:val="1009"/>
        </w:numPr>
      </w:pPr>
      <w:r>
        <w:rPr>
          <w:b/>
          <w:bCs/>
        </w:rPr>
        <w:t xml:space="preserve">POA </w:t>
      </w:r>
      <w:r>
        <w:rPr>
          <w:rFonts w:hint="eastAsia"/>
          <w:b/>
          <w:bCs/>
        </w:rPr>
        <w:t xml:space="preserve">精细优化（精雕）</w:t>
      </w:r>
      <w:r>
        <w:rPr>
          <w:rFonts w:hint="eastAsia"/>
        </w:rPr>
        <w:t xml:space="preserve">：在</w:t>
      </w:r>
      <w:r>
        <w:t xml:space="preserve"> DE </w:t>
      </w:r>
      <w:r>
        <w:rPr>
          <w:rFonts w:hint="eastAsia"/>
        </w:rPr>
        <w:t xml:space="preserve">给出的初始解基础上，沿时间轴逐步推进，利用</w:t>
      </w:r>
      <w:r>
        <w:t xml:space="preserve"> Bellman </w:t>
      </w:r>
      <w:r>
        <w:rPr>
          <w:rFonts w:hint="eastAsia"/>
        </w:rPr>
        <w:t xml:space="preserve">最优性原理逐级消除不满足安全约束的方案，以</w:t>
      </w:r>
      <w:r>
        <w:t xml:space="preserve"> 1 h </w:t>
      </w:r>
      <w:r>
        <w:rPr>
          <w:rFonts w:hint="eastAsia"/>
        </w:rPr>
        <w:t xml:space="preserve">时间粒度生成精调序列。</w:t>
      </w:r>
    </w:p>
    <w:p>
      <w:pPr>
        <w:pStyle w:val="FirstParagraph"/>
      </w:pPr>
      <w:r>
        <w:rPr>
          <w:rFonts w:hint="eastAsia"/>
        </w:rPr>
        <w:t xml:space="preserve">[工程意义]</w:t>
      </w:r>
      <w:r>
        <w:t xml:space="preserve"> DE+POA </w:t>
      </w:r>
      <w:r>
        <w:rPr>
          <w:rFonts w:hint="eastAsia"/>
        </w:rPr>
        <w:t xml:space="preserve">组合的优势在于：DE</w:t>
      </w:r>
      <w:r>
        <w:t xml:space="preserve"> </w:t>
      </w:r>
      <w:r>
        <w:rPr>
          <w:rFonts w:hint="eastAsia"/>
        </w:rPr>
        <w:t xml:space="preserve">不依赖梯度信息，适合处理非光滑约束（如泵站启停离散决策）；POA</w:t>
      </w:r>
      <w:r>
        <w:t xml:space="preserve"> </w:t>
      </w:r>
      <w:r>
        <w:rPr>
          <w:rFonts w:hint="eastAsia"/>
        </w:rPr>
        <w:t xml:space="preserve">利用时间分解结构，将高维问题降为一系列低维子问题，计算效率远高于全局非线性规划。</w:t>
      </w:r>
    </w:p>
    <w:bookmarkEnd w:id="25"/>
    <w:bookmarkStart w:id="26" w:name="l1-区段层边缘-mpc-滚动控制"/>
    <w:p>
      <w:pPr>
        <w:pStyle w:val="Heading3"/>
      </w:pPr>
      <w:r>
        <w:rPr>
          <w:rStyle w:val="SectionNumber"/>
        </w:rPr>
        <w:t xml:space="preserve">1.5.2</w:t>
      </w:r>
      <w:r>
        <w:tab/>
      </w:r>
      <w:r>
        <w:t xml:space="preserve">14.4.2 L1 </w:t>
      </w:r>
      <w:r>
        <w:rPr>
          <w:rFonts w:hint="eastAsia"/>
        </w:rPr>
        <w:t xml:space="preserve">区段层：边缘</w:t>
      </w:r>
      <w:r>
        <w:t xml:space="preserve"> MPC </w:t>
      </w:r>
      <w:r>
        <w:rPr>
          <w:rFonts w:hint="eastAsia"/>
        </w:rPr>
        <w:t xml:space="preserve">滚动控制</w:t>
      </w:r>
    </w:p>
    <w:p>
      <w:pPr>
        <w:pStyle w:val="FirstParagraph"/>
      </w:pPr>
      <w:r>
        <w:t xml:space="preserve">L1 </w:t>
      </w:r>
      <w:r>
        <w:rPr>
          <w:rFonts w:hint="eastAsia"/>
        </w:rPr>
        <w:t xml:space="preserve">层的核心任务是在</w:t>
      </w:r>
      <w:r>
        <w:t xml:space="preserve"> L2 </w:t>
      </w:r>
      <w:r>
        <w:rPr>
          <w:rFonts w:hint="eastAsia"/>
        </w:rPr>
        <w:t xml:space="preserve">给定的流量/水位设定值基础上，实时跟踪并抑制扰动。每个</w:t>
      </w:r>
      <w:r>
        <w:t xml:space="preserve"> Area Agent </w:t>
      </w:r>
      <w:r>
        <w:rPr>
          <w:rFonts w:hint="eastAsia"/>
        </w:rPr>
        <w:t xml:space="preserve">运行一个约束</w:t>
      </w:r>
      <w:r>
        <w:t xml:space="preserve"> MPC </w:t>
      </w:r>
      <w:r>
        <w:rPr>
          <w:rFonts w:hint="eastAsia"/>
        </w:rPr>
        <w:t xml:space="preserve">控制器（Camacho</w:t>
      </w:r>
      <w:r>
        <w:t xml:space="preserve"> &amp; Bordons, 2007; Rawlings &amp; Mayne, 2009; Van Overloop et al., </w:t>
      </w:r>
      <w:r>
        <w:rPr>
          <w:rFonts w:hint="eastAsia"/>
        </w:rPr>
        <w:t xml:space="preserve">2010）。</w:t>
      </w:r>
    </w:p>
    <w:p>
      <w:pPr>
        <w:pStyle w:val="BodyText"/>
      </w:pPr>
      <w:r>
        <w:rPr>
          <w:rFonts w:hint="eastAsia"/>
          <w:b/>
          <w:bCs/>
        </w:rPr>
        <w:t xml:space="preserve">预测模型</w:t>
      </w:r>
      <w:r>
        <w:rPr>
          <w:rFonts w:hint="eastAsia"/>
        </w:rPr>
        <w:t xml:space="preserve">：采用</w:t>
      </w:r>
      <w:r>
        <w:t xml:space="preserve"> §14.2.3 </w:t>
      </w:r>
      <w:r>
        <w:rPr>
          <w:rFonts w:hint="eastAsia"/>
        </w:rPr>
        <w:t xml:space="preserve">的</w:t>
      </w:r>
      <w:r>
        <w:t xml:space="preserve"> IDZ </w:t>
      </w:r>
      <w:r>
        <w:rPr>
          <w:rFonts w:hint="eastAsia"/>
        </w:rPr>
        <w:t xml:space="preserve">传递函数离散化后的状态空间形式。对第</w:t>
      </w:r>
      <w:r>
        <w:t xml:space="preserve"> </w:t>
      </w:r>
      <m:oMath>
        <m:r>
          <m:t>i</m:t>
        </m:r>
      </m:oMath>
      <w:r>
        <w:t xml:space="preserve"> </w:t>
      </w:r>
      <w:r>
        <w:rPr>
          <w:rFonts w:hint="eastAsia"/>
        </w:rPr>
        <w:t xml:space="preserve">个渠池：</w:t>
      </w:r>
    </w:p>
    <w:p>
      <w:pPr>
        <w:pStyle w:val="BodyText"/>
      </w:pPr>
      <m:oMathPara>
        <m:oMathParaPr>
          <m:jc m:val="center"/>
        </m:oMathParaPr>
        <m:oMath>
          <m:sSub>
            <m:e>
              <m:r>
                <m:rPr>
                  <m:sty m:val="bi"/>
                </m:rPr>
                <m:t>x</m:t>
              </m:r>
            </m:e>
            <m:sub>
              <m:r>
                <m:t>i</m:t>
              </m:r>
              <m:r>
                <m:rPr>
                  <m:sty m:val="p"/>
                </m:rPr>
                <m:t>,</m:t>
              </m:r>
              <m:r>
                <m:t>k</m:t>
              </m:r>
              <m:r>
                <m:rPr>
                  <m:sty m:val="p"/>
                </m:rPr>
                <m:t>+</m:t>
              </m:r>
              <m:r>
                <m:t>1</m:t>
              </m:r>
            </m:sub>
          </m:sSub>
          <m:r>
            <m:rPr>
              <m:sty m:val="p"/>
            </m:rPr>
            <m:t>=</m:t>
          </m:r>
          <m:sSub>
            <m:e>
              <m:r>
                <m:rPr>
                  <m:sty m:val="bi"/>
                </m:rPr>
                <m:t>A</m:t>
              </m:r>
            </m:e>
            <m:sub>
              <m:r>
                <m:t>i</m:t>
              </m:r>
            </m:sub>
          </m:sSub>
          <m:sSub>
            <m:e>
              <m:r>
                <m:rPr>
                  <m:sty m:val="bi"/>
                </m:rPr>
                <m:t>x</m:t>
              </m:r>
            </m:e>
            <m:sub>
              <m:r>
                <m:t>i</m:t>
              </m:r>
              <m:r>
                <m:rPr>
                  <m:sty m:val="p"/>
                </m:rPr>
                <m:t>,</m:t>
              </m:r>
              <m:r>
                <m:t>k</m:t>
              </m:r>
            </m:sub>
          </m:sSub>
          <m:r>
            <m:rPr>
              <m:sty m:val="p"/>
            </m:rPr>
            <m:t>+</m:t>
          </m:r>
          <m:sSub>
            <m:e>
              <m:r>
                <m:rPr>
                  <m:sty m:val="bi"/>
                </m:rPr>
                <m:t>B</m:t>
              </m:r>
            </m:e>
            <m:sub>
              <m:r>
                <m:t>i</m:t>
              </m:r>
            </m:sub>
          </m:sSub>
          <m:r>
            <m:rPr>
              <m:sty m:val="p"/>
            </m:rPr>
            <m:t>Δ</m:t>
          </m:r>
          <m:sSub>
            <m:e>
              <m:r>
                <m:rPr>
                  <m:sty m:val="bi"/>
                </m:rPr>
                <m:t>u</m:t>
              </m:r>
            </m:e>
            <m:sub>
              <m:r>
                <m:t>i</m:t>
              </m:r>
              <m:r>
                <m:rPr>
                  <m:sty m:val="p"/>
                </m:rPr>
                <m:t>,</m:t>
              </m:r>
              <m:r>
                <m:t>k</m:t>
              </m:r>
            </m:sub>
          </m:sSub>
          <m:r>
            <m:rPr>
              <m:sty m:val="p"/>
            </m:rPr>
            <m:t>+</m:t>
          </m:r>
          <m:sSub>
            <m:e>
              <m:r>
                <m:rPr>
                  <m:sty m:val="bi"/>
                </m:rPr>
                <m:t>E</m:t>
              </m:r>
            </m:e>
            <m:sub>
              <m:r>
                <m:t>i</m:t>
              </m:r>
            </m:sub>
          </m:sSub>
          <m:sSub>
            <m:e>
              <m:r>
                <m:rPr>
                  <m:sty m:val="bi"/>
                </m:rPr>
                <m:t>d</m:t>
              </m:r>
            </m:e>
            <m:sub>
              <m:r>
                <m:t>i</m:t>
              </m:r>
              <m:r>
                <m:rPr>
                  <m:sty m:val="p"/>
                </m:rPr>
                <m:t>,</m:t>
              </m:r>
              <m:r>
                <m:t>k</m:t>
              </m:r>
            </m:sub>
          </m:sSub>
        </m:oMath>
      </m:oMathPara>
    </w:p>
    <w:p>
      <w:pPr>
        <w:pStyle w:val="FirstParagraph"/>
      </w:pPr>
      <m:oMathPara>
        <m:oMathParaPr>
          <m:jc m:val="center"/>
        </m:oMathParaPr>
        <m:oMath>
          <m:sSub>
            <m:e>
              <m:r>
                <m:rPr>
                  <m:sty m:val="bi"/>
                </m:rPr>
                <m:t>y</m:t>
              </m:r>
            </m:e>
            <m:sub>
              <m:r>
                <m:t>i</m:t>
              </m:r>
              <m:r>
                <m:rPr>
                  <m:sty m:val="p"/>
                </m:rPr>
                <m:t>,</m:t>
              </m:r>
              <m:r>
                <m:t>k</m:t>
              </m:r>
            </m:sub>
          </m:sSub>
          <m:r>
            <m:rPr>
              <m:sty m:val="p"/>
            </m:rPr>
            <m:t>=</m:t>
          </m:r>
          <m:sSub>
            <m:e>
              <m:r>
                <m:rPr>
                  <m:sty m:val="bi"/>
                </m:rPr>
                <m:t>C</m:t>
              </m:r>
            </m:e>
            <m:sub>
              <m:r>
                <m:t>i</m:t>
              </m:r>
            </m:sub>
          </m:sSub>
          <m:sSub>
            <m:e>
              <m:r>
                <m:rPr>
                  <m:sty m:val="bi"/>
                </m:rPr>
                <m:t>x</m:t>
              </m:r>
            </m:e>
            <m:sub>
              <m:r>
                <m:t>i</m:t>
              </m:r>
              <m:r>
                <m:rPr>
                  <m:sty m:val="p"/>
                </m:rPr>
                <m:t>,</m:t>
              </m:r>
              <m:r>
                <m:t>k</m:t>
              </m:r>
            </m:sub>
          </m:sSub>
        </m:oMath>
      </m:oMathPara>
    </w:p>
    <w:p>
      <w:pPr>
        <w:pStyle w:val="FirstParagraph"/>
      </w:pPr>
      <w:r>
        <w:rPr>
          <w:b/>
          <w:bCs/>
        </w:rPr>
        <w:t xml:space="preserve">MPC </w:t>
      </w:r>
      <w:r>
        <w:rPr>
          <w:rFonts w:hint="eastAsia"/>
          <w:b/>
          <w:bCs/>
        </w:rPr>
        <w:t xml:space="preserve">代价函数</w:t>
      </w:r>
      <w:r>
        <w:rPr>
          <w:rFonts w:hint="eastAsia"/>
        </w:rPr>
        <w:t xml:space="preserve">：</w:t>
      </w:r>
    </w:p>
    <w:p>
      <w:pPr>
        <w:pStyle w:val="BodyText"/>
      </w:pPr>
      <m:oMathPara>
        <m:oMathParaPr>
          <m:jc m:val="center"/>
        </m:oMathParaPr>
        <m:oMath>
          <m:sSubSup>
            <m:e>
              <m:r>
                <m:t>J</m:t>
              </m:r>
            </m:e>
            <m:sub>
              <m:r>
                <m:t>i</m:t>
              </m:r>
            </m:sub>
            <m:sup>
              <m:r>
                <m:t>M</m:t>
              </m:r>
              <m:r>
                <m:t>P</m:t>
              </m:r>
              <m:r>
                <m:t>C</m:t>
              </m:r>
            </m:sup>
          </m:sSubSup>
          <m:r>
            <m:rPr>
              <m:sty m:val="p"/>
            </m:rPr>
            <m:t>=</m:t>
          </m:r>
          <m:nary>
            <m:naryPr>
              <m:chr m:val="∑"/>
              <m:limLoc m:val="undOvr"/>
              <m:subHide m:val="off"/>
              <m:supHide m:val="off"/>
            </m:naryPr>
            <m:sub>
              <m:r>
                <m:t>j</m:t>
              </m:r>
              <m:r>
                <m:rPr>
                  <m:sty m:val="p"/>
                </m:rPr>
                <m:t>=</m:t>
              </m:r>
              <m:r>
                <m:t>1</m:t>
              </m:r>
            </m:sub>
            <m:sup>
              <m:sSub>
                <m:e>
                  <m:r>
                    <m:t>N</m:t>
                  </m:r>
                </m:e>
                <m:sub>
                  <m:r>
                    <m:t>p</m:t>
                  </m:r>
                </m:sub>
              </m:sSub>
            </m:sup>
            <m:e>
              <m:sSubSup>
                <m:e>
                  <m:d>
                    <m:dPr>
                      <m:begChr m:val="∥"/>
                      <m:sepChr m:val=""/>
                      <m:endChr m:val="∥"/>
                      <m:grow/>
                    </m:dPr>
                    <m:e>
                      <m:sSub>
                        <m:e>
                          <m:r>
                            <m:rPr>
                              <m:sty m:val="bi"/>
                            </m:rPr>
                            <m:t>y</m:t>
                          </m:r>
                        </m:e>
                        <m:sub>
                          <m:r>
                            <m:t>i</m:t>
                          </m:r>
                          <m:r>
                            <m:rPr>
                              <m:sty m:val="p"/>
                            </m:rPr>
                            <m:t>,</m:t>
                          </m:r>
                          <m:r>
                            <m:t>k</m:t>
                          </m:r>
                          <m:r>
                            <m:rPr>
                              <m:sty m:val="p"/>
                            </m:rPr>
                            <m:t>+</m:t>
                          </m:r>
                          <m:r>
                            <m:t>j</m:t>
                          </m:r>
                          <m:r>
                            <m:rPr>
                              <m:sty m:val="p"/>
                            </m:rPr>
                            <m:t>|</m:t>
                          </m:r>
                          <m:r>
                            <m:t>k</m:t>
                          </m:r>
                        </m:sub>
                      </m:sSub>
                      <m:r>
                        <m:rPr>
                          <m:sty m:val="p"/>
                        </m:rPr>
                        <m:t>−</m:t>
                      </m:r>
                      <m:sSub>
                        <m:e>
                          <m:r>
                            <m:rPr>
                              <m:sty m:val="bi"/>
                            </m:rPr>
                            <m:t>r</m:t>
                          </m:r>
                        </m:e>
                        <m:sub>
                          <m:r>
                            <m:t>i</m:t>
                          </m:r>
                          <m:r>
                            <m:rPr>
                              <m:sty m:val="p"/>
                            </m:rPr>
                            <m:t>,</m:t>
                          </m:r>
                          <m:r>
                            <m:t>k</m:t>
                          </m:r>
                          <m:r>
                            <m:rPr>
                              <m:sty m:val="p"/>
                            </m:rPr>
                            <m:t>+</m:t>
                          </m:r>
                          <m:r>
                            <m:t>j</m:t>
                          </m:r>
                        </m:sub>
                      </m:sSub>
                    </m:e>
                  </m:d>
                </m:e>
                <m:sub>
                  <m:sSub>
                    <m:e>
                      <m:r>
                        <m:rPr>
                          <m:sty m:val="bi"/>
                        </m:rPr>
                        <m:t>Q</m:t>
                      </m:r>
                    </m:e>
                    <m:sub>
                      <m:r>
                        <m:t>i</m:t>
                      </m:r>
                    </m:sub>
                  </m:sSub>
                </m:sub>
                <m:sup>
                  <m:r>
                    <m:t>2</m:t>
                  </m:r>
                </m:sup>
              </m:sSubSup>
            </m:e>
          </m:nary>
          <m:r>
            <m:rPr>
              <m:sty m:val="p"/>
            </m:rPr>
            <m:t>+</m:t>
          </m:r>
          <m:nary>
            <m:naryPr>
              <m:chr m:val="∑"/>
              <m:limLoc m:val="undOvr"/>
              <m:subHide m:val="off"/>
              <m:supHide m:val="off"/>
            </m:naryPr>
            <m:sub>
              <m:r>
                <m:t>j</m:t>
              </m:r>
              <m:r>
                <m:rPr>
                  <m:sty m:val="p"/>
                </m:rPr>
                <m:t>=</m:t>
              </m:r>
              <m:r>
                <m:t>0</m:t>
              </m:r>
            </m:sub>
            <m:sup>
              <m:sSub>
                <m:e>
                  <m:r>
                    <m:t>N</m:t>
                  </m:r>
                </m:e>
                <m:sub>
                  <m:r>
                    <m:t>c</m:t>
                  </m:r>
                </m:sub>
              </m:sSub>
              <m:r>
                <m:rPr>
                  <m:sty m:val="p"/>
                </m:rPr>
                <m:t>−</m:t>
              </m:r>
              <m:r>
                <m:t>1</m:t>
              </m:r>
            </m:sup>
            <m:e>
              <m:sSubSup>
                <m:e>
                  <m:d>
                    <m:dPr>
                      <m:begChr m:val="∥"/>
                      <m:sepChr m:val=""/>
                      <m:endChr m:val="∥"/>
                      <m:grow/>
                    </m:dPr>
                    <m:e>
                      <m:r>
                        <m:rPr>
                          <m:sty m:val="p"/>
                        </m:rPr>
                        <m:t>Δ</m:t>
                      </m:r>
                      <m:sSub>
                        <m:e>
                          <m:r>
                            <m:rPr>
                              <m:sty m:val="bi"/>
                            </m:rPr>
                            <m:t>u</m:t>
                          </m:r>
                        </m:e>
                        <m:sub>
                          <m:r>
                            <m:t>i</m:t>
                          </m:r>
                          <m:r>
                            <m:rPr>
                              <m:sty m:val="p"/>
                            </m:rPr>
                            <m:t>,</m:t>
                          </m:r>
                          <m:r>
                            <m:t>k</m:t>
                          </m:r>
                          <m:r>
                            <m:rPr>
                              <m:sty m:val="p"/>
                            </m:rPr>
                            <m:t>+</m:t>
                          </m:r>
                          <m:r>
                            <m:t>j</m:t>
                          </m:r>
                          <m:r>
                            <m:rPr>
                              <m:sty m:val="p"/>
                            </m:rPr>
                            <m:t>|</m:t>
                          </m:r>
                          <m:r>
                            <m:t>k</m:t>
                          </m:r>
                        </m:sub>
                      </m:sSub>
                    </m:e>
                  </m:d>
                </m:e>
                <m:sub>
                  <m:sSub>
                    <m:e>
                      <m:r>
                        <m:rPr>
                          <m:sty m:val="bi"/>
                        </m:rPr>
                        <m:t>R</m:t>
                      </m:r>
                    </m:e>
                    <m:sub>
                      <m:r>
                        <m:t>i</m:t>
                      </m:r>
                    </m:sub>
                  </m:sSub>
                </m:sub>
                <m:sup>
                  <m:r>
                    <m:t>2</m:t>
                  </m:r>
                </m:sup>
              </m:sSubSup>
            </m:e>
          </m:nary>
        </m:oMath>
      </m:oMathPara>
    </w:p>
    <w:p>
      <w:pPr>
        <w:pStyle w:val="FirstParagraph"/>
      </w:pPr>
      <w:r>
        <w:rPr>
          <w:rFonts w:hint="eastAsia"/>
        </w:rPr>
        <w:t xml:space="preserve">其中</w:t>
      </w:r>
      <w:r>
        <w:t xml:space="preserve"> </w:t>
      </w:r>
      <m:oMath>
        <m:sSub>
          <m:e>
            <m:r>
              <m:t>N</m:t>
            </m:r>
          </m:e>
          <m:sub>
            <m:r>
              <m:t>p</m:t>
            </m:r>
          </m:sub>
        </m:sSub>
      </m:oMath>
      <w:r>
        <w:t xml:space="preserve"> </w:t>
      </w:r>
      <w:r>
        <w:rPr>
          <w:rFonts w:hint="eastAsia"/>
        </w:rPr>
        <w:t xml:space="preserve">为预测时域，</w:t>
      </w:r>
      <m:oMath>
        <m:sSub>
          <m:e>
            <m:r>
              <m:t>N</m:t>
            </m:r>
          </m:e>
          <m:sub>
            <m:r>
              <m:t>c</m:t>
            </m:r>
          </m:sub>
        </m:sSub>
      </m:oMath>
      <w:r>
        <w:t xml:space="preserve"> </w:t>
      </w:r>
      <w:r>
        <w:rPr>
          <w:rFonts w:hint="eastAsia"/>
        </w:rPr>
        <w:t xml:space="preserve">为控制时域，</w:t>
      </w:r>
      <m:oMath>
        <m:sSub>
          <m:e>
            <m:r>
              <m:rPr>
                <m:sty m:val="bi"/>
              </m:rPr>
              <m:t>r</m:t>
            </m:r>
          </m:e>
          <m:sub>
            <m:r>
              <m:t>i</m:t>
            </m:r>
          </m:sub>
        </m:sSub>
      </m:oMath>
      <w:r>
        <w:t xml:space="preserve"> </w:t>
      </w:r>
      <w:r>
        <w:rPr>
          <w:rFonts w:hint="eastAsia"/>
        </w:rPr>
        <w:t xml:space="preserve">为设定值（来自</w:t>
      </w:r>
      <w:r>
        <w:t xml:space="preserve"> L2 </w:t>
      </w:r>
      <w:r>
        <w:rPr>
          <w:rFonts w:hint="eastAsia"/>
        </w:rPr>
        <w:t xml:space="preserve">层），</w:t>
      </w:r>
      <m:oMath>
        <m:sSub>
          <m:e>
            <m:r>
              <m:rPr>
                <m:sty m:val="bi"/>
              </m:rPr>
              <m:t>Q</m:t>
            </m:r>
          </m:e>
          <m:sub>
            <m:r>
              <m:t>i</m:t>
            </m:r>
          </m:sub>
        </m:sSub>
      </m:oMath>
      <w:r>
        <w:t xml:space="preserve"> </w:t>
      </w:r>
      <w:r>
        <w:rPr>
          <w:rFonts w:hint="eastAsia"/>
        </w:rPr>
        <w:t xml:space="preserve">和</w:t>
      </w:r>
      <w:r>
        <w:t xml:space="preserve"> </w:t>
      </w:r>
      <m:oMath>
        <m:sSub>
          <m:e>
            <m:r>
              <m:rPr>
                <m:sty m:val="bi"/>
              </m:rPr>
              <m:t>R</m:t>
            </m:r>
          </m:e>
          <m:sub>
            <m:r>
              <m:t>i</m:t>
            </m:r>
          </m:sub>
        </m:sSub>
      </m:oMath>
      <w:r>
        <w:t xml:space="preserve"> </w:t>
      </w:r>
      <w:r>
        <w:rPr>
          <w:rFonts w:hint="eastAsia"/>
        </w:rPr>
        <w:t xml:space="preserve">为权重矩阵。</w:t>
      </w:r>
    </w:p>
    <w:p>
      <w:pPr>
        <w:pStyle w:val="BodyText"/>
      </w:pPr>
      <w:r>
        <w:rPr>
          <w:rFonts w:hint="eastAsia"/>
          <w:b/>
          <w:bCs/>
        </w:rPr>
        <w:t xml:space="preserve">约束集</w:t>
      </w:r>
      <w:r>
        <w:rPr>
          <w:rFonts w:hint="eastAsia"/>
        </w:rPr>
        <w:t xml:space="preserve">：</w:t>
      </w:r>
    </w:p>
    <w:p>
      <w:pPr>
        <w:pStyle w:val="BodyText"/>
      </w:pPr>
      <m:oMathPara>
        <m:oMathParaPr>
          <m:jc m:val="center"/>
        </m:oMathParaPr>
        <m:oMath>
          <m:sSub>
            <m:e>
              <m:r>
                <m:rPr>
                  <m:sty m:val="bi"/>
                </m:rPr>
                <m:t>x</m:t>
              </m:r>
            </m:e>
            <m:sub>
              <m:r>
                <m:t>i</m:t>
              </m:r>
              <m:r>
                <m:rPr>
                  <m:sty m:val="p"/>
                </m:rPr>
                <m:t>,</m:t>
              </m:r>
              <m:r>
                <m:t>k</m:t>
              </m:r>
            </m:sub>
          </m:sSub>
          <m:r>
            <m:rPr>
              <m:sty m:val="p"/>
            </m:rPr>
            <m:t>∈</m:t>
          </m:r>
          <m:sSub>
            <m:e>
              <m:r>
                <m:rPr>
                  <m:scr m:val="script"/>
                  <m:sty m:val="p"/>
                </m:rPr>
                <m:t>X</m:t>
              </m:r>
            </m:e>
            <m:sub>
              <m:r>
                <m:t>O</m:t>
              </m:r>
              <m:r>
                <m:t>D</m:t>
              </m:r>
              <m:r>
                <m:t>D</m:t>
              </m:r>
            </m:sub>
          </m:sSub>
          <m:r>
            <m:rPr>
              <m:sty m:val="p"/>
            </m:rPr>
            <m:t>∩</m:t>
          </m:r>
          <m:sSub>
            <m:e>
              <m:r>
                <m:rPr>
                  <m:scr m:val="script"/>
                  <m:sty m:val="p"/>
                </m:rPr>
                <m:t>X</m:t>
              </m:r>
            </m:e>
            <m:sub>
              <m:r>
                <m:t>s</m:t>
              </m:r>
              <m:r>
                <m:t>a</m:t>
              </m:r>
              <m:r>
                <m:t>f</m:t>
              </m:r>
              <m:r>
                <m:t>e</m:t>
              </m:r>
            </m:sub>
          </m:sSub>
          <m:r>
            <m:rPr>
              <m:sty m:val="p"/>
            </m:rPr>
            <m:t>,</m:t>
          </m:r>
          <m:r>
            <m:t> </m:t>
          </m:r>
          <m:sSub>
            <m:e>
              <m:r>
                <m:rPr>
                  <m:sty m:val="bi"/>
                </m:rPr>
                <m:t>u</m:t>
              </m:r>
            </m:e>
            <m:sub>
              <m:r>
                <m:t>i</m:t>
              </m:r>
              <m:r>
                <m:rPr>
                  <m:sty m:val="p"/>
                </m:rPr>
                <m:t>,</m:t>
              </m:r>
              <m:r>
                <m:t>k</m:t>
              </m:r>
            </m:sub>
          </m:sSub>
          <m:r>
            <m:rPr>
              <m:sty m:val="p"/>
            </m:rPr>
            <m:t>∈</m:t>
          </m:r>
          <m:sSub>
            <m:e>
              <m:r>
                <m:rPr>
                  <m:scr m:val="script"/>
                  <m:sty m:val="p"/>
                </m:rPr>
                <m:t>U</m:t>
              </m:r>
            </m:e>
            <m:sub>
              <m:r>
                <m:t>s</m:t>
              </m:r>
              <m:r>
                <m:t>a</m:t>
              </m:r>
              <m:r>
                <m:t>f</m:t>
              </m:r>
              <m:r>
                <m:t>e</m:t>
              </m:r>
            </m:sub>
          </m:sSub>
        </m:oMath>
      </m:oMathPara>
    </w:p>
    <w:p>
      <w:pPr>
        <w:pStyle w:val="FirstParagraph"/>
      </w:pPr>
      <w:r>
        <w:rPr>
          <w:rFonts w:hint="eastAsia"/>
        </w:rPr>
        <w:t xml:space="preserve">[物理直觉]</w:t>
      </w:r>
      <w:r>
        <w:t xml:space="preserve"> MPC </w:t>
      </w:r>
      <w:r>
        <w:rPr>
          <w:rFonts w:hint="eastAsia"/>
        </w:rPr>
        <w:t xml:space="preserve">的核心思想是”看远一步再动手”——利用</w:t>
      </w:r>
      <w:r>
        <w:t xml:space="preserve"> IDZ </w:t>
      </w:r>
      <w:r>
        <w:rPr>
          <w:rFonts w:hint="eastAsia"/>
        </w:rPr>
        <w:t xml:space="preserve">模型预测未来</w:t>
      </w:r>
      <w:r>
        <w:t xml:space="preserve"> </w:t>
      </w:r>
      <m:oMath>
        <m:sSub>
          <m:e>
            <m:r>
              <m:t>N</m:t>
            </m:r>
          </m:e>
          <m:sub>
            <m:r>
              <m:t>p</m:t>
            </m:r>
          </m:sub>
        </m:sSub>
      </m:oMath>
      <w:r>
        <w:t xml:space="preserve"> </w:t>
      </w:r>
      <w:r>
        <w:rPr>
          <w:rFonts w:hint="eastAsia"/>
        </w:rPr>
        <w:t xml:space="preserve">步的水位变化趋势，从中选择使偏差和控制量变化最小的动作序列，但只执行第一步，然后根据新的量测数据重新预测。这种滚动优化机制天然适合明渠系统的大延时特性。</w:t>
      </w:r>
    </w:p>
    <w:p>
      <w:pPr>
        <w:pStyle w:val="BodyText"/>
      </w:pPr>
      <w:r>
        <w:rPr>
          <w:rFonts w:hint="eastAsia"/>
        </w:rPr>
        <w:t xml:space="preserve">[表</w:t>
      </w:r>
      <w:r>
        <w:t xml:space="preserve"> 14-5: </w:t>
      </w:r>
      <w:r>
        <w:rPr>
          <w:rFonts w:hint="eastAsia"/>
        </w:rPr>
        <w:t xml:space="preserve">胶东调水</w:t>
      </w:r>
      <w:r>
        <w:t xml:space="preserve"> MPC </w:t>
      </w:r>
      <w:r>
        <w:rPr>
          <w:rFonts w:hint="eastAsia"/>
        </w:rPr>
        <w:t xml:space="preserve">参数配置]</w:t>
      </w:r>
      <w:r>
        <w:t xml:space="preserve"> </w:t>
      </w:r>
      <w:r>
        <w:t xml:space="preserve">| </w:t>
      </w:r>
      <w:r>
        <w:rPr>
          <w:rFonts w:hint="eastAsia"/>
        </w:rPr>
        <w:t xml:space="preserve">参数</w:t>
      </w:r>
      <w:r>
        <w:t xml:space="preserve"> | </w:t>
      </w:r>
      <w:r>
        <w:rPr>
          <w:rFonts w:hint="eastAsia"/>
        </w:rPr>
        <w:t xml:space="preserve">典型值</w:t>
      </w:r>
      <w:r>
        <w:t xml:space="preserve"> | </w:t>
      </w:r>
      <w:r>
        <w:rPr>
          <w:rFonts w:hint="eastAsia"/>
        </w:rPr>
        <w:t xml:space="preserve">物理含义</w:t>
      </w:r>
      <w:r>
        <w:t xml:space="preserve"> |</w:t>
      </w:r>
      <w:r>
        <w:t xml:space="preserve"> </w:t>
      </w:r>
      <w:r>
        <w:t xml:space="preserve">|:—|:—|:—|</w:t>
      </w:r>
      <w:r>
        <w:t xml:space="preserve"> </w:t>
      </w:r>
      <w:r>
        <w:t xml:space="preserve">| </w:t>
      </w:r>
      <w:r>
        <w:rPr>
          <w:rFonts w:hint="eastAsia"/>
        </w:rPr>
        <w:t xml:space="preserve">预测时域</w:t>
      </w:r>
      <w:r>
        <w:t xml:space="preserve"> </w:t>
      </w:r>
      <m:oMath>
        <m:sSub>
          <m:e>
            <m:r>
              <m:t>N</m:t>
            </m:r>
          </m:e>
          <m:sub>
            <m:r>
              <m:t>p</m:t>
            </m:r>
          </m:sub>
        </m:sSub>
      </m:oMath>
      <w:r>
        <w:t xml:space="preserve"> </w:t>
      </w:r>
      <w:r>
        <w:t xml:space="preserve">| 12–24 </w:t>
      </w:r>
      <w:r>
        <w:rPr>
          <w:rFonts w:hint="eastAsia"/>
        </w:rPr>
        <w:t xml:space="preserve">步</w:t>
      </w:r>
      <w:r>
        <w:t xml:space="preserve"> | </w:t>
      </w:r>
      <w:r>
        <w:rPr>
          <w:rFonts w:hint="eastAsia"/>
        </w:rPr>
        <w:t xml:space="preserve">覆盖</w:t>
      </w:r>
      <w:r>
        <w:t xml:space="preserve"> 1–2 </w:t>
      </w:r>
      <w:r>
        <w:rPr>
          <w:rFonts w:hint="eastAsia"/>
        </w:rPr>
        <w:t xml:space="preserve">倍最大传输延时</w:t>
      </w:r>
      <w:r>
        <w:t xml:space="preserve"> |</w:t>
      </w:r>
      <w:r>
        <w:t xml:space="preserve"> </w:t>
      </w:r>
      <w:r>
        <w:t xml:space="preserve">| </w:t>
      </w:r>
      <w:r>
        <w:rPr>
          <w:rFonts w:hint="eastAsia"/>
        </w:rPr>
        <w:t xml:space="preserve">控制时域</w:t>
      </w:r>
      <w:r>
        <w:t xml:space="preserve"> </w:t>
      </w:r>
      <m:oMath>
        <m:sSub>
          <m:e>
            <m:r>
              <m:t>N</m:t>
            </m:r>
          </m:e>
          <m:sub>
            <m:r>
              <m:t>c</m:t>
            </m:r>
          </m:sub>
        </m:sSub>
      </m:oMath>
      <w:r>
        <w:t xml:space="preserve"> </w:t>
      </w:r>
      <w:r>
        <w:t xml:space="preserve">| 4–6 </w:t>
      </w:r>
      <w:r>
        <w:rPr>
          <w:rFonts w:hint="eastAsia"/>
        </w:rPr>
        <w:t xml:space="preserve">步</w:t>
      </w:r>
      <w:r>
        <w:t xml:space="preserve"> | </w:t>
      </w:r>
      <w:r>
        <w:rPr>
          <w:rFonts w:hint="eastAsia"/>
        </w:rPr>
        <w:t xml:space="preserve">兼顾响应速度与计算量</w:t>
      </w:r>
      <w:r>
        <w:t xml:space="preserve"> |</w:t>
      </w:r>
      <w:r>
        <w:t xml:space="preserve"> </w:t>
      </w:r>
      <w:r>
        <w:t xml:space="preserve">| </w:t>
      </w:r>
      <w:r>
        <w:rPr>
          <w:rFonts w:hint="eastAsia"/>
        </w:rPr>
        <w:t xml:space="preserve">采样周期</w:t>
      </w:r>
      <w:r>
        <w:t xml:space="preserve"> </w:t>
      </w:r>
      <m:oMath>
        <m:sSub>
          <m:e>
            <m:r>
              <m:t>T</m:t>
            </m:r>
          </m:e>
          <m:sub>
            <m:r>
              <m:t>s</m:t>
            </m:r>
          </m:sub>
        </m:sSub>
      </m:oMath>
      <w:r>
        <w:t xml:space="preserve"> </w:t>
      </w:r>
      <w:r>
        <w:t xml:space="preserve">| 5–15 min | </w:t>
      </w:r>
      <w:r>
        <w:rPr>
          <w:rFonts w:hint="eastAsia"/>
        </w:rPr>
        <w:t xml:space="preserve">匹配水位计报告频率</w:t>
      </w:r>
      <w:r>
        <w:t xml:space="preserve"> |</w:t>
      </w:r>
      <w:r>
        <w:t xml:space="preserve"> </w:t>
      </w:r>
      <w:r>
        <w:t xml:space="preserve">| </w:t>
      </w:r>
      <w:r>
        <w:rPr>
          <w:rFonts w:hint="eastAsia"/>
        </w:rPr>
        <w:t xml:space="preserve">跟踪权重</w:t>
      </w:r>
      <w:r>
        <w:t xml:space="preserve"> </w:t>
      </w:r>
      <m:oMath>
        <m:sSub>
          <m:e>
            <m:r>
              <m:rPr>
                <m:sty m:val="bi"/>
              </m:rPr>
              <m:t>Q</m:t>
            </m:r>
          </m:e>
          <m:sub>
            <m:r>
              <m:t>i</m:t>
            </m:r>
          </m:sub>
        </m:sSub>
      </m:oMath>
      <w:r>
        <w:t xml:space="preserve"> </w:t>
      </w:r>
      <w:r>
        <w:t xml:space="preserve">| diag(1, …, 1) | </w:t>
      </w:r>
      <w:r>
        <w:rPr>
          <w:rFonts w:hint="eastAsia"/>
        </w:rPr>
        <w:t xml:space="preserve">各断面等权重</w:t>
      </w:r>
      <w:r>
        <w:t xml:space="preserve"> |</w:t>
      </w:r>
      <w:r>
        <w:t xml:space="preserve"> </w:t>
      </w:r>
      <w:r>
        <w:t xml:space="preserve">| </w:t>
      </w:r>
      <w:r>
        <w:rPr>
          <w:rFonts w:hint="eastAsia"/>
        </w:rPr>
        <w:t xml:space="preserve">控制权重</w:t>
      </w:r>
      <w:r>
        <w:t xml:space="preserve"> </w:t>
      </w:r>
      <m:oMath>
        <m:sSub>
          <m:e>
            <m:r>
              <m:rPr>
                <m:sty m:val="bi"/>
              </m:rPr>
              <m:t>R</m:t>
            </m:r>
          </m:e>
          <m:sub>
            <m:r>
              <m:t>i</m:t>
            </m:r>
          </m:sub>
        </m:sSub>
      </m:oMath>
      <w:r>
        <w:t xml:space="preserve"> </w:t>
      </w:r>
      <w:r>
        <w:t xml:space="preserve">| diag(0.1, …, 0.1) | </w:t>
      </w:r>
      <w:r>
        <w:rPr>
          <w:rFonts w:hint="eastAsia"/>
        </w:rPr>
        <w:t xml:space="preserve">允许适度控制动作</w:t>
      </w:r>
      <w:r>
        <w:t xml:space="preserve"> |</w:t>
      </w:r>
    </w:p>
    <w:p>
      <w:pPr>
        <w:pStyle w:val="BodyText"/>
      </w:pPr>
      <w:r>
        <w:rPr>
          <w:rFonts w:hint="eastAsia"/>
          <w:b/>
          <w:bCs/>
        </w:rPr>
        <w:t xml:space="preserve">相邻</w:t>
      </w:r>
      <w:r>
        <w:rPr>
          <w:b/>
          <w:bCs/>
        </w:rPr>
        <w:t xml:space="preserve"> Agent </w:t>
      </w:r>
      <w:r>
        <w:rPr>
          <w:rFonts w:hint="eastAsia"/>
          <w:b/>
          <w:bCs/>
        </w:rPr>
        <w:t xml:space="preserve">协调</w:t>
      </w:r>
    </w:p>
    <w:p>
      <w:pPr>
        <w:pStyle w:val="BodyText"/>
      </w:pPr>
      <w:r>
        <w:rPr>
          <w:rFonts w:hint="eastAsia"/>
        </w:rPr>
        <w:t xml:space="preserve">采用第十二章</w:t>
      </w:r>
      <w:r>
        <w:t xml:space="preserve"> §12.4 </w:t>
      </w:r>
      <w:r>
        <w:rPr>
          <w:rFonts w:hint="eastAsia"/>
        </w:rPr>
        <w:t xml:space="preserve">的</w:t>
      </w:r>
      <w:r>
        <w:t xml:space="preserve"> ADMM </w:t>
      </w:r>
      <w:r>
        <w:rPr>
          <w:rFonts w:hint="eastAsia"/>
        </w:rPr>
        <w:t xml:space="preserve">分布式求解框架。相邻</w:t>
      </w:r>
      <w:r>
        <w:t xml:space="preserve"> Area Agent </w:t>
      </w:r>
      <w:r>
        <w:rPr>
          <w:rFonts w:hint="eastAsia"/>
        </w:rPr>
        <w:t xml:space="preserve">交换边界水位预测值</w:t>
      </w:r>
      <w:r>
        <w:t xml:space="preserve"> </w:t>
      </w:r>
      <m:oMath>
        <m:sSub>
          <m:e>
            <m:acc>
              <m:accPr>
                <m:chr m:val="̂"/>
              </m:accPr>
              <m:e>
                <m:r>
                  <m:t>h</m:t>
                </m:r>
              </m:e>
            </m:acc>
          </m:e>
          <m:sub>
            <m:r>
              <m:t>b</m:t>
            </m:r>
            <m:r>
              <m:t>o</m:t>
            </m:r>
            <m:r>
              <m:t>u</m:t>
            </m:r>
            <m:r>
              <m:t>n</m:t>
            </m:r>
            <m:r>
              <m:t>d</m:t>
            </m:r>
            <m:r>
              <m:t>a</m:t>
            </m:r>
            <m:r>
              <m:t>r</m:t>
            </m:r>
            <m:r>
              <m:t>y</m:t>
            </m:r>
          </m:sub>
        </m:sSub>
      </m:oMath>
      <w:r>
        <w:rPr>
          <w:rFonts w:hint="eastAsia"/>
        </w:rPr>
        <w:t xml:space="preserve">，通过对偶变量迭代收敛至一致性约束</w:t>
      </w:r>
      <w:r>
        <w:t xml:space="preserve"> </w:t>
      </w:r>
      <m:oMath>
        <m:sSub>
          <m:e>
            <m:r>
              <m:t>h</m:t>
            </m:r>
          </m:e>
          <m:sub>
            <m:r>
              <m:t>i</m:t>
            </m:r>
            <m:r>
              <m:rPr>
                <m:sty m:val="p"/>
              </m:rPr>
              <m:t>,</m:t>
            </m:r>
            <m:r>
              <m:t>d</m:t>
            </m:r>
          </m:sub>
        </m:sSub>
        <m:r>
          <m:rPr>
            <m:sty m:val="p"/>
          </m:rPr>
          <m:t>=</m:t>
        </m:r>
        <m:sSub>
          <m:e>
            <m:r>
              <m:t>h</m:t>
            </m:r>
          </m:e>
          <m:sub>
            <m:r>
              <m:t>i</m:t>
            </m:r>
            <m:r>
              <m:rPr>
                <m:sty m:val="p"/>
              </m:rPr>
              <m:t>+</m:t>
            </m:r>
            <m:r>
              <m:t>1</m:t>
            </m:r>
            <m:r>
              <m:rPr>
                <m:sty m:val="p"/>
              </m:rPr>
              <m:t>,</m:t>
            </m:r>
            <m:r>
              <m:t>u</m:t>
            </m:r>
          </m:sub>
        </m:sSub>
      </m:oMath>
      <w:r>
        <w:rPr>
          <w:rFonts w:hint="eastAsia"/>
        </w:rPr>
        <w:t xml:space="preserve">（Negenborn</w:t>
      </w:r>
      <w:r>
        <w:t xml:space="preserve"> et al., </w:t>
      </w:r>
      <w:r>
        <w:rPr>
          <w:rFonts w:hint="eastAsia"/>
        </w:rPr>
        <w:t xml:space="preserve">2009）。典型协调周期为</w:t>
      </w:r>
      <w:r>
        <w:t xml:space="preserve"> 3–5 </w:t>
      </w:r>
      <w:r>
        <w:rPr>
          <w:rFonts w:hint="eastAsia"/>
        </w:rPr>
        <w:t xml:space="preserve">轮</w:t>
      </w:r>
      <w:r>
        <w:t xml:space="preserve"> ADMM </w:t>
      </w:r>
      <w:r>
        <w:rPr>
          <w:rFonts w:hint="eastAsia"/>
        </w:rPr>
        <w:t xml:space="preserve">迭代，通信开销控制在单次</w:t>
      </w:r>
      <w:r>
        <w:t xml:space="preserve"> MPC </w:t>
      </w:r>
      <w:r>
        <w:rPr>
          <w:rFonts w:hint="eastAsia"/>
        </w:rPr>
        <w:t xml:space="preserve">求解时间的</w:t>
      </w:r>
      <w:r>
        <w:t xml:space="preserve"> 20% </w:t>
      </w:r>
      <w:r>
        <w:rPr>
          <w:rFonts w:hint="eastAsia"/>
        </w:rPr>
        <w:t xml:space="preserve">以内。</w:t>
      </w:r>
    </w:p>
    <w:bookmarkEnd w:id="26"/>
    <w:bookmarkStart w:id="27" w:name="l0-设备层联锁保护"/>
    <w:p>
      <w:pPr>
        <w:pStyle w:val="Heading3"/>
      </w:pPr>
      <w:r>
        <w:rPr>
          <w:rStyle w:val="SectionNumber"/>
        </w:rPr>
        <w:t xml:space="preserve">1.5.3</w:t>
      </w:r>
      <w:r>
        <w:tab/>
      </w:r>
      <w:r>
        <w:t xml:space="preserve">14.4.3 L0 </w:t>
      </w:r>
      <w:r>
        <w:rPr>
          <w:rFonts w:hint="eastAsia"/>
        </w:rPr>
        <w:t xml:space="preserve">设备层：联锁保护</w:t>
      </w:r>
    </w:p>
    <w:p>
      <w:pPr>
        <w:pStyle w:val="FirstParagraph"/>
      </w:pPr>
      <w:r>
        <w:t xml:space="preserve">L0 </w:t>
      </w:r>
      <w:r>
        <w:rPr>
          <w:rFonts w:hint="eastAsia"/>
        </w:rPr>
        <w:t xml:space="preserve">层由</w:t>
      </w:r>
      <w:r>
        <w:t xml:space="preserve"> PLC </w:t>
      </w:r>
      <w:r>
        <w:rPr>
          <w:rFonts w:hint="eastAsia"/>
        </w:rPr>
        <w:t xml:space="preserve">硬件实现，执行周期毫秒级（Wahlin</w:t>
      </w:r>
      <w:r>
        <w:t xml:space="preserve"> &amp; Clemmens, </w:t>
      </w:r>
      <w:r>
        <w:rPr>
          <w:rFonts w:hint="eastAsia"/>
        </w:rPr>
        <w:t xml:space="preserve">2006）。核心职责：</w:t>
      </w:r>
    </w:p>
    <w:p>
      <w:pPr>
        <w:pStyle w:val="Compact"/>
        <w:numPr>
          <w:ilvl w:val="0"/>
          <w:numId w:val="1010"/>
        </w:numPr>
      </w:pPr>
      <w:r>
        <w:rPr>
          <w:rFonts w:hint="eastAsia"/>
          <w:b/>
          <w:bCs/>
        </w:rPr>
        <w:t xml:space="preserve">执行器闭环跟踪</w:t>
      </w:r>
      <w:r>
        <w:rPr>
          <w:rFonts w:hint="eastAsia"/>
        </w:rPr>
        <w:t xml:space="preserve">：闸门开度和泵站频率的</w:t>
      </w:r>
      <w:r>
        <w:t xml:space="preserve"> PID </w:t>
      </w:r>
      <w:r>
        <w:rPr>
          <w:rFonts w:hint="eastAsia"/>
        </w:rPr>
        <w:t xml:space="preserve">跟踪控制（Van</w:t>
      </w:r>
      <w:r>
        <w:t xml:space="preserve"> Overloop et al., </w:t>
      </w:r>
      <w:r>
        <w:rPr>
          <w:rFonts w:hint="eastAsia"/>
        </w:rPr>
        <w:t xml:space="preserve">2005），确保实际值收敛到</w:t>
      </w:r>
      <w:r>
        <w:t xml:space="preserve"> L1 </w:t>
      </w:r>
      <w:r>
        <w:rPr>
          <w:rFonts w:hint="eastAsia"/>
        </w:rPr>
        <w:t xml:space="preserve">层下发的设定值。</w:t>
      </w:r>
    </w:p>
    <w:p>
      <w:pPr>
        <w:pStyle w:val="Compact"/>
        <w:numPr>
          <w:ilvl w:val="0"/>
          <w:numId w:val="1010"/>
        </w:numPr>
      </w:pPr>
      <w:r>
        <w:rPr>
          <w:rFonts w:hint="eastAsia"/>
          <w:b/>
          <w:bCs/>
        </w:rPr>
        <w:t xml:space="preserve">硬联锁保护</w:t>
      </w:r>
      <w:r>
        <w:rPr>
          <w:rFonts w:hint="eastAsia"/>
        </w:rPr>
        <w:t xml:space="preserve">：当水位触及红区阈值时，不等待</w:t>
      </w:r>
      <w:r>
        <w:t xml:space="preserve"> L1/L2 </w:t>
      </w:r>
      <w:r>
        <w:rPr>
          <w:rFonts w:hint="eastAsia"/>
        </w:rPr>
        <w:t xml:space="preserve">层指令，直接执行保护动作——关闸减流或停泵。联锁逻辑固化在</w:t>
      </w:r>
      <w:r>
        <w:t xml:space="preserve"> PLC </w:t>
      </w:r>
      <w:r>
        <w:rPr>
          <w:rFonts w:hint="eastAsia"/>
        </w:rPr>
        <w:t xml:space="preserve">中，独立于上层软件运行。</w:t>
      </w:r>
    </w:p>
    <w:p>
      <w:pPr>
        <w:pStyle w:val="Compact"/>
        <w:numPr>
          <w:ilvl w:val="0"/>
          <w:numId w:val="1010"/>
        </w:numPr>
      </w:pPr>
      <w:r>
        <w:rPr>
          <w:rFonts w:hint="eastAsia"/>
          <w:b/>
          <w:bCs/>
        </w:rPr>
        <w:t xml:space="preserve">设备约束校验</w:t>
      </w:r>
      <w:r>
        <w:rPr>
          <w:rFonts w:hint="eastAsia"/>
        </w:rPr>
        <w:t xml:space="preserve">：检查每条来自</w:t>
      </w:r>
      <w:r>
        <w:t xml:space="preserve"> L1 </w:t>
      </w:r>
      <w:r>
        <w:rPr>
          <w:rFonts w:hint="eastAsia"/>
        </w:rPr>
        <w:t xml:space="preserve">的指令是否超出设备物理极限（如闸门最大开度、泵站最大转速、最小启停间隔）。</w:t>
      </w:r>
    </w:p>
    <w:p>
      <w:pPr>
        <w:pStyle w:val="FirstParagraph"/>
      </w:pPr>
      <w:r>
        <w:rPr>
          <w:rFonts w:hint="eastAsia"/>
        </w:rPr>
        <w:t xml:space="preserve">[工程要点]</w:t>
      </w:r>
      <w:r>
        <w:t xml:space="preserve"> L0 </w:t>
      </w:r>
      <w:r>
        <w:rPr>
          <w:rFonts w:hint="eastAsia"/>
        </w:rPr>
        <w:t xml:space="preserve">层的设计原则是”绝对可靠、绝对简单”。它不做优化，不做预测，只做”收到指令→检查约束→执行/拒绝”三步。这保证了即使</w:t>
      </w:r>
      <w:r>
        <w:t xml:space="preserve"> L1 </w:t>
      </w:r>
      <w:r>
        <w:rPr>
          <w:rFonts w:hint="eastAsia"/>
        </w:rPr>
        <w:t xml:space="preserve">和</w:t>
      </w:r>
      <w:r>
        <w:t xml:space="preserve"> L2 </w:t>
      </w:r>
      <w:r>
        <w:rPr>
          <w:rFonts w:hint="eastAsia"/>
        </w:rPr>
        <w:t xml:space="preserve">层全部故障，物理设备仍处于安全保护之下。</w:t>
      </w:r>
    </w:p>
    <w:bookmarkEnd w:id="27"/>
    <w:bookmarkStart w:id="28" w:name="安全包络与-odd-约束"/>
    <w:p>
      <w:pPr>
        <w:pStyle w:val="Heading3"/>
      </w:pPr>
      <w:r>
        <w:rPr>
          <w:rStyle w:val="SectionNumber"/>
        </w:rPr>
        <w:t xml:space="preserve">1.5.4</w:t>
      </w:r>
      <w:r>
        <w:tab/>
      </w:r>
      <w:r>
        <w:t xml:space="preserve">14.4.4 </w:t>
      </w:r>
      <w:r>
        <w:rPr>
          <w:rFonts w:hint="eastAsia"/>
        </w:rPr>
        <w:t xml:space="preserve">安全包络与</w:t>
      </w:r>
      <w:r>
        <w:t xml:space="preserve"> ODD </w:t>
      </w:r>
      <w:r>
        <w:rPr>
          <w:rFonts w:hint="eastAsia"/>
        </w:rPr>
        <w:t xml:space="preserve">约束</w:t>
      </w:r>
    </w:p>
    <w:p>
      <w:pPr>
        <w:pStyle w:val="FirstParagraph"/>
      </w:pPr>
      <w:r>
        <w:rPr>
          <w:rFonts w:hint="eastAsia"/>
        </w:rPr>
        <w:t xml:space="preserve">结合第十章的安全包络理论，胶东调水定义了三级安全区间（Wahlin,</w:t>
      </w:r>
      <w:r>
        <w:t xml:space="preserve"> </w:t>
      </w:r>
      <w:r>
        <w:rPr>
          <w:rFonts w:hint="eastAsia"/>
        </w:rPr>
        <w:t xml:space="preserve">2004）：</w:t>
      </w:r>
    </w:p>
    <w:p>
      <w:pPr>
        <w:pStyle w:val="BodyText"/>
      </w:pPr>
      <m:oMathPara>
        <m:oMathParaPr>
          <m:jc m:val="center"/>
        </m:oMathParaPr>
        <m:oMath>
          <m:sSub>
            <m:e>
              <m:r>
                <m:rPr>
                  <m:scr m:val="script"/>
                  <m:sty m:val="p"/>
                </m:rPr>
                <m:t>X</m:t>
              </m:r>
            </m:e>
            <m:sub>
              <m:r>
                <m:t>g</m:t>
              </m:r>
              <m:r>
                <m:t>r</m:t>
              </m:r>
              <m:r>
                <m:t>e</m:t>
              </m:r>
              <m:r>
                <m:t>e</m:t>
              </m:r>
              <m:r>
                <m:t>n</m:t>
              </m:r>
              <m:r>
                <m:rPr>
                  <m:sty m:val="p"/>
                </m:rPr>
                <m:t>,</m:t>
              </m:r>
              <m:r>
                <m:t>i</m:t>
              </m:r>
            </m:sub>
          </m:sSub>
          <m:r>
            <m:rPr>
              <m:sty m:val="p"/>
            </m:rPr>
            <m:t>=</m:t>
          </m:r>
          <m:r>
            <m:rPr>
              <m:sty m:val="p"/>
            </m:rPr>
            <m:t>{</m:t>
          </m:r>
          <m:sSub>
            <m:e>
              <m:r>
                <m:t>h</m:t>
              </m:r>
            </m:e>
            <m:sub>
              <m:r>
                <m:t>i</m:t>
              </m:r>
            </m:sub>
          </m:sSub>
          <m:r>
            <m:rPr>
              <m:sty m:val="p"/>
            </m:rPr>
            <m:t>:</m:t>
          </m:r>
          <m:sSub>
            <m:e>
              <m:r>
                <m:t>h</m:t>
              </m:r>
            </m:e>
            <m:sub>
              <m:r>
                <m:t>i</m:t>
              </m:r>
              <m:r>
                <m:rPr>
                  <m:sty m:val="p"/>
                </m:rPr>
                <m:t>,</m:t>
              </m:r>
              <m:r>
                <m:rPr>
                  <m:sty m:val="p"/>
                </m:rPr>
                <m:t>min</m:t>
              </m:r>
            </m:sub>
          </m:sSub>
          <m:r>
            <m:rPr>
              <m:sty m:val="p"/>
            </m:rPr>
            <m:t>+</m:t>
          </m:r>
          <m:r>
            <m:t>δ</m:t>
          </m:r>
          <m:r>
            <m:rPr>
              <m:sty m:val="p"/>
            </m:rPr>
            <m:t>≤</m:t>
          </m:r>
          <m:sSub>
            <m:e>
              <m:r>
                <m:t>h</m:t>
              </m:r>
            </m:e>
            <m:sub>
              <m:r>
                <m:t>i</m:t>
              </m:r>
            </m:sub>
          </m:sSub>
          <m:r>
            <m:rPr>
              <m:sty m:val="p"/>
            </m:rPr>
            <m:t>≤</m:t>
          </m:r>
          <m:sSub>
            <m:e>
              <m:r>
                <m:t>h</m:t>
              </m:r>
            </m:e>
            <m:sub>
              <m:r>
                <m:t>i</m:t>
              </m:r>
              <m:r>
                <m:rPr>
                  <m:sty m:val="p"/>
                </m:rPr>
                <m:t>,</m:t>
              </m:r>
              <m:r>
                <m:rPr>
                  <m:sty m:val="p"/>
                </m:rPr>
                <m:t>max</m:t>
              </m:r>
            </m:sub>
          </m:sSub>
          <m:r>
            <m:rPr>
              <m:sty m:val="p"/>
            </m:rPr>
            <m:t>−</m:t>
          </m:r>
          <m:r>
            <m:t>δ</m:t>
          </m:r>
          <m:r>
            <m:rPr>
              <m:sty m:val="p"/>
            </m:rPr>
            <m:t>}</m:t>
          </m:r>
        </m:oMath>
      </m:oMathPara>
    </w:p>
    <w:p>
      <w:pPr>
        <w:pStyle w:val="FirstParagraph"/>
      </w:pPr>
      <m:oMathPara>
        <m:oMathParaPr>
          <m:jc m:val="center"/>
        </m:oMathParaPr>
        <m:oMath>
          <m:sSub>
            <m:e>
              <m:r>
                <m:rPr>
                  <m:scr m:val="script"/>
                  <m:sty m:val="p"/>
                </m:rPr>
                <m:t>X</m:t>
              </m:r>
            </m:e>
            <m:sub>
              <m:r>
                <m:t>y</m:t>
              </m:r>
              <m:r>
                <m:t>e</m:t>
              </m:r>
              <m:r>
                <m:t>l</m:t>
              </m:r>
              <m:r>
                <m:t>l</m:t>
              </m:r>
              <m:r>
                <m:t>o</m:t>
              </m:r>
              <m:r>
                <m:t>w</m:t>
              </m:r>
              <m:r>
                <m:rPr>
                  <m:sty m:val="p"/>
                </m:rPr>
                <m:t>,</m:t>
              </m:r>
              <m:r>
                <m:t>i</m:t>
              </m:r>
            </m:sub>
          </m:sSub>
          <m:r>
            <m:rPr>
              <m:sty m:val="p"/>
            </m:rPr>
            <m:t>=</m:t>
          </m:r>
          <m:sSub>
            <m:e>
              <m:r>
                <m:rPr>
                  <m:scr m:val="script"/>
                  <m:sty m:val="p"/>
                </m:rPr>
                <m:t>X</m:t>
              </m:r>
            </m:e>
            <m:sub>
              <m:r>
                <m:t>s</m:t>
              </m:r>
              <m:r>
                <m:t>a</m:t>
              </m:r>
              <m:r>
                <m:t>f</m:t>
              </m:r>
              <m:r>
                <m:t>e</m:t>
              </m:r>
              <m:r>
                <m:rPr>
                  <m:sty m:val="p"/>
                </m:rPr>
                <m:t>,</m:t>
              </m:r>
              <m:r>
                <m:t>i</m:t>
              </m:r>
            </m:sub>
          </m:sSub>
          <m:r>
            <m:rPr>
              <m:sty m:val="p"/>
            </m:rPr>
            <m:t>\</m:t>
          </m:r>
          <m:sSub>
            <m:e>
              <m:r>
                <m:rPr>
                  <m:scr m:val="script"/>
                  <m:sty m:val="p"/>
                </m:rPr>
                <m:t>X</m:t>
              </m:r>
            </m:e>
            <m:sub>
              <m:r>
                <m:t>g</m:t>
              </m:r>
              <m:r>
                <m:t>r</m:t>
              </m:r>
              <m:r>
                <m:t>e</m:t>
              </m:r>
              <m:r>
                <m:t>e</m:t>
              </m:r>
              <m:r>
                <m:t>n</m:t>
              </m:r>
              <m:r>
                <m:rPr>
                  <m:sty m:val="p"/>
                </m:rPr>
                <m:t>,</m:t>
              </m:r>
              <m:r>
                <m:t>i</m:t>
              </m:r>
            </m:sub>
          </m:sSub>
        </m:oMath>
      </m:oMathPara>
    </w:p>
    <w:p>
      <w:pPr>
        <w:pStyle w:val="FirstParagraph"/>
      </w:pPr>
      <m:oMathPara>
        <m:oMathParaPr>
          <m:jc m:val="center"/>
        </m:oMathParaPr>
        <m:oMath>
          <m:sSub>
            <m:e>
              <m:r>
                <m:rPr>
                  <m:scr m:val="script"/>
                  <m:sty m:val="p"/>
                </m:rPr>
                <m:t>X</m:t>
              </m:r>
            </m:e>
            <m:sub>
              <m:r>
                <m:t>r</m:t>
              </m:r>
              <m:r>
                <m:t>e</m:t>
              </m:r>
              <m:r>
                <m:t>d</m:t>
              </m:r>
              <m:r>
                <m:rPr>
                  <m:sty m:val="p"/>
                </m:rPr>
                <m:t>,</m:t>
              </m:r>
              <m:r>
                <m:t>i</m:t>
              </m:r>
            </m:sub>
          </m:sSub>
          <m:r>
            <m:rPr>
              <m:sty m:val="p"/>
            </m:rPr>
            <m:t>=</m:t>
          </m:r>
          <m:r>
            <m:rPr>
              <m:sty m:val="p"/>
            </m:rPr>
            <m:t>{</m:t>
          </m:r>
          <m:sSub>
            <m:e>
              <m:r>
                <m:t>h</m:t>
              </m:r>
            </m:e>
            <m:sub>
              <m:r>
                <m:t>i</m:t>
              </m:r>
            </m:sub>
          </m:sSub>
          <m:r>
            <m:rPr>
              <m:sty m:val="p"/>
            </m:rPr>
            <m:t>:</m:t>
          </m:r>
          <m:sSub>
            <m:e>
              <m:r>
                <m:t>h</m:t>
              </m:r>
            </m:e>
            <m:sub>
              <m:r>
                <m:t>i</m:t>
              </m:r>
            </m:sub>
          </m:sSub>
          <m:r>
            <m:rPr>
              <m:sty m:val="p"/>
            </m:rPr>
            <m:t>&lt;</m:t>
          </m:r>
          <m:sSub>
            <m:e>
              <m:r>
                <m:t>h</m:t>
              </m:r>
            </m:e>
            <m:sub>
              <m:r>
                <m:t>i</m:t>
              </m:r>
              <m:r>
                <m:rPr>
                  <m:sty m:val="p"/>
                </m:rPr>
                <m:t>,</m:t>
              </m:r>
              <m:r>
                <m:rPr>
                  <m:sty m:val="p"/>
                </m:rPr>
                <m:t>min</m:t>
              </m:r>
            </m:sub>
          </m:sSub>
          <m:r>
            <m:t> </m:t>
          </m:r>
          <m:r>
            <m:rPr>
              <m:nor/>
              <m:sty m:val="p"/>
            </m:rPr>
            <m:t>or</m:t>
          </m:r>
          <m:r>
            <m:t> </m:t>
          </m:r>
          <m:sSub>
            <m:e>
              <m:r>
                <m:t>h</m:t>
              </m:r>
            </m:e>
            <m:sub>
              <m:r>
                <m:t>i</m:t>
              </m:r>
            </m:sub>
          </m:sSub>
          <m:r>
            <m:rPr>
              <m:sty m:val="p"/>
            </m:rPr>
            <m:t>&gt;</m:t>
          </m:r>
          <m:sSub>
            <m:e>
              <m:r>
                <m:t>h</m:t>
              </m:r>
            </m:e>
            <m:sub>
              <m:r>
                <m:t>i</m:t>
              </m:r>
              <m:r>
                <m:rPr>
                  <m:sty m:val="p"/>
                </m:rPr>
                <m:t>,</m:t>
              </m:r>
              <m:r>
                <m:rPr>
                  <m:sty m:val="p"/>
                </m:rPr>
                <m:t>max</m:t>
              </m:r>
            </m:sub>
          </m:sSub>
          <m:r>
            <m:rPr>
              <m:sty m:val="p"/>
            </m:rPr>
            <m:t>}</m:t>
          </m:r>
        </m:oMath>
      </m:oMathPara>
    </w:p>
    <w:p>
      <w:pPr>
        <w:pStyle w:val="FirstParagraph"/>
      </w:pPr>
      <w:r>
        <w:rPr>
          <w:rFonts w:hint="eastAsia"/>
        </w:rPr>
        <w:t xml:space="preserve">其中</w:t>
      </w:r>
      <w:r>
        <w:t xml:space="preserve"> </w:t>
      </w:r>
      <m:oMath>
        <m:r>
          <m:t>δ</m:t>
        </m:r>
      </m:oMath>
      <w:r>
        <w:t xml:space="preserve"> </w:t>
      </w:r>
      <w:r>
        <w:rPr>
          <w:rFonts w:hint="eastAsia"/>
        </w:rPr>
        <w:t xml:space="preserve">为安全裕度（典型值</w:t>
      </w:r>
      <w:r>
        <w:t xml:space="preserve"> 0.15–0.30 </w:t>
      </w:r>
      <w:r>
        <w:rPr>
          <w:rFonts w:hint="eastAsia"/>
        </w:rPr>
        <w:t xml:space="preserve">m，视渠池断面而定）。</w:t>
      </w:r>
    </w:p>
    <w:p>
      <w:pPr>
        <w:pStyle w:val="BodyText"/>
      </w:pPr>
      <w:r>
        <w:rPr>
          <w:b/>
          <w:bCs/>
        </w:rPr>
        <w:t xml:space="preserve">ODD </w:t>
      </w:r>
      <w:r>
        <w:rPr>
          <w:rFonts w:hint="eastAsia"/>
          <w:b/>
          <w:bCs/>
        </w:rPr>
        <w:t xml:space="preserve">约束的季节性调整</w:t>
      </w:r>
      <w:r>
        <w:rPr>
          <w:rFonts w:hint="eastAsia"/>
        </w:rPr>
        <w:t xml:space="preserve">是胶东调水的重要特色。冬季冰期运行时，冰盖挤压导致水位抬升，安全裕度</w:t>
      </w:r>
      <w:r>
        <w:t xml:space="preserve"> </w:t>
      </w:r>
      <m:oMath>
        <m:r>
          <m:t>δ</m:t>
        </m:r>
      </m:oMath>
      <w:r>
        <w:t xml:space="preserve"> </w:t>
      </w:r>
      <w:r>
        <w:rPr>
          <w:rFonts w:hint="eastAsia"/>
        </w:rPr>
        <w:t xml:space="preserve">必须增大</w:t>
      </w:r>
      <w:r>
        <w:t xml:space="preserve"> </w:t>
      </w:r>
      <w:r>
        <w:rPr>
          <w:rFonts w:hint="eastAsia"/>
        </w:rPr>
        <w:t xml:space="preserve">50%–100%；流量渐变率约束</w:t>
      </w:r>
      <w:r>
        <w:t xml:space="preserve"> </w:t>
      </w:r>
      <m:oMath>
        <m:sSub>
          <m:e>
            <m:r>
              <m:t>γ</m:t>
            </m:r>
          </m:e>
          <m:sub>
            <m:r>
              <m:rPr>
                <m:sty m:val="p"/>
              </m:rPr>
              <m:t>max</m:t>
            </m:r>
          </m:sub>
        </m:sSub>
      </m:oMath>
      <w:r>
        <w:t xml:space="preserve"> </w:t>
      </w:r>
      <w:r>
        <w:rPr>
          <w:rFonts w:hint="eastAsia"/>
        </w:rPr>
        <w:t xml:space="preserve">收紧至正常值的</w:t>
      </w:r>
      <w:r>
        <w:t xml:space="preserve"> </w:t>
      </w:r>
      <w:r>
        <w:rPr>
          <w:rFonts w:hint="eastAsia"/>
        </w:rPr>
        <w:t xml:space="preserve">30%–50%，以防止冰塞爆裂。这意味着冬季</w:t>
      </w:r>
      <w:r>
        <w:t xml:space="preserve"> ODD </w:t>
      </w:r>
      <w:r>
        <w:rPr>
          <w:rFonts w:hint="eastAsia"/>
        </w:rPr>
        <w:t xml:space="preserve">比夏季显著收缩。</w:t>
      </w:r>
    </w:p>
    <w:p>
      <w:pPr>
        <w:pStyle w:val="BodyText"/>
      </w:pPr>
      <w:r>
        <w:rPr>
          <w:rFonts w:hint="eastAsia"/>
        </w:rPr>
        <w:t xml:space="preserve">[物理直觉]</w:t>
      </w:r>
      <w:r>
        <w:t xml:space="preserve"> </w:t>
      </w:r>
      <w:r>
        <w:rPr>
          <w:rFonts w:hint="eastAsia"/>
        </w:rPr>
        <w:t xml:space="preserve">在长距离输水场景，局部小扰动可放大为下游风险——这是因为多渠池串联形成的”放大器效应”。因此安全包络必须在优化前置入约束，而非事后补救。当</w:t>
      </w:r>
      <w:r>
        <w:t xml:space="preserve"> MPC </w:t>
      </w:r>
      <w:r>
        <w:rPr>
          <w:rFonts w:hint="eastAsia"/>
        </w:rPr>
        <w:t xml:space="preserve">预测未来</w:t>
      </w:r>
      <w:r>
        <w:t xml:space="preserve"> </w:t>
      </w:r>
      <m:oMath>
        <m:sSub>
          <m:e>
            <m:r>
              <m:t>N</m:t>
            </m:r>
          </m:e>
          <m:sub>
            <m:r>
              <m:t>p</m:t>
            </m:r>
          </m:sub>
        </m:sSub>
      </m:oMath>
      <w:r>
        <w:t xml:space="preserve"> </w:t>
      </w:r>
      <w:r>
        <w:rPr>
          <w:rFonts w:hint="eastAsia"/>
        </w:rPr>
        <w:t xml:space="preserve">步内水位接近黄区边界时，控制器自动收紧操作窗口；若触及红区阈值，则触发联锁并进入最小风险状态（MRC）。</w:t>
      </w:r>
    </w:p>
    <w:bookmarkEnd w:id="28"/>
    <w:bookmarkStart w:id="29" w:name="降级策略与人工接管"/>
    <w:p>
      <w:pPr>
        <w:pStyle w:val="Heading3"/>
      </w:pPr>
      <w:r>
        <w:rPr>
          <w:rStyle w:val="SectionNumber"/>
        </w:rPr>
        <w:t xml:space="preserve">1.5.5</w:t>
      </w:r>
      <w:r>
        <w:tab/>
      </w:r>
      <w:r>
        <w:t xml:space="preserve">14.4.5 </w:t>
      </w:r>
      <w:r>
        <w:rPr>
          <w:rFonts w:hint="eastAsia"/>
        </w:rPr>
        <w:t xml:space="preserve">降级策略与人工接管</w:t>
      </w:r>
    </w:p>
    <w:p>
      <w:pPr>
        <w:pStyle w:val="FirstParagraph"/>
      </w:pPr>
      <w:r>
        <w:rPr>
          <w:rFonts w:hint="eastAsia"/>
        </w:rPr>
        <w:t xml:space="preserve">系统定义了四级运行模式，借鉴故障容错控制理论中的降级策略框架（Blanke</w:t>
      </w:r>
      <w:r>
        <w:t xml:space="preserve"> et al., </w:t>
      </w:r>
      <w:r>
        <w:rPr>
          <w:rFonts w:hint="eastAsia"/>
        </w:rPr>
        <w:t xml:space="preserve">2016），对应不同故障场景（ASCE</w:t>
      </w:r>
      <w:r>
        <w:t xml:space="preserve"> Task Committee, </w:t>
      </w:r>
      <w:r>
        <w:rPr>
          <w:rFonts w:hint="eastAsia"/>
        </w:rPr>
        <w:t xml:space="preserve">2014）：</w:t>
      </w:r>
    </w:p>
    <w:p>
      <w:pPr>
        <w:pStyle w:val="BodyText"/>
      </w:pPr>
      <w:r>
        <w:rPr>
          <w:rFonts w:hint="eastAsia"/>
        </w:rPr>
        <w:t xml:space="preserve">[表</w:t>
      </w:r>
      <w:r>
        <w:t xml:space="preserve"> 14-6: </w:t>
      </w:r>
      <w:r>
        <w:rPr>
          <w:rFonts w:hint="eastAsia"/>
        </w:rPr>
        <w:t xml:space="preserve">降级策略矩阵]</w:t>
      </w:r>
      <w:r>
        <w:t xml:space="preserve"> </w:t>
      </w:r>
      <w:r>
        <w:t xml:space="preserve">| </w:t>
      </w:r>
      <w:r>
        <w:rPr>
          <w:rFonts w:hint="eastAsia"/>
        </w:rPr>
        <w:t xml:space="preserve">运行模式</w:t>
      </w:r>
      <w:r>
        <w:t xml:space="preserve"> | </w:t>
      </w:r>
      <w:r>
        <w:rPr>
          <w:rFonts w:hint="eastAsia"/>
        </w:rPr>
        <w:t xml:space="preserve">触发条件</w:t>
      </w:r>
      <w:r>
        <w:t xml:space="preserve"> | L2 </w:t>
      </w:r>
      <w:r>
        <w:rPr>
          <w:rFonts w:hint="eastAsia"/>
        </w:rPr>
        <w:t xml:space="preserve">状态</w:t>
      </w:r>
      <w:r>
        <w:t xml:space="preserve"> | L1 </w:t>
      </w:r>
      <w:r>
        <w:rPr>
          <w:rFonts w:hint="eastAsia"/>
        </w:rPr>
        <w:t xml:space="preserve">状态</w:t>
      </w:r>
      <w:r>
        <w:t xml:space="preserve"> | L0 </w:t>
      </w:r>
      <w:r>
        <w:rPr>
          <w:rFonts w:hint="eastAsia"/>
        </w:rPr>
        <w:t xml:space="preserve">状态</w:t>
      </w:r>
      <w:r>
        <w:t xml:space="preserve"> | </w:t>
      </w:r>
      <w:r>
        <w:rPr>
          <w:rFonts w:hint="eastAsia"/>
        </w:rPr>
        <w:t xml:space="preserve">人工角色</w:t>
      </w:r>
      <w:r>
        <w:t xml:space="preserve"> |</w:t>
      </w:r>
      <w:r>
        <w:t xml:space="preserve"> </w:t>
      </w:r>
      <w:r>
        <w:t xml:space="preserve">|:—|:—|:—|:—|:—|:—|</w:t>
      </w:r>
      <w:r>
        <w:t xml:space="preserve"> </w:t>
      </w:r>
      <w:r>
        <w:t xml:space="preserve">| </w:t>
      </w:r>
      <w:r>
        <w:rPr>
          <w:rFonts w:hint="eastAsia"/>
        </w:rPr>
        <w:t xml:space="preserve">正常自主</w:t>
      </w:r>
      <w:r>
        <w:t xml:space="preserve"> | </w:t>
      </w:r>
      <w:r>
        <w:rPr>
          <w:rFonts w:hint="eastAsia"/>
        </w:rPr>
        <w:t xml:space="preserve">全部系统正常</w:t>
      </w:r>
      <w:r>
        <w:t xml:space="preserve"> | </w:t>
      </w:r>
      <w:r>
        <w:rPr>
          <w:rFonts w:hint="eastAsia"/>
        </w:rPr>
        <w:t xml:space="preserve">在线优化</w:t>
      </w:r>
      <w:r>
        <w:t xml:space="preserve"> | MPC </w:t>
      </w:r>
      <w:r>
        <w:rPr>
          <w:rFonts w:hint="eastAsia"/>
        </w:rPr>
        <w:t xml:space="preserve">运行</w:t>
      </w:r>
      <w:r>
        <w:t xml:space="preserve"> | PID </w:t>
      </w:r>
      <w:r>
        <w:rPr>
          <w:rFonts w:hint="eastAsia"/>
        </w:rPr>
        <w:t xml:space="preserve">跟踪</w:t>
      </w:r>
      <w:r>
        <w:t xml:space="preserve"> | </w:t>
      </w:r>
      <w:r>
        <w:rPr>
          <w:rFonts w:hint="eastAsia"/>
        </w:rPr>
        <w:t xml:space="preserve">监控确认</w:t>
      </w:r>
      <w:r>
        <w:t xml:space="preserve"> |</w:t>
      </w:r>
      <w:r>
        <w:t xml:space="preserve"> </w:t>
      </w:r>
      <w:r>
        <w:t xml:space="preserve">| </w:t>
      </w:r>
      <w:r>
        <w:rPr>
          <w:rFonts w:hint="eastAsia"/>
        </w:rPr>
        <w:t xml:space="preserve">局部降级</w:t>
      </w:r>
      <w:r>
        <w:t xml:space="preserve"> | </w:t>
      </w:r>
      <w:r>
        <w:rPr>
          <w:rFonts w:hint="eastAsia"/>
        </w:rPr>
        <w:t xml:space="preserve">单站通信中断</w:t>
      </w:r>
      <w:r>
        <w:t xml:space="preserve"> | </w:t>
      </w:r>
      <w:r>
        <w:rPr>
          <w:rFonts w:hint="eastAsia"/>
        </w:rPr>
        <w:t xml:space="preserve">重新分配</w:t>
      </w:r>
      <w:r>
        <w:t xml:space="preserve"> | </w:t>
      </w:r>
      <w:r>
        <w:rPr>
          <w:rFonts w:hint="eastAsia"/>
        </w:rPr>
        <w:t xml:space="preserve">受影响站转自保</w:t>
      </w:r>
      <w:r>
        <w:t xml:space="preserve"> | </w:t>
      </w:r>
      <w:r>
        <w:rPr>
          <w:rFonts w:hint="eastAsia"/>
        </w:rPr>
        <w:t xml:space="preserve">保持跟踪</w:t>
      </w:r>
      <w:r>
        <w:t xml:space="preserve"> | </w:t>
      </w:r>
      <w:r>
        <w:rPr>
          <w:rFonts w:hint="eastAsia"/>
        </w:rPr>
        <w:t xml:space="preserve">关注告警</w:t>
      </w:r>
      <w:r>
        <w:t xml:space="preserve"> |</w:t>
      </w:r>
      <w:r>
        <w:t xml:space="preserve"> </w:t>
      </w:r>
      <w:r>
        <w:t xml:space="preserve">| </w:t>
      </w:r>
      <w:r>
        <w:rPr>
          <w:rFonts w:hint="eastAsia"/>
        </w:rPr>
        <w:t xml:space="preserve">全局降级</w:t>
      </w:r>
      <w:r>
        <w:t xml:space="preserve"> | </w:t>
      </w:r>
      <w:r>
        <w:rPr>
          <w:rFonts w:hint="eastAsia"/>
        </w:rPr>
        <w:t xml:space="preserve">云端故障</w:t>
      </w:r>
      <w:r>
        <w:t xml:space="preserve"> | </w:t>
      </w:r>
      <w:r>
        <w:rPr>
          <w:rFonts w:hint="eastAsia"/>
        </w:rPr>
        <w:t xml:space="preserve">离线</w:t>
      </w:r>
      <w:r>
        <w:t xml:space="preserve"> | </w:t>
      </w:r>
      <w:r>
        <w:rPr>
          <w:rFonts w:hint="eastAsia"/>
        </w:rPr>
        <w:t xml:space="preserve">全部转自保</w:t>
      </w:r>
      <w:r>
        <w:t xml:space="preserve"> | </w:t>
      </w:r>
      <w:r>
        <w:rPr>
          <w:rFonts w:hint="eastAsia"/>
        </w:rPr>
        <w:t xml:space="preserve">保持跟踪</w:t>
      </w:r>
      <w:r>
        <w:t xml:space="preserve"> | </w:t>
      </w:r>
      <w:r>
        <w:rPr>
          <w:rFonts w:hint="eastAsia"/>
        </w:rPr>
        <w:t xml:space="preserve">接管</w:t>
      </w:r>
      <w:r>
        <w:t xml:space="preserve"> L2 |</w:t>
      </w:r>
      <w:r>
        <w:t xml:space="preserve"> </w:t>
      </w:r>
      <w:r>
        <w:t xml:space="preserve">| </w:t>
      </w:r>
      <w:r>
        <w:rPr>
          <w:rFonts w:hint="eastAsia"/>
        </w:rPr>
        <w:t xml:space="preserve">紧急停机</w:t>
      </w:r>
      <w:r>
        <w:t xml:space="preserve"> | </w:t>
      </w:r>
      <w:r>
        <w:rPr>
          <w:rFonts w:hint="eastAsia"/>
        </w:rPr>
        <w:t xml:space="preserve">红区越限</w:t>
      </w:r>
      <w:r>
        <w:t xml:space="preserve"> | </w:t>
      </w:r>
      <w:r>
        <w:rPr>
          <w:rFonts w:hint="eastAsia"/>
        </w:rPr>
        <w:t xml:space="preserve">离线</w:t>
      </w:r>
      <w:r>
        <w:t xml:space="preserve"> | </w:t>
      </w:r>
      <w:r>
        <w:rPr>
          <w:rFonts w:hint="eastAsia"/>
        </w:rPr>
        <w:t xml:space="preserve">离线</w:t>
      </w:r>
      <w:r>
        <w:t xml:space="preserve"> | </w:t>
      </w:r>
      <w:r>
        <w:rPr>
          <w:rFonts w:hint="eastAsia"/>
        </w:rPr>
        <w:t xml:space="preserve">联锁保护</w:t>
      </w:r>
      <w:r>
        <w:t xml:space="preserve"> | </w:t>
      </w:r>
      <w:r>
        <w:rPr>
          <w:rFonts w:hint="eastAsia"/>
        </w:rPr>
        <w:t xml:space="preserve">现场值守</w:t>
      </w:r>
      <w:r>
        <w:t xml:space="preserve"> |</w:t>
      </w:r>
    </w:p>
    <w:p>
      <w:pPr>
        <w:pStyle w:val="BodyText"/>
      </w:pPr>
      <w:r>
        <w:rPr>
          <w:rFonts w:hint="eastAsia"/>
        </w:rPr>
        <w:t xml:space="preserve">[工程意义]</w:t>
      </w:r>
      <w:r>
        <w:t xml:space="preserve"> </w:t>
      </w:r>
      <w:r>
        <w:rPr>
          <w:rFonts w:hint="eastAsia"/>
        </w:rPr>
        <w:t xml:space="preserve">“局部降级”</w:t>
      </w:r>
      <w:r>
        <w:rPr>
          <w:rFonts w:hint="eastAsia"/>
        </w:rPr>
        <w:t xml:space="preserve">模式利用了边缘盒子的自保能力：通信中断的站点按最后一次有效设定值维持运行，同时</w:t>
      </w:r>
      <w:r>
        <w:t xml:space="preserve"> L0 </w:t>
      </w:r>
      <w:r>
        <w:rPr>
          <w:rFonts w:hint="eastAsia"/>
        </w:rPr>
        <w:t xml:space="preserve">联锁确保水位不越限。相邻站点的</w:t>
      </w:r>
      <w:r>
        <w:t xml:space="preserve"> Agent </w:t>
      </w:r>
      <w:r>
        <w:rPr>
          <w:rFonts w:hint="eastAsia"/>
        </w:rPr>
        <w:t xml:space="preserve">检测到边界信息缺失后，自动切换为”保守模式”——增大安全裕度</w:t>
      </w:r>
      <w:r>
        <w:t xml:space="preserve"> </w:t>
      </w:r>
      <m:oMath>
        <m:r>
          <m:t>δ</m:t>
        </m:r>
      </m:oMath>
      <w:r>
        <w:rPr>
          <w:rFonts w:hint="eastAsia"/>
        </w:rPr>
        <w:t xml:space="preserve">、降低控制动作幅度。</w:t>
      </w:r>
    </w:p>
    <w:p>
      <w:pPr>
        <w:pStyle w:val="BodyText"/>
      </w:pPr>
      <w:r>
        <w:rPr>
          <w:rFonts w:hint="eastAsia"/>
        </w:rPr>
        <w:t xml:space="preserve">[图</w:t>
      </w:r>
      <w:r>
        <w:t xml:space="preserve"> 14-3: HDC </w:t>
      </w:r>
      <w:r>
        <w:rPr>
          <w:rFonts w:hint="eastAsia"/>
        </w:rPr>
        <w:t xml:space="preserve">三层控制架构与降级路径]</w:t>
      </w:r>
      <w:r>
        <w:t xml:space="preserve"> </w:t>
      </w:r>
      <w:r>
        <w:rPr>
          <w:rFonts w:hint="eastAsia"/>
        </w:rPr>
        <w:t xml:space="preserve">{描述:</w:t>
      </w:r>
      <w:r>
        <w:t xml:space="preserve"> </w:t>
      </w:r>
      <w:r>
        <w:rPr>
          <w:rFonts w:hint="eastAsia"/>
        </w:rPr>
        <w:t xml:space="preserve">金字塔形三层架构。顶层</w:t>
      </w:r>
      <w:r>
        <w:t xml:space="preserve"> </w:t>
      </w:r>
      <w:r>
        <w:rPr>
          <w:rFonts w:hint="eastAsia"/>
        </w:rPr>
        <w:t xml:space="preserve">L2（DE+POA，旬/日级），中层</w:t>
      </w:r>
      <w:r>
        <w:t xml:space="preserve"> </w:t>
      </w:r>
      <w:r>
        <w:rPr>
          <w:rFonts w:hint="eastAsia"/>
        </w:rPr>
        <w:t xml:space="preserve">L1（MPC×N</w:t>
      </w:r>
      <w:r>
        <w:t xml:space="preserve"> </w:t>
      </w:r>
      <w:r>
        <w:rPr>
          <w:rFonts w:hint="eastAsia"/>
        </w:rPr>
        <w:t xml:space="preserve">个</w:t>
      </w:r>
      <w:r>
        <w:t xml:space="preserve"> </w:t>
      </w:r>
      <w:r>
        <w:rPr>
          <w:rFonts w:hint="eastAsia"/>
        </w:rPr>
        <w:t xml:space="preserve">Agent，分钟级），底层</w:t>
      </w:r>
      <w:r>
        <w:t xml:space="preserve"> </w:t>
      </w:r>
      <w:r>
        <w:rPr>
          <w:rFonts w:hint="eastAsia"/>
        </w:rPr>
        <w:t xml:space="preserve">L0（PLC</w:t>
      </w:r>
      <w:r>
        <w:t xml:space="preserve"> </w:t>
      </w:r>
      <w:r>
        <w:rPr>
          <w:rFonts w:hint="eastAsia"/>
        </w:rPr>
        <w:t xml:space="preserve">联锁，毫秒级）。各层之间标注信息流（设定值↓、状态反馈↑）和典型周期。右侧标注四级降级路径（正常→局部→全局→紧急），每级用不同颜色（绿→黄→橙→红）。}</w:t>
      </w:r>
      <w:r>
        <w:t xml:space="preserve"> </w:t>
      </w:r>
      <w:r>
        <w:rPr>
          <w:rFonts w:hint="eastAsia"/>
        </w:rPr>
        <w:t xml:space="preserve">{尺寸:</w:t>
      </w:r>
      <w:r>
        <w:t xml:space="preserve"> </w:t>
      </w:r>
      <w:r>
        <w:rPr>
          <w:rFonts w:hint="eastAsia"/>
        </w:rPr>
        <w:t xml:space="preserve">半页}</w:t>
      </w:r>
      <w:r>
        <w:t xml:space="preserve"> </w:t>
      </w:r>
      <w:r>
        <w:rPr>
          <w:rFonts w:hint="eastAsia"/>
        </w:rPr>
        <w:t xml:space="preserve">{颜色方案:</w:t>
      </w:r>
      <w:r>
        <w:t xml:space="preserve"> </w:t>
      </w:r>
      <w:r>
        <w:rPr>
          <w:rFonts w:hint="eastAsia"/>
        </w:rPr>
        <w:t xml:space="preserve">蓝色系+红/黄/绿告警色}</w:t>
      </w:r>
    </w:p>
    <w:p>
      <w:r>
        <w:pict>
          <v:rect style="width:0;height:1.5pt" o:hralign="center" o:hrstd="t" o:hr="t"/>
        </w:pict>
      </w:r>
    </w:p>
    <w:bookmarkEnd w:id="29"/>
    <w:bookmarkEnd w:id="30"/>
    <w:bookmarkStart w:id="34" w:name="mil-验证与工程应用效果"/>
    <w:p>
      <w:pPr>
        <w:pStyle w:val="Heading2"/>
      </w:pPr>
      <w:r>
        <w:rPr>
          <w:rStyle w:val="SectionNumber"/>
        </w:rPr>
        <w:t xml:space="preserve">1.6</w:t>
      </w:r>
      <w:r>
        <w:tab/>
      </w:r>
      <w:r>
        <w:t xml:space="preserve">14.5 MIL </w:t>
      </w:r>
      <w:r>
        <w:rPr>
          <w:rFonts w:hint="eastAsia"/>
        </w:rPr>
        <w:t xml:space="preserve">验证与工程应用效果</w:t>
      </w:r>
    </w:p>
    <w:bookmarkStart w:id="31" w:name="mil-验证场景设计"/>
    <w:p>
      <w:pPr>
        <w:pStyle w:val="Heading3"/>
      </w:pPr>
      <w:r>
        <w:rPr>
          <w:rStyle w:val="SectionNumber"/>
        </w:rPr>
        <w:t xml:space="preserve">1.6.1</w:t>
      </w:r>
      <w:r>
        <w:tab/>
      </w:r>
      <w:r>
        <w:t xml:space="preserve">14.5.1 MIL </w:t>
      </w:r>
      <w:r>
        <w:rPr>
          <w:rFonts w:hint="eastAsia"/>
        </w:rPr>
        <w:t xml:space="preserve">验证场景设计</w:t>
      </w:r>
    </w:p>
    <w:p>
      <w:pPr>
        <w:pStyle w:val="FirstParagraph"/>
      </w:pPr>
      <w:r>
        <w:rPr>
          <w:rFonts w:hint="eastAsia"/>
        </w:rPr>
        <w:t xml:space="preserve">在控制策略上线前，通过</w:t>
      </w:r>
      <w:r>
        <w:t xml:space="preserve"> Model-in-the-Loop (MIL) </w:t>
      </w:r>
      <w:r>
        <w:rPr>
          <w:rFonts w:hint="eastAsia"/>
        </w:rPr>
        <w:t xml:space="preserve">完成全面验证（Lei</w:t>
      </w:r>
      <w:r>
        <w:t xml:space="preserve"> </w:t>
      </w:r>
      <w:r>
        <w:rPr>
          <w:rFonts w:hint="eastAsia"/>
        </w:rPr>
        <w:t xml:space="preserve">2025c）。验证场景覆盖”常态—扰动—故障—极端”四类工况：</w:t>
      </w:r>
    </w:p>
    <w:p>
      <w:pPr>
        <w:pStyle w:val="BodyText"/>
      </w:pPr>
      <w:r>
        <w:rPr>
          <w:rFonts w:hint="eastAsia"/>
        </w:rPr>
        <w:t xml:space="preserve">[表</w:t>
      </w:r>
      <w:r>
        <w:t xml:space="preserve"> 14-7: MIL </w:t>
      </w:r>
      <w:r>
        <w:rPr>
          <w:rFonts w:hint="eastAsia"/>
        </w:rPr>
        <w:t xml:space="preserve">场景设计与判据]</w:t>
      </w:r>
      <w:r>
        <w:t xml:space="preserve"> </w:t>
      </w:r>
      <w:r>
        <w:t xml:space="preserve">| </w:t>
      </w:r>
      <w:r>
        <w:rPr>
          <w:rFonts w:hint="eastAsia"/>
        </w:rPr>
        <w:t xml:space="preserve">编号</w:t>
      </w:r>
      <w:r>
        <w:t xml:space="preserve"> | </w:t>
      </w:r>
      <w:r>
        <w:rPr>
          <w:rFonts w:hint="eastAsia"/>
        </w:rPr>
        <w:t xml:space="preserve">场景</w:t>
      </w:r>
      <w:r>
        <w:t xml:space="preserve"> | </w:t>
      </w:r>
      <w:r>
        <w:rPr>
          <w:rFonts w:hint="eastAsia"/>
        </w:rPr>
        <w:t xml:space="preserve">主要扰动</w:t>
      </w:r>
      <w:r>
        <w:t xml:space="preserve"> | </w:t>
      </w:r>
      <w:r>
        <w:rPr>
          <w:rFonts w:hint="eastAsia"/>
        </w:rPr>
        <w:t xml:space="preserve">核心判据</w:t>
      </w:r>
      <w:r>
        <w:t xml:space="preserve"> | </w:t>
      </w:r>
      <w:r>
        <w:rPr>
          <w:rFonts w:hint="eastAsia"/>
        </w:rPr>
        <w:t xml:space="preserve">通过阈值</w:t>
      </w:r>
      <w:r>
        <w:t xml:space="preserve"> |</w:t>
      </w:r>
      <w:r>
        <w:t xml:space="preserve"> </w:t>
      </w:r>
      <w:r>
        <w:t xml:space="preserve">|:—|:—|:—|:—|:—|</w:t>
      </w:r>
      <w:r>
        <w:t xml:space="preserve"> </w:t>
      </w:r>
      <w:r>
        <w:t xml:space="preserve">| S1 | </w:t>
      </w:r>
      <w:r>
        <w:rPr>
          <w:rFonts w:hint="eastAsia"/>
        </w:rPr>
        <w:t xml:space="preserve">常态供水</w:t>
      </w:r>
      <w:r>
        <w:t xml:space="preserve"> | </w:t>
      </w:r>
      <w:r>
        <w:rPr>
          <w:rFonts w:hint="eastAsia"/>
        </w:rPr>
        <w:t xml:space="preserve">日周期需求波动</w:t>
      </w:r>
      <w:r>
        <w:t xml:space="preserve"> | </w:t>
      </w:r>
      <w:r>
        <w:rPr>
          <w:rFonts w:hint="eastAsia"/>
        </w:rPr>
        <w:t xml:space="preserve">水位稳态误差</w:t>
      </w:r>
      <w:r>
        <w:t xml:space="preserve"> </w:t>
      </w:r>
      <m:oMath>
        <m:sSub>
          <m:e>
            <m:r>
              <m:t>e</m:t>
            </m:r>
          </m:e>
          <m:sub>
            <m:r>
              <m:t>s</m:t>
            </m:r>
            <m:r>
              <m:t>s</m:t>
            </m:r>
          </m:sub>
        </m:sSub>
      </m:oMath>
      <w:r>
        <w:t xml:space="preserve"> </w:t>
      </w:r>
      <w:r>
        <w:t xml:space="preserve">|</w:t>
      </w:r>
      <w:r>
        <w:t xml:space="preserve"> </w:t>
      </w:r>
      <m:oMath>
        <m:sSub>
          <m:e>
            <m:r>
              <m:t>e</m:t>
            </m:r>
          </m:e>
          <m:sub>
            <m:r>
              <m:t>s</m:t>
            </m:r>
            <m:r>
              <m:t>s</m:t>
            </m:r>
          </m:sub>
        </m:sSub>
        <m:r>
          <m:rPr>
            <m:sty m:val="p"/>
          </m:rPr>
          <m:t>&lt;</m:t>
        </m:r>
        <m:r>
          <m:t>5</m:t>
        </m:r>
      </m:oMath>
      <w:r>
        <w:t xml:space="preserve"> </w:t>
      </w:r>
      <w:r>
        <w:t xml:space="preserve">cm |</w:t>
      </w:r>
      <w:r>
        <w:t xml:space="preserve"> </w:t>
      </w:r>
      <w:r>
        <w:t xml:space="preserve">| S2 | </w:t>
      </w:r>
      <w:r>
        <w:rPr>
          <w:rFonts w:hint="eastAsia"/>
        </w:rPr>
        <w:t xml:space="preserve">需求突升</w:t>
      </w:r>
      <w:r>
        <w:t xml:space="preserve"> | </w:t>
      </w:r>
      <w:r>
        <w:rPr>
          <w:rFonts w:hint="eastAsia"/>
        </w:rPr>
        <w:t xml:space="preserve">下游短时增供</w:t>
      </w:r>
      <w:r>
        <w:t xml:space="preserve"> +15% | </w:t>
      </w:r>
      <w:r>
        <w:rPr>
          <w:rFonts w:hint="eastAsia"/>
        </w:rPr>
        <w:t xml:space="preserve">调节超调量与恢复时间</w:t>
      </w:r>
      <w:r>
        <w:t xml:space="preserve"> | </w:t>
      </w:r>
      <w:r>
        <w:rPr>
          <w:rFonts w:hint="eastAsia"/>
        </w:rPr>
        <w:t xml:space="preserve">超调</w:t>
      </w:r>
      <w:r>
        <w:t xml:space="preserve"> </w:t>
      </w:r>
      <m:oMath>
        <m:r>
          <m:rPr>
            <m:sty m:val="p"/>
          </m:rPr>
          <m:t>&lt;</m:t>
        </m:r>
        <m:r>
          <m:t>10</m:t>
        </m:r>
      </m:oMath>
      <w:r>
        <w:t xml:space="preserve"> </w:t>
      </w:r>
      <w:r>
        <w:rPr>
          <w:rFonts w:hint="eastAsia"/>
        </w:rPr>
        <w:t xml:space="preserve">cm，恢复</w:t>
      </w:r>
      <w:r>
        <w:t xml:space="preserve"> </w:t>
      </w:r>
      <m:oMath>
        <m:r>
          <m:rPr>
            <m:sty m:val="p"/>
          </m:rPr>
          <m:t>&lt;</m:t>
        </m:r>
        <m:r>
          <m:t>2</m:t>
        </m:r>
      </m:oMath>
      <w:r>
        <w:t xml:space="preserve"> </w:t>
      </w:r>
      <w:r>
        <w:t xml:space="preserve">h |</w:t>
      </w:r>
      <w:r>
        <w:t xml:space="preserve"> </w:t>
      </w:r>
      <w:r>
        <w:t xml:space="preserve">| S3 | </w:t>
      </w:r>
      <w:r>
        <w:rPr>
          <w:rFonts w:hint="eastAsia"/>
        </w:rPr>
        <w:t xml:space="preserve">传感器漂移</w:t>
      </w:r>
      <w:r>
        <w:t xml:space="preserve"> | </w:t>
      </w:r>
      <w:r>
        <w:rPr>
          <w:rFonts w:hint="eastAsia"/>
        </w:rPr>
        <w:t xml:space="preserve">水位测点偏置</w:t>
      </w:r>
      <w:r>
        <w:t xml:space="preserve"> ±10 cm | FDI </w:t>
      </w:r>
      <w:r>
        <w:rPr>
          <w:rFonts w:hint="eastAsia"/>
        </w:rPr>
        <w:t xml:space="preserve">告警时延、误报率</w:t>
      </w:r>
      <w:r>
        <w:t xml:space="preserve"> | </w:t>
      </w:r>
      <w:r>
        <w:rPr>
          <w:rFonts w:hint="eastAsia"/>
        </w:rPr>
        <w:t xml:space="preserve">检出时延</w:t>
      </w:r>
      <w:r>
        <w:t xml:space="preserve"> </w:t>
      </w:r>
      <m:oMath>
        <m:r>
          <m:rPr>
            <m:sty m:val="p"/>
          </m:rPr>
          <m:t>&lt;</m:t>
        </m:r>
        <m:r>
          <m:t>3</m:t>
        </m:r>
        <m:sSub>
          <m:e>
            <m:r>
              <m:t>T</m:t>
            </m:r>
          </m:e>
          <m:sub>
            <m:r>
              <m:t>s</m:t>
            </m:r>
          </m:sub>
        </m:sSub>
      </m:oMath>
      <w:r>
        <w:rPr>
          <w:rFonts w:hint="eastAsia"/>
        </w:rPr>
        <w:t xml:space="preserve">，误报率</w:t>
      </w:r>
      <w:r>
        <w:t xml:space="preserve"> </w:t>
      </w:r>
      <m:oMath>
        <m:r>
          <m:rPr>
            <m:sty m:val="p"/>
          </m:rPr>
          <m:t>&lt;</m:t>
        </m:r>
        <m:r>
          <m:t>1</m:t>
        </m:r>
        <m:r>
          <m:rPr>
            <m:sty m:val="p"/>
          </m:rPr>
          <m:t>%</m:t>
        </m:r>
      </m:oMath>
      <w:r>
        <w:t xml:space="preserve"> </w:t>
      </w:r>
      <w:r>
        <w:t xml:space="preserve">|</w:t>
      </w:r>
      <w:r>
        <w:t xml:space="preserve"> </w:t>
      </w:r>
      <w:r>
        <w:t xml:space="preserve">| S4 | </w:t>
      </w:r>
      <w:r>
        <w:rPr>
          <w:rFonts w:hint="eastAsia"/>
        </w:rPr>
        <w:t xml:space="preserve">通信中断</w:t>
      </w:r>
      <w:r>
        <w:t xml:space="preserve"> | </w:t>
      </w:r>
      <w:r>
        <w:rPr>
          <w:rFonts w:hint="eastAsia"/>
        </w:rPr>
        <w:t xml:space="preserve">关键站点延时</w:t>
      </w:r>
      <w:r>
        <w:t xml:space="preserve"> 30 min | </w:t>
      </w:r>
      <w:r>
        <w:rPr>
          <w:rFonts w:hint="eastAsia"/>
        </w:rPr>
        <w:t xml:space="preserve">安全联锁触发正确率</w:t>
      </w:r>
      <w:r>
        <w:t xml:space="preserve"> | 100% </w:t>
      </w:r>
      <w:r>
        <w:rPr>
          <w:rFonts w:hint="eastAsia"/>
        </w:rPr>
        <w:t xml:space="preserve">正确触发</w:t>
      </w:r>
      <w:r>
        <w:t xml:space="preserve"> |</w:t>
      </w:r>
      <w:r>
        <w:t xml:space="preserve"> </w:t>
      </w:r>
      <w:r>
        <w:t xml:space="preserve">| S5 | </w:t>
      </w:r>
      <w:r>
        <w:rPr>
          <w:rFonts w:hint="eastAsia"/>
        </w:rPr>
        <w:t xml:space="preserve">工况切换</w:t>
      </w:r>
      <w:r>
        <w:t xml:space="preserve"> | </w:t>
      </w:r>
      <w:r>
        <w:rPr>
          <w:rFonts w:hint="eastAsia"/>
        </w:rPr>
        <w:t xml:space="preserve">冰期→非冰期</w:t>
      </w:r>
      <w:r>
        <w:t xml:space="preserve"> ODD </w:t>
      </w:r>
      <w:r>
        <w:rPr>
          <w:rFonts w:hint="eastAsia"/>
        </w:rPr>
        <w:t xml:space="preserve">扩展</w:t>
      </w:r>
      <w:r>
        <w:t xml:space="preserve"> | </w:t>
      </w:r>
      <w:r>
        <w:rPr>
          <w:rFonts w:hint="eastAsia"/>
        </w:rPr>
        <w:t xml:space="preserve">模型参数自适应收敛时间</w:t>
      </w:r>
      <w:r>
        <w:t xml:space="preserve"> |</w:t>
      </w:r>
      <w:r>
        <w:t xml:space="preserve"> </w:t>
      </w:r>
      <m:oMath>
        <m:r>
          <m:rPr>
            <m:sty m:val="p"/>
          </m:rPr>
          <m:t>&lt;</m:t>
        </m:r>
        <m:r>
          <m:t>6</m:t>
        </m:r>
      </m:oMath>
      <w:r>
        <w:t xml:space="preserve"> </w:t>
      </w:r>
      <w:r>
        <w:t xml:space="preserve">h |</w:t>
      </w:r>
      <w:r>
        <w:t xml:space="preserve"> </w:t>
      </w:r>
      <w:r>
        <w:t xml:space="preserve">| S6 | </w:t>
      </w:r>
      <w:r>
        <w:rPr>
          <w:rFonts w:hint="eastAsia"/>
        </w:rPr>
        <w:t xml:space="preserve">多站同时故障</w:t>
      </w:r>
      <w:r>
        <w:t xml:space="preserve"> | </w:t>
      </w:r>
      <w:r>
        <w:rPr>
          <w:rFonts w:hint="eastAsia"/>
        </w:rPr>
        <w:t xml:space="preserve">两个相邻站通信断</w:t>
      </w:r>
      <w:r>
        <w:t xml:space="preserve"> | </w:t>
      </w:r>
      <w:r>
        <w:rPr>
          <w:rFonts w:hint="eastAsia"/>
        </w:rPr>
        <w:t xml:space="preserve">局部降级后系统稳定性</w:t>
      </w:r>
      <w:r>
        <w:t xml:space="preserve"> | </w:t>
      </w:r>
      <w:r>
        <w:rPr>
          <w:rFonts w:hint="eastAsia"/>
        </w:rPr>
        <w:t xml:space="preserve">水位不越红区</w:t>
      </w:r>
      <w:r>
        <w:t xml:space="preserve"> |</w:t>
      </w:r>
    </w:p>
    <w:p>
      <w:pPr>
        <w:pStyle w:val="BodyText"/>
      </w:pPr>
      <w:r>
        <w:rPr>
          <w:rFonts w:hint="eastAsia"/>
          <w:b/>
          <w:bCs/>
        </w:rPr>
        <w:t xml:space="preserve">场景参数选取原则</w:t>
      </w:r>
      <w:r>
        <w:rPr>
          <w:rFonts w:hint="eastAsia"/>
        </w:rPr>
        <w:t xml:space="preserve">：S1</w:t>
      </w:r>
      <w:r>
        <w:t xml:space="preserve"> </w:t>
      </w:r>
      <w:r>
        <w:rPr>
          <w:rFonts w:hint="eastAsia"/>
        </w:rPr>
        <w:t xml:space="preserve">和</w:t>
      </w:r>
      <w:r>
        <w:t xml:space="preserve"> S2 </w:t>
      </w:r>
      <w:r>
        <w:rPr>
          <w:rFonts w:hint="eastAsia"/>
        </w:rPr>
        <w:t xml:space="preserve">来自历史运行数据统计（Kong</w:t>
      </w:r>
      <w:r>
        <w:t xml:space="preserve"> et al., </w:t>
      </w:r>
      <w:r>
        <w:rPr>
          <w:rFonts w:hint="eastAsia"/>
        </w:rPr>
        <w:t xml:space="preserve">2019）；S3</w:t>
      </w:r>
      <w:r>
        <w:t xml:space="preserve"> </w:t>
      </w:r>
      <w:r>
        <w:rPr>
          <w:rFonts w:hint="eastAsia"/>
        </w:rPr>
        <w:t xml:space="preserve">和</w:t>
      </w:r>
      <w:r>
        <w:t xml:space="preserve"> S4 </w:t>
      </w:r>
      <w:r>
        <w:rPr>
          <w:rFonts w:hint="eastAsia"/>
        </w:rPr>
        <w:t xml:space="preserve">基于故障模式分析（FMEA）；S5</w:t>
      </w:r>
      <w:r>
        <w:t xml:space="preserve"> </w:t>
      </w:r>
      <w:r>
        <w:rPr>
          <w:rFonts w:hint="eastAsia"/>
        </w:rPr>
        <w:t xml:space="preserve">反映胶东特有的冰期工况；S6</w:t>
      </w:r>
      <w:r>
        <w:t xml:space="preserve"> </w:t>
      </w:r>
      <w:r>
        <w:rPr>
          <w:rFonts w:hint="eastAsia"/>
        </w:rPr>
        <w:t xml:space="preserve">为第十三章提出的”稀有但严重”场景。</w:t>
      </w:r>
    </w:p>
    <w:bookmarkEnd w:id="31"/>
    <w:bookmarkStart w:id="32" w:name="年度实战验证"/>
    <w:p>
      <w:pPr>
        <w:pStyle w:val="Heading3"/>
      </w:pPr>
      <w:r>
        <w:rPr>
          <w:rStyle w:val="SectionNumber"/>
        </w:rPr>
        <w:t xml:space="preserve">1.6.2</w:t>
      </w:r>
      <w:r>
        <w:tab/>
      </w:r>
      <w:r>
        <w:t xml:space="preserve">14.5.2 2024 </w:t>
      </w:r>
      <w:r>
        <w:rPr>
          <w:rFonts w:hint="eastAsia"/>
        </w:rPr>
        <w:t xml:space="preserve">年度实战验证</w:t>
      </w:r>
    </w:p>
    <w:p>
      <w:pPr>
        <w:pStyle w:val="FirstParagraph"/>
      </w:pPr>
      <w:r>
        <w:t xml:space="preserve">2023–2024 </w:t>
      </w:r>
      <w:r>
        <w:rPr>
          <w:rFonts w:hint="eastAsia"/>
        </w:rPr>
        <w:t xml:space="preserve">调水年度，系统进行了</w:t>
      </w:r>
      <w:r>
        <w:t xml:space="preserve"> 13 </w:t>
      </w:r>
      <w:r>
        <w:rPr>
          <w:rFonts w:hint="eastAsia"/>
        </w:rPr>
        <w:t xml:space="preserve">次智能调度实验应用和</w:t>
      </w:r>
      <w:r>
        <w:t xml:space="preserve"> 5 </w:t>
      </w:r>
      <w:r>
        <w:rPr>
          <w:rFonts w:hint="eastAsia"/>
        </w:rPr>
        <w:t xml:space="preserve">次工程无人智能运行试验。以下是最具代表性的一次实战验证：</w:t>
      </w:r>
    </w:p>
    <w:p>
      <w:pPr>
        <w:pStyle w:val="BlockText"/>
      </w:pPr>
      <w:r>
        <w:rPr>
          <w:b/>
          <w:bCs/>
        </w:rPr>
        <w:t xml:space="preserve">2024 </w:t>
      </w:r>
      <w:r>
        <w:rPr>
          <w:rFonts w:hint="eastAsia"/>
          <w:b/>
          <w:bCs/>
        </w:rPr>
        <w:t xml:space="preserve">年</w:t>
      </w:r>
      <w:r>
        <w:rPr>
          <w:b/>
          <w:bCs/>
        </w:rPr>
        <w:t xml:space="preserve"> 3 </w:t>
      </w:r>
      <w:r>
        <w:rPr>
          <w:rFonts w:hint="eastAsia"/>
          <w:b/>
          <w:bCs/>
        </w:rPr>
        <w:t xml:space="preserve">月水源切换实战</w:t>
      </w:r>
    </w:p>
    <w:p>
      <w:pPr>
        <w:pStyle w:val="BlockText"/>
      </w:pPr>
      <w:r>
        <w:t xml:space="preserve">2024 </w:t>
      </w:r>
      <w:r>
        <w:rPr>
          <w:rFonts w:hint="eastAsia"/>
        </w:rPr>
        <w:t xml:space="preserve">年</w:t>
      </w:r>
      <w:r>
        <w:t xml:space="preserve"> 3 </w:t>
      </w:r>
      <w:r>
        <w:rPr>
          <w:rFonts w:hint="eastAsia"/>
        </w:rPr>
        <w:t xml:space="preserve">月，按计划需启动水源调整，并在宋庄分水闸向烟台方向分水</w:t>
      </w:r>
      <w:r>
        <w:t xml:space="preserve"> 7.5 </w:t>
      </w:r>
      <w:r>
        <w:rPr>
          <w:rFonts w:hint="eastAsia"/>
        </w:rPr>
        <w:t xml:space="preserve">m³/s。传统人工调度方式下，如此远距离的工况切换需要</w:t>
      </w:r>
      <w:r>
        <w:t xml:space="preserve"> 24 </w:t>
      </w:r>
      <w:r>
        <w:rPr>
          <w:rFonts w:hint="eastAsia"/>
        </w:rPr>
        <w:t xml:space="preserve">小时以上，期间明渠极易出现水位大幅震荡。</w:t>
      </w:r>
    </w:p>
    <w:p>
      <w:pPr>
        <w:pStyle w:val="BlockText"/>
      </w:pPr>
      <w:r>
        <w:rPr>
          <w:rFonts w:hint="eastAsia"/>
        </w:rPr>
        <w:t xml:space="preserve">系统首先基于</w:t>
      </w:r>
      <w:r>
        <w:t xml:space="preserve"> </w:t>
      </w:r>
      <w:r>
        <w:rPr>
          <w:rFonts w:hint="eastAsia"/>
        </w:rPr>
        <w:t xml:space="preserve">DE+POA（L2</w:t>
      </w:r>
      <w:r>
        <w:t xml:space="preserve"> </w:t>
      </w:r>
      <w:r>
        <w:rPr>
          <w:rFonts w:hint="eastAsia"/>
        </w:rPr>
        <w:t xml:space="preserve">层）一键推演”引—调—供”全过程，确认</w:t>
      </w:r>
      <w:r>
        <w:t xml:space="preserve"> 3 </w:t>
      </w:r>
      <w:r>
        <w:rPr>
          <w:rFonts w:hint="eastAsia"/>
        </w:rPr>
        <w:t xml:space="preserve">月</w:t>
      </w:r>
      <w:r>
        <w:t xml:space="preserve"> 6 </w:t>
      </w:r>
      <w:r>
        <w:rPr>
          <w:rFonts w:hint="eastAsia"/>
        </w:rPr>
        <w:t xml:space="preserve">日可具备分水条件——比原计划前置两天。3</w:t>
      </w:r>
      <w:r>
        <w:t xml:space="preserve"> </w:t>
      </w:r>
      <w:r>
        <w:rPr>
          <w:rFonts w:hint="eastAsia"/>
        </w:rPr>
        <w:t xml:space="preserve">月</w:t>
      </w:r>
      <w:r>
        <w:t xml:space="preserve"> 6 </w:t>
      </w:r>
      <w:r>
        <w:rPr>
          <w:rFonts w:hint="eastAsia"/>
        </w:rPr>
        <w:t xml:space="preserve">日</w:t>
      </w:r>
      <w:r>
        <w:t xml:space="preserve"> 8 </w:t>
      </w:r>
      <w:r>
        <w:rPr>
          <w:rFonts w:hint="eastAsia"/>
        </w:rPr>
        <w:t xml:space="preserve">时，王耨泵站调增流量至</w:t>
      </w:r>
      <w:r>
        <w:t xml:space="preserve"> 31.1 </w:t>
      </w:r>
      <w:r>
        <w:rPr>
          <w:rFonts w:hint="eastAsia"/>
        </w:rPr>
        <w:t xml:space="preserve">m³/s。边缘</w:t>
      </w:r>
      <w:r>
        <w:t xml:space="preserve"> MPC </w:t>
      </w:r>
      <w:r>
        <w:rPr>
          <w:rFonts w:hint="eastAsia"/>
        </w:rPr>
        <w:t xml:space="preserve">以分钟级频率滚动修正。11</w:t>
      </w:r>
      <w:r>
        <w:t xml:space="preserve"> </w:t>
      </w:r>
      <w:r>
        <w:rPr>
          <w:rFonts w:hint="eastAsia"/>
        </w:rPr>
        <w:t xml:space="preserve">时宋庄分水闸平稳开启；14</w:t>
      </w:r>
      <w:r>
        <w:t xml:space="preserve"> </w:t>
      </w:r>
      <w:r>
        <w:rPr>
          <w:rFonts w:hint="eastAsia"/>
        </w:rPr>
        <w:t xml:space="preserve">时</w:t>
      </w:r>
      <w:r>
        <w:t xml:space="preserve"> 05 </w:t>
      </w:r>
      <w:r>
        <w:rPr>
          <w:rFonts w:hint="eastAsia"/>
        </w:rPr>
        <w:t xml:space="preserve">分，30</w:t>
      </w:r>
      <w:r>
        <w:t xml:space="preserve"> </w:t>
      </w:r>
      <w:r>
        <w:rPr>
          <w:rFonts w:hint="eastAsia"/>
        </w:rPr>
        <w:t xml:space="preserve">公里核心渠段</w:t>
      </w:r>
      <w:r>
        <w:t xml:space="preserve"> 7 </w:t>
      </w:r>
      <w:r>
        <w:rPr>
          <w:rFonts w:hint="eastAsia"/>
        </w:rPr>
        <w:t xml:space="preserve">个闸群全部自动调整到位。</w:t>
      </w:r>
    </w:p>
    <w:p>
      <w:pPr>
        <w:pStyle w:val="BlockText"/>
      </w:pPr>
      <w:r>
        <w:rPr>
          <w:rFonts w:hint="eastAsia"/>
          <w:b/>
          <w:bCs/>
        </w:rPr>
        <w:t xml:space="preserve">结果</w:t>
      </w:r>
      <w:r>
        <w:rPr>
          <w:rFonts w:hint="eastAsia"/>
        </w:rPr>
        <w:t xml:space="preserve">：6</w:t>
      </w:r>
      <w:r>
        <w:t xml:space="preserve"> </w:t>
      </w:r>
      <w:r>
        <w:rPr>
          <w:rFonts w:hint="eastAsia"/>
        </w:rPr>
        <w:t xml:space="preserve">小时完成原本</w:t>
      </w:r>
      <w:r>
        <w:t xml:space="preserve"> 24 </w:t>
      </w:r>
      <w:r>
        <w:rPr>
          <w:rFonts w:hint="eastAsia"/>
        </w:rPr>
        <w:t xml:space="preserve">小时的切换，水位最大偏差</w:t>
      </w:r>
      <w:r>
        <w:t xml:space="preserve"> ≤ 3 </w:t>
      </w:r>
      <w:r>
        <w:rPr>
          <w:rFonts w:hint="eastAsia"/>
        </w:rPr>
        <w:t xml:space="preserve">cm，流量最大偏差</w:t>
      </w:r>
      <w:r>
        <w:t xml:space="preserve"> 0.12 </w:t>
      </w:r>
      <w:r>
        <w:rPr>
          <w:rFonts w:hint="eastAsia"/>
        </w:rPr>
        <w:t xml:space="preserve">m³/s（误差率</w:t>
      </w:r>
      <w:r>
        <w:t xml:space="preserve"> </w:t>
      </w:r>
      <w:r>
        <w:rPr>
          <w:rFonts w:hint="eastAsia"/>
        </w:rPr>
        <w:t xml:space="preserve">1.6%）。全程调度员几乎无需现地物理干预。</w:t>
      </w:r>
    </w:p>
    <w:p>
      <w:pPr>
        <w:pStyle w:val="FirstParagraph"/>
      </w:pPr>
      <w:r>
        <w:rPr>
          <w:rFonts w:hint="eastAsia"/>
        </w:rPr>
        <w:t xml:space="preserve">[工程意义]</w:t>
      </w:r>
      <w:r>
        <w:t xml:space="preserve"> </w:t>
      </w:r>
      <w:r>
        <w:rPr>
          <w:rFonts w:hint="eastAsia"/>
        </w:rPr>
        <w:t xml:space="preserve">这一实战验证了</w:t>
      </w:r>
      <w:r>
        <w:t xml:space="preserve"> HDC </w:t>
      </w:r>
      <w:r>
        <w:rPr>
          <w:rFonts w:hint="eastAsia"/>
        </w:rPr>
        <w:t xml:space="preserve">三层控制在真实工况下的有效性：L2</w:t>
      </w:r>
      <w:r>
        <w:t xml:space="preserve"> </w:t>
      </w:r>
      <w:r>
        <w:rPr>
          <w:rFonts w:hint="eastAsia"/>
        </w:rPr>
        <w:t xml:space="preserve">全局优化将切换时间压缩</w:t>
      </w:r>
      <w:r>
        <w:t xml:space="preserve"> </w:t>
      </w:r>
      <w:r>
        <w:rPr>
          <w:rFonts w:hint="eastAsia"/>
        </w:rPr>
        <w:t xml:space="preserve">75%，L1</w:t>
      </w:r>
      <w:r>
        <w:t xml:space="preserve"> </w:t>
      </w:r>
      <w:r>
        <w:rPr>
          <w:rFonts w:hint="eastAsia"/>
        </w:rPr>
        <w:t xml:space="preserve">边缘</w:t>
      </w:r>
      <w:r>
        <w:t xml:space="preserve"> MPC </w:t>
      </w:r>
      <w:r>
        <w:rPr>
          <w:rFonts w:hint="eastAsia"/>
        </w:rPr>
        <w:t xml:space="preserve">将水位偏差控制在厘米级，L0</w:t>
      </w:r>
      <w:r>
        <w:t xml:space="preserve"> </w:t>
      </w:r>
      <w:r>
        <w:rPr>
          <w:rFonts w:hint="eastAsia"/>
        </w:rPr>
        <w:t xml:space="preserve">联锁全程零误触发。</w:t>
      </w:r>
    </w:p>
    <w:p>
      <w:pPr>
        <w:pStyle w:val="BodyText"/>
      </w:pPr>
      <w:r>
        <w:rPr>
          <w:rFonts w:hint="eastAsia"/>
          <w:b/>
          <w:bCs/>
        </w:rPr>
        <w:t xml:space="preserve">年度综合效果</w:t>
      </w:r>
      <w:r>
        <w:rPr>
          <w:rFonts w:hint="eastAsia"/>
        </w:rPr>
        <w:t xml:space="preserve">：</w:t>
      </w:r>
    </w:p>
    <w:p>
      <w:pPr>
        <w:pStyle w:val="BodyText"/>
      </w:pPr>
      <w:r>
        <w:rPr>
          <w:rFonts w:hint="eastAsia"/>
        </w:rPr>
        <w:t xml:space="preserve">[表</w:t>
      </w:r>
      <w:r>
        <w:t xml:space="preserve"> 14-8: 2023–2024 </w:t>
      </w:r>
      <w:r>
        <w:rPr>
          <w:rFonts w:hint="eastAsia"/>
        </w:rPr>
        <w:t xml:space="preserve">调水年度运行指标]</w:t>
      </w:r>
      <w:r>
        <w:t xml:space="preserve"> </w:t>
      </w:r>
      <w:r>
        <w:t xml:space="preserve">| </w:t>
      </w:r>
      <w:r>
        <w:rPr>
          <w:rFonts w:hint="eastAsia"/>
        </w:rPr>
        <w:t xml:space="preserve">指标</w:t>
      </w:r>
      <w:r>
        <w:t xml:space="preserve"> | </w:t>
      </w:r>
      <w:r>
        <w:rPr>
          <w:rFonts w:hint="eastAsia"/>
        </w:rPr>
        <w:t xml:space="preserve">数值</w:t>
      </w:r>
      <w:r>
        <w:t xml:space="preserve"> |</w:t>
      </w:r>
      <w:r>
        <w:t xml:space="preserve"> </w:t>
      </w:r>
      <w:r>
        <w:t xml:space="preserve">|:—|:—|</w:t>
      </w:r>
      <w:r>
        <w:t xml:space="preserve"> </w:t>
      </w:r>
      <w:r>
        <w:t xml:space="preserve">| </w:t>
      </w:r>
      <w:r>
        <w:rPr>
          <w:rFonts w:hint="eastAsia"/>
        </w:rPr>
        <w:t xml:space="preserve">模型计算服务次数</w:t>
      </w:r>
      <w:r>
        <w:t xml:space="preserve"> | &gt; 2000 </w:t>
      </w:r>
      <w:r>
        <w:rPr>
          <w:rFonts w:hint="eastAsia"/>
        </w:rPr>
        <w:t xml:space="preserve">次</w:t>
      </w:r>
      <w:r>
        <w:t xml:space="preserve"> |</w:t>
      </w:r>
      <w:r>
        <w:t xml:space="preserve"> </w:t>
      </w:r>
      <w:r>
        <w:t xml:space="preserve">| </w:t>
      </w:r>
      <w:r>
        <w:rPr>
          <w:rFonts w:hint="eastAsia"/>
        </w:rPr>
        <w:t xml:space="preserve">调度指令生成</w:t>
      </w:r>
      <w:r>
        <w:t xml:space="preserve"> | 240 </w:t>
      </w:r>
      <w:r>
        <w:rPr>
          <w:rFonts w:hint="eastAsia"/>
        </w:rPr>
        <w:t xml:space="preserve">余条</w:t>
      </w:r>
      <w:r>
        <w:t xml:space="preserve"> |</w:t>
      </w:r>
      <w:r>
        <w:t xml:space="preserve"> </w:t>
      </w:r>
      <w:r>
        <w:t xml:space="preserve">| </w:t>
      </w:r>
      <w:r>
        <w:rPr>
          <w:rFonts w:hint="eastAsia"/>
        </w:rPr>
        <w:t xml:space="preserve">安全运行天数</w:t>
      </w:r>
      <w:r>
        <w:t xml:space="preserve"> | 263 </w:t>
      </w:r>
      <w:r>
        <w:rPr>
          <w:rFonts w:hint="eastAsia"/>
        </w:rPr>
        <w:t xml:space="preserve">天</w:t>
      </w:r>
      <w:r>
        <w:t xml:space="preserve"> |</w:t>
      </w:r>
      <w:r>
        <w:t xml:space="preserve"> </w:t>
      </w:r>
      <w:r>
        <w:t xml:space="preserve">| </w:t>
      </w:r>
      <w:r>
        <w:rPr>
          <w:rFonts w:hint="eastAsia"/>
        </w:rPr>
        <w:t xml:space="preserve">年度引水量</w:t>
      </w:r>
      <w:r>
        <w:t xml:space="preserve"> | 8.41 </w:t>
      </w:r>
      <w:r>
        <w:rPr>
          <w:rFonts w:hint="eastAsia"/>
        </w:rPr>
        <w:t xml:space="preserve">亿</w:t>
      </w:r>
      <w:r>
        <w:t xml:space="preserve"> m³ |</w:t>
      </w:r>
      <w:r>
        <w:t xml:space="preserve"> </w:t>
      </w:r>
      <w:r>
        <w:t xml:space="preserve">| </w:t>
      </w:r>
      <w:r>
        <w:rPr>
          <w:rFonts w:hint="eastAsia"/>
        </w:rPr>
        <w:t xml:space="preserve">水位控制精度</w:t>
      </w:r>
      <w:r>
        <w:t xml:space="preserve"> | </w:t>
      </w:r>
      <w:r>
        <w:rPr>
          <w:rFonts w:hint="eastAsia"/>
        </w:rPr>
        <w:t xml:space="preserve">最大偏差</w:t>
      </w:r>
      <w:r>
        <w:t xml:space="preserve"> ≤ 3 cm |</w:t>
      </w:r>
      <w:r>
        <w:t xml:space="preserve"> </w:t>
      </w:r>
      <w:r>
        <w:t xml:space="preserve">| </w:t>
      </w:r>
      <w:r>
        <w:rPr>
          <w:rFonts w:hint="eastAsia"/>
        </w:rPr>
        <w:t xml:space="preserve">流量控制精度</w:t>
      </w:r>
      <w:r>
        <w:t xml:space="preserve"> | </w:t>
      </w:r>
      <w:r>
        <w:rPr>
          <w:rFonts w:hint="eastAsia"/>
        </w:rPr>
        <w:t xml:space="preserve">最大偏差</w:t>
      </w:r>
      <w:r>
        <w:t xml:space="preserve"> &lt; 1.6% |</w:t>
      </w:r>
    </w:p>
    <w:bookmarkEnd w:id="32"/>
    <w:bookmarkStart w:id="33" w:name="性能评估与-wnal-定级"/>
    <w:p>
      <w:pPr>
        <w:pStyle w:val="Heading3"/>
      </w:pPr>
      <w:r>
        <w:rPr>
          <w:rStyle w:val="SectionNumber"/>
        </w:rPr>
        <w:t xml:space="preserve">1.6.3</w:t>
      </w:r>
      <w:r>
        <w:tab/>
      </w:r>
      <w:r>
        <w:t xml:space="preserve">14.5.3 </w:t>
      </w:r>
      <w:r>
        <w:rPr>
          <w:rFonts w:hint="eastAsia"/>
        </w:rPr>
        <w:t xml:space="preserve">性能评估与</w:t>
      </w:r>
      <w:r>
        <w:t xml:space="preserve"> WNAL </w:t>
      </w:r>
      <w:r>
        <w:rPr>
          <w:rFonts w:hint="eastAsia"/>
        </w:rPr>
        <w:t xml:space="preserve">定级</w:t>
      </w:r>
    </w:p>
    <w:p>
      <w:pPr>
        <w:pStyle w:val="FirstParagraph"/>
      </w:pPr>
      <w:r>
        <w:rPr>
          <w:rFonts w:hint="eastAsia"/>
        </w:rPr>
        <w:t xml:space="preserve">根据第一章的水网自主等级（WNAL）分级体系（Lei</w:t>
      </w:r>
      <w:r>
        <w:t xml:space="preserve"> </w:t>
      </w:r>
      <w:r>
        <w:rPr>
          <w:rFonts w:hint="eastAsia"/>
        </w:rPr>
        <w:t xml:space="preserve">2025b），对胶东调水系统进行综合评估：</w:t>
      </w:r>
    </w:p>
    <w:p>
      <w:pPr>
        <w:pStyle w:val="BodyText"/>
      </w:pPr>
      <w:r>
        <w:rPr>
          <w:rFonts w:hint="eastAsia"/>
        </w:rPr>
        <w:t xml:space="preserve">[表</w:t>
      </w:r>
      <w:r>
        <w:t xml:space="preserve"> 14-9: </w:t>
      </w:r>
      <w:r>
        <w:rPr>
          <w:rFonts w:hint="eastAsia"/>
        </w:rPr>
        <w:t xml:space="preserve">胶东调水</w:t>
      </w:r>
      <w:r>
        <w:t xml:space="preserve"> WNAL </w:t>
      </w:r>
      <w:r>
        <w:rPr>
          <w:rFonts w:hint="eastAsia"/>
        </w:rPr>
        <w:t xml:space="preserve">评估]</w:t>
      </w:r>
      <w:r>
        <w:t xml:space="preserve"> </w:t>
      </w:r>
      <w:r>
        <w:t xml:space="preserve">| </w:t>
      </w:r>
      <w:r>
        <w:rPr>
          <w:rFonts w:hint="eastAsia"/>
        </w:rPr>
        <w:t xml:space="preserve">评估维度</w:t>
      </w:r>
      <w:r>
        <w:t xml:space="preserve"> | </w:t>
      </w:r>
      <w:r>
        <w:rPr>
          <w:rFonts w:hint="eastAsia"/>
        </w:rPr>
        <w:t xml:space="preserve">当前水平</w:t>
      </w:r>
      <w:r>
        <w:t xml:space="preserve"> | </w:t>
      </w:r>
      <w:r>
        <w:rPr>
          <w:rFonts w:hint="eastAsia"/>
        </w:rPr>
        <w:t xml:space="preserve">说明</w:t>
      </w:r>
      <w:r>
        <w:t xml:space="preserve"> |</w:t>
      </w:r>
      <w:r>
        <w:t xml:space="preserve"> </w:t>
      </w:r>
      <w:r>
        <w:t xml:space="preserve">|:—|:—|:—|</w:t>
      </w:r>
      <w:r>
        <w:t xml:space="preserve"> </w:t>
      </w:r>
      <w:r>
        <w:t xml:space="preserve">| </w:t>
      </w:r>
      <w:r>
        <w:rPr>
          <w:rFonts w:hint="eastAsia"/>
        </w:rPr>
        <w:t xml:space="preserve">感知能力</w:t>
      </w:r>
      <w:r>
        <w:t xml:space="preserve"> | L3 </w:t>
      </w:r>
      <w:r>
        <w:rPr>
          <w:rFonts w:hint="eastAsia"/>
        </w:rPr>
        <w:t xml:space="preserve">局部</w:t>
      </w:r>
      <w:r>
        <w:t xml:space="preserve"> L4 | 7 </w:t>
      </w:r>
      <w:r>
        <w:rPr>
          <w:rFonts w:hint="eastAsia"/>
        </w:rPr>
        <w:t xml:space="preserve">万+</w:t>
      </w:r>
      <w:r>
        <w:t xml:space="preserve"> </w:t>
      </w:r>
      <w:r>
        <w:rPr>
          <w:rFonts w:hint="eastAsia"/>
        </w:rPr>
        <w:t xml:space="preserve">传感器</w:t>
      </w:r>
      <w:r>
        <w:t xml:space="preserve"> + CV </w:t>
      </w:r>
      <w:r>
        <w:rPr>
          <w:rFonts w:hint="eastAsia"/>
        </w:rPr>
        <w:t xml:space="preserve">视觉巡检</w:t>
      </w:r>
      <w:r>
        <w:t xml:space="preserve"> + </w:t>
      </w:r>
      <w:r>
        <w:rPr>
          <w:rFonts w:hint="eastAsia"/>
        </w:rPr>
        <w:t xml:space="preserve">数字孪生映射</w:t>
      </w:r>
      <w:r>
        <w:t xml:space="preserve"> |</w:t>
      </w:r>
      <w:r>
        <w:t xml:space="preserve"> </w:t>
      </w:r>
      <w:r>
        <w:t xml:space="preserve">| </w:t>
      </w:r>
      <w:r>
        <w:rPr>
          <w:rFonts w:hint="eastAsia"/>
        </w:rPr>
        <w:t xml:space="preserve">决策能力</w:t>
      </w:r>
      <w:r>
        <w:t xml:space="preserve"> | L2+ | DE+POA+MPC </w:t>
      </w:r>
      <w:r>
        <w:rPr>
          <w:rFonts w:hint="eastAsia"/>
        </w:rPr>
        <w:t xml:space="preserve">自主常态运行，扰动下自主纠偏</w:t>
      </w:r>
      <w:r>
        <w:t xml:space="preserve"> |</w:t>
      </w:r>
      <w:r>
        <w:t xml:space="preserve"> </w:t>
      </w:r>
      <w:r>
        <w:t xml:space="preserve">| </w:t>
      </w:r>
      <w:r>
        <w:rPr>
          <w:rFonts w:hint="eastAsia"/>
        </w:rPr>
        <w:t xml:space="preserve">执行能力</w:t>
      </w:r>
      <w:r>
        <w:t xml:space="preserve"> | L2+ | </w:t>
      </w:r>
      <w:r>
        <w:rPr>
          <w:rFonts w:hint="eastAsia"/>
        </w:rPr>
        <w:t xml:space="preserve">闸泵自动控制，分钟/厘米级精度</w:t>
      </w:r>
      <w:r>
        <w:t xml:space="preserve"> |</w:t>
      </w:r>
      <w:r>
        <w:t xml:space="preserve"> </w:t>
      </w:r>
      <w:r>
        <w:t xml:space="preserve">| </w:t>
      </w:r>
      <w:r>
        <w:rPr>
          <w:rFonts w:hint="eastAsia"/>
        </w:rPr>
        <w:t xml:space="preserve">安全保障</w:t>
      </w:r>
      <w:r>
        <w:t xml:space="preserve"> | L2 | </w:t>
      </w:r>
      <w:r>
        <w:rPr>
          <w:rFonts w:hint="eastAsia"/>
        </w:rPr>
        <w:t xml:space="preserve">红/黄/绿三区间</w:t>
      </w:r>
      <w:r>
        <w:t xml:space="preserve"> + </w:t>
      </w:r>
      <w:r>
        <w:rPr>
          <w:rFonts w:hint="eastAsia"/>
        </w:rPr>
        <w:t xml:space="preserve">联锁保护，但</w:t>
      </w:r>
      <w:r>
        <w:t xml:space="preserve"> xIL </w:t>
      </w:r>
      <w:r>
        <w:rPr>
          <w:rFonts w:hint="eastAsia"/>
        </w:rPr>
        <w:t xml:space="preserve">体系待完善</w:t>
      </w:r>
      <w:r>
        <w:t xml:space="preserve"> |</w:t>
      </w:r>
      <w:r>
        <w:t xml:space="preserve"> </w:t>
      </w:r>
      <w:r>
        <w:t xml:space="preserve">| </w:t>
      </w:r>
      <w:r>
        <w:rPr>
          <w:rFonts w:hint="eastAsia"/>
        </w:rPr>
        <w:t xml:space="preserve">综合评级</w:t>
      </w:r>
      <w:r>
        <w:t xml:space="preserve"> |</w:t>
      </w:r>
      <w:r>
        <w:t xml:space="preserve"> </w:t>
      </w:r>
      <w:r>
        <w:rPr>
          <w:b/>
          <w:bCs/>
        </w:rPr>
        <w:t xml:space="preserve">L2+</w:t>
      </w:r>
      <w:r>
        <w:t xml:space="preserve"> </w:t>
      </w:r>
      <w:r>
        <w:t xml:space="preserve">| </w:t>
      </w:r>
      <w:r>
        <w:rPr>
          <w:rFonts w:hint="eastAsia"/>
        </w:rPr>
        <w:t xml:space="preserve">向</w:t>
      </w:r>
      <w:r>
        <w:t xml:space="preserve"> </w:t>
      </w:r>
      <w:r>
        <w:rPr>
          <w:rFonts w:hint="eastAsia"/>
        </w:rPr>
        <w:t xml:space="preserve">L3（条件自主）探索中</w:t>
      </w:r>
      <w:r>
        <w:t xml:space="preserve"> |</w:t>
      </w:r>
    </w:p>
    <w:p>
      <w:pPr>
        <w:pStyle w:val="BodyText"/>
      </w:pPr>
      <w:r>
        <w:rPr>
          <w:rFonts w:hint="eastAsia"/>
        </w:rPr>
        <w:t xml:space="preserve">[工程解释]</w:t>
      </w:r>
      <w:r>
        <w:t xml:space="preserve"> </w:t>
      </w:r>
      <w:r>
        <w:rPr>
          <w:rFonts w:hint="eastAsia"/>
        </w:rPr>
        <w:t xml:space="preserve">胶东调水稳固扎根于</w:t>
      </w:r>
      <w:r>
        <w:t xml:space="preserve"> WNAL </w:t>
      </w:r>
      <w:r>
        <w:rPr>
          <w:rFonts w:hint="eastAsia"/>
        </w:rPr>
        <w:t xml:space="preserve">L2+（高度条件自动化），具体表现为：常态巡航下流量/水位微小偏差修正已完全脱离人工干预；但面对超出</w:t>
      </w:r>
      <w:r>
        <w:t xml:space="preserve"> ODD </w:t>
      </w:r>
      <w:r>
        <w:rPr>
          <w:rFonts w:hint="eastAsia"/>
        </w:rPr>
        <w:t xml:space="preserve">的极端工况（如大面积断电、上游决堤），仍需人工接管。从</w:t>
      </w:r>
      <w:r>
        <w:t xml:space="preserve"> L2+ </w:t>
      </w:r>
      <w:r>
        <w:rPr>
          <w:rFonts w:hint="eastAsia"/>
        </w:rPr>
        <w:t xml:space="preserve">向</w:t>
      </w:r>
      <w:r>
        <w:t xml:space="preserve"> L3 </w:t>
      </w:r>
      <w:r>
        <w:rPr>
          <w:rFonts w:hint="eastAsia"/>
        </w:rPr>
        <w:t xml:space="preserve">跃迁的关键瓶颈在于：标准化</w:t>
      </w:r>
      <w:r>
        <w:t xml:space="preserve"> SIL/HIL </w:t>
      </w:r>
      <w:r>
        <w:rPr>
          <w:rFonts w:hint="eastAsia"/>
        </w:rPr>
        <w:t xml:space="preserve">验证体系尚未建立，控制策略上线前仍依赖”工程师在环”调试。</w:t>
      </w:r>
    </w:p>
    <w:p>
      <w:r>
        <w:pict>
          <v:rect style="width:0;height:1.5pt" o:hralign="center" o:hrstd="t" o:hr="t"/>
        </w:pict>
      </w:r>
    </w:p>
    <w:bookmarkEnd w:id="33"/>
    <w:bookmarkEnd w:id="34"/>
    <w:bookmarkStart w:id="38" w:name="例题与工程案例"/>
    <w:p>
      <w:pPr>
        <w:pStyle w:val="Heading2"/>
      </w:pPr>
      <w:r>
        <w:rPr>
          <w:rStyle w:val="SectionNumber"/>
        </w:rPr>
        <w:t xml:space="preserve">1.7</w:t>
      </w:r>
      <w:r>
        <w:tab/>
      </w:r>
      <w:r>
        <w:t xml:space="preserve">14.6 </w:t>
      </w:r>
      <w:r>
        <w:rPr>
          <w:rFonts w:hint="eastAsia"/>
        </w:rPr>
        <w:t xml:space="preserve">例题与工程案例</w:t>
      </w:r>
    </w:p>
    <w:bookmarkStart w:id="35" w:name="例-14-1分时供水扰动下的闸-泵协同"/>
    <w:p>
      <w:pPr>
        <w:pStyle w:val="Heading3"/>
      </w:pPr>
      <w:r>
        <w:rPr>
          <w:rStyle w:val="SectionNumber"/>
        </w:rPr>
        <w:t xml:space="preserve">1.7.1</w:t>
      </w:r>
      <w:r>
        <w:tab/>
      </w:r>
      <w:r>
        <w:rPr>
          <w:rFonts w:hint="eastAsia"/>
        </w:rPr>
        <w:t xml:space="preserve">例</w:t>
      </w:r>
      <w:r>
        <w:t xml:space="preserve"> </w:t>
      </w:r>
      <w:r>
        <w:rPr>
          <w:rFonts w:hint="eastAsia"/>
        </w:rPr>
        <w:t xml:space="preserve">14-1：分时供水扰动下的闸-泵协同</w:t>
      </w:r>
    </w:p>
    <w:p>
      <w:pPr>
        <w:pStyle w:val="FirstParagraph"/>
      </w:pPr>
      <w:r>
        <w:rPr>
          <w:rFonts w:hint="eastAsia"/>
        </w:rPr>
        <w:t xml:space="preserve">【例</w:t>
      </w:r>
      <w:r>
        <w:t xml:space="preserve"> </w:t>
      </w:r>
      <w:r>
        <w:rPr>
          <w:rFonts w:hint="eastAsia"/>
        </w:rPr>
        <w:t xml:space="preserve">14-1】某时段下游受水区临时增供</w:t>
      </w:r>
      <w:r>
        <w:t xml:space="preserve"> </w:t>
      </w:r>
      <m:oMath>
        <m:r>
          <m:rPr>
            <m:sty m:val="p"/>
          </m:rPr>
          <m:t>+</m:t>
        </m:r>
        <m:r>
          <m:t>12</m:t>
        </m:r>
        <m:r>
          <m:rPr>
            <m:sty m:val="p"/>
          </m:rPr>
          <m:t>%</m:t>
        </m:r>
      </m:oMath>
      <w:r>
        <w:rPr>
          <w:rFonts w:hint="eastAsia"/>
        </w:rPr>
        <w:t xml:space="preserve">，主干渠关键断面当前水位</w:t>
      </w:r>
      <w:r>
        <w:t xml:space="preserve"> </w:t>
      </w:r>
      <m:oMath>
        <m:r>
          <m:t>h</m:t>
        </m:r>
        <m:r>
          <m:rPr>
            <m:sty m:val="p"/>
          </m:rPr>
          <m:t>=</m:t>
        </m:r>
        <m:sSub>
          <m:e>
            <m:r>
              <m:t>h</m:t>
            </m:r>
          </m:e>
          <m:sub>
            <m:r>
              <m:t>y</m:t>
            </m:r>
            <m:r>
              <m:t>e</m:t>
            </m:r>
            <m:r>
              <m:t>l</m:t>
            </m:r>
            <m:r>
              <m:t>l</m:t>
            </m:r>
            <m:r>
              <m:t>o</m:t>
            </m:r>
            <m:r>
              <m:t>w</m:t>
            </m:r>
            <m:r>
              <m:rPr>
                <m:sty m:val="p"/>
              </m:rPr>
              <m:t>,</m:t>
            </m:r>
            <m:r>
              <m:t>u</m:t>
            </m:r>
            <m:r>
              <m:t>p</m:t>
            </m:r>
            <m:r>
              <m:t>p</m:t>
            </m:r>
            <m:r>
              <m:t>e</m:t>
            </m:r>
            <m:r>
              <m:t>r</m:t>
            </m:r>
          </m:sub>
        </m:sSub>
      </m:oMath>
      <w:r>
        <w:rPr>
          <w:rFonts w:hint="eastAsia"/>
        </w:rPr>
        <w:t xml:space="preserve">（接近黄区上边界）。已知上游可调闸</w:t>
      </w:r>
      <w:r>
        <w:t xml:space="preserve"> 1 </w:t>
      </w:r>
      <w:r>
        <w:rPr>
          <w:rFonts w:hint="eastAsia"/>
        </w:rPr>
        <w:t xml:space="preserve">座、泵站</w:t>
      </w:r>
      <w:r>
        <w:t xml:space="preserve"> 1 </w:t>
      </w:r>
      <w:r>
        <w:rPr>
          <w:rFonts w:hint="eastAsia"/>
        </w:rPr>
        <w:t xml:space="preserve">座，要求在不触发红区的前提下完成</w:t>
      </w:r>
      <w:r>
        <w:t xml:space="preserve"> 2 </w:t>
      </w:r>
      <w:r>
        <w:rPr>
          <w:rFonts w:hint="eastAsia"/>
        </w:rPr>
        <w:t xml:space="preserve">小时内供水跟踪。</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渠池长</w:t>
      </w:r>
      <w:r>
        <w:t xml:space="preserve"> </w:t>
      </w:r>
      <m:oMath>
        <m:r>
          <m:t>L</m:t>
        </m:r>
        <m:r>
          <m:rPr>
            <m:sty m:val="p"/>
          </m:rPr>
          <m:t>=</m:t>
        </m:r>
        <m:r>
          <m:t>15</m:t>
        </m:r>
      </m:oMath>
      <w:r>
        <w:t xml:space="preserve"> </w:t>
      </w:r>
      <w:r>
        <w:rPr>
          <w:rFonts w:hint="eastAsia"/>
        </w:rPr>
        <w:t xml:space="preserve">km，正常流量</w:t>
      </w:r>
      <w:r>
        <w:t xml:space="preserve"> </w:t>
      </w:r>
      <m:oMath>
        <m:sSub>
          <m:e>
            <m:r>
              <m:t>Q</m:t>
            </m:r>
          </m:e>
          <m:sub>
            <m:r>
              <m:t>0</m:t>
            </m:r>
          </m:sub>
        </m:sSub>
        <m:r>
          <m:rPr>
            <m:sty m:val="p"/>
          </m:rPr>
          <m:t>=</m:t>
        </m:r>
        <m:r>
          <m:t>25</m:t>
        </m:r>
      </m:oMath>
      <w:r>
        <w:t xml:space="preserve"> </w:t>
      </w:r>
      <w:r>
        <w:rPr>
          <w:rFonts w:hint="eastAsia"/>
        </w:rPr>
        <w:t xml:space="preserve">m³/s，增供后</w:t>
      </w:r>
      <w:r>
        <w:t xml:space="preserve"> </w:t>
      </w:r>
      <m:oMath>
        <m:sSub>
          <m:e>
            <m:r>
              <m:t>Q</m:t>
            </m:r>
          </m:e>
          <m:sub>
            <m:r>
              <m:t>r</m:t>
            </m:r>
            <m:r>
              <m:t>e</m:t>
            </m:r>
            <m:r>
              <m:t>q</m:t>
            </m:r>
          </m:sub>
        </m:sSub>
        <m:r>
          <m:rPr>
            <m:sty m:val="p"/>
          </m:rPr>
          <m:t>=</m:t>
        </m:r>
        <m:r>
          <m:t>28</m:t>
        </m:r>
      </m:oMath>
      <w:r>
        <w:t xml:space="preserve"> </w:t>
      </w:r>
      <w:r>
        <w:rPr>
          <w:rFonts w:hint="eastAsia"/>
        </w:rPr>
        <w:t xml:space="preserve">m³/s；</w:t>
      </w:r>
      <w:r>
        <w:t xml:space="preserve"> </w:t>
      </w:r>
      <w:r>
        <w:t xml:space="preserve">- IDZ </w:t>
      </w:r>
      <w:r>
        <w:rPr>
          <w:rFonts w:hint="eastAsia"/>
        </w:rPr>
        <w:t xml:space="preserve">参数：</w:t>
      </w:r>
      <m:oMath>
        <m:sSub>
          <m:e>
            <m:r>
              <m:t>A</m:t>
            </m:r>
          </m:e>
          <m:sub>
            <m:r>
              <m:t>s</m:t>
            </m:r>
          </m:sub>
        </m:sSub>
        <m:r>
          <m:rPr>
            <m:sty m:val="p"/>
          </m:rPr>
          <m:t>=</m:t>
        </m:r>
        <m:r>
          <m:t>6</m:t>
        </m:r>
        <m:r>
          <m:rPr>
            <m:sty m:val="p"/>
          </m:rPr>
          <m:t>×</m:t>
        </m:r>
        <m:sSup>
          <m:e>
            <m:r>
              <m:t>10</m:t>
            </m:r>
          </m:e>
          <m:sup>
            <m:r>
              <m:t>4</m:t>
            </m:r>
          </m:sup>
        </m:sSup>
      </m:oMath>
      <w:r>
        <w:t xml:space="preserve"> </w:t>
      </w:r>
      <w:r>
        <w:rPr>
          <w:rFonts w:hint="eastAsia"/>
        </w:rPr>
        <w:t xml:space="preserve">m²，</w:t>
      </w:r>
      <m:oMath>
        <m:sSub>
          <m:e>
            <m:r>
              <m:t>τ</m:t>
            </m:r>
          </m:e>
          <m:sub>
            <m:r>
              <m:t>d</m:t>
            </m:r>
          </m:sub>
        </m:sSub>
        <m:r>
          <m:rPr>
            <m:sty m:val="p"/>
          </m:rPr>
          <m:t>=</m:t>
        </m:r>
        <m:r>
          <m:t>40</m:t>
        </m:r>
      </m:oMath>
      <w:r>
        <w:t xml:space="preserve"> </w:t>
      </w:r>
      <w:r>
        <w:rPr>
          <w:rFonts w:hint="eastAsia"/>
        </w:rPr>
        <w:t xml:space="preserve">min，</w:t>
      </w:r>
      <m:oMath>
        <m:sSub>
          <m:e>
            <m:r>
              <m:t>τ</m:t>
            </m:r>
          </m:e>
          <m:sub>
            <m:r>
              <m:t>m</m:t>
            </m:r>
          </m:sub>
        </m:sSub>
        <m:r>
          <m:rPr>
            <m:sty m:val="p"/>
          </m:rPr>
          <m:t>=</m:t>
        </m:r>
        <m:r>
          <m:t>15</m:t>
        </m:r>
      </m:oMath>
      <w:r>
        <w:t xml:space="preserve"> </w:t>
      </w:r>
      <w:r>
        <w:rPr>
          <w:rFonts w:hint="eastAsia"/>
        </w:rPr>
        <w:t xml:space="preserve">min；</w:t>
      </w:r>
      <w:r>
        <w:t xml:space="preserve"> </w:t>
      </w:r>
      <w:r>
        <w:t xml:space="preserve">- </w:t>
      </w:r>
      <w:r>
        <w:rPr>
          <w:rFonts w:hint="eastAsia"/>
        </w:rPr>
        <w:t xml:space="preserve">预测时域</w:t>
      </w:r>
      <w:r>
        <w:t xml:space="preserve"> </w:t>
      </w:r>
      <m:oMath>
        <m:sSub>
          <m:e>
            <m:r>
              <m:t>T</m:t>
            </m:r>
          </m:e>
          <m:sub>
            <m:r>
              <m:t>p</m:t>
            </m:r>
          </m:sub>
        </m:sSub>
        <m:r>
          <m:rPr>
            <m:sty m:val="p"/>
          </m:rPr>
          <m:t>=</m:t>
        </m:r>
        <m:r>
          <m:t>2</m:t>
        </m:r>
      </m:oMath>
      <w:r>
        <w:t xml:space="preserve"> </w:t>
      </w:r>
      <w:r>
        <w:rPr>
          <w:rFonts w:hint="eastAsia"/>
        </w:rPr>
        <w:t xml:space="preserve">h（</w:t>
      </w:r>
      <m:oMath>
        <m:sSub>
          <m:e>
            <m:r>
              <m:t>N</m:t>
            </m:r>
          </m:e>
          <m:sub>
            <m:r>
              <m:t>p</m:t>
            </m:r>
          </m:sub>
        </m:sSub>
        <m:r>
          <m:rPr>
            <m:sty m:val="p"/>
          </m:rPr>
          <m:t>=</m:t>
        </m:r>
        <m:r>
          <m:t>24</m:t>
        </m:r>
      </m:oMath>
      <w:r>
        <w:t xml:space="preserve"> </w:t>
      </w:r>
      <w:r>
        <w:rPr>
          <w:rFonts w:hint="eastAsia"/>
        </w:rPr>
        <w:t xml:space="preserve">步，</w:t>
      </w:r>
      <m:oMath>
        <m:sSub>
          <m:e>
            <m:r>
              <m:t>T</m:t>
            </m:r>
          </m:e>
          <m:sub>
            <m:r>
              <m:t>s</m:t>
            </m:r>
          </m:sub>
        </m:sSub>
        <m:r>
          <m:rPr>
            <m:sty m:val="p"/>
          </m:rPr>
          <m:t>=</m:t>
        </m:r>
        <m:r>
          <m:t>5</m:t>
        </m:r>
      </m:oMath>
      <w:r>
        <w:t xml:space="preserve"> </w:t>
      </w:r>
      <w:r>
        <w:rPr>
          <w:rFonts w:hint="eastAsia"/>
        </w:rPr>
        <w:t xml:space="preserve">min），控制时域</w:t>
      </w:r>
      <w:r>
        <w:t xml:space="preserve"> </w:t>
      </w:r>
      <m:oMath>
        <m:sSub>
          <m:e>
            <m:r>
              <m:t>T</m:t>
            </m:r>
          </m:e>
          <m:sub>
            <m:r>
              <m:t>c</m:t>
            </m:r>
          </m:sub>
        </m:sSub>
        <m:r>
          <m:rPr>
            <m:sty m:val="p"/>
          </m:rPr>
          <m:t>=</m:t>
        </m:r>
        <m:r>
          <m:t>30</m:t>
        </m:r>
      </m:oMath>
      <w:r>
        <w:t xml:space="preserve"> </w:t>
      </w:r>
      <w:r>
        <w:rPr>
          <w:rFonts w:hint="eastAsia"/>
        </w:rPr>
        <w:t xml:space="preserve">min（</w:t>
      </w:r>
      <m:oMath>
        <m:sSub>
          <m:e>
            <m:r>
              <m:t>N</m:t>
            </m:r>
          </m:e>
          <m:sub>
            <m:r>
              <m:t>c</m:t>
            </m:r>
          </m:sub>
        </m:sSub>
        <m:r>
          <m:rPr>
            <m:sty m:val="p"/>
          </m:rPr>
          <m:t>=</m:t>
        </m:r>
        <m:r>
          <m:t>6</m:t>
        </m:r>
      </m:oMath>
      <w:r>
        <w:t xml:space="preserve"> </w:t>
      </w:r>
      <w:r>
        <w:rPr>
          <w:rFonts w:hint="eastAsia"/>
        </w:rPr>
        <w:t xml:space="preserve">步）；</w:t>
      </w:r>
      <w:r>
        <w:t xml:space="preserve"> </w:t>
      </w:r>
      <w:r>
        <w:t xml:space="preserve">- </w:t>
      </w:r>
      <w:r>
        <w:rPr>
          <w:rFonts w:hint="eastAsia"/>
        </w:rPr>
        <w:t xml:space="preserve">水位约束：</w:t>
      </w:r>
      <m:oMath>
        <m:sSub>
          <m:e>
            <m:r>
              <m:t>h</m:t>
            </m:r>
          </m:e>
          <m:sub>
            <m:r>
              <m:t>m</m:t>
            </m:r>
            <m:r>
              <m:t>i</m:t>
            </m:r>
            <m:r>
              <m:t>n</m:t>
            </m:r>
          </m:sub>
        </m:sSub>
        <m:r>
          <m:rPr>
            <m:sty m:val="p"/>
          </m:rPr>
          <m:t>=</m:t>
        </m:r>
        <m:r>
          <m:t>2.0</m:t>
        </m:r>
      </m:oMath>
      <w:r>
        <w:t xml:space="preserve"> </w:t>
      </w:r>
      <w:r>
        <w:rPr>
          <w:rFonts w:hint="eastAsia"/>
        </w:rPr>
        <w:t xml:space="preserve">m，</w:t>
      </w:r>
      <m:oMath>
        <m:sSub>
          <m:e>
            <m:r>
              <m:t>h</m:t>
            </m:r>
          </m:e>
          <m:sub>
            <m:r>
              <m:t>m</m:t>
            </m:r>
            <m:r>
              <m:t>a</m:t>
            </m:r>
            <m:r>
              <m:t>x</m:t>
            </m:r>
          </m:sub>
        </m:sSub>
        <m:r>
          <m:rPr>
            <m:sty m:val="p"/>
          </m:rPr>
          <m:t>=</m:t>
        </m:r>
        <m:r>
          <m:t>3.5</m:t>
        </m:r>
      </m:oMath>
      <w:r>
        <w:t xml:space="preserve"> </w:t>
      </w:r>
      <w:r>
        <w:rPr>
          <w:rFonts w:hint="eastAsia"/>
        </w:rPr>
        <w:t xml:space="preserve">m，安全裕度</w:t>
      </w:r>
      <w:r>
        <w:t xml:space="preserve"> </w:t>
      </w:r>
      <m:oMath>
        <m:r>
          <m:t>δ</m:t>
        </m:r>
        <m:r>
          <m:rPr>
            <m:sty m:val="p"/>
          </m:rPr>
          <m:t>=</m:t>
        </m:r>
        <m:r>
          <m:t>0.2</m:t>
        </m:r>
      </m:oMath>
      <w:r>
        <w:t xml:space="preserve"> </w:t>
      </w:r>
      <w:r>
        <w:rPr>
          <w:rFonts w:hint="eastAsia"/>
        </w:rPr>
        <w:t xml:space="preserve">m，当前</w:t>
      </w:r>
      <w:r>
        <w:t xml:space="preserve"> </w:t>
      </w:r>
      <m:oMath>
        <m:r>
          <m:t>h</m:t>
        </m:r>
        <m:r>
          <m:rPr>
            <m:sty m:val="p"/>
          </m:rPr>
          <m:t>=</m:t>
        </m:r>
        <m:r>
          <m:t>3.3</m:t>
        </m:r>
      </m:oMath>
      <w:r>
        <w:t xml:space="preserve"> </w:t>
      </w:r>
      <w:r>
        <w:rPr>
          <w:rFonts w:hint="eastAsia"/>
        </w:rPr>
        <w:t xml:space="preserve">m（黄区上限</w:t>
      </w:r>
      <w:r>
        <w:t xml:space="preserve"> </w:t>
      </w:r>
      <m:oMath>
        <m:sSub>
          <m:e>
            <m:r>
              <m:t>h</m:t>
            </m:r>
          </m:e>
          <m:sub>
            <m:r>
              <m:t>m</m:t>
            </m:r>
            <m:r>
              <m:t>a</m:t>
            </m:r>
            <m:r>
              <m:t>x</m:t>
            </m:r>
          </m:sub>
        </m:sSub>
        <m:r>
          <m:rPr>
            <m:sty m:val="p"/>
          </m:rPr>
          <m:t>−</m:t>
        </m:r>
        <m:r>
          <m:t>δ</m:t>
        </m:r>
        <m:r>
          <m:rPr>
            <m:sty m:val="p"/>
          </m:rPr>
          <m:t>=</m:t>
        </m:r>
        <m:r>
          <m:t>3.3</m:t>
        </m:r>
      </m:oMath>
      <w:r>
        <w:t xml:space="preserve"> </w:t>
      </w:r>
      <w:r>
        <w:rPr>
          <w:rFonts w:hint="eastAsia"/>
        </w:rPr>
        <w:t xml:space="preserve">m）；</w:t>
      </w:r>
      <w:r>
        <w:t xml:space="preserve"> </w:t>
      </w:r>
      <w:r>
        <w:t xml:space="preserve">- </w:t>
      </w:r>
      <w:r>
        <w:rPr>
          <w:rFonts w:hint="eastAsia"/>
        </w:rPr>
        <w:t xml:space="preserve">泵站启停代价（R</w:t>
      </w:r>
      <w:r>
        <w:t xml:space="preserve"> </w:t>
      </w:r>
      <w:r>
        <w:rPr>
          <w:rFonts w:hint="eastAsia"/>
        </w:rPr>
        <w:t xml:space="preserve">权重）高于闸门微调代价</w:t>
      </w:r>
      <w:r>
        <w:t xml:space="preserve"> 10 </w:t>
      </w:r>
      <w:r>
        <w:rPr>
          <w:rFonts w:hint="eastAsia"/>
        </w:rPr>
        <w:t xml:space="preserve">倍。</w:t>
      </w:r>
    </w:p>
    <w:p>
      <w:pPr>
        <w:pStyle w:val="BodyText"/>
      </w:pPr>
      <w:r>
        <w:rPr>
          <w:rFonts w:hint="eastAsia"/>
          <w:b/>
          <w:bCs/>
        </w:rPr>
        <w:t xml:space="preserve">求解</w:t>
      </w:r>
      <w:r>
        <w:rPr>
          <w:rFonts w:hint="eastAsia"/>
        </w:rPr>
        <w:t xml:space="preserve">：构建协同控制策略并给出动作序列。</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1（L2</w:t>
      </w:r>
      <w:r>
        <w:rPr>
          <w:b/>
          <w:bCs/>
        </w:rPr>
        <w:t xml:space="preserve"> </w:t>
      </w:r>
      <w:r>
        <w:rPr>
          <w:rFonts w:hint="eastAsia"/>
          <w:b/>
          <w:bCs/>
        </w:rPr>
        <w:t xml:space="preserve">层：目标重算）</w:t>
      </w:r>
    </w:p>
    <w:p>
      <w:pPr>
        <w:pStyle w:val="BodyText"/>
      </w:pPr>
      <w:r>
        <w:rPr>
          <w:rFonts w:hint="eastAsia"/>
        </w:rPr>
        <w:t xml:space="preserve">供水缺口</w:t>
      </w:r>
      <w:r>
        <w:t xml:space="preserve"> </w:t>
      </w:r>
      <m:oMath>
        <m:r>
          <m:rPr>
            <m:sty m:val="p"/>
          </m:rPr>
          <m:t>Δ</m:t>
        </m:r>
        <m:r>
          <m:t>Q</m:t>
        </m:r>
        <m:r>
          <m:rPr>
            <m:sty m:val="p"/>
          </m:rPr>
          <m:t>=</m:t>
        </m:r>
        <m:r>
          <m:t>28</m:t>
        </m:r>
        <m:r>
          <m:rPr>
            <m:sty m:val="p"/>
          </m:rPr>
          <m:t>−</m:t>
        </m:r>
        <m:r>
          <m:t>25</m:t>
        </m:r>
        <m:r>
          <m:rPr>
            <m:sty m:val="p"/>
          </m:rPr>
          <m:t>=</m:t>
        </m:r>
        <m:r>
          <m:t>3</m:t>
        </m:r>
      </m:oMath>
      <w:r>
        <w:t xml:space="preserve"> </w:t>
      </w:r>
      <w:r>
        <w:rPr>
          <w:rFonts w:hint="eastAsia"/>
        </w:rPr>
        <w:t xml:space="preserve">m³/s。由于当前水位已处于黄区上限，直接增加上游来流可能导致水位进一步上升。L2</w:t>
      </w:r>
      <w:r>
        <w:t xml:space="preserve"> </w:t>
      </w:r>
      <w:r>
        <w:rPr>
          <w:rFonts w:hint="eastAsia"/>
        </w:rPr>
        <w:t xml:space="preserve">层策略为”闸门先调、泵站后补”——先微开上游闸增加来水，同时微开下游分水闸加速水量分配，待水位趋势下降后再提升泵站频率。</w:t>
      </w:r>
    </w:p>
    <w:p>
      <w:pPr>
        <w:pStyle w:val="BodyText"/>
      </w:pPr>
      <w:r>
        <w:rPr>
          <w:rFonts w:hint="eastAsia"/>
          <w:b/>
          <w:bCs/>
        </w:rPr>
        <w:t xml:space="preserve">步骤</w:t>
      </w:r>
      <w:r>
        <w:rPr>
          <w:b/>
          <w:bCs/>
        </w:rPr>
        <w:t xml:space="preserve"> </w:t>
      </w:r>
      <w:r>
        <w:rPr>
          <w:rFonts w:hint="eastAsia"/>
          <w:b/>
          <w:bCs/>
        </w:rPr>
        <w:t xml:space="preserve">2（L1</w:t>
      </w:r>
      <w:r>
        <w:rPr>
          <w:b/>
          <w:bCs/>
        </w:rPr>
        <w:t xml:space="preserve"> </w:t>
      </w:r>
      <w:r>
        <w:rPr>
          <w:rFonts w:hint="eastAsia"/>
          <w:b/>
          <w:bCs/>
        </w:rPr>
        <w:t xml:space="preserve">层：MPC</w:t>
      </w:r>
      <w:r>
        <w:rPr>
          <w:b/>
          <w:bCs/>
        </w:rPr>
        <w:t xml:space="preserve"> </w:t>
      </w:r>
      <w:r>
        <w:rPr>
          <w:rFonts w:hint="eastAsia"/>
          <w:b/>
          <w:bCs/>
        </w:rPr>
        <w:t xml:space="preserve">三段式动作生成）</w:t>
      </w:r>
    </w:p>
    <w:p>
      <w:pPr>
        <w:pStyle w:val="Compact"/>
        <w:numPr>
          <w:ilvl w:val="0"/>
          <w:numId w:val="1011"/>
        </w:numPr>
      </w:pPr>
      <w:r>
        <w:rPr>
          <w:rFonts w:hint="eastAsia"/>
          <w:b/>
          <w:bCs/>
        </w:rPr>
        <w:t xml:space="preserve">前</w:t>
      </w:r>
      <w:r>
        <w:rPr>
          <w:b/>
          <w:bCs/>
        </w:rPr>
        <w:t xml:space="preserve"> 20 min</w:t>
      </w:r>
      <w:r>
        <w:rPr>
          <w:rFonts w:hint="eastAsia"/>
        </w:rPr>
        <w:t xml:space="preserve">：微开上游闸，使上游来流从</w:t>
      </w:r>
      <w:r>
        <w:t xml:space="preserve"> 25 m³/s </w:t>
      </w:r>
      <w:r>
        <w:rPr>
          <w:rFonts w:hint="eastAsia"/>
        </w:rPr>
        <w:t xml:space="preserve">渐增至</w:t>
      </w:r>
      <w:r>
        <w:t xml:space="preserve"> 26.5 </w:t>
      </w:r>
      <w:r>
        <w:rPr>
          <w:rFonts w:hint="eastAsia"/>
        </w:rPr>
        <w:t xml:space="preserve">m³/s（增幅</w:t>
      </w:r>
      <w:r>
        <w:t xml:space="preserve"> 1.5 </w:t>
      </w:r>
      <w:r>
        <w:rPr>
          <w:rFonts w:hint="eastAsia"/>
        </w:rPr>
        <w:t xml:space="preserve">m³/s），同时下游分水闸微开加速出流。MPC</w:t>
      </w:r>
      <w:r>
        <w:t xml:space="preserve"> </w:t>
      </w:r>
      <w:r>
        <w:rPr>
          <w:rFonts w:hint="eastAsia"/>
        </w:rPr>
        <w:t xml:space="preserve">预测水位在</w:t>
      </w:r>
      <w:r>
        <w:t xml:space="preserve"> </w:t>
      </w:r>
      <m:oMath>
        <m:sSub>
          <m:e>
            <m:r>
              <m:t>τ</m:t>
            </m:r>
          </m:e>
          <m:sub>
            <m:r>
              <m:t>d</m:t>
            </m:r>
          </m:sub>
        </m:sSub>
        <m:r>
          <m:rPr>
            <m:sty m:val="p"/>
          </m:rPr>
          <m:t>=</m:t>
        </m:r>
        <m:r>
          <m:t>40</m:t>
        </m:r>
      </m:oMath>
      <w:r>
        <w:t xml:space="preserve"> </w:t>
      </w:r>
      <w:r>
        <w:t xml:space="preserve">min </w:t>
      </w:r>
      <w:r>
        <w:rPr>
          <w:rFonts w:hint="eastAsia"/>
        </w:rPr>
        <w:t xml:space="preserve">后开始上升，但因下游出流同步增加，净蓄量变化可控。</w:t>
      </w:r>
    </w:p>
    <w:p>
      <w:pPr>
        <w:pStyle w:val="Compact"/>
        <w:numPr>
          <w:ilvl w:val="0"/>
          <w:numId w:val="1011"/>
        </w:numPr>
      </w:pPr>
      <w:r>
        <w:rPr>
          <w:rFonts w:hint="eastAsia"/>
          <w:b/>
          <w:bCs/>
        </w:rPr>
        <w:t xml:space="preserve">第</w:t>
      </w:r>
      <w:r>
        <w:rPr>
          <w:b/>
          <w:bCs/>
        </w:rPr>
        <w:t xml:space="preserve"> 20–60 min</w:t>
      </w:r>
      <w:r>
        <w:rPr>
          <w:rFonts w:hint="eastAsia"/>
        </w:rPr>
        <w:t xml:space="preserve">：泵站频率从</w:t>
      </w:r>
      <w:r>
        <w:t xml:space="preserve"> </w:t>
      </w:r>
      <m:oMath>
        <m:r>
          <m:t>N</m:t>
        </m:r>
        <m:r>
          <m:rPr>
            <m:sty m:val="p"/>
          </m:rPr>
          <m:t>=</m:t>
        </m:r>
        <m:r>
          <m:t>0.85</m:t>
        </m:r>
      </m:oMath>
      <w:r>
        <w:t xml:space="preserve"> </w:t>
      </w:r>
      <w:r>
        <w:rPr>
          <w:rFonts w:hint="eastAsia"/>
        </w:rPr>
        <w:t xml:space="preserve">渐升至</w:t>
      </w:r>
      <w:r>
        <w:t xml:space="preserve"> </w:t>
      </w:r>
      <m:oMath>
        <m:r>
          <m:t>N</m:t>
        </m:r>
        <m:r>
          <m:rPr>
            <m:sty m:val="p"/>
          </m:rPr>
          <m:t>=</m:t>
        </m:r>
        <m:r>
          <m:t>0.92</m:t>
        </m:r>
      </m:oMath>
      <w:r>
        <w:rPr>
          <w:rFonts w:hint="eastAsia"/>
        </w:rPr>
        <w:t xml:space="preserve">，泵站出力补充剩余</w:t>
      </w:r>
      <w:r>
        <w:t xml:space="preserve"> 1.5 m³/s </w:t>
      </w:r>
      <w:r>
        <w:rPr>
          <w:rFonts w:hint="eastAsia"/>
        </w:rPr>
        <w:t xml:space="preserve">缺口。利用泵站启动的延迟响应，与闸门动作在时间上错开，避免水位叠加峰值。</w:t>
      </w:r>
    </w:p>
    <w:p>
      <w:pPr>
        <w:pStyle w:val="Compact"/>
        <w:numPr>
          <w:ilvl w:val="0"/>
          <w:numId w:val="1011"/>
        </w:numPr>
      </w:pPr>
      <w:r>
        <w:rPr>
          <w:rFonts w:hint="eastAsia"/>
          <w:b/>
          <w:bCs/>
        </w:rPr>
        <w:t xml:space="preserve">第</w:t>
      </w:r>
      <w:r>
        <w:rPr>
          <w:b/>
          <w:bCs/>
        </w:rPr>
        <w:t xml:space="preserve"> 60–120 min</w:t>
      </w:r>
      <w:r>
        <w:rPr>
          <w:rFonts w:hint="eastAsia"/>
        </w:rPr>
        <w:t xml:space="preserve">：闸门和泵站设定值趋于稳态</w:t>
      </w:r>
      <w:r>
        <w:t xml:space="preserve"> </w:t>
      </w:r>
      <m:oMath>
        <m:r>
          <m:t>Q</m:t>
        </m:r>
        <m:r>
          <m:rPr>
            <m:sty m:val="p"/>
          </m:rPr>
          <m:t>=</m:t>
        </m:r>
        <m:r>
          <m:t>28</m:t>
        </m:r>
      </m:oMath>
      <w:r>
        <w:t xml:space="preserve"> </w:t>
      </w:r>
      <w:r>
        <w:t xml:space="preserve">m³/s。MPC </w:t>
      </w:r>
      <w:r>
        <w:rPr>
          <w:rFonts w:hint="eastAsia"/>
        </w:rPr>
        <w:t xml:space="preserve">滚动微调消除残余偏差。</w:t>
      </w:r>
    </w:p>
    <w:p>
      <w:pPr>
        <w:pStyle w:val="FirstParagraph"/>
      </w:pPr>
      <w:r>
        <w:rPr>
          <w:rFonts w:hint="eastAsia"/>
          <w:b/>
          <w:bCs/>
        </w:rPr>
        <w:t xml:space="preserve">步骤</w:t>
      </w:r>
      <w:r>
        <w:rPr>
          <w:b/>
          <w:bCs/>
        </w:rPr>
        <w:t xml:space="preserve"> </w:t>
      </w:r>
      <w:r>
        <w:rPr>
          <w:rFonts w:hint="eastAsia"/>
          <w:b/>
          <w:bCs/>
        </w:rPr>
        <w:t xml:space="preserve">3（L0</w:t>
      </w:r>
      <w:r>
        <w:rPr>
          <w:b/>
          <w:bCs/>
        </w:rPr>
        <w:t xml:space="preserve"> </w:t>
      </w:r>
      <w:r>
        <w:rPr>
          <w:rFonts w:hint="eastAsia"/>
          <w:b/>
          <w:bCs/>
        </w:rPr>
        <w:t xml:space="preserve">层：约束校验）</w:t>
      </w:r>
    </w:p>
    <w:p>
      <w:pPr>
        <w:pStyle w:val="BodyText"/>
      </w:pPr>
      <w:r>
        <w:rPr>
          <w:rFonts w:hint="eastAsia"/>
        </w:rPr>
        <w:t xml:space="preserve">每步检查：</w:t>
      </w:r>
      <w:r>
        <w:t xml:space="preserve"> </w:t>
      </w:r>
      <w:r>
        <w:t xml:space="preserve">- </w:t>
      </w:r>
      <w:r>
        <w:rPr>
          <w:rFonts w:hint="eastAsia"/>
        </w:rPr>
        <w:t xml:space="preserve">水位预测值是否进入红区？→</w:t>
      </w:r>
      <w:r>
        <w:t xml:space="preserve"> </w:t>
      </w:r>
      <w:r>
        <w:rPr>
          <w:rFonts w:hint="eastAsia"/>
        </w:rPr>
        <w:t xml:space="preserve">若</w:t>
      </w:r>
      <w:r>
        <w:t xml:space="preserve"> </w:t>
      </w:r>
      <m:oMath>
        <m:sSub>
          <m:e>
            <m:acc>
              <m:accPr>
                <m:chr m:val="̂"/>
              </m:accPr>
              <m:e>
                <m:r>
                  <m:t>h</m:t>
                </m:r>
              </m:e>
            </m:acc>
          </m:e>
          <m:sub>
            <m:r>
              <m:t>k</m:t>
            </m:r>
            <m:r>
              <m:rPr>
                <m:sty m:val="p"/>
              </m:rPr>
              <m:t>+</m:t>
            </m:r>
            <m:r>
              <m:t>j</m:t>
            </m:r>
          </m:sub>
        </m:sSub>
        <m:r>
          <m:rPr>
            <m:sty m:val="p"/>
          </m:rPr>
          <m:t>&gt;</m:t>
        </m:r>
        <m:sSub>
          <m:e>
            <m:r>
              <m:t>h</m:t>
            </m:r>
          </m:e>
          <m:sub>
            <m:r>
              <m:t>m</m:t>
            </m:r>
            <m:r>
              <m:t>a</m:t>
            </m:r>
            <m:r>
              <m:t>x</m:t>
            </m:r>
          </m:sub>
        </m:sSub>
      </m:oMath>
      <w:r>
        <w:rPr>
          <w:rFonts w:hint="eastAsia"/>
        </w:rPr>
        <w:t xml:space="preserve">，自动降低泵站爬升速率并延长恢复时间。</w:t>
      </w:r>
      <w:r>
        <w:t xml:space="preserve"> </w:t>
      </w:r>
      <w:r>
        <w:t xml:space="preserve">- </w:t>
      </w:r>
      <w:r>
        <w:rPr>
          <w:rFonts w:hint="eastAsia"/>
        </w:rPr>
        <w:t xml:space="preserve">闸门开度变化率是否超限？→</w:t>
      </w:r>
      <w:r>
        <w:t xml:space="preserve"> </w:t>
      </w:r>
      <m:oMath>
        <m:r>
          <m:rPr>
            <m:sty m:val="p"/>
          </m:rPr>
          <m:t>|</m:t>
        </m:r>
        <m:r>
          <m:rPr>
            <m:sty m:val="p"/>
          </m:rPr>
          <m:t>Δ</m:t>
        </m:r>
        <m:r>
          <m:t>e</m:t>
        </m:r>
        <m:r>
          <m:rPr>
            <m:sty m:val="p"/>
          </m:rPr>
          <m:t>/</m:t>
        </m:r>
        <m:r>
          <m:rPr>
            <m:sty m:val="p"/>
          </m:rPr>
          <m:t>Δ</m:t>
        </m:r>
        <m:r>
          <m:t>t</m:t>
        </m:r>
        <m:r>
          <m:rPr>
            <m:sty m:val="p"/>
          </m:rPr>
          <m:t>|</m:t>
        </m:r>
        <m:r>
          <m:rPr>
            <m:sty m:val="p"/>
          </m:rPr>
          <m:t>≤</m:t>
        </m:r>
        <m:r>
          <m:t>0.5</m:t>
        </m:r>
      </m:oMath>
      <w:r>
        <w:t xml:space="preserve"> </w:t>
      </w:r>
      <w:r>
        <w:t xml:space="preserve">cm/min。</w:t>
      </w:r>
      <w:r>
        <w:t xml:space="preserve"> </w:t>
      </w:r>
      <w:r>
        <w:t xml:space="preserve">- </w:t>
      </w:r>
      <w:r>
        <w:rPr>
          <w:rFonts w:hint="eastAsia"/>
        </w:rPr>
        <w:t xml:space="preserve">泵站频率变化率是否超限？→</w:t>
      </w:r>
      <w:r>
        <w:t xml:space="preserve"> </w:t>
      </w:r>
      <m:oMath>
        <m:r>
          <m:rPr>
            <m:sty m:val="p"/>
          </m:rPr>
          <m:t>|</m:t>
        </m:r>
        <m:r>
          <m:rPr>
            <m:sty m:val="p"/>
          </m:rPr>
          <m:t>Δ</m:t>
        </m:r>
        <m:r>
          <m:t>N</m:t>
        </m:r>
        <m:r>
          <m:rPr>
            <m:sty m:val="p"/>
          </m:rPr>
          <m:t>/</m:t>
        </m:r>
        <m:r>
          <m:rPr>
            <m:sty m:val="p"/>
          </m:rPr>
          <m:t>Δ</m:t>
        </m:r>
        <m:r>
          <m:t>t</m:t>
        </m:r>
        <m:r>
          <m:rPr>
            <m:sty m:val="p"/>
          </m:rPr>
          <m:t>|</m:t>
        </m:r>
        <m:r>
          <m:rPr>
            <m:sty m:val="p"/>
          </m:rPr>
          <m:t>≤</m:t>
        </m:r>
        <m:r>
          <m:t>0.02</m:t>
        </m:r>
      </m:oMath>
      <w:r>
        <w:t xml:space="preserve">/min。</w:t>
      </w:r>
    </w:p>
    <w:p>
      <w:pPr>
        <w:pStyle w:val="BodyText"/>
      </w:pPr>
      <w:r>
        <w:rPr>
          <w:rFonts w:hint="eastAsia"/>
          <w:b/>
          <w:bCs/>
        </w:rPr>
        <w:t xml:space="preserve">步骤</w:t>
      </w:r>
      <w:r>
        <w:rPr>
          <w:b/>
          <w:bCs/>
        </w:rPr>
        <w:t xml:space="preserve"> </w:t>
      </w:r>
      <w:r>
        <w:rPr>
          <w:rFonts w:hint="eastAsia"/>
          <w:b/>
          <w:bCs/>
        </w:rPr>
        <w:t xml:space="preserve">4（MIL</w:t>
      </w:r>
      <w:r>
        <w:rPr>
          <w:b/>
          <w:bCs/>
        </w:rPr>
        <w:t xml:space="preserve"> </w:t>
      </w:r>
      <w:r>
        <w:rPr>
          <w:rFonts w:hint="eastAsia"/>
          <w:b/>
          <w:bCs/>
        </w:rPr>
        <w:t xml:space="preserve">回放验证）</w:t>
      </w:r>
    </w:p>
    <w:p>
      <w:pPr>
        <w:pStyle w:val="BodyText"/>
      </w:pPr>
      <w:r>
        <w:rPr>
          <w:rFonts w:hint="eastAsia"/>
        </w:rPr>
        <w:t xml:space="preserve">在数字孪生中回放该策略，验证关键指标：</w:t>
      </w:r>
      <w:r>
        <w:t xml:space="preserve"> </w:t>
      </w:r>
      <w:r>
        <w:t xml:space="preserve">- </w:t>
      </w:r>
      <w:r>
        <w:rPr>
          <w:rFonts w:hint="eastAsia"/>
        </w:rPr>
        <w:t xml:space="preserve">恢复时间：85</w:t>
      </w:r>
      <w:r>
        <w:t xml:space="preserve"> </w:t>
      </w:r>
      <w:r>
        <w:rPr>
          <w:rFonts w:hint="eastAsia"/>
        </w:rPr>
        <w:t xml:space="preserve">min（满足</w:t>
      </w:r>
      <w:r>
        <w:t xml:space="preserve"> 2 h </w:t>
      </w:r>
      <w:r>
        <w:rPr>
          <w:rFonts w:hint="eastAsia"/>
        </w:rPr>
        <w:t xml:space="preserve">要求）；</w:t>
      </w:r>
      <w:r>
        <w:t xml:space="preserve"> </w:t>
      </w:r>
      <w:r>
        <w:t xml:space="preserve">- </w:t>
      </w:r>
      <w:r>
        <w:rPr>
          <w:rFonts w:hint="eastAsia"/>
        </w:rPr>
        <w:t xml:space="preserve">水位最大偏差：</w:t>
      </w:r>
      <m:oMath>
        <m:sSub>
          <m:e>
            <m:r>
              <m:t>h</m:t>
            </m:r>
          </m:e>
          <m:sub>
            <m:r>
              <m:t>m</m:t>
            </m:r>
            <m:r>
              <m:t>a</m:t>
            </m:r>
            <m:r>
              <m:t>x</m:t>
            </m:r>
            <m:r>
              <m:rPr>
                <m:sty m:val="p"/>
              </m:rPr>
              <m:t>,</m:t>
            </m:r>
            <m:r>
              <m:t>a</m:t>
            </m:r>
            <m:r>
              <m:t>c</m:t>
            </m:r>
            <m:r>
              <m:t>t</m:t>
            </m:r>
            <m:r>
              <m:t>u</m:t>
            </m:r>
            <m:r>
              <m:t>a</m:t>
            </m:r>
            <m:r>
              <m:t>l</m:t>
            </m:r>
          </m:sub>
        </m:sSub>
        <m:r>
          <m:rPr>
            <m:sty m:val="p"/>
          </m:rPr>
          <m:t>=</m:t>
        </m:r>
        <m:r>
          <m:t>3.42</m:t>
        </m:r>
      </m:oMath>
      <w:r>
        <w:t xml:space="preserve"> </w:t>
      </w:r>
      <w:r>
        <w:rPr>
          <w:rFonts w:hint="eastAsia"/>
        </w:rPr>
        <w:t xml:space="preserve">m（未越红区</w:t>
      </w:r>
      <w:r>
        <w:t xml:space="preserve"> 3.5 </w:t>
      </w:r>
      <w:r>
        <w:rPr>
          <w:rFonts w:hint="eastAsia"/>
        </w:rPr>
        <w:t xml:space="preserve">m）；</w:t>
      </w:r>
      <w:r>
        <w:t xml:space="preserve"> </w:t>
      </w:r>
      <w:r>
        <w:t xml:space="preserve">- </w:t>
      </w:r>
      <w:r>
        <w:rPr>
          <w:rFonts w:hint="eastAsia"/>
        </w:rPr>
        <w:t xml:space="preserve">泵站启停次数：0</w:t>
      </w:r>
      <w:r>
        <w:t xml:space="preserve"> </w:t>
      </w:r>
      <w:r>
        <w:rPr>
          <w:rFonts w:hint="eastAsia"/>
        </w:rPr>
        <w:t xml:space="preserve">次（仅调频，未停机重启）；</w:t>
      </w:r>
      <w:r>
        <w:t xml:space="preserve"> </w:t>
      </w:r>
      <w:r>
        <w:t xml:space="preserve">- </w:t>
      </w:r>
      <w:r>
        <w:rPr>
          <w:rFonts w:hint="eastAsia"/>
        </w:rPr>
        <w:t xml:space="preserve">附加能耗：约</w:t>
      </w:r>
      <w:r>
        <w:t xml:space="preserve"> 12 </w:t>
      </w:r>
      <w:r>
        <w:rPr>
          <w:rFonts w:hint="eastAsia"/>
        </w:rPr>
        <w:t xml:space="preserve">kWh/万</w:t>
      </w:r>
      <w:r>
        <w:t xml:space="preserve"> </w:t>
      </w:r>
      <w:r>
        <w:rPr>
          <w:rFonts w:hint="eastAsia"/>
        </w:rPr>
        <w:t xml:space="preserve">m³（可接受）。</w:t>
      </w:r>
    </w:p>
    <w:p>
      <w:pPr>
        <w:pStyle w:val="BodyText"/>
      </w:pPr>
      <w:r>
        <w:rPr>
          <w:rFonts w:hint="eastAsia"/>
          <w:b/>
          <w:bCs/>
        </w:rPr>
        <w:t xml:space="preserve">结果讨论</w:t>
      </w:r>
      <w:r>
        <w:rPr>
          <w:rFonts w:hint="eastAsia"/>
        </w:rPr>
        <w:t xml:space="preserve">：</w:t>
      </w:r>
    </w:p>
    <w:p>
      <w:pPr>
        <w:pStyle w:val="BodyText"/>
      </w:pPr>
      <w:r>
        <w:rPr>
          <w:rFonts w:hint="eastAsia"/>
        </w:rPr>
        <w:t xml:space="preserve">该策略体现了</w:t>
      </w:r>
      <w:r>
        <w:t xml:space="preserve"> HDC </w:t>
      </w:r>
      <w:r>
        <w:rPr>
          <w:rFonts w:hint="eastAsia"/>
        </w:rPr>
        <w:t xml:space="preserve">的核心价值：将全局目标（增供</w:t>
      </w:r>
      <w:r>
        <w:t xml:space="preserve"> </w:t>
      </w:r>
      <w:r>
        <w:rPr>
          <w:rFonts w:hint="eastAsia"/>
        </w:rPr>
        <w:t xml:space="preserve">12%）拆分为时间上交错的局部动作（闸门先行→泵站补充），并通过</w:t>
      </w:r>
      <w:r>
        <w:t xml:space="preserve"> Safety Envelope </w:t>
      </w:r>
      <w:r>
        <w:rPr>
          <w:rFonts w:hint="eastAsia"/>
        </w:rPr>
        <w:t xml:space="preserve">约束把”可行”与”安全”同时纳入决策。R</w:t>
      </w:r>
      <w:r>
        <w:t xml:space="preserve"> </w:t>
      </w:r>
      <w:r>
        <w:rPr>
          <w:rFonts w:hint="eastAsia"/>
        </w:rPr>
        <w:t xml:space="preserve">权重的差异化设置（泵站</w:t>
      </w:r>
      <w:r>
        <w:t xml:space="preserve"> 10 </w:t>
      </w:r>
      <w:r>
        <w:rPr>
          <w:rFonts w:hint="eastAsia"/>
        </w:rPr>
        <w:t xml:space="preserve">倍于闸门）自然实现了”能用闸门解决的不动泵站”的工程原则。</w:t>
      </w:r>
    </w:p>
    <w:bookmarkEnd w:id="35"/>
    <w:bookmarkStart w:id="36" w:name="例-14-2多渠池-idz-参数辨识"/>
    <w:p>
      <w:pPr>
        <w:pStyle w:val="Heading3"/>
      </w:pPr>
      <w:r>
        <w:rPr>
          <w:rStyle w:val="SectionNumber"/>
        </w:rPr>
        <w:t xml:space="preserve">1.7.2</w:t>
      </w:r>
      <w:r>
        <w:tab/>
      </w:r>
      <w:r>
        <w:rPr>
          <w:rFonts w:hint="eastAsia"/>
        </w:rPr>
        <w:t xml:space="preserve">例</w:t>
      </w:r>
      <w:r>
        <w:t xml:space="preserve"> </w:t>
      </w:r>
      <w:r>
        <w:rPr>
          <w:rFonts w:hint="eastAsia"/>
        </w:rPr>
        <w:t xml:space="preserve">14-2：多渠池</w:t>
      </w:r>
      <w:r>
        <w:t xml:space="preserve"> IDZ </w:t>
      </w:r>
      <w:r>
        <w:rPr>
          <w:rFonts w:hint="eastAsia"/>
        </w:rPr>
        <w:t xml:space="preserve">参数辨识</w:t>
      </w:r>
    </w:p>
    <w:p>
      <w:pPr>
        <w:pStyle w:val="FirstParagraph"/>
      </w:pPr>
      <w:r>
        <w:rPr>
          <w:rFonts w:hint="eastAsia"/>
        </w:rPr>
        <w:t xml:space="preserve">【例</w:t>
      </w:r>
      <w:r>
        <w:t xml:space="preserve"> </w:t>
      </w:r>
      <w:r>
        <w:rPr>
          <w:rFonts w:hint="eastAsia"/>
        </w:rPr>
        <w:t xml:space="preserve">14-2】对胶东调水某段连续</w:t>
      </w:r>
      <w:r>
        <w:t xml:space="preserve"> 3 </w:t>
      </w:r>
      <w:r>
        <w:rPr>
          <w:rFonts w:hint="eastAsia"/>
        </w:rPr>
        <w:t xml:space="preserve">个渠池（Pool</w:t>
      </w:r>
      <w:r>
        <w:t xml:space="preserve"> A:</w:t>
      </w:r>
      <w:r>
        <w:t xml:space="preserve"> </w:t>
      </w:r>
      <m:oMath>
        <m:r>
          <m:t>L</m:t>
        </m:r>
        <m:r>
          <m:rPr>
            <m:sty m:val="p"/>
          </m:rPr>
          <m:t>=</m:t>
        </m:r>
        <m:r>
          <m:t>8</m:t>
        </m:r>
      </m:oMath>
      <w:r>
        <w:t xml:space="preserve"> </w:t>
      </w:r>
      <w:r>
        <w:rPr>
          <w:rFonts w:hint="eastAsia"/>
        </w:rPr>
        <w:t xml:space="preserve">km，Pool</w:t>
      </w:r>
      <w:r>
        <w:t xml:space="preserve"> B:</w:t>
      </w:r>
      <w:r>
        <w:t xml:space="preserve"> </w:t>
      </w:r>
      <m:oMath>
        <m:r>
          <m:t>L</m:t>
        </m:r>
        <m:r>
          <m:rPr>
            <m:sty m:val="p"/>
          </m:rPr>
          <m:t>=</m:t>
        </m:r>
        <m:r>
          <m:t>18</m:t>
        </m:r>
      </m:oMath>
      <w:r>
        <w:t xml:space="preserve"> </w:t>
      </w:r>
      <w:r>
        <w:rPr>
          <w:rFonts w:hint="eastAsia"/>
        </w:rPr>
        <w:t xml:space="preserve">km，Pool</w:t>
      </w:r>
      <w:r>
        <w:t xml:space="preserve"> C:</w:t>
      </w:r>
      <w:r>
        <w:t xml:space="preserve"> </w:t>
      </w:r>
      <m:oMath>
        <m:r>
          <m:t>L</m:t>
        </m:r>
        <m:r>
          <m:rPr>
            <m:sty m:val="p"/>
          </m:rPr>
          <m:t>=</m:t>
        </m:r>
        <m:r>
          <m:t>6</m:t>
        </m:r>
      </m:oMath>
      <w:r>
        <w:t xml:space="preserve"> </w:t>
      </w:r>
      <w:r>
        <w:rPr>
          <w:rFonts w:hint="eastAsia"/>
        </w:rPr>
        <w:t xml:space="preserve">km），利用上游闸门阶跃开度试验数据辨识</w:t>
      </w:r>
      <w:r>
        <w:t xml:space="preserve"> IDZ </w:t>
      </w:r>
      <w:r>
        <w:rPr>
          <w:rFonts w:hint="eastAsia"/>
        </w:rPr>
        <w:t xml:space="preserve">参数。已知试验条件：基础流量</w:t>
      </w:r>
      <w:r>
        <w:t xml:space="preserve"> </w:t>
      </w:r>
      <m:oMath>
        <m:sSub>
          <m:e>
            <m:r>
              <m:t>Q</m:t>
            </m:r>
          </m:e>
          <m:sub>
            <m:r>
              <m:t>0</m:t>
            </m:r>
          </m:sub>
        </m:sSub>
        <m:r>
          <m:rPr>
            <m:sty m:val="p"/>
          </m:rPr>
          <m:t>=</m:t>
        </m:r>
        <m:r>
          <m:t>20</m:t>
        </m:r>
      </m:oMath>
      <w:r>
        <w:t xml:space="preserve"> </w:t>
      </w:r>
      <w:r>
        <w:rPr>
          <w:rFonts w:hint="eastAsia"/>
        </w:rPr>
        <w:t xml:space="preserve">m³/s，阶跃幅度</w:t>
      </w:r>
      <w:r>
        <w:t xml:space="preserve"> </w:t>
      </w:r>
      <m:oMath>
        <m:r>
          <m:rPr>
            <m:sty m:val="p"/>
          </m:rPr>
          <m:t>Δ</m:t>
        </m:r>
        <m:r>
          <m:t>Q</m:t>
        </m:r>
        <m:r>
          <m:rPr>
            <m:sty m:val="p"/>
          </m:rPr>
          <m:t>=</m:t>
        </m:r>
        <m:r>
          <m:t>2</m:t>
        </m:r>
      </m:oMath>
      <w:r>
        <w:t xml:space="preserve"> </w:t>
      </w:r>
      <w:r>
        <w:rPr>
          <w:rFonts w:hint="eastAsia"/>
        </w:rPr>
        <w:t xml:space="preserve">m³/s，渠道断面为梯形（底宽</w:t>
      </w:r>
      <w:r>
        <w:t xml:space="preserve"> </w:t>
      </w:r>
      <m:oMath>
        <m:r>
          <m:t>b</m:t>
        </m:r>
        <m:r>
          <m:rPr>
            <m:sty m:val="p"/>
          </m:rPr>
          <m:t>=</m:t>
        </m:r>
        <m:r>
          <m:t>6</m:t>
        </m:r>
      </m:oMath>
      <w:r>
        <w:t xml:space="preserve"> </w:t>
      </w:r>
      <w:r>
        <w:rPr>
          <w:rFonts w:hint="eastAsia"/>
        </w:rPr>
        <w:t xml:space="preserve">m，边坡</w:t>
      </w:r>
      <w:r>
        <w:t xml:space="preserve"> </w:t>
      </w:r>
      <m:oMath>
        <m:r>
          <m:t>m</m:t>
        </m:r>
        <m:r>
          <m:rPr>
            <m:sty m:val="p"/>
          </m:rPr>
          <m:t>=</m:t>
        </m:r>
        <m:r>
          <m:t>1.5</m:t>
        </m:r>
      </m:oMath>
      <w:r>
        <w:rPr>
          <w:rFonts w:hint="eastAsia"/>
        </w:rPr>
        <w:t xml:space="preserve">），正常水深</w:t>
      </w:r>
      <w:r>
        <w:t xml:space="preserve"> </w:t>
      </w:r>
      <m:oMath>
        <m:sSub>
          <m:e>
            <m:r>
              <m:t>h</m:t>
            </m:r>
          </m:e>
          <m:sub>
            <m:r>
              <m:t>0</m:t>
            </m:r>
          </m:sub>
        </m:sSub>
        <m:r>
          <m:rPr>
            <m:sty m:val="p"/>
          </m:rPr>
          <m:t>=</m:t>
        </m:r>
        <m:r>
          <m:t>2.5</m:t>
        </m:r>
      </m:oMath>
      <w:r>
        <w:t xml:space="preserve"> </w:t>
      </w:r>
      <w:r>
        <w:t xml:space="preserve">m。</w:t>
      </w:r>
    </w:p>
    <w:p>
      <w:pPr>
        <w:pStyle w:val="BodyText"/>
      </w:pPr>
      <w:r>
        <w:rPr>
          <w:rFonts w:hint="eastAsia"/>
          <w:b/>
          <w:bCs/>
        </w:rPr>
        <w:t xml:space="preserve">已知</w:t>
      </w:r>
      <w:r>
        <w:rPr>
          <w:rFonts w:hint="eastAsia"/>
        </w:rPr>
        <w:t xml:space="preserve">：</w:t>
      </w:r>
      <w:r>
        <w:t xml:space="preserve"> </w:t>
      </w:r>
      <w:r>
        <w:t xml:space="preserve">- Manning </w:t>
      </w:r>
      <w:r>
        <w:rPr>
          <w:rFonts w:hint="eastAsia"/>
        </w:rPr>
        <w:t xml:space="preserve">系数</w:t>
      </w:r>
      <w:r>
        <w:t xml:space="preserve"> </w:t>
      </w:r>
      <m:oMath>
        <m:r>
          <m:t>n</m:t>
        </m:r>
        <m:r>
          <m:rPr>
            <m:sty m:val="p"/>
          </m:rPr>
          <m:t>=</m:t>
        </m:r>
        <m:r>
          <m:t>0.016</m:t>
        </m:r>
      </m:oMath>
      <w:r>
        <w:t xml:space="preserve"> </w:t>
      </w:r>
      <w:r>
        <w:t xml:space="preserve">s/m</w:t>
      </w:r>
      <m:oMath>
        <m:sSup>
          <m:e>
            <m:r>
              <m:t>​</m:t>
            </m:r>
          </m:e>
          <m:sup>
            <m:r>
              <m:t>1</m:t>
            </m:r>
            <m:r>
              <m:rPr>
                <m:sty m:val="p"/>
              </m:rPr>
              <m:t>/</m:t>
            </m:r>
            <m:r>
              <m:t>3</m:t>
            </m:r>
          </m:sup>
        </m:sSup>
      </m:oMath>
      <w:r>
        <w:rPr>
          <w:rFonts w:hint="eastAsia"/>
        </w:rPr>
        <w:t xml:space="preserve">，底坡</w:t>
      </w:r>
      <w:r>
        <w:t xml:space="preserve"> </w:t>
      </w:r>
      <m:oMath>
        <m:sSub>
          <m:e>
            <m:r>
              <m:t>S</m:t>
            </m:r>
          </m:e>
          <m:sub>
            <m:r>
              <m:t>0</m:t>
            </m:r>
          </m:sub>
        </m:sSub>
        <m:r>
          <m:rPr>
            <m:sty m:val="p"/>
          </m:rPr>
          <m:t>=</m:t>
        </m:r>
        <m:r>
          <m:t>0.00005</m:t>
        </m:r>
      </m:oMath>
      <w:r>
        <w:rPr>
          <w:rFonts w:hint="eastAsia"/>
        </w:rPr>
        <w:t xml:space="preserve">；</w:t>
      </w:r>
      <w:r>
        <w:t xml:space="preserve"> </w:t>
      </w:r>
      <w:r>
        <w:t xml:space="preserve">- </w:t>
      </w:r>
      <w:r>
        <w:rPr>
          <w:rFonts w:hint="eastAsia"/>
        </w:rPr>
        <w:t xml:space="preserve">各渠池下游水位计采样周期</w:t>
      </w:r>
      <w:r>
        <w:t xml:space="preserve"> </w:t>
      </w:r>
      <m:oMath>
        <m:sSub>
          <m:e>
            <m:r>
              <m:t>T</m:t>
            </m:r>
          </m:e>
          <m:sub>
            <m:r>
              <m:t>s</m:t>
            </m:r>
          </m:sub>
        </m:sSub>
        <m:r>
          <m:rPr>
            <m:sty m:val="p"/>
          </m:rPr>
          <m:t>=</m:t>
        </m:r>
        <m:r>
          <m:t>1</m:t>
        </m:r>
      </m:oMath>
      <w:r>
        <w:t xml:space="preserve"> </w:t>
      </w:r>
      <w:r>
        <w:t xml:space="preserve">min。</w:t>
      </w:r>
    </w:p>
    <w:p>
      <w:pPr>
        <w:pStyle w:val="BodyText"/>
      </w:pPr>
      <w:r>
        <w:rPr>
          <w:rFonts w:hint="eastAsia"/>
          <w:b/>
          <w:bCs/>
        </w:rPr>
        <w:t xml:space="preserve">求解</w:t>
      </w:r>
      <w:r>
        <w:rPr>
          <w:rFonts w:hint="eastAsia"/>
        </w:rPr>
        <w:t xml:space="preserve">：辨识各渠池的</w:t>
      </w:r>
      <w:r>
        <w:t xml:space="preserve"> </w:t>
      </w:r>
      <m:oMath>
        <m:r>
          <m:rPr>
            <m:sty m:val="p"/>
          </m:rPr>
          <m:t>(</m:t>
        </m:r>
        <m:sSub>
          <m:e>
            <m:r>
              <m:t>A</m:t>
            </m:r>
          </m:e>
          <m:sub>
            <m:r>
              <m:t>s</m:t>
            </m:r>
            <m:r>
              <m:rPr>
                <m:sty m:val="p"/>
              </m:rPr>
              <m:t>,</m:t>
            </m:r>
            <m:r>
              <m:t>i</m:t>
            </m:r>
          </m:sub>
        </m:sSub>
        <m:r>
          <m:rPr>
            <m:sty m:val="p"/>
          </m:rPr>
          <m:t>,</m:t>
        </m:r>
        <m:sSub>
          <m:e>
            <m:r>
              <m:t>τ</m:t>
            </m:r>
          </m:e>
          <m:sub>
            <m:r>
              <m:t>d</m:t>
            </m:r>
            <m:r>
              <m:rPr>
                <m:sty m:val="p"/>
              </m:rPr>
              <m:t>,</m:t>
            </m:r>
            <m:r>
              <m:t>i</m:t>
            </m:r>
          </m:sub>
        </m:sSub>
        <m:r>
          <m:rPr>
            <m:sty m:val="p"/>
          </m:rPr>
          <m:t>,</m:t>
        </m:r>
        <m:sSub>
          <m:e>
            <m:r>
              <m:t>τ</m:t>
            </m:r>
          </m:e>
          <m:sub>
            <m:r>
              <m:t>m</m:t>
            </m:r>
            <m:r>
              <m:rPr>
                <m:sty m:val="p"/>
              </m:rPr>
              <m:t>,</m:t>
            </m:r>
            <m:r>
              <m:t>i</m:t>
            </m:r>
          </m:sub>
        </m:sSub>
        <m:r>
          <m:rPr>
            <m:sty m:val="p"/>
          </m:rPr>
          <m:t>)</m:t>
        </m:r>
      </m:oMath>
      <w:r>
        <w:t xml:space="preserve"> </w:t>
      </w:r>
      <w:r>
        <w:rPr>
          <w:rFonts w:hint="eastAsia"/>
        </w:rPr>
        <w:t xml:space="preserve">并验证合理性。</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1（计算基础参数）</w:t>
      </w:r>
    </w:p>
    <w:p>
      <w:pPr>
        <w:pStyle w:val="BodyText"/>
      </w:pPr>
      <w:r>
        <w:rPr>
          <w:rFonts w:hint="eastAsia"/>
        </w:rPr>
        <w:t xml:space="preserve">梯形断面面积</w:t>
      </w:r>
      <w:r>
        <w:t xml:space="preserve"> </w:t>
      </w:r>
      <m:oMath>
        <m:sSub>
          <m:e>
            <m:r>
              <m:t>A</m:t>
            </m:r>
          </m:e>
          <m:sub>
            <m:r>
              <m:t>0</m:t>
            </m:r>
          </m:sub>
        </m:sSub>
        <m:r>
          <m:rPr>
            <m:sty m:val="p"/>
          </m:rPr>
          <m:t>=</m:t>
        </m:r>
        <m:r>
          <m:rPr>
            <m:sty m:val="p"/>
          </m:rPr>
          <m:t>(</m:t>
        </m:r>
        <m:r>
          <m:t>b</m:t>
        </m:r>
        <m:r>
          <m:rPr>
            <m:sty m:val="p"/>
          </m:rPr>
          <m:t>+</m:t>
        </m:r>
        <m:r>
          <m:t>m</m:t>
        </m:r>
        <m:sSub>
          <m:e>
            <m:r>
              <m:t>h</m:t>
            </m:r>
          </m:e>
          <m:sub>
            <m:r>
              <m:t>0</m:t>
            </m:r>
          </m:sub>
        </m:sSub>
        <m:r>
          <m:rPr>
            <m:sty m:val="p"/>
          </m:rPr>
          <m:t>)</m:t>
        </m:r>
        <m:sSub>
          <m:e>
            <m:r>
              <m:t>h</m:t>
            </m:r>
          </m:e>
          <m:sub>
            <m:r>
              <m:t>0</m:t>
            </m:r>
          </m:sub>
        </m:sSub>
        <m:r>
          <m:rPr>
            <m:sty m:val="p"/>
          </m:rPr>
          <m:t>=</m:t>
        </m:r>
        <m:r>
          <m:rPr>
            <m:sty m:val="p"/>
          </m:rPr>
          <m:t>(</m:t>
        </m:r>
        <m:r>
          <m:t>6</m:t>
        </m:r>
        <m:r>
          <m:rPr>
            <m:sty m:val="p"/>
          </m:rPr>
          <m:t>+</m:t>
        </m:r>
        <m:r>
          <m:t>1.5</m:t>
        </m:r>
        <m:r>
          <m:rPr>
            <m:sty m:val="p"/>
          </m:rPr>
          <m:t>×</m:t>
        </m:r>
        <m:r>
          <m:t>2.5</m:t>
        </m:r>
        <m:r>
          <m:rPr>
            <m:sty m:val="p"/>
          </m:rPr>
          <m:t>)</m:t>
        </m:r>
        <m:r>
          <m:rPr>
            <m:sty m:val="p"/>
          </m:rPr>
          <m:t>×</m:t>
        </m:r>
        <m:r>
          <m:t>2.5</m:t>
        </m:r>
        <m:r>
          <m:rPr>
            <m:sty m:val="p"/>
          </m:rPr>
          <m:t>=</m:t>
        </m:r>
        <m:r>
          <m:t>24.375</m:t>
        </m:r>
      </m:oMath>
      <w:r>
        <w:t xml:space="preserve"> </w:t>
      </w:r>
      <w:r>
        <w:t xml:space="preserve">m²。</w:t>
      </w:r>
    </w:p>
    <w:p>
      <w:pPr>
        <w:pStyle w:val="BodyText"/>
      </w:pPr>
      <w:r>
        <w:rPr>
          <w:rFonts w:hint="eastAsia"/>
        </w:rPr>
        <w:t xml:space="preserve">水面宽</w:t>
      </w:r>
      <w:r>
        <w:t xml:space="preserve"> </w:t>
      </w:r>
      <m:oMath>
        <m:sSub>
          <m:e>
            <m:r>
              <m:t>B</m:t>
            </m:r>
          </m:e>
          <m:sub>
            <m:r>
              <m:t>0</m:t>
            </m:r>
          </m:sub>
        </m:sSub>
        <m:r>
          <m:rPr>
            <m:sty m:val="p"/>
          </m:rPr>
          <m:t>=</m:t>
        </m:r>
        <m:r>
          <m:t>b</m:t>
        </m:r>
        <m:r>
          <m:rPr>
            <m:sty m:val="p"/>
          </m:rPr>
          <m:t>+</m:t>
        </m:r>
        <m:r>
          <m:t>2</m:t>
        </m:r>
        <m:r>
          <m:t>m</m:t>
        </m:r>
        <m:sSub>
          <m:e>
            <m:r>
              <m:t>h</m:t>
            </m:r>
          </m:e>
          <m:sub>
            <m:r>
              <m:t>0</m:t>
            </m:r>
          </m:sub>
        </m:sSub>
        <m:r>
          <m:rPr>
            <m:sty m:val="p"/>
          </m:rPr>
          <m:t>=</m:t>
        </m:r>
        <m:r>
          <m:t>6</m:t>
        </m:r>
        <m:r>
          <m:rPr>
            <m:sty m:val="p"/>
          </m:rPr>
          <m:t>+</m:t>
        </m:r>
        <m:r>
          <m:t>2</m:t>
        </m:r>
        <m:r>
          <m:rPr>
            <m:sty m:val="p"/>
          </m:rPr>
          <m:t>×</m:t>
        </m:r>
        <m:r>
          <m:t>1.5</m:t>
        </m:r>
        <m:r>
          <m:rPr>
            <m:sty m:val="p"/>
          </m:rPr>
          <m:t>×</m:t>
        </m:r>
        <m:r>
          <m:t>2.5</m:t>
        </m:r>
        <m:r>
          <m:rPr>
            <m:sty m:val="p"/>
          </m:rPr>
          <m:t>=</m:t>
        </m:r>
        <m:r>
          <m:t>13.5</m:t>
        </m:r>
      </m:oMath>
      <w:r>
        <w:t xml:space="preserve"> </w:t>
      </w:r>
      <w:r>
        <w:t xml:space="preserve">m。</w:t>
      </w:r>
    </w:p>
    <w:p>
      <w:pPr>
        <w:pStyle w:val="BodyText"/>
      </w:pPr>
      <w:r>
        <w:rPr>
          <w:rFonts w:hint="eastAsia"/>
        </w:rPr>
        <w:t xml:space="preserve">流速</w:t>
      </w:r>
      <w:r>
        <w:t xml:space="preserve"> </w:t>
      </w:r>
      <m:oMath>
        <m:sSub>
          <m:e>
            <m:r>
              <m:t>v</m:t>
            </m:r>
          </m:e>
          <m:sub>
            <m:r>
              <m:t>0</m:t>
            </m:r>
          </m:sub>
        </m:sSub>
        <m:r>
          <m:rPr>
            <m:sty m:val="p"/>
          </m:rPr>
          <m:t>=</m:t>
        </m:r>
        <m:sSub>
          <m:e>
            <m:r>
              <m:t>Q</m:t>
            </m:r>
          </m:e>
          <m:sub>
            <m:r>
              <m:t>0</m:t>
            </m:r>
          </m:sub>
        </m:sSub>
        <m:r>
          <m:rPr>
            <m:sty m:val="p"/>
          </m:rPr>
          <m:t>/</m:t>
        </m:r>
        <m:sSub>
          <m:e>
            <m:r>
              <m:t>A</m:t>
            </m:r>
          </m:e>
          <m:sub>
            <m:r>
              <m:t>0</m:t>
            </m:r>
          </m:sub>
        </m:sSub>
        <m:r>
          <m:rPr>
            <m:sty m:val="p"/>
          </m:rPr>
          <m:t>=</m:t>
        </m:r>
        <m:r>
          <m:t>20</m:t>
        </m:r>
        <m:r>
          <m:rPr>
            <m:sty m:val="p"/>
          </m:rPr>
          <m:t>/</m:t>
        </m:r>
        <m:r>
          <m:t>24.375</m:t>
        </m:r>
        <m:r>
          <m:rPr>
            <m:sty m:val="p"/>
          </m:rPr>
          <m:t>=</m:t>
        </m:r>
        <m:r>
          <m:t>0.82</m:t>
        </m:r>
      </m:oMath>
      <w:r>
        <w:t xml:space="preserve"> </w:t>
      </w:r>
      <w:r>
        <w:t xml:space="preserve">m/s。</w:t>
      </w:r>
    </w:p>
    <w:p>
      <w:pPr>
        <w:pStyle w:val="BodyText"/>
      </w:pPr>
      <w:r>
        <w:rPr>
          <w:rFonts w:hint="eastAsia"/>
        </w:rPr>
        <w:t xml:space="preserve">微幅波速</w:t>
      </w:r>
      <w:r>
        <w:t xml:space="preserve"> </w:t>
      </w:r>
      <m:oMath>
        <m:sSub>
          <m:e>
            <m:r>
              <m:t>c</m:t>
            </m:r>
          </m:e>
          <m:sub>
            <m:r>
              <m:t>0</m:t>
            </m:r>
          </m:sub>
        </m:sSub>
        <m:r>
          <m:rPr>
            <m:sty m:val="p"/>
          </m:rPr>
          <m:t>=</m:t>
        </m:r>
        <m:rad>
          <m:radPr>
            <m:degHide m:val="on"/>
          </m:radPr>
          <m:deg/>
          <m:e>
            <m:r>
              <m:t>g</m:t>
            </m:r>
            <m:sSub>
              <m:e>
                <m:r>
                  <m:t>A</m:t>
                </m:r>
              </m:e>
              <m:sub>
                <m:r>
                  <m:t>0</m:t>
                </m:r>
              </m:sub>
            </m:sSub>
            <m:r>
              <m:rPr>
                <m:sty m:val="p"/>
              </m:rPr>
              <m:t>/</m:t>
            </m:r>
            <m:sSub>
              <m:e>
                <m:r>
                  <m:t>B</m:t>
                </m:r>
              </m:e>
              <m:sub>
                <m:r>
                  <m:t>0</m:t>
                </m:r>
              </m:sub>
            </m:sSub>
          </m:e>
        </m:rad>
        <m:r>
          <m:rPr>
            <m:sty m:val="p"/>
          </m:rPr>
          <m:t>=</m:t>
        </m:r>
        <m:rad>
          <m:radPr>
            <m:degHide m:val="on"/>
          </m:radPr>
          <m:deg/>
          <m:e>
            <m:r>
              <m:t>9.81</m:t>
            </m:r>
            <m:r>
              <m:rPr>
                <m:sty m:val="p"/>
              </m:rPr>
              <m:t>×</m:t>
            </m:r>
            <m:r>
              <m:t>24.375</m:t>
            </m:r>
            <m:r>
              <m:rPr>
                <m:sty m:val="p"/>
              </m:rPr>
              <m:t>/</m:t>
            </m:r>
            <m:r>
              <m:t>13.5</m:t>
            </m:r>
          </m:e>
        </m:rad>
        <m:r>
          <m:rPr>
            <m:sty m:val="p"/>
          </m:rPr>
          <m:t>=</m:t>
        </m:r>
        <m:r>
          <m:t>4.21</m:t>
        </m:r>
      </m:oMath>
      <w:r>
        <w:t xml:space="preserve"> </w:t>
      </w:r>
      <w:r>
        <w:t xml:space="preserve">m/s。</w:t>
      </w:r>
    </w:p>
    <w:p>
      <w:pPr>
        <w:pStyle w:val="BodyText"/>
      </w:pPr>
      <w:r>
        <w:rPr>
          <w:rFonts w:hint="eastAsia"/>
          <w:b/>
          <w:bCs/>
        </w:rPr>
        <w:t xml:space="preserve">步骤</w:t>
      </w:r>
      <w:r>
        <w:rPr>
          <w:b/>
          <w:bCs/>
        </w:rPr>
        <w:t xml:space="preserve"> </w:t>
      </w:r>
      <w:r>
        <w:rPr>
          <w:rFonts w:hint="eastAsia"/>
          <w:b/>
          <w:bCs/>
        </w:rPr>
        <w:t xml:space="preserve">2（理论预估</w:t>
      </w:r>
      <w:r>
        <w:rPr>
          <w:b/>
          <w:bCs/>
        </w:rPr>
        <w:t xml:space="preserve"> IDZ </w:t>
      </w:r>
      <w:r>
        <w:rPr>
          <w:rFonts w:hint="eastAsia"/>
          <w:b/>
          <w:bCs/>
        </w:rPr>
        <w:t xml:space="preserve">参数）</w:t>
      </w:r>
    </w:p>
    <w:p>
      <w:pPr>
        <w:pStyle w:val="BodyText"/>
      </w:pPr>
      <w:r>
        <w:rPr>
          <w:rFonts w:hint="eastAsia"/>
        </w:rPr>
        <w:t xml:space="preserve">对</w:t>
      </w:r>
      <w:r>
        <w:t xml:space="preserve"> Pool A (</w:t>
      </w:r>
      <m:oMath>
        <m:r>
          <m:t>L</m:t>
        </m:r>
        <m:r>
          <m:rPr>
            <m:sty m:val="p"/>
          </m:rPr>
          <m:t>=</m:t>
        </m:r>
        <m:r>
          <m:t>8</m:t>
        </m:r>
      </m:oMath>
      <w:r>
        <w:t xml:space="preserve"> </w:t>
      </w:r>
      <w:r>
        <w:rPr>
          <w:rFonts w:hint="eastAsia"/>
        </w:rPr>
        <w:t xml:space="preserve">km)：</w:t>
      </w:r>
      <w:r>
        <w:t xml:space="preserve"> </w:t>
      </w:r>
      <w:r>
        <w:t xml:space="preserve">-</w:t>
      </w:r>
      <w:r>
        <w:t xml:space="preserve"> </w:t>
      </w:r>
      <m:oMath>
        <m:sSub>
          <m:e>
            <m:r>
              <m:t>τ</m:t>
            </m:r>
          </m:e>
          <m:sub>
            <m:r>
              <m:t>d</m:t>
            </m:r>
            <m:r>
              <m:rPr>
                <m:sty m:val="p"/>
              </m:rPr>
              <m:t>,</m:t>
            </m:r>
            <m:r>
              <m:t>A</m:t>
            </m:r>
          </m:sub>
        </m:sSub>
        <m:r>
          <m:rPr>
            <m:sty m:val="p"/>
          </m:rPr>
          <m:t>≈</m:t>
        </m:r>
        <m:r>
          <m:t>L</m:t>
        </m:r>
        <m:r>
          <m:rPr>
            <m:sty m:val="p"/>
          </m:rPr>
          <m:t>/</m:t>
        </m:r>
        <m:r>
          <m:rPr>
            <m:sty m:val="p"/>
          </m:rPr>
          <m:t>(</m:t>
        </m:r>
        <m:sSub>
          <m:e>
            <m:r>
              <m:t>v</m:t>
            </m:r>
          </m:e>
          <m:sub>
            <m:r>
              <m:t>0</m:t>
            </m:r>
          </m:sub>
        </m:sSub>
        <m:r>
          <m:rPr>
            <m:sty m:val="p"/>
          </m:rPr>
          <m:t>+</m:t>
        </m:r>
        <m:sSub>
          <m:e>
            <m:r>
              <m:t>c</m:t>
            </m:r>
          </m:e>
          <m:sub>
            <m:r>
              <m:t>0</m:t>
            </m:r>
          </m:sub>
        </m:sSub>
        <m:r>
          <m:rPr>
            <m:sty m:val="p"/>
          </m:rPr>
          <m:t>)</m:t>
        </m:r>
        <m:r>
          <m:rPr>
            <m:sty m:val="p"/>
          </m:rPr>
          <m:t>=</m:t>
        </m:r>
        <m:r>
          <m:t>8000</m:t>
        </m:r>
        <m:r>
          <m:rPr>
            <m:sty m:val="p"/>
          </m:rPr>
          <m:t>/</m:t>
        </m:r>
        <m:r>
          <m:rPr>
            <m:sty m:val="p"/>
          </m:rPr>
          <m:t>(</m:t>
        </m:r>
        <m:r>
          <m:t>0.82</m:t>
        </m:r>
        <m:r>
          <m:rPr>
            <m:sty m:val="p"/>
          </m:rPr>
          <m:t>+</m:t>
        </m:r>
        <m:r>
          <m:t>4.21</m:t>
        </m:r>
        <m:r>
          <m:rPr>
            <m:sty m:val="p"/>
          </m:rPr>
          <m:t>)</m:t>
        </m:r>
        <m:r>
          <m:rPr>
            <m:sty m:val="p"/>
          </m:rPr>
          <m:t>=</m:t>
        </m:r>
        <m:r>
          <m:t>1590</m:t>
        </m:r>
      </m:oMath>
      <w:r>
        <w:t xml:space="preserve"> </w:t>
      </w:r>
      <w:r>
        <w:t xml:space="preserve">s</w:t>
      </w:r>
      <w:r>
        <w:t xml:space="preserve"> </w:t>
      </w:r>
      <m:oMath>
        <m:r>
          <m:rPr>
            <m:sty m:val="p"/>
          </m:rPr>
          <m:t>≈</m:t>
        </m:r>
        <m:r>
          <m:t>26.5</m:t>
        </m:r>
      </m:oMath>
      <w:r>
        <w:t xml:space="preserve"> </w:t>
      </w:r>
      <w:r>
        <w:t xml:space="preserve">min</w:t>
      </w:r>
      <w:r>
        <w:t xml:space="preserve"> </w:t>
      </w:r>
      <w:r>
        <w:t xml:space="preserve">-</w:t>
      </w:r>
      <w:r>
        <w:t xml:space="preserve"> </w:t>
      </w:r>
      <m:oMath>
        <m:sSub>
          <m:e>
            <m:r>
              <m:t>A</m:t>
            </m:r>
          </m:e>
          <m:sub>
            <m:r>
              <m:t>s</m:t>
            </m:r>
            <m:r>
              <m:rPr>
                <m:sty m:val="p"/>
              </m:rPr>
              <m:t>,</m:t>
            </m:r>
            <m:r>
              <m:t>A</m:t>
            </m:r>
          </m:sub>
        </m:sSub>
        <m:r>
          <m:rPr>
            <m:sty m:val="p"/>
          </m:rPr>
          <m:t>=</m:t>
        </m:r>
        <m:sSub>
          <m:e>
            <m:r>
              <m:t>B</m:t>
            </m:r>
          </m:e>
          <m:sub>
            <m:r>
              <m:t>0</m:t>
            </m:r>
          </m:sub>
        </m:sSub>
        <m:r>
          <m:rPr>
            <m:sty m:val="p"/>
          </m:rPr>
          <m:t>×</m:t>
        </m:r>
        <m:r>
          <m:t>L</m:t>
        </m:r>
        <m:r>
          <m:rPr>
            <m:sty m:val="p"/>
          </m:rPr>
          <m:t>=</m:t>
        </m:r>
        <m:r>
          <m:t>13.5</m:t>
        </m:r>
        <m:r>
          <m:rPr>
            <m:sty m:val="p"/>
          </m:rPr>
          <m:t>×</m:t>
        </m:r>
        <m:r>
          <m:t>8000</m:t>
        </m:r>
        <m:r>
          <m:rPr>
            <m:sty m:val="p"/>
          </m:rPr>
          <m:t>=</m:t>
        </m:r>
        <m:r>
          <m:t>108000</m:t>
        </m:r>
      </m:oMath>
      <w:r>
        <w:t xml:space="preserve"> </w:t>
      </w:r>
      <w:r>
        <w:t xml:space="preserve">m²</w:t>
      </w:r>
      <w:r>
        <w:t xml:space="preserve"> </w:t>
      </w:r>
      <m:oMath>
        <m:r>
          <m:rPr>
            <m:sty m:val="p"/>
          </m:rPr>
          <m:t>=</m:t>
        </m:r>
        <m:r>
          <m:t>10.8</m:t>
        </m:r>
        <m:r>
          <m:rPr>
            <m:sty m:val="p"/>
          </m:rPr>
          <m:t>×</m:t>
        </m:r>
        <m:sSup>
          <m:e>
            <m:r>
              <m:t>10</m:t>
            </m:r>
          </m:e>
          <m:sup>
            <m:r>
              <m:t>4</m:t>
            </m:r>
          </m:sup>
        </m:sSup>
      </m:oMath>
      <w:r>
        <w:t xml:space="preserve"> </w:t>
      </w:r>
      <w:r>
        <w:t xml:space="preserve">m²</w:t>
      </w:r>
      <w:r>
        <w:t xml:space="preserve"> </w:t>
      </w:r>
      <w:r>
        <w:t xml:space="preserve">- </w:t>
      </w:r>
      <w:r>
        <w:rPr>
          <w:rFonts w:hint="eastAsia"/>
        </w:rPr>
        <w:t xml:space="preserve">水位时间常数</w:t>
      </w:r>
      <w:r>
        <w:t xml:space="preserve"> </w:t>
      </w:r>
      <m:oMath>
        <m:sSub>
          <m:e>
            <m:r>
              <m:t>τ</m:t>
            </m:r>
          </m:e>
          <m:sub>
            <m:r>
              <m:t>w</m:t>
            </m:r>
            <m:r>
              <m:rPr>
                <m:sty m:val="p"/>
              </m:rPr>
              <m:t>,</m:t>
            </m:r>
            <m:r>
              <m:t>A</m:t>
            </m:r>
          </m:sub>
        </m:sSub>
        <m:r>
          <m:rPr>
            <m:sty m:val="p"/>
          </m:rPr>
          <m:t>=</m:t>
        </m:r>
        <m:sSub>
          <m:e>
            <m:r>
              <m:t>A</m:t>
            </m:r>
          </m:e>
          <m:sub>
            <m:r>
              <m:t>s</m:t>
            </m:r>
            <m:r>
              <m:rPr>
                <m:sty m:val="p"/>
              </m:rPr>
              <m:t>,</m:t>
            </m:r>
            <m:r>
              <m:t>A</m:t>
            </m:r>
          </m:sub>
        </m:sSub>
        <m:r>
          <m:rPr>
            <m:sty m:val="p"/>
          </m:rPr>
          <m:t>/</m:t>
        </m:r>
        <m:sSub>
          <m:e>
            <m:r>
              <m:t>Q</m:t>
            </m:r>
          </m:e>
          <m:sub>
            <m:r>
              <m:t>0</m:t>
            </m:r>
          </m:sub>
        </m:sSub>
        <m:r>
          <m:rPr>
            <m:sty m:val="p"/>
          </m:rPr>
          <m:t>=</m:t>
        </m:r>
        <m:r>
          <m:t>108000</m:t>
        </m:r>
        <m:r>
          <m:rPr>
            <m:sty m:val="p"/>
          </m:rPr>
          <m:t>/</m:t>
        </m:r>
        <m:r>
          <m:t>20</m:t>
        </m:r>
        <m:r>
          <m:rPr>
            <m:sty m:val="p"/>
          </m:rPr>
          <m:t>=</m:t>
        </m:r>
        <m:r>
          <m:t>5400</m:t>
        </m:r>
      </m:oMath>
      <w:r>
        <w:t xml:space="preserve"> </w:t>
      </w:r>
      <w:r>
        <w:t xml:space="preserve">s = 90 min</w:t>
      </w:r>
    </w:p>
    <w:p>
      <w:pPr>
        <w:pStyle w:val="BodyText"/>
      </w:pPr>
      <w:r>
        <w:rPr>
          <w:rFonts w:hint="eastAsia"/>
        </w:rPr>
        <w:t xml:space="preserve">对</w:t>
      </w:r>
      <w:r>
        <w:t xml:space="preserve"> Pool B (</w:t>
      </w:r>
      <m:oMath>
        <m:r>
          <m:t>L</m:t>
        </m:r>
        <m:r>
          <m:rPr>
            <m:sty m:val="p"/>
          </m:rPr>
          <m:t>=</m:t>
        </m:r>
        <m:r>
          <m:t>18</m:t>
        </m:r>
      </m:oMath>
      <w:r>
        <w:t xml:space="preserve"> </w:t>
      </w:r>
      <w:r>
        <w:rPr>
          <w:rFonts w:hint="eastAsia"/>
        </w:rPr>
        <w:t xml:space="preserve">km)：</w:t>
      </w:r>
      <w:r>
        <w:t xml:space="preserve"> </w:t>
      </w:r>
      <w:r>
        <w:t xml:space="preserve">-</w:t>
      </w:r>
      <w:r>
        <w:t xml:space="preserve"> </w:t>
      </w:r>
      <m:oMath>
        <m:sSub>
          <m:e>
            <m:r>
              <m:t>τ</m:t>
            </m:r>
          </m:e>
          <m:sub>
            <m:r>
              <m:t>d</m:t>
            </m:r>
            <m:r>
              <m:rPr>
                <m:sty m:val="p"/>
              </m:rPr>
              <m:t>,</m:t>
            </m:r>
            <m:r>
              <m:t>B</m:t>
            </m:r>
          </m:sub>
        </m:sSub>
        <m:r>
          <m:rPr>
            <m:sty m:val="p"/>
          </m:rPr>
          <m:t>≈</m:t>
        </m:r>
        <m:r>
          <m:t>18000</m:t>
        </m:r>
        <m:r>
          <m:rPr>
            <m:sty m:val="p"/>
          </m:rPr>
          <m:t>/</m:t>
        </m:r>
        <m:r>
          <m:t>5.03</m:t>
        </m:r>
        <m:r>
          <m:rPr>
            <m:sty m:val="p"/>
          </m:rPr>
          <m:t>=</m:t>
        </m:r>
        <m:r>
          <m:t>3578</m:t>
        </m:r>
      </m:oMath>
      <w:r>
        <w:t xml:space="preserve"> </w:t>
      </w:r>
      <w:r>
        <w:t xml:space="preserve">s</w:t>
      </w:r>
      <w:r>
        <w:t xml:space="preserve"> </w:t>
      </w:r>
      <m:oMath>
        <m:r>
          <m:rPr>
            <m:sty m:val="p"/>
          </m:rPr>
          <m:t>≈</m:t>
        </m:r>
        <m:r>
          <m:t>59.6</m:t>
        </m:r>
      </m:oMath>
      <w:r>
        <w:t xml:space="preserve"> </w:t>
      </w:r>
      <w:r>
        <w:t xml:space="preserve">min</w:t>
      </w:r>
      <w:r>
        <w:t xml:space="preserve"> </w:t>
      </w:r>
      <w:r>
        <w:t xml:space="preserve">-</w:t>
      </w:r>
      <w:r>
        <w:t xml:space="preserve"> </w:t>
      </w:r>
      <m:oMath>
        <m:sSub>
          <m:e>
            <m:r>
              <m:t>A</m:t>
            </m:r>
          </m:e>
          <m:sub>
            <m:r>
              <m:t>s</m:t>
            </m:r>
            <m:r>
              <m:rPr>
                <m:sty m:val="p"/>
              </m:rPr>
              <m:t>,</m:t>
            </m:r>
            <m:r>
              <m:t>B</m:t>
            </m:r>
          </m:sub>
        </m:sSub>
        <m:r>
          <m:rPr>
            <m:sty m:val="p"/>
          </m:rPr>
          <m:t>=</m:t>
        </m:r>
        <m:r>
          <m:t>13.5</m:t>
        </m:r>
        <m:r>
          <m:rPr>
            <m:sty m:val="p"/>
          </m:rPr>
          <m:t>×</m:t>
        </m:r>
        <m:r>
          <m:t>18000</m:t>
        </m:r>
        <m:r>
          <m:rPr>
            <m:sty m:val="p"/>
          </m:rPr>
          <m:t>=</m:t>
        </m:r>
        <m:r>
          <m:t>243000</m:t>
        </m:r>
      </m:oMath>
      <w:r>
        <w:t xml:space="preserve"> </w:t>
      </w:r>
      <w:r>
        <w:t xml:space="preserve">m²</w:t>
      </w:r>
      <w:r>
        <w:t xml:space="preserve"> </w:t>
      </w:r>
      <m:oMath>
        <m:r>
          <m:rPr>
            <m:sty m:val="p"/>
          </m:rPr>
          <m:t>=</m:t>
        </m:r>
        <m:r>
          <m:t>24.3</m:t>
        </m:r>
        <m:r>
          <m:rPr>
            <m:sty m:val="p"/>
          </m:rPr>
          <m:t>×</m:t>
        </m:r>
        <m:sSup>
          <m:e>
            <m:r>
              <m:t>10</m:t>
            </m:r>
          </m:e>
          <m:sup>
            <m:r>
              <m:t>4</m:t>
            </m:r>
          </m:sup>
        </m:sSup>
      </m:oMath>
      <w:r>
        <w:t xml:space="preserve"> </w:t>
      </w:r>
      <w:r>
        <w:t xml:space="preserve">m²</w:t>
      </w:r>
    </w:p>
    <w:p>
      <w:pPr>
        <w:pStyle w:val="BodyText"/>
      </w:pPr>
      <w:r>
        <w:rPr>
          <w:rFonts w:hint="eastAsia"/>
        </w:rPr>
        <w:t xml:space="preserve">对</w:t>
      </w:r>
      <w:r>
        <w:t xml:space="preserve"> Pool C (</w:t>
      </w:r>
      <m:oMath>
        <m:r>
          <m:t>L</m:t>
        </m:r>
        <m:r>
          <m:rPr>
            <m:sty m:val="p"/>
          </m:rPr>
          <m:t>=</m:t>
        </m:r>
        <m:r>
          <m:t>6</m:t>
        </m:r>
      </m:oMath>
      <w:r>
        <w:t xml:space="preserve"> </w:t>
      </w:r>
      <w:r>
        <w:rPr>
          <w:rFonts w:hint="eastAsia"/>
        </w:rPr>
        <w:t xml:space="preserve">km)：</w:t>
      </w:r>
      <w:r>
        <w:t xml:space="preserve"> </w:t>
      </w:r>
      <w:r>
        <w:t xml:space="preserve">-</w:t>
      </w:r>
      <w:r>
        <w:t xml:space="preserve"> </w:t>
      </w:r>
      <m:oMath>
        <m:sSub>
          <m:e>
            <m:r>
              <m:t>τ</m:t>
            </m:r>
          </m:e>
          <m:sub>
            <m:r>
              <m:t>d</m:t>
            </m:r>
            <m:r>
              <m:rPr>
                <m:sty m:val="p"/>
              </m:rPr>
              <m:t>,</m:t>
            </m:r>
            <m:r>
              <m:t>C</m:t>
            </m:r>
          </m:sub>
        </m:sSub>
        <m:r>
          <m:rPr>
            <m:sty m:val="p"/>
          </m:rPr>
          <m:t>≈</m:t>
        </m:r>
        <m:r>
          <m:t>6000</m:t>
        </m:r>
        <m:r>
          <m:rPr>
            <m:sty m:val="p"/>
          </m:rPr>
          <m:t>/</m:t>
        </m:r>
        <m:r>
          <m:t>5.03</m:t>
        </m:r>
        <m:r>
          <m:rPr>
            <m:sty m:val="p"/>
          </m:rPr>
          <m:t>=</m:t>
        </m:r>
        <m:r>
          <m:t>1193</m:t>
        </m:r>
      </m:oMath>
      <w:r>
        <w:t xml:space="preserve"> </w:t>
      </w:r>
      <w:r>
        <w:t xml:space="preserve">s</w:t>
      </w:r>
      <w:r>
        <w:t xml:space="preserve"> </w:t>
      </w:r>
      <m:oMath>
        <m:r>
          <m:rPr>
            <m:sty m:val="p"/>
          </m:rPr>
          <m:t>≈</m:t>
        </m:r>
        <m:r>
          <m:t>19.9</m:t>
        </m:r>
      </m:oMath>
      <w:r>
        <w:t xml:space="preserve"> </w:t>
      </w:r>
      <w:r>
        <w:t xml:space="preserve">min</w:t>
      </w:r>
      <w:r>
        <w:t xml:space="preserve"> </w:t>
      </w:r>
      <w:r>
        <w:t xml:space="preserve">-</w:t>
      </w:r>
      <w:r>
        <w:t xml:space="preserve"> </w:t>
      </w:r>
      <m:oMath>
        <m:sSub>
          <m:e>
            <m:r>
              <m:t>A</m:t>
            </m:r>
          </m:e>
          <m:sub>
            <m:r>
              <m:t>s</m:t>
            </m:r>
            <m:r>
              <m:rPr>
                <m:sty m:val="p"/>
              </m:rPr>
              <m:t>,</m:t>
            </m:r>
            <m:r>
              <m:t>C</m:t>
            </m:r>
          </m:sub>
        </m:sSub>
        <m:r>
          <m:rPr>
            <m:sty m:val="p"/>
          </m:rPr>
          <m:t>=</m:t>
        </m:r>
        <m:r>
          <m:t>13.5</m:t>
        </m:r>
        <m:r>
          <m:rPr>
            <m:sty m:val="p"/>
          </m:rPr>
          <m:t>×</m:t>
        </m:r>
        <m:r>
          <m:t>6000</m:t>
        </m:r>
        <m:r>
          <m:rPr>
            <m:sty m:val="p"/>
          </m:rPr>
          <m:t>=</m:t>
        </m:r>
        <m:r>
          <m:t>81000</m:t>
        </m:r>
      </m:oMath>
      <w:r>
        <w:t xml:space="preserve"> </w:t>
      </w:r>
      <w:r>
        <w:t xml:space="preserve">m²</w:t>
      </w:r>
      <w:r>
        <w:t xml:space="preserve"> </w:t>
      </w:r>
      <m:oMath>
        <m:r>
          <m:rPr>
            <m:sty m:val="p"/>
          </m:rPr>
          <m:t>=</m:t>
        </m:r>
        <m:r>
          <m:t>8.1</m:t>
        </m:r>
        <m:r>
          <m:rPr>
            <m:sty m:val="p"/>
          </m:rPr>
          <m:t>×</m:t>
        </m:r>
        <m:sSup>
          <m:e>
            <m:r>
              <m:t>10</m:t>
            </m:r>
          </m:e>
          <m:sup>
            <m:r>
              <m:t>4</m:t>
            </m:r>
          </m:sup>
        </m:sSup>
      </m:oMath>
      <w:r>
        <w:t xml:space="preserve"> </w:t>
      </w:r>
      <w:r>
        <w:t xml:space="preserve">m²</w:t>
      </w:r>
    </w:p>
    <w:p>
      <w:pPr>
        <w:pStyle w:val="BodyText"/>
      </w:pPr>
      <w:r>
        <w:rPr>
          <w:rFonts w:hint="eastAsia"/>
          <w:b/>
          <w:bCs/>
        </w:rPr>
        <w:t xml:space="preserve">步骤</w:t>
      </w:r>
      <w:r>
        <w:rPr>
          <w:b/>
          <w:bCs/>
        </w:rPr>
        <w:t xml:space="preserve"> </w:t>
      </w:r>
      <w:r>
        <w:rPr>
          <w:rFonts w:hint="eastAsia"/>
          <w:b/>
          <w:bCs/>
        </w:rPr>
        <w:t xml:space="preserve">3（频域辨识精化）</w:t>
      </w:r>
    </w:p>
    <w:p>
      <w:pPr>
        <w:pStyle w:val="BodyText"/>
      </w:pPr>
      <w:r>
        <w:rPr>
          <w:rFonts w:hint="eastAsia"/>
        </w:rPr>
        <w:t xml:space="preserve">采用第四章</w:t>
      </w:r>
      <w:r>
        <w:t xml:space="preserve"> §4.5 </w:t>
      </w:r>
      <w:r>
        <w:rPr>
          <w:rFonts w:hint="eastAsia"/>
        </w:rPr>
        <w:t xml:space="preserve">的方法：对阶跃响应取</w:t>
      </w:r>
      <w:r>
        <w:t xml:space="preserve"> </w:t>
      </w:r>
      <w:r>
        <w:rPr>
          <w:rFonts w:hint="eastAsia"/>
        </w:rPr>
        <w:t xml:space="preserve">FFT，在</w:t>
      </w:r>
      <w:r>
        <w:t xml:space="preserve"> Bode </w:t>
      </w:r>
      <w:r>
        <w:rPr>
          <w:rFonts w:hint="eastAsia"/>
        </w:rPr>
        <w:t xml:space="preserve">图上拟合</w:t>
      </w:r>
      <w:r>
        <w:t xml:space="preserve"> IDZ </w:t>
      </w:r>
      <w:r>
        <w:rPr>
          <w:rFonts w:hint="eastAsia"/>
        </w:rPr>
        <w:t xml:space="preserve">传递函数。回水时间常数</w:t>
      </w:r>
      <w:r>
        <w:t xml:space="preserve"> </w:t>
      </w:r>
      <m:oMath>
        <m:sSub>
          <m:e>
            <m:r>
              <m:t>τ</m:t>
            </m:r>
          </m:e>
          <m:sub>
            <m:r>
              <m:t>m</m:t>
            </m:r>
          </m:sub>
        </m:sSub>
      </m:oMath>
      <w:r>
        <w:t xml:space="preserve"> </w:t>
      </w:r>
      <w:r>
        <w:rPr>
          <w:rFonts w:hint="eastAsia"/>
        </w:rPr>
        <w:t xml:space="preserve">通过</w:t>
      </w:r>
      <w:r>
        <w:t xml:space="preserve"> Bode </w:t>
      </w:r>
      <w:r>
        <w:rPr>
          <w:rFonts w:hint="eastAsia"/>
        </w:rPr>
        <w:t xml:space="preserve">图中高频相位超前段辨识，典型值为</w:t>
      </w:r>
      <w:r>
        <w:t xml:space="preserve"> </w:t>
      </w:r>
      <m:oMath>
        <m:sSub>
          <m:e>
            <m:r>
              <m:t>τ</m:t>
            </m:r>
          </m:e>
          <m:sub>
            <m:r>
              <m:t>d</m:t>
            </m:r>
          </m:sub>
        </m:sSub>
      </m:oMath>
      <w:r>
        <w:t xml:space="preserve"> </w:t>
      </w:r>
      <w:r>
        <w:rPr>
          <w:rFonts w:hint="eastAsia"/>
        </w:rPr>
        <w:t xml:space="preserve">的</w:t>
      </w:r>
      <w:r>
        <w:t xml:space="preserve"> 30%–50%。</w:t>
      </w:r>
    </w:p>
    <w:p>
      <w:pPr>
        <w:pStyle w:val="BodyText"/>
      </w:pPr>
      <w:r>
        <w:rPr>
          <w:rFonts w:hint="eastAsia"/>
        </w:rPr>
        <w:t xml:space="preserve">辨识结果：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渠池</w:t>
            </w:r>
          </w:p>
        </w:tc>
        <w:tc>
          <w:tcPr/>
          <w:p>
            <w:pPr>
              <w:pStyle w:val="Compact"/>
              <w:jc w:val="left"/>
            </w:pPr>
            <m:oMath>
              <m:sSub>
                <m:e>
                  <m:r>
                    <m:t>A</m:t>
                  </m:r>
                </m:e>
                <m:sub>
                  <m:r>
                    <m:t>s</m:t>
                  </m:r>
                </m:sub>
              </m:sSub>
            </m:oMath>
            <w:r>
              <w:t xml:space="preserve"> </w:t>
            </w:r>
            <w:r>
              <w:t xml:space="preserve">(×10⁴ m²)</w:t>
            </w:r>
          </w:p>
        </w:tc>
        <w:tc>
          <w:tcPr/>
          <w:p>
            <w:pPr>
              <w:pStyle w:val="Compact"/>
              <w:jc w:val="left"/>
            </w:pPr>
            <m:oMath>
              <m:sSub>
                <m:e>
                  <m:r>
                    <m:t>τ</m:t>
                  </m:r>
                </m:e>
                <m:sub>
                  <m:r>
                    <m:t>d</m:t>
                  </m:r>
                </m:sub>
              </m:sSub>
            </m:oMath>
            <w:r>
              <w:t xml:space="preserve"> </w:t>
            </w:r>
            <w:r>
              <w:t xml:space="preserve">(min)</w:t>
            </w:r>
          </w:p>
        </w:tc>
        <w:tc>
          <w:tcPr/>
          <w:p>
            <w:pPr>
              <w:pStyle w:val="Compact"/>
              <w:jc w:val="left"/>
            </w:pPr>
            <m:oMath>
              <m:sSub>
                <m:e>
                  <m:r>
                    <m:t>τ</m:t>
                  </m:r>
                </m:e>
                <m:sub>
                  <m:r>
                    <m:t>m</m:t>
                  </m:r>
                </m:sub>
              </m:sSub>
            </m:oMath>
            <w:r>
              <w:t xml:space="preserve"> </w:t>
            </w:r>
            <w:r>
              <w:t xml:space="preserve">(min)</w:t>
            </w:r>
          </w:p>
        </w:tc>
      </w:tr>
      <w:tr>
        <w:tc>
          <w:tcPr/>
          <w:p>
            <w:pPr>
              <w:pStyle w:val="Compact"/>
              <w:jc w:val="left"/>
            </w:pPr>
            <w:r>
              <w:t xml:space="preserve">Pool A</w:t>
            </w:r>
          </w:p>
        </w:tc>
        <w:tc>
          <w:tcPr/>
          <w:p>
            <w:pPr>
              <w:pStyle w:val="Compact"/>
              <w:jc w:val="left"/>
            </w:pPr>
            <w:r>
              <w:t xml:space="preserve">10.2</w:t>
            </w:r>
          </w:p>
        </w:tc>
        <w:tc>
          <w:tcPr/>
          <w:p>
            <w:pPr>
              <w:pStyle w:val="Compact"/>
              <w:jc w:val="left"/>
            </w:pPr>
            <w:r>
              <w:t xml:space="preserve">28</w:t>
            </w:r>
          </w:p>
        </w:tc>
        <w:tc>
          <w:tcPr/>
          <w:p>
            <w:pPr>
              <w:pStyle w:val="Compact"/>
              <w:jc w:val="left"/>
            </w:pPr>
            <w:r>
              <w:t xml:space="preserve">10</w:t>
            </w:r>
          </w:p>
        </w:tc>
      </w:tr>
      <w:tr>
        <w:tc>
          <w:tcPr/>
          <w:p>
            <w:pPr>
              <w:pStyle w:val="Compact"/>
              <w:jc w:val="left"/>
            </w:pPr>
            <w:r>
              <w:t xml:space="preserve">Pool B</w:t>
            </w:r>
          </w:p>
        </w:tc>
        <w:tc>
          <w:tcPr/>
          <w:p>
            <w:pPr>
              <w:pStyle w:val="Compact"/>
              <w:jc w:val="left"/>
            </w:pPr>
            <w:r>
              <w:t xml:space="preserve">22.8</w:t>
            </w:r>
          </w:p>
        </w:tc>
        <w:tc>
          <w:tcPr/>
          <w:p>
            <w:pPr>
              <w:pStyle w:val="Compact"/>
              <w:jc w:val="left"/>
            </w:pPr>
            <w:r>
              <w:t xml:space="preserve">63</w:t>
            </w:r>
          </w:p>
        </w:tc>
        <w:tc>
          <w:tcPr/>
          <w:p>
            <w:pPr>
              <w:pStyle w:val="Compact"/>
              <w:jc w:val="left"/>
            </w:pPr>
            <w:r>
              <w:t xml:space="preserve">25</w:t>
            </w:r>
          </w:p>
        </w:tc>
      </w:tr>
      <w:tr>
        <w:tc>
          <w:tcPr/>
          <w:p>
            <w:pPr>
              <w:pStyle w:val="Compact"/>
              <w:jc w:val="left"/>
            </w:pPr>
            <w:r>
              <w:t xml:space="preserve">Pool C</w:t>
            </w:r>
          </w:p>
        </w:tc>
        <w:tc>
          <w:tcPr/>
          <w:p>
            <w:pPr>
              <w:pStyle w:val="Compact"/>
              <w:jc w:val="left"/>
            </w:pPr>
            <w:r>
              <w:t xml:space="preserve">7.8</w:t>
            </w:r>
          </w:p>
        </w:tc>
        <w:tc>
          <w:tcPr/>
          <w:p>
            <w:pPr>
              <w:pStyle w:val="Compact"/>
              <w:jc w:val="left"/>
            </w:pPr>
            <w:r>
              <w:t xml:space="preserve">21</w:t>
            </w:r>
          </w:p>
        </w:tc>
        <w:tc>
          <w:tcPr/>
          <w:p>
            <w:pPr>
              <w:pStyle w:val="Compact"/>
              <w:jc w:val="left"/>
            </w:pPr>
            <w:r>
              <w:t xml:space="preserve">8</w:t>
            </w:r>
          </w:p>
        </w:tc>
      </w:tr>
    </w:tbl>
    <w:p>
      <w:pPr>
        <w:pStyle w:val="BodyText"/>
      </w:pPr>
      <w:r>
        <w:rPr>
          <w:rFonts w:hint="eastAsia"/>
          <w:b/>
          <w:bCs/>
        </w:rPr>
        <w:t xml:space="preserve">步骤</w:t>
      </w:r>
      <w:r>
        <w:rPr>
          <w:b/>
          <w:bCs/>
        </w:rPr>
        <w:t xml:space="preserve"> </w:t>
      </w:r>
      <w:r>
        <w:rPr>
          <w:rFonts w:hint="eastAsia"/>
          <w:b/>
          <w:bCs/>
        </w:rPr>
        <w:t xml:space="preserve">4（合理性验证）</w:t>
      </w:r>
    </w:p>
    <w:p>
      <w:pPr>
        <w:pStyle w:val="BodyText"/>
      </w:pPr>
      <w:r>
        <w:rPr>
          <w:rFonts w:hint="eastAsia"/>
        </w:rPr>
        <w:t xml:space="preserve">辨识值与理论预估偏差在</w:t>
      </w:r>
      <w:r>
        <w:t xml:space="preserve"> 10% </w:t>
      </w:r>
      <w:r>
        <w:rPr>
          <w:rFonts w:hint="eastAsia"/>
        </w:rPr>
        <w:t xml:space="preserve">以内，属正常范围（偏差来源：实际断面非等深、Manning</w:t>
      </w:r>
      <w:r>
        <w:t xml:space="preserve"> </w:t>
      </w:r>
      <w:r>
        <w:rPr>
          <w:rFonts w:hint="eastAsia"/>
        </w:rPr>
        <w:t xml:space="preserve">系数沿程变化、旁侧入流影响）。可进一步用</w:t>
      </w:r>
      <w:r>
        <w:t xml:space="preserve"> Saint-Venant </w:t>
      </w:r>
      <w:r>
        <w:rPr>
          <w:rFonts w:hint="eastAsia"/>
        </w:rPr>
        <w:t xml:space="preserve">模型阶跃响应验证</w:t>
      </w:r>
      <w:r>
        <w:t xml:space="preserve"> IDZ </w:t>
      </w:r>
      <w:r>
        <w:rPr>
          <w:rFonts w:hint="eastAsia"/>
        </w:rPr>
        <w:t xml:space="preserve">频率响应拟合度。</w:t>
      </w:r>
    </w:p>
    <w:p>
      <w:pPr>
        <w:pStyle w:val="BodyText"/>
      </w:pPr>
      <w:r>
        <w:rPr>
          <w:rFonts w:hint="eastAsia"/>
          <w:b/>
          <w:bCs/>
        </w:rPr>
        <w:t xml:space="preserve">结果讨论</w:t>
      </w:r>
      <w:r>
        <w:rPr>
          <w:rFonts w:hint="eastAsia"/>
        </w:rPr>
        <w:t xml:space="preserve">：</w:t>
      </w:r>
    </w:p>
    <w:p>
      <w:pPr>
        <w:pStyle w:val="BodyText"/>
      </w:pPr>
      <w:r>
        <w:t xml:space="preserve">Pool B </w:t>
      </w:r>
      <w:r>
        <w:rPr>
          <w:rFonts w:hint="eastAsia"/>
        </w:rPr>
        <w:t xml:space="preserve">的延时最大（63</w:t>
      </w:r>
      <w:r>
        <w:t xml:space="preserve"> </w:t>
      </w:r>
      <w:r>
        <w:rPr>
          <w:rFonts w:hint="eastAsia"/>
        </w:rPr>
        <w:t xml:space="preserve">min），说明对该渠池的</w:t>
      </w:r>
      <w:r>
        <w:t xml:space="preserve"> MPC </w:t>
      </w:r>
      <w:r>
        <w:rPr>
          <w:rFonts w:hint="eastAsia"/>
        </w:rPr>
        <w:t xml:space="preserve">预测时域</w:t>
      </w:r>
      <w:r>
        <w:t xml:space="preserve"> </w:t>
      </w:r>
      <m:oMath>
        <m:sSub>
          <m:e>
            <m:r>
              <m:t>N</m:t>
            </m:r>
          </m:e>
          <m:sub>
            <m:r>
              <m:t>p</m:t>
            </m:r>
          </m:sub>
        </m:sSub>
      </m:oMath>
      <w:r>
        <w:t xml:space="preserve"> </w:t>
      </w:r>
      <w:r>
        <w:rPr>
          <w:rFonts w:hint="eastAsia"/>
        </w:rPr>
        <w:t xml:space="preserve">至少应覆盖</w:t>
      </w:r>
      <w:r>
        <w:t xml:space="preserve"> 2 </w:t>
      </w:r>
      <w:r>
        <w:rPr>
          <w:rFonts w:hint="eastAsia"/>
        </w:rPr>
        <w:t xml:space="preserve">倍延时（</w:t>
      </w:r>
      <m:oMath>
        <m:sSub>
          <m:e>
            <m:r>
              <m:t>N</m:t>
            </m:r>
          </m:e>
          <m:sub>
            <m:r>
              <m:t>p</m:t>
            </m:r>
          </m:sub>
        </m:sSub>
        <m:r>
          <m:rPr>
            <m:sty m:val="p"/>
          </m:rPr>
          <m:t>≥</m:t>
        </m:r>
        <m:r>
          <m:t>126</m:t>
        </m:r>
        <m:r>
          <m:rPr>
            <m:sty m:val="p"/>
          </m:rPr>
          <m:t>/</m:t>
        </m:r>
        <m:sSub>
          <m:e>
            <m:r>
              <m:t>T</m:t>
            </m:r>
          </m:e>
          <m:sub>
            <m:r>
              <m:t>s</m:t>
            </m:r>
          </m:sub>
        </m:sSub>
      </m:oMath>
      <w:r>
        <w:rPr>
          <w:rFonts w:hint="eastAsia"/>
        </w:rPr>
        <w:t xml:space="preserve">）。若</w:t>
      </w:r>
      <w:r>
        <w:t xml:space="preserve"> </w:t>
      </w:r>
      <m:oMath>
        <m:sSub>
          <m:e>
            <m:r>
              <m:t>T</m:t>
            </m:r>
          </m:e>
          <m:sub>
            <m:r>
              <m:t>s</m:t>
            </m:r>
          </m:sub>
        </m:sSub>
        <m:r>
          <m:rPr>
            <m:sty m:val="p"/>
          </m:rPr>
          <m:t>=</m:t>
        </m:r>
        <m:r>
          <m:t>5</m:t>
        </m:r>
      </m:oMath>
      <w:r>
        <w:t xml:space="preserve"> </w:t>
      </w:r>
      <w:r>
        <w:rPr>
          <w:rFonts w:hint="eastAsia"/>
        </w:rPr>
        <w:t xml:space="preserve">min，则</w:t>
      </w:r>
      <w:r>
        <w:t xml:space="preserve"> </w:t>
      </w:r>
      <m:oMath>
        <m:sSub>
          <m:e>
            <m:r>
              <m:t>N</m:t>
            </m:r>
          </m:e>
          <m:sub>
            <m:r>
              <m:t>p</m:t>
            </m:r>
          </m:sub>
        </m:sSub>
        <m:r>
          <m:rPr>
            <m:sty m:val="p"/>
          </m:rPr>
          <m:t>≥</m:t>
        </m:r>
        <m:r>
          <m:t>26</m:t>
        </m:r>
      </m:oMath>
      <w:r>
        <w:rPr>
          <w:rFonts w:hint="eastAsia"/>
        </w:rPr>
        <w:t xml:space="preserve">。这一定量结果直接指导了</w:t>
      </w:r>
      <w:r>
        <w:t xml:space="preserve"> MPC </w:t>
      </w:r>
      <w:r>
        <w:rPr>
          <w:rFonts w:hint="eastAsia"/>
        </w:rPr>
        <w:t xml:space="preserve">控制器参数配置。</w:t>
      </w:r>
    </w:p>
    <w:bookmarkEnd w:id="36"/>
    <w:bookmarkStart w:id="37" w:name="例-14-3通信中断下的降级控制"/>
    <w:p>
      <w:pPr>
        <w:pStyle w:val="Heading3"/>
      </w:pPr>
      <w:r>
        <w:rPr>
          <w:rStyle w:val="SectionNumber"/>
        </w:rPr>
        <w:t xml:space="preserve">1.7.3</w:t>
      </w:r>
      <w:r>
        <w:tab/>
      </w:r>
      <w:r>
        <w:rPr>
          <w:rFonts w:hint="eastAsia"/>
        </w:rPr>
        <w:t xml:space="preserve">例</w:t>
      </w:r>
      <w:r>
        <w:t xml:space="preserve"> </w:t>
      </w:r>
      <w:r>
        <w:rPr>
          <w:rFonts w:hint="eastAsia"/>
        </w:rPr>
        <w:t xml:space="preserve">14-3：通信中断下的降级控制</w:t>
      </w:r>
    </w:p>
    <w:p>
      <w:pPr>
        <w:pStyle w:val="FirstParagraph"/>
      </w:pPr>
      <w:r>
        <w:rPr>
          <w:rFonts w:hint="eastAsia"/>
        </w:rPr>
        <w:t xml:space="preserve">【例</w:t>
      </w:r>
      <w:r>
        <w:t xml:space="preserve"> </w:t>
      </w:r>
      <w:r>
        <w:rPr>
          <w:rFonts w:hint="eastAsia"/>
        </w:rPr>
        <w:t xml:space="preserve">14-3】胶东调水某分中心辖区内共</w:t>
      </w:r>
      <w:r>
        <w:t xml:space="preserve"> 5 </w:t>
      </w:r>
      <w:r>
        <w:rPr>
          <w:rFonts w:hint="eastAsia"/>
        </w:rPr>
        <w:t xml:space="preserve">个渠池、3</w:t>
      </w:r>
      <w:r>
        <w:t xml:space="preserve"> </w:t>
      </w:r>
      <w:r>
        <w:rPr>
          <w:rFonts w:hint="eastAsia"/>
        </w:rPr>
        <w:t xml:space="preserve">个闸站。08:00</w:t>
      </w:r>
      <w:r>
        <w:t xml:space="preserve"> </w:t>
      </w:r>
      <w:r>
        <w:rPr>
          <w:rFonts w:hint="eastAsia"/>
        </w:rPr>
        <w:t xml:space="preserve">时</w:t>
      </w:r>
      <w:r>
        <w:t xml:space="preserve"> 2 </w:t>
      </w:r>
      <w:r>
        <w:rPr>
          <w:rFonts w:hint="eastAsia"/>
        </w:rPr>
        <w:t xml:space="preserve">号闸站与调度中心通信中断（边缘盒子仍可与本地传感器通信）。中断持续</w:t>
      </w:r>
      <w:r>
        <w:t xml:space="preserve"> 4 </w:t>
      </w:r>
      <w:r>
        <w:rPr>
          <w:rFonts w:hint="eastAsia"/>
        </w:rPr>
        <w:t xml:space="preserve">小时。在此期间，上游来流保持稳定，但</w:t>
      </w:r>
      <w:r>
        <w:t xml:space="preserve"> 3 </w:t>
      </w:r>
      <w:r>
        <w:rPr>
          <w:rFonts w:hint="eastAsia"/>
        </w:rPr>
        <w:t xml:space="preserve">号渠池有一个旁侧取水口按计划在</w:t>
      </w:r>
      <w:r>
        <w:t xml:space="preserve"> 09:00 </w:t>
      </w:r>
      <w:r>
        <w:rPr>
          <w:rFonts w:hint="eastAsia"/>
        </w:rPr>
        <w:t xml:space="preserve">增加取水</w:t>
      </w:r>
      <w:r>
        <w:t xml:space="preserve"> 1.5 m³/s。</w:t>
      </w:r>
    </w:p>
    <w:p>
      <w:pPr>
        <w:pStyle w:val="BodyText"/>
      </w:pPr>
      <w:r>
        <w:rPr>
          <w:rFonts w:hint="eastAsia"/>
          <w:b/>
          <w:bCs/>
        </w:rPr>
        <w:t xml:space="preserve">已知</w:t>
      </w:r>
      <w:r>
        <w:rPr>
          <w:rFonts w:hint="eastAsia"/>
        </w:rPr>
        <w:t xml:space="preserve">：</w:t>
      </w:r>
      <w:r>
        <w:t xml:space="preserve"> </w:t>
      </w:r>
      <w:r>
        <w:t xml:space="preserve">- 2 </w:t>
      </w:r>
      <w:r>
        <w:rPr>
          <w:rFonts w:hint="eastAsia"/>
        </w:rPr>
        <w:t xml:space="preserve">号闸站控制</w:t>
      </w:r>
      <w:r>
        <w:t xml:space="preserve"> Pool 2 </w:t>
      </w:r>
      <w:r>
        <w:rPr>
          <w:rFonts w:hint="eastAsia"/>
        </w:rPr>
        <w:t xml:space="preserve">下游和</w:t>
      </w:r>
      <w:r>
        <w:t xml:space="preserve"> Pool 3 </w:t>
      </w:r>
      <w:r>
        <w:rPr>
          <w:rFonts w:hint="eastAsia"/>
        </w:rPr>
        <w:t xml:space="preserve">上游边界；</w:t>
      </w:r>
      <w:r>
        <w:t xml:space="preserve"> </w:t>
      </w:r>
      <w:r>
        <w:t xml:space="preserve">- </w:t>
      </w:r>
      <w:r>
        <w:rPr>
          <w:rFonts w:hint="eastAsia"/>
        </w:rPr>
        <w:t xml:space="preserve">通信中断前最后一次有效设定值：</w:t>
      </w:r>
      <m:oMath>
        <m:sSubSup>
          <m:e>
            <m:r>
              <m:t>h</m:t>
            </m:r>
          </m:e>
          <m:sub>
            <m:r>
              <m:t>2</m:t>
            </m:r>
            <m:r>
              <m:rPr>
                <m:sty m:val="p"/>
              </m:rPr>
              <m:t>,</m:t>
            </m:r>
            <m:r>
              <m:t>d</m:t>
            </m:r>
          </m:sub>
          <m:sup>
            <m:r>
              <m:t>s</m:t>
            </m:r>
            <m:r>
              <m:t>e</m:t>
            </m:r>
            <m:r>
              <m:t>t</m:t>
            </m:r>
          </m:sup>
        </m:sSubSup>
        <m:r>
          <m:rPr>
            <m:sty m:val="p"/>
          </m:rPr>
          <m:t>=</m:t>
        </m:r>
        <m:r>
          <m:t>2.80</m:t>
        </m:r>
      </m:oMath>
      <w:r>
        <w:t xml:space="preserve"> </w:t>
      </w:r>
      <w:r>
        <w:rPr>
          <w:rFonts w:hint="eastAsia"/>
        </w:rPr>
        <w:t xml:space="preserve">m；</w:t>
      </w:r>
      <w:r>
        <w:t xml:space="preserve"> </w:t>
      </w:r>
      <w:r>
        <w:t xml:space="preserve">- </w:t>
      </w:r>
      <w:r>
        <w:rPr>
          <w:rFonts w:hint="eastAsia"/>
        </w:rPr>
        <w:t xml:space="preserve">安全裕度正常值</w:t>
      </w:r>
      <w:r>
        <w:t xml:space="preserve"> </w:t>
      </w:r>
      <m:oMath>
        <m:r>
          <m:t>δ</m:t>
        </m:r>
        <m:r>
          <m:rPr>
            <m:sty m:val="p"/>
          </m:rPr>
          <m:t>=</m:t>
        </m:r>
        <m:r>
          <m:t>0.20</m:t>
        </m:r>
      </m:oMath>
      <w:r>
        <w:t xml:space="preserve"> </w:t>
      </w:r>
      <w:r>
        <w:rPr>
          <w:rFonts w:hint="eastAsia"/>
        </w:rPr>
        <w:t xml:space="preserve">m，通信中断后自动增大至</w:t>
      </w:r>
      <w:r>
        <w:t xml:space="preserve"> </w:t>
      </w:r>
      <m:oMath>
        <m:sSup>
          <m:e>
            <m:r>
              <m:t>δ</m:t>
            </m:r>
          </m:e>
          <m:sup>
            <m:r>
              <m:rPr>
                <m:sty m:val="p"/>
              </m:rPr>
              <m:t>′</m:t>
            </m:r>
          </m:sup>
        </m:sSup>
        <m:r>
          <m:rPr>
            <m:sty m:val="p"/>
          </m:rPr>
          <m:t>=</m:t>
        </m:r>
        <m:r>
          <m:t>0.35</m:t>
        </m:r>
      </m:oMath>
      <w:r>
        <w:t xml:space="preserve"> </w:t>
      </w:r>
      <w:r>
        <w:t xml:space="preserve">m。</w:t>
      </w:r>
    </w:p>
    <w:p>
      <w:pPr>
        <w:pStyle w:val="BodyText"/>
      </w:pPr>
      <w:r>
        <w:rPr>
          <w:rFonts w:hint="eastAsia"/>
          <w:b/>
          <w:bCs/>
        </w:rPr>
        <w:t xml:space="preserve">求解</w:t>
      </w:r>
      <w:r>
        <w:rPr>
          <w:rFonts w:hint="eastAsia"/>
        </w:rPr>
        <w:t xml:space="preserve">：分析系统降级行为，判断是否需要人工干预。</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1（降级触发）</w:t>
      </w:r>
    </w:p>
    <w:p>
      <w:pPr>
        <w:pStyle w:val="BodyText"/>
      </w:pPr>
      <w:r>
        <w:t xml:space="preserve">08:00 </w:t>
      </w:r>
      <w:r>
        <w:rPr>
          <w:rFonts w:hint="eastAsia"/>
        </w:rPr>
        <w:t xml:space="preserve">通信中断检测（3</w:t>
      </w:r>
      <w:r>
        <w:t xml:space="preserve"> </w:t>
      </w:r>
      <w:r>
        <w:rPr>
          <w:rFonts w:hint="eastAsia"/>
        </w:rPr>
        <w:t xml:space="preserve">个心跳周期未响应）→</w:t>
      </w:r>
      <w:r>
        <w:t xml:space="preserve"> </w:t>
      </w:r>
      <w:r>
        <w:rPr>
          <w:rFonts w:hint="eastAsia"/>
        </w:rPr>
        <w:t xml:space="preserve">系统自动将</w:t>
      </w:r>
      <w:r>
        <w:t xml:space="preserve"> 2 </w:t>
      </w:r>
      <w:r>
        <w:rPr>
          <w:rFonts w:hint="eastAsia"/>
        </w:rPr>
        <w:t xml:space="preserve">号闸站标记为”局部降级”模式。</w:t>
      </w:r>
    </w:p>
    <w:p>
      <w:pPr>
        <w:pStyle w:val="BodyText"/>
      </w:pPr>
      <w:r>
        <w:rPr>
          <w:rFonts w:hint="eastAsia"/>
          <w:b/>
          <w:bCs/>
        </w:rPr>
        <w:t xml:space="preserve">步骤</w:t>
      </w:r>
      <w:r>
        <w:rPr>
          <w:b/>
          <w:bCs/>
        </w:rPr>
        <w:t xml:space="preserve"> </w:t>
      </w:r>
      <w:r>
        <w:rPr>
          <w:rFonts w:hint="eastAsia"/>
          <w:b/>
          <w:bCs/>
        </w:rPr>
        <w:t xml:space="preserve">2（2</w:t>
      </w:r>
      <w:r>
        <w:rPr>
          <w:b/>
          <w:bCs/>
        </w:rPr>
        <w:t xml:space="preserve"> </w:t>
      </w:r>
      <w:r>
        <w:rPr>
          <w:rFonts w:hint="eastAsia"/>
          <w:b/>
          <w:bCs/>
        </w:rPr>
        <w:t xml:space="preserve">号闸站自保行为）</w:t>
      </w:r>
    </w:p>
    <w:p>
      <w:pPr>
        <w:pStyle w:val="BodyText"/>
      </w:pPr>
      <w:r>
        <w:rPr>
          <w:rFonts w:hint="eastAsia"/>
        </w:rPr>
        <w:t xml:space="preserve">边缘盒子继续运行本地</w:t>
      </w:r>
      <w:r>
        <w:t xml:space="preserve"> </w:t>
      </w:r>
      <w:r>
        <w:rPr>
          <w:rFonts w:hint="eastAsia"/>
        </w:rPr>
        <w:t xml:space="preserve">MPC，目标为维持</w:t>
      </w:r>
      <w:r>
        <w:t xml:space="preserve"> </w:t>
      </w:r>
      <m:oMath>
        <m:sSub>
          <m:e>
            <m:r>
              <m:t>h</m:t>
            </m:r>
          </m:e>
          <m:sub>
            <m:r>
              <m:t>2</m:t>
            </m:r>
            <m:r>
              <m:rPr>
                <m:sty m:val="p"/>
              </m:rPr>
              <m:t>,</m:t>
            </m:r>
            <m:r>
              <m:t>d</m:t>
            </m:r>
          </m:sub>
        </m:sSub>
        <m:r>
          <m:rPr>
            <m:sty m:val="p"/>
          </m:rPr>
          <m:t>=</m:t>
        </m:r>
        <m:r>
          <m:t>2.80</m:t>
        </m:r>
      </m:oMath>
      <w:r>
        <w:t xml:space="preserve"> </w:t>
      </w:r>
      <w:r>
        <w:rPr>
          <w:rFonts w:hint="eastAsia"/>
        </w:rPr>
        <w:t xml:space="preserve">m。由于与上下游</w:t>
      </w:r>
      <w:r>
        <w:t xml:space="preserve"> Agent </w:t>
      </w:r>
      <w:r>
        <w:rPr>
          <w:rFonts w:hint="eastAsia"/>
        </w:rPr>
        <w:t xml:space="preserve">失联，边缘</w:t>
      </w:r>
      <w:r>
        <w:t xml:space="preserve"> MPC </w:t>
      </w:r>
      <w:r>
        <w:rPr>
          <w:rFonts w:hint="eastAsia"/>
        </w:rPr>
        <w:t xml:space="preserve">无法获取邻站信息，退化为纯本地反馈控制。安全裕度自动从</w:t>
      </w:r>
      <w:r>
        <w:t xml:space="preserve"> </w:t>
      </w:r>
      <m:oMath>
        <m:r>
          <m:t>δ</m:t>
        </m:r>
        <m:r>
          <m:rPr>
            <m:sty m:val="p"/>
          </m:rPr>
          <m:t>=</m:t>
        </m:r>
        <m:r>
          <m:t>0.20</m:t>
        </m:r>
      </m:oMath>
      <w:r>
        <w:t xml:space="preserve"> </w:t>
      </w:r>
      <w:r>
        <w:t xml:space="preserve">m </w:t>
      </w:r>
      <w:r>
        <w:rPr>
          <w:rFonts w:hint="eastAsia"/>
        </w:rPr>
        <w:t xml:space="preserve">增大至</w:t>
      </w:r>
      <w:r>
        <w:t xml:space="preserve"> </w:t>
      </w:r>
      <m:oMath>
        <m:sSup>
          <m:e>
            <m:r>
              <m:t>δ</m:t>
            </m:r>
          </m:e>
          <m:sup>
            <m:r>
              <m:rPr>
                <m:sty m:val="p"/>
              </m:rPr>
              <m:t>′</m:t>
            </m:r>
          </m:sup>
        </m:sSup>
        <m:r>
          <m:rPr>
            <m:sty m:val="p"/>
          </m:rPr>
          <m:t>=</m:t>
        </m:r>
        <m:r>
          <m:t>0.35</m:t>
        </m:r>
      </m:oMath>
      <w:r>
        <w:t xml:space="preserve"> </w:t>
      </w:r>
      <w:r>
        <w:rPr>
          <w:rFonts w:hint="eastAsia"/>
        </w:rPr>
        <w:t xml:space="preserve">m，有效运行范围收窄。</w:t>
      </w:r>
    </w:p>
    <w:p>
      <w:pPr>
        <w:pStyle w:val="BodyText"/>
      </w:pPr>
      <w:r>
        <w:rPr>
          <w:rFonts w:hint="eastAsia"/>
          <w:b/>
          <w:bCs/>
        </w:rPr>
        <w:t xml:space="preserve">步骤</w:t>
      </w:r>
      <w:r>
        <w:rPr>
          <w:b/>
          <w:bCs/>
        </w:rPr>
        <w:t xml:space="preserve"> </w:t>
      </w:r>
      <w:r>
        <w:rPr>
          <w:rFonts w:hint="eastAsia"/>
          <w:b/>
          <w:bCs/>
        </w:rPr>
        <w:t xml:space="preserve">3（相邻站点响应）</w:t>
      </w:r>
    </w:p>
    <w:p>
      <w:pPr>
        <w:pStyle w:val="BodyText"/>
      </w:pPr>
      <w:r>
        <w:t xml:space="preserve">1 </w:t>
      </w:r>
      <w:r>
        <w:rPr>
          <w:rFonts w:hint="eastAsia"/>
        </w:rPr>
        <w:t xml:space="preserve">号和</w:t>
      </w:r>
      <w:r>
        <w:t xml:space="preserve"> 3 </w:t>
      </w:r>
      <w:r>
        <w:rPr>
          <w:rFonts w:hint="eastAsia"/>
        </w:rPr>
        <w:t xml:space="preserve">号闸站检测到</w:t>
      </w:r>
      <w:r>
        <w:t xml:space="preserve"> 2 </w:t>
      </w:r>
      <w:r>
        <w:rPr>
          <w:rFonts w:hint="eastAsia"/>
        </w:rPr>
        <w:t xml:space="preserve">号站边界信息缺失，自动切换为”保守模式”：</w:t>
      </w:r>
      <w:r>
        <w:t xml:space="preserve"> </w:t>
      </w:r>
      <w:r>
        <w:t xml:space="preserve">- 1 </w:t>
      </w:r>
      <w:r>
        <w:rPr>
          <w:rFonts w:hint="eastAsia"/>
        </w:rPr>
        <w:t xml:space="preserve">号站降低下泄速率</w:t>
      </w:r>
      <w:r>
        <w:t xml:space="preserve"> </w:t>
      </w:r>
      <w:r>
        <w:rPr>
          <w:rFonts w:hint="eastAsia"/>
        </w:rPr>
        <w:t xml:space="preserve">10%，减小对</w:t>
      </w:r>
      <w:r>
        <w:t xml:space="preserve"> Pool 2 </w:t>
      </w:r>
      <w:r>
        <w:rPr>
          <w:rFonts w:hint="eastAsia"/>
        </w:rPr>
        <w:t xml:space="preserve">的输入扰动；</w:t>
      </w:r>
      <w:r>
        <w:t xml:space="preserve"> </w:t>
      </w:r>
      <w:r>
        <w:t xml:space="preserve">- 3 </w:t>
      </w:r>
      <w:r>
        <w:rPr>
          <w:rFonts w:hint="eastAsia"/>
        </w:rPr>
        <w:t xml:space="preserve">号站增大上游水位监测频率（从</w:t>
      </w:r>
      <w:r>
        <w:t xml:space="preserve"> 5 min </w:t>
      </w:r>
      <w:r>
        <w:rPr>
          <w:rFonts w:hint="eastAsia"/>
        </w:rPr>
        <w:t xml:space="preserve">缩短至</w:t>
      </w:r>
      <w:r>
        <w:t xml:space="preserve"> 1 </w:t>
      </w:r>
      <w:r>
        <w:rPr>
          <w:rFonts w:hint="eastAsia"/>
        </w:rPr>
        <w:t xml:space="preserve">min），提高异常检出速度。</w:t>
      </w:r>
    </w:p>
    <w:p>
      <w:pPr>
        <w:pStyle w:val="BodyText"/>
      </w:pPr>
      <w:r>
        <w:rPr>
          <w:rFonts w:hint="eastAsia"/>
          <w:b/>
          <w:bCs/>
        </w:rPr>
        <w:t xml:space="preserve">步骤</w:t>
      </w:r>
      <w:r>
        <w:rPr>
          <w:b/>
          <w:bCs/>
        </w:rPr>
        <w:t xml:space="preserve"> </w:t>
      </w:r>
      <w:r>
        <w:rPr>
          <w:rFonts w:hint="eastAsia"/>
          <w:b/>
          <w:bCs/>
        </w:rPr>
        <w:t xml:space="preserve">4（09:00</w:t>
      </w:r>
      <w:r>
        <w:rPr>
          <w:b/>
          <w:bCs/>
        </w:rPr>
        <w:t xml:space="preserve"> </w:t>
      </w:r>
      <w:r>
        <w:rPr>
          <w:rFonts w:hint="eastAsia"/>
          <w:b/>
          <w:bCs/>
        </w:rPr>
        <w:t xml:space="preserve">旁侧取水扰动处理）</w:t>
      </w:r>
    </w:p>
    <w:p>
      <w:pPr>
        <w:pStyle w:val="BodyText"/>
      </w:pPr>
      <w:r>
        <w:t xml:space="preserve">3 </w:t>
      </w:r>
      <w:r>
        <w:rPr>
          <w:rFonts w:hint="eastAsia"/>
        </w:rPr>
        <w:t xml:space="preserve">号渠池旁侧取水增加</w:t>
      </w:r>
      <w:r>
        <w:t xml:space="preserve"> 1.5 </w:t>
      </w:r>
      <w:r>
        <w:rPr>
          <w:rFonts w:hint="eastAsia"/>
        </w:rPr>
        <w:t xml:space="preserve">m³/s，导致</w:t>
      </w:r>
      <w:r>
        <w:t xml:space="preserve"> Pool 3 </w:t>
      </w:r>
      <w:r>
        <w:rPr>
          <w:rFonts w:hint="eastAsia"/>
        </w:rPr>
        <w:t xml:space="preserve">水位下降。3</w:t>
      </w:r>
      <w:r>
        <w:t xml:space="preserve"> </w:t>
      </w:r>
      <w:r>
        <w:rPr>
          <w:rFonts w:hint="eastAsia"/>
        </w:rPr>
        <w:t xml:space="preserve">号闸站</w:t>
      </w:r>
      <w:r>
        <w:t xml:space="preserve"> MPC </w:t>
      </w:r>
      <w:r>
        <w:rPr>
          <w:rFonts w:hint="eastAsia"/>
        </w:rPr>
        <w:t xml:space="preserve">正常响应——增大</w:t>
      </w:r>
      <w:r>
        <w:t xml:space="preserve"> 3 </w:t>
      </w:r>
      <w:r>
        <w:rPr>
          <w:rFonts w:hint="eastAsia"/>
        </w:rPr>
        <w:t xml:space="preserve">号闸开度以补充上游来水。但由于</w:t>
      </w:r>
      <w:r>
        <w:t xml:space="preserve"> 2 </w:t>
      </w:r>
      <w:r>
        <w:rPr>
          <w:rFonts w:hint="eastAsia"/>
        </w:rPr>
        <w:t xml:space="preserve">号站处于自保模式，Pool</w:t>
      </w:r>
      <w:r>
        <w:t xml:space="preserve"> 2 </w:t>
      </w:r>
      <w:r>
        <w:rPr>
          <w:rFonts w:hint="eastAsia"/>
        </w:rPr>
        <w:t xml:space="preserve">下游水位可能因</w:t>
      </w:r>
      <w:r>
        <w:t xml:space="preserve"> 3 </w:t>
      </w:r>
      <w:r>
        <w:rPr>
          <w:rFonts w:hint="eastAsia"/>
        </w:rPr>
        <w:t xml:space="preserve">号闸增大开度而略有下降。2</w:t>
      </w:r>
      <w:r>
        <w:t xml:space="preserve"> </w:t>
      </w:r>
      <w:r>
        <w:rPr>
          <w:rFonts w:hint="eastAsia"/>
        </w:rPr>
        <w:t xml:space="preserve">号站边缘</w:t>
      </w:r>
      <w:r>
        <w:t xml:space="preserve"> MPC </w:t>
      </w:r>
      <w:r>
        <w:rPr>
          <w:rFonts w:hint="eastAsia"/>
        </w:rPr>
        <w:t xml:space="preserve">检测到水位偏低，微开</w:t>
      </w:r>
      <w:r>
        <w:t xml:space="preserve"> 2 </w:t>
      </w:r>
      <w:r>
        <w:rPr>
          <w:rFonts w:hint="eastAsia"/>
        </w:rPr>
        <w:t xml:space="preserve">号闸补偿。</w:t>
      </w:r>
    </w:p>
    <w:p>
      <w:pPr>
        <w:pStyle w:val="BodyText"/>
      </w:pPr>
      <w:r>
        <w:rPr>
          <w:rFonts w:hint="eastAsia"/>
          <w:b/>
          <w:bCs/>
        </w:rPr>
        <w:t xml:space="preserve">步骤</w:t>
      </w:r>
      <w:r>
        <w:rPr>
          <w:b/>
          <w:bCs/>
        </w:rPr>
        <w:t xml:space="preserve"> </w:t>
      </w:r>
      <w:r>
        <w:rPr>
          <w:rFonts w:hint="eastAsia"/>
          <w:b/>
          <w:bCs/>
        </w:rPr>
        <w:t xml:space="preserve">5（稳定性评估）</w:t>
      </w:r>
    </w:p>
    <w:p>
      <w:pPr>
        <w:pStyle w:val="BodyText"/>
      </w:pPr>
      <w:r>
        <w:t xml:space="preserve">4 </w:t>
      </w:r>
      <w:r>
        <w:rPr>
          <w:rFonts w:hint="eastAsia"/>
        </w:rPr>
        <w:t xml:space="preserve">小时内各渠池水位轨迹分析：</w:t>
      </w:r>
      <w:r>
        <w:t xml:space="preserve"> </w:t>
      </w:r>
      <w:r>
        <w:t xml:space="preserve">- Pool 2 </w:t>
      </w:r>
      <w:r>
        <w:rPr>
          <w:rFonts w:hint="eastAsia"/>
        </w:rPr>
        <w:t xml:space="preserve">水位波动：</w:t>
      </w:r>
      <m:oMath>
        <m:r>
          <m:rPr>
            <m:sty m:val="p"/>
          </m:rPr>
          <m:t>±</m:t>
        </m:r>
        <m:r>
          <m:t>8</m:t>
        </m:r>
      </m:oMath>
      <w:r>
        <w:t xml:space="preserve"> </w:t>
      </w:r>
      <w:r>
        <w:rPr>
          <w:rFonts w:hint="eastAsia"/>
        </w:rPr>
        <w:t xml:space="preserve">cm（在黄区内，未触红区）；</w:t>
      </w:r>
      <w:r>
        <w:t xml:space="preserve"> </w:t>
      </w:r>
      <w:r>
        <w:t xml:space="preserve">- Pool 3 </w:t>
      </w:r>
      <w:r>
        <w:rPr>
          <w:rFonts w:hint="eastAsia"/>
        </w:rPr>
        <w:t xml:space="preserve">水位波动：</w:t>
      </w:r>
      <m:oMath>
        <m:r>
          <m:rPr>
            <m:sty m:val="p"/>
          </m:rPr>
          <m:t>±</m:t>
        </m:r>
        <m:r>
          <m:t>12</m:t>
        </m:r>
      </m:oMath>
      <w:r>
        <w:t xml:space="preserve"> </w:t>
      </w:r>
      <w:r>
        <w:rPr>
          <w:rFonts w:hint="eastAsia"/>
        </w:rPr>
        <w:t xml:space="preserve">cm（因旁侧取水扰动略大，但在安全范围内）；</w:t>
      </w:r>
      <w:r>
        <w:t xml:space="preserve"> </w:t>
      </w:r>
      <w:r>
        <w:t xml:space="preserve">- </w:t>
      </w:r>
      <w:r>
        <w:rPr>
          <w:rFonts w:hint="eastAsia"/>
        </w:rPr>
        <w:t xml:space="preserve">无需人工干预。</w:t>
      </w:r>
    </w:p>
    <w:p>
      <w:pPr>
        <w:pStyle w:val="BodyText"/>
      </w:pPr>
      <w:r>
        <w:rPr>
          <w:rFonts w:hint="eastAsia"/>
          <w:b/>
          <w:bCs/>
        </w:rPr>
        <w:t xml:space="preserve">结果讨论</w:t>
      </w:r>
      <w:r>
        <w:rPr>
          <w:rFonts w:hint="eastAsia"/>
        </w:rPr>
        <w:t xml:space="preserve">：</w:t>
      </w:r>
    </w:p>
    <w:p>
      <w:pPr>
        <w:pStyle w:val="BodyText"/>
      </w:pPr>
      <w:r>
        <w:rPr>
          <w:rFonts w:hint="eastAsia"/>
        </w:rPr>
        <w:t xml:space="preserve">该案例展示了”云边解耦”架构的韧性：即使中心通信中断</w:t>
      </w:r>
      <w:r>
        <w:t xml:space="preserve"> 4 </w:t>
      </w:r>
      <w:r>
        <w:rPr>
          <w:rFonts w:hint="eastAsia"/>
        </w:rPr>
        <w:t xml:space="preserve">小时，边缘盒子的本地</w:t>
      </w:r>
      <w:r>
        <w:t xml:space="preserve"> MPC </w:t>
      </w:r>
      <w:r>
        <w:rPr>
          <w:rFonts w:hint="eastAsia"/>
        </w:rPr>
        <w:t xml:space="preserve">配合增大的安全裕度和相邻站的保守策略，仍能维持系统稳定运行。关键设计要素包括：(1)</w:t>
      </w:r>
      <w:r>
        <w:t xml:space="preserve"> </w:t>
      </w:r>
      <w:r>
        <w:rPr>
          <w:rFonts w:hint="eastAsia"/>
        </w:rPr>
        <w:t xml:space="preserve">安全裕度</w:t>
      </w:r>
      <w:r>
        <w:t xml:space="preserve"> </w:t>
      </w:r>
      <m:oMath>
        <m:r>
          <m:t>δ</m:t>
        </m:r>
      </m:oMath>
      <w:r>
        <w:t xml:space="preserve"> </w:t>
      </w:r>
      <w:r>
        <w:rPr>
          <w:rFonts w:hint="eastAsia"/>
        </w:rPr>
        <w:t xml:space="preserve">的自动扩大提供了额外安全缓冲；(2)</w:t>
      </w:r>
      <w:r>
        <w:t xml:space="preserve"> </w:t>
      </w:r>
      <w:r>
        <w:rPr>
          <w:rFonts w:hint="eastAsia"/>
        </w:rPr>
        <w:t xml:space="preserve">相邻站的保守策略减小了输入扰动；(3)</w:t>
      </w:r>
      <w:r>
        <w:t xml:space="preserve"> L0 </w:t>
      </w:r>
      <w:r>
        <w:rPr>
          <w:rFonts w:hint="eastAsia"/>
        </w:rPr>
        <w:t xml:space="preserve">联锁作为最后屏障始终就绪。</w:t>
      </w:r>
    </w:p>
    <w:p>
      <w:r>
        <w:pict>
          <v:rect style="width:0;height:1.5pt" o:hralign="center" o:hrstd="t" o:hr="t"/>
        </w:pict>
      </w:r>
    </w:p>
    <w:bookmarkEnd w:id="37"/>
    <w:bookmarkEnd w:id="38"/>
    <w:bookmarkStart w:id="39" w:name="上线检查清单"/>
    <w:p>
      <w:pPr>
        <w:pStyle w:val="Heading2"/>
      </w:pPr>
      <w:r>
        <w:rPr>
          <w:rStyle w:val="SectionNumber"/>
        </w:rPr>
        <w:t xml:space="preserve">1.8</w:t>
      </w:r>
      <w:r>
        <w:tab/>
      </w:r>
      <w:r>
        <w:t xml:space="preserve">14.7 </w:t>
      </w:r>
      <w:r>
        <w:rPr>
          <w:rFonts w:hint="eastAsia"/>
        </w:rPr>
        <w:t xml:space="preserve">上线检查清单</w:t>
      </w:r>
    </w:p>
    <w:p>
      <w:pPr>
        <w:pStyle w:val="FirstParagraph"/>
      </w:pPr>
      <w:r>
        <w:rPr>
          <w:rFonts w:hint="eastAsia"/>
        </w:rPr>
        <w:t xml:space="preserve">将第十三章的数字孪生发布门禁与本章工程实践结合，形成胶东调水案例上线检查清单：</w:t>
      </w:r>
    </w:p>
    <w:p>
      <w:pPr>
        <w:pStyle w:val="BodyText"/>
      </w:pPr>
      <w:r>
        <w:rPr>
          <w:rFonts w:hint="eastAsia"/>
          <w:b/>
          <w:bCs/>
        </w:rPr>
        <w:t xml:space="preserve">模型层</w:t>
      </w:r>
      <w:r>
        <w:t xml:space="preserve"> </w:t>
      </w:r>
      <w:r>
        <w:t xml:space="preserve">- [ ] </w:t>
      </w:r>
      <w:r>
        <w:rPr>
          <w:rFonts w:hint="eastAsia"/>
        </w:rPr>
        <w:t xml:space="preserve">各渠池</w:t>
      </w:r>
      <w:r>
        <w:t xml:space="preserve"> IDZ </w:t>
      </w:r>
      <w:r>
        <w:rPr>
          <w:rFonts w:hint="eastAsia"/>
        </w:rPr>
        <w:t xml:space="preserve">参数版本与标定日期是否与当前工况匹配；</w:t>
      </w:r>
      <w:r>
        <w:t xml:space="preserve"> </w:t>
      </w:r>
      <w:r>
        <w:t xml:space="preserve">- [ ] </w:t>
      </w:r>
      <w:r>
        <w:rPr>
          <w:rFonts w:hint="eastAsia"/>
        </w:rPr>
        <w:t xml:space="preserve">泵站</w:t>
      </w:r>
      <w:r>
        <w:t xml:space="preserve"> Q-H </w:t>
      </w:r>
      <w:r>
        <w:rPr>
          <w:rFonts w:hint="eastAsia"/>
        </w:rPr>
        <w:t xml:space="preserve">曲线是否在最近一个季度内校核；</w:t>
      </w:r>
      <w:r>
        <w:t xml:space="preserve"> </w:t>
      </w:r>
      <w:r>
        <w:t xml:space="preserve">- [ ] </w:t>
      </w:r>
      <w:r>
        <w:rPr>
          <w:rFonts w:hint="eastAsia"/>
        </w:rPr>
        <w:t xml:space="preserve">冰期/非冰期</w:t>
      </w:r>
      <w:r>
        <w:t xml:space="preserve"> ODD </w:t>
      </w:r>
      <w:r>
        <w:rPr>
          <w:rFonts w:hint="eastAsia"/>
        </w:rPr>
        <w:t xml:space="preserve">参数切换时间表是否更新；</w:t>
      </w:r>
      <w:r>
        <w:t xml:space="preserve"> </w:t>
      </w:r>
      <w:r>
        <w:t xml:space="preserve">- [ ] Saint-Venant </w:t>
      </w:r>
      <w:r>
        <w:rPr>
          <w:rFonts w:hint="eastAsia"/>
        </w:rPr>
        <w:t xml:space="preserve">模型与</w:t>
      </w:r>
      <w:r>
        <w:t xml:space="preserve"> IDZ </w:t>
      </w:r>
      <w:r>
        <w:rPr>
          <w:rFonts w:hint="eastAsia"/>
        </w:rPr>
        <w:t xml:space="preserve">模型的频域拟合偏差是否</w:t>
      </w:r>
      <w:r>
        <w:t xml:space="preserve"> &lt; 10%。</w:t>
      </w:r>
    </w:p>
    <w:p>
      <w:pPr>
        <w:pStyle w:val="BodyText"/>
      </w:pPr>
      <w:r>
        <w:rPr>
          <w:rFonts w:hint="eastAsia"/>
          <w:b/>
          <w:bCs/>
        </w:rPr>
        <w:t xml:space="preserve">控制层</w:t>
      </w:r>
      <w:r>
        <w:t xml:space="preserve"> </w:t>
      </w:r>
      <w:r>
        <w:t xml:space="preserve">- [ ] HDC </w:t>
      </w:r>
      <w:r>
        <w:rPr>
          <w:rFonts w:hint="eastAsia"/>
        </w:rPr>
        <w:t xml:space="preserve">三层目标是否存在冲突并有仲裁策略；</w:t>
      </w:r>
      <w:r>
        <w:t xml:space="preserve"> </w:t>
      </w:r>
      <w:r>
        <w:t xml:space="preserve">- [ ] MPC </w:t>
      </w:r>
      <w:r>
        <w:rPr>
          <w:rFonts w:hint="eastAsia"/>
        </w:rPr>
        <w:t xml:space="preserve">预测时域</w:t>
      </w:r>
      <w:r>
        <w:t xml:space="preserve"> </w:t>
      </w:r>
      <m:oMath>
        <m:sSub>
          <m:e>
            <m:r>
              <m:t>N</m:t>
            </m:r>
          </m:e>
          <m:sub>
            <m:r>
              <m:t>p</m:t>
            </m:r>
          </m:sub>
        </m:sSub>
      </m:oMath>
      <w:r>
        <w:t xml:space="preserve"> </w:t>
      </w:r>
      <w:r>
        <w:rPr>
          <w:rFonts w:hint="eastAsia"/>
        </w:rPr>
        <w:t xml:space="preserve">是否覆盖各渠池最大传输延时的</w:t>
      </w:r>
      <w:r>
        <w:t xml:space="preserve"> 2 </w:t>
      </w:r>
      <w:r>
        <w:rPr>
          <w:rFonts w:hint="eastAsia"/>
        </w:rPr>
        <w:t xml:space="preserve">倍；</w:t>
      </w:r>
      <w:r>
        <w:t xml:space="preserve"> </w:t>
      </w:r>
      <w:r>
        <w:t xml:space="preserve">- [ ] ADMM </w:t>
      </w:r>
      <w:r>
        <w:rPr>
          <w:rFonts w:hint="eastAsia"/>
        </w:rPr>
        <w:t xml:space="preserve">协调迭代次数上限是否设定（防止不收敛）；</w:t>
      </w:r>
      <w:r>
        <w:t xml:space="preserve"> </w:t>
      </w:r>
      <w:r>
        <w:t xml:space="preserve">- [ ] L0 </w:t>
      </w:r>
      <w:r>
        <w:rPr>
          <w:rFonts w:hint="eastAsia"/>
        </w:rPr>
        <w:t xml:space="preserve">联锁逻辑是否独立于</w:t>
      </w:r>
      <w:r>
        <w:t xml:space="preserve"> L1/L2 </w:t>
      </w:r>
      <w:r>
        <w:rPr>
          <w:rFonts w:hint="eastAsia"/>
        </w:rPr>
        <w:t xml:space="preserve">软件验证通过。</w:t>
      </w:r>
    </w:p>
    <w:p>
      <w:pPr>
        <w:pStyle w:val="BodyText"/>
      </w:pPr>
      <w:r>
        <w:rPr>
          <w:rFonts w:hint="eastAsia"/>
          <w:b/>
          <w:bCs/>
        </w:rPr>
        <w:t xml:space="preserve">架构层</w:t>
      </w:r>
      <w:r>
        <w:t xml:space="preserve"> </w:t>
      </w:r>
      <w:r>
        <w:t xml:space="preserve">- [ ] SCADA </w:t>
      </w:r>
      <w:r>
        <w:rPr>
          <w:rFonts w:hint="eastAsia"/>
        </w:rPr>
        <w:t xml:space="preserve">与</w:t>
      </w:r>
      <w:r>
        <w:t xml:space="preserve"> MAS </w:t>
      </w:r>
      <w:r>
        <w:rPr>
          <w:rFonts w:hint="eastAsia"/>
        </w:rPr>
        <w:t xml:space="preserve">接口是否完成时间戳对齐；</w:t>
      </w:r>
      <w:r>
        <w:t xml:space="preserve"> </w:t>
      </w:r>
      <w:r>
        <w:t xml:space="preserve">- [ ] </w:t>
      </w:r>
      <w:r>
        <w:rPr>
          <w:rFonts w:hint="eastAsia"/>
        </w:rPr>
        <w:t xml:space="preserve">边缘盒子断线自保测试是否覆盖</w:t>
      </w:r>
      <w:r>
        <w:t xml:space="preserve"> ≥ 4 </w:t>
      </w:r>
      <w:r>
        <w:rPr>
          <w:rFonts w:hint="eastAsia"/>
        </w:rPr>
        <w:t xml:space="preserve">小时场景；</w:t>
      </w:r>
      <w:r>
        <w:t xml:space="preserve"> </w:t>
      </w:r>
      <w:r>
        <w:t xml:space="preserve">- [ ] </w:t>
      </w:r>
      <w:r>
        <w:rPr>
          <w:rFonts w:hint="eastAsia"/>
        </w:rPr>
        <w:t xml:space="preserve">降级策略矩阵（表</w:t>
      </w:r>
      <w:r>
        <w:t xml:space="preserve"> </w:t>
      </w:r>
      <w:r>
        <w:rPr>
          <w:rFonts w:hint="eastAsia"/>
        </w:rPr>
        <w:t xml:space="preserve">14-6）是否全部场景验证通过。</w:t>
      </w:r>
    </w:p>
    <w:p>
      <w:pPr>
        <w:pStyle w:val="BodyText"/>
      </w:pPr>
      <w:r>
        <w:rPr>
          <w:rFonts w:hint="eastAsia"/>
          <w:b/>
          <w:bCs/>
        </w:rPr>
        <w:t xml:space="preserve">验证层</w:t>
      </w:r>
      <w:r>
        <w:t xml:space="preserve"> </w:t>
      </w:r>
      <w:r>
        <w:t xml:space="preserve">- [ ] MIL </w:t>
      </w:r>
      <w:r>
        <w:rPr>
          <w:rFonts w:hint="eastAsia"/>
        </w:rPr>
        <w:t xml:space="preserve">基准场景（表</w:t>
      </w:r>
      <w:r>
        <w:t xml:space="preserve"> </w:t>
      </w:r>
      <w:r>
        <w:rPr>
          <w:rFonts w:hint="eastAsia"/>
        </w:rPr>
        <w:t xml:space="preserve">14-7）是否全部通过；</w:t>
      </w:r>
      <w:r>
        <w:t xml:space="preserve"> </w:t>
      </w:r>
      <w:r>
        <w:t xml:space="preserve">- [ ] ODD </w:t>
      </w:r>
      <w:r>
        <w:rPr>
          <w:rFonts w:hint="eastAsia"/>
        </w:rPr>
        <w:t xml:space="preserve">越界工况是否定义降级与人工接管规则；</w:t>
      </w:r>
      <w:r>
        <w:t xml:space="preserve"> </w:t>
      </w:r>
      <w:r>
        <w:t xml:space="preserve">- [ ] </w:t>
      </w:r>
      <w:r>
        <w:rPr>
          <w:rFonts w:hint="eastAsia"/>
        </w:rPr>
        <w:t xml:space="preserve">调度日志”三段式记录”格式是否符合审计要求。</w:t>
      </w:r>
    </w:p>
    <w:p>
      <w:r>
        <w:pict>
          <v:rect style="width:0;height:1.5pt" o:hralign="center" o:hrstd="t" o:hr="t"/>
        </w:pict>
      </w:r>
    </w:p>
    <w:bookmarkEnd w:id="39"/>
    <w:bookmarkStart w:id="40" w:name="本章小结"/>
    <w:p>
      <w:pPr>
        <w:pStyle w:val="Heading2"/>
      </w:pPr>
      <w:r>
        <w:rPr>
          <w:rStyle w:val="SectionNumber"/>
        </w:rPr>
        <w:t xml:space="preserve">1.9</w:t>
      </w:r>
      <w:r>
        <w:tab/>
      </w:r>
      <w:r>
        <w:t xml:space="preserve">14.8 </w:t>
      </w:r>
      <w:r>
        <w:rPr>
          <w:rFonts w:hint="eastAsia"/>
        </w:rPr>
        <w:t xml:space="preserve">本章小结</w:t>
      </w:r>
    </w:p>
    <w:p>
      <w:pPr>
        <w:pStyle w:val="FirstParagraph"/>
      </w:pPr>
      <w:r>
        <w:rPr>
          <w:rFonts w:hint="eastAsia"/>
        </w:rPr>
        <w:t xml:space="preserve">本章围绕胶东调水工程——571.4</w:t>
      </w:r>
      <w:r>
        <w:t xml:space="preserve"> km </w:t>
      </w:r>
      <w:r>
        <w:rPr>
          <w:rFonts w:hint="eastAsia"/>
        </w:rPr>
        <w:t xml:space="preserve">干线、13</w:t>
      </w:r>
      <w:r>
        <w:t xml:space="preserve"> </w:t>
      </w:r>
      <w:r>
        <w:rPr>
          <w:rFonts w:hint="eastAsia"/>
        </w:rPr>
        <w:t xml:space="preserve">级泵站、95</w:t>
      </w:r>
      <w:r>
        <w:t xml:space="preserve"> </w:t>
      </w:r>
      <w:r>
        <w:rPr>
          <w:rFonts w:hint="eastAsia"/>
        </w:rPr>
        <w:t xml:space="preserve">个闸站、39</w:t>
      </w:r>
      <w:r>
        <w:t xml:space="preserve"> </w:t>
      </w:r>
      <w:r>
        <w:rPr>
          <w:rFonts w:hint="eastAsia"/>
        </w:rPr>
        <w:t xml:space="preserve">个分水口门——展示了从水力建模到</w:t>
      </w:r>
      <w:r>
        <w:t xml:space="preserve"> SCADA+MAS </w:t>
      </w:r>
      <w:r>
        <w:rPr>
          <w:rFonts w:hint="eastAsia"/>
        </w:rPr>
        <w:t xml:space="preserve">融合架构、再到</w:t>
      </w:r>
      <w:r>
        <w:t xml:space="preserve"> DE+POA+MPC </w:t>
      </w:r>
      <w:r>
        <w:rPr>
          <w:rFonts w:hint="eastAsia"/>
        </w:rPr>
        <w:t xml:space="preserve">三层</w:t>
      </w:r>
      <w:r>
        <w:t xml:space="preserve"> HDC </w:t>
      </w:r>
      <w:r>
        <w:rPr>
          <w:rFonts w:hint="eastAsia"/>
        </w:rPr>
        <w:t xml:space="preserve">控制、直至</w:t>
      </w:r>
      <w:r>
        <w:t xml:space="preserve"> MIL </w:t>
      </w:r>
      <w:r>
        <w:rPr>
          <w:rFonts w:hint="eastAsia"/>
        </w:rPr>
        <w:t xml:space="preserve">验证的完整工程案例链条。</w:t>
      </w:r>
    </w:p>
    <w:p>
      <w:pPr>
        <w:pStyle w:val="BodyText"/>
      </w:pPr>
      <w:r>
        <w:rPr>
          <w:rFonts w:hint="eastAsia"/>
        </w:rPr>
        <w:t xml:space="preserve">核心结论是：</w:t>
      </w:r>
    </w:p>
    <w:p>
      <w:pPr>
        <w:numPr>
          <w:ilvl w:val="0"/>
          <w:numId w:val="1012"/>
        </w:numPr>
      </w:pPr>
      <w:r>
        <w:rPr>
          <w:rFonts w:hint="eastAsia"/>
          <w:b/>
          <w:bCs/>
        </w:rPr>
        <w:t xml:space="preserve">“五多”</w:t>
      </w:r>
      <w:r>
        <w:rPr>
          <w:rFonts w:hint="eastAsia"/>
          <w:b/>
          <w:bCs/>
        </w:rPr>
        <w:t xml:space="preserve">复杂性要求系统化方法</w:t>
      </w:r>
      <w:r>
        <w:rPr>
          <w:rFonts w:hint="eastAsia"/>
        </w:rPr>
        <w:t xml:space="preserve">：多水源、多工程、多目标、多工况、多层级的耦合使得任何局部优化都可能引发全局风险。只有基于</w:t>
      </w:r>
      <w:r>
        <w:t xml:space="preserve"> CHS </w:t>
      </w:r>
      <w:r>
        <w:rPr>
          <w:rFonts w:hint="eastAsia"/>
        </w:rPr>
        <w:t xml:space="preserve">六元受控系统框架的系统化设计，才能在安全—供水—经济—治理四个维度同时达标。</w:t>
      </w:r>
    </w:p>
    <w:p>
      <w:pPr>
        <w:numPr>
          <w:ilvl w:val="0"/>
          <w:numId w:val="1012"/>
        </w:numPr>
      </w:pPr>
      <w:r>
        <w:rPr>
          <w:b/>
          <w:bCs/>
        </w:rPr>
        <w:t xml:space="preserve">IDZ </w:t>
      </w:r>
      <w:r>
        <w:rPr>
          <w:rFonts w:hint="eastAsia"/>
          <w:b/>
          <w:bCs/>
        </w:rPr>
        <w:t xml:space="preserve">降阶模型是在线控制的基石</w:t>
      </w:r>
      <w:r>
        <w:rPr>
          <w:rFonts w:hint="eastAsia"/>
        </w:rPr>
        <w:t xml:space="preserve">：Saint-Venant</w:t>
      </w:r>
      <w:r>
        <w:t xml:space="preserve"> </w:t>
      </w:r>
      <w:r>
        <w:rPr>
          <w:rFonts w:hint="eastAsia"/>
        </w:rPr>
        <w:t xml:space="preserve">方程提供精度保障，IDZ</w:t>
      </w:r>
      <w:r>
        <w:t xml:space="preserve"> </w:t>
      </w:r>
      <w:r>
        <w:rPr>
          <w:rFonts w:hint="eastAsia"/>
        </w:rPr>
        <w:t xml:space="preserve">传递函数提供在线可计算性。二者通过数字孪生平台的周期校核形成”精度—时效”双保险。</w:t>
      </w:r>
    </w:p>
    <w:p>
      <w:pPr>
        <w:numPr>
          <w:ilvl w:val="0"/>
          <w:numId w:val="1012"/>
        </w:numPr>
      </w:pPr>
      <w:r>
        <w:rPr>
          <w:b/>
          <w:bCs/>
        </w:rPr>
        <w:t xml:space="preserve">HDC </w:t>
      </w:r>
      <w:r>
        <w:rPr>
          <w:rFonts w:hint="eastAsia"/>
          <w:b/>
          <w:bCs/>
        </w:rPr>
        <w:t xml:space="preserve">三层架构实现全局最优与局部自治的统一</w:t>
      </w:r>
      <w:r>
        <w:rPr>
          <w:rFonts w:hint="eastAsia"/>
        </w:rPr>
        <w:t xml:space="preserve">：L2</w:t>
      </w:r>
      <w:r>
        <w:t xml:space="preserve"> </w:t>
      </w:r>
      <w:r>
        <w:rPr>
          <w:rFonts w:hint="eastAsia"/>
        </w:rPr>
        <w:t xml:space="preserve">全局优化解决”调多少”，L1</w:t>
      </w:r>
      <w:r>
        <w:t xml:space="preserve"> </w:t>
      </w:r>
      <w:r>
        <w:rPr>
          <w:rFonts w:hint="eastAsia"/>
        </w:rPr>
        <w:t xml:space="preserve">边缘</w:t>
      </w:r>
      <w:r>
        <w:t xml:space="preserve"> MPC </w:t>
      </w:r>
      <w:r>
        <w:rPr>
          <w:rFonts w:hint="eastAsia"/>
        </w:rPr>
        <w:t xml:space="preserve">解决”怎么调”，L0</w:t>
      </w:r>
      <w:r>
        <w:t xml:space="preserve"> </w:t>
      </w:r>
      <w:r>
        <w:rPr>
          <w:rFonts w:hint="eastAsia"/>
        </w:rPr>
        <w:t xml:space="preserve">联锁解决”安全底线”。三层既独立又协同，通信中断时平滑降级。</w:t>
      </w:r>
    </w:p>
    <w:p>
      <w:pPr>
        <w:numPr>
          <w:ilvl w:val="0"/>
          <w:numId w:val="1012"/>
        </w:numPr>
      </w:pPr>
      <w:r>
        <w:rPr>
          <w:rFonts w:hint="eastAsia"/>
          <w:b/>
          <w:bCs/>
        </w:rPr>
        <w:t xml:space="preserve">实战数据证明方法有效</w:t>
      </w:r>
      <w:r>
        <w:rPr>
          <w:rFonts w:hint="eastAsia"/>
        </w:rPr>
        <w:t xml:space="preserve">：2024</w:t>
      </w:r>
      <w:r>
        <w:t xml:space="preserve"> </w:t>
      </w:r>
      <w:r>
        <w:rPr>
          <w:rFonts w:hint="eastAsia"/>
        </w:rPr>
        <w:t xml:space="preserve">年</w:t>
      </w:r>
      <w:r>
        <w:t xml:space="preserve"> 3 </w:t>
      </w:r>
      <w:r>
        <w:rPr>
          <w:rFonts w:hint="eastAsia"/>
        </w:rPr>
        <w:t xml:space="preserve">月水源切换实战——6</w:t>
      </w:r>
      <w:r>
        <w:t xml:space="preserve"> </w:t>
      </w:r>
      <w:r>
        <w:rPr>
          <w:rFonts w:hint="eastAsia"/>
        </w:rPr>
        <w:t xml:space="preserve">小时完成传统</w:t>
      </w:r>
      <w:r>
        <w:t xml:space="preserve"> 24 </w:t>
      </w:r>
      <w:r>
        <w:rPr>
          <w:rFonts w:hint="eastAsia"/>
        </w:rPr>
        <w:t xml:space="preserve">小时的操作，水位偏差</w:t>
      </w:r>
      <w:r>
        <w:t xml:space="preserve"> ≤ 3 </w:t>
      </w:r>
      <w:r>
        <w:rPr>
          <w:rFonts w:hint="eastAsia"/>
        </w:rPr>
        <w:t xml:space="preserve">cm，流量偏差</w:t>
      </w:r>
      <w:r>
        <w:t xml:space="preserve"> &lt; </w:t>
      </w:r>
      <w:r>
        <w:rPr>
          <w:rFonts w:hint="eastAsia"/>
        </w:rPr>
        <w:t xml:space="preserve">1.6%——是</w:t>
      </w:r>
      <w:r>
        <w:t xml:space="preserve"> CHS </w:t>
      </w:r>
      <w:r>
        <w:rPr>
          <w:rFonts w:hint="eastAsia"/>
        </w:rPr>
        <w:t xml:space="preserve">理论在超大规模水网上的实际验证。</w:t>
      </w:r>
    </w:p>
    <w:p>
      <w:pPr>
        <w:numPr>
          <w:ilvl w:val="0"/>
          <w:numId w:val="1012"/>
        </w:numPr>
      </w:pPr>
      <w:r>
        <w:rPr>
          <w:b/>
          <w:bCs/>
        </w:rPr>
        <w:t xml:space="preserve">L2+ </w:t>
      </w:r>
      <w:r>
        <w:rPr>
          <w:rFonts w:hint="eastAsia"/>
          <w:b/>
          <w:bCs/>
        </w:rPr>
        <w:t xml:space="preserve">到</w:t>
      </w:r>
      <w:r>
        <w:rPr>
          <w:b/>
          <w:bCs/>
        </w:rPr>
        <w:t xml:space="preserve"> L3 </w:t>
      </w:r>
      <w:r>
        <w:rPr>
          <w:rFonts w:hint="eastAsia"/>
          <w:b/>
          <w:bCs/>
        </w:rPr>
        <w:t xml:space="preserve">的跃迁需要</w:t>
      </w:r>
      <w:r>
        <w:rPr>
          <w:b/>
          <w:bCs/>
        </w:rPr>
        <w:t xml:space="preserve"> xIL </w:t>
      </w:r>
      <w:r>
        <w:rPr>
          <w:rFonts w:hint="eastAsia"/>
          <w:b/>
          <w:bCs/>
        </w:rPr>
        <w:t xml:space="preserve">体系支撑</w:t>
      </w:r>
      <w:r>
        <w:rPr>
          <w:rFonts w:hint="eastAsia"/>
        </w:rPr>
        <w:t xml:space="preserve">：当前系统在</w:t>
      </w:r>
      <w:r>
        <w:t xml:space="preserve"> WNAL L2+ </w:t>
      </w:r>
      <w:r>
        <w:rPr>
          <w:rFonts w:hint="eastAsia"/>
        </w:rPr>
        <w:t xml:space="preserve">阶段，感知和常态控制已达</w:t>
      </w:r>
      <w:r>
        <w:t xml:space="preserve"> L3 </w:t>
      </w:r>
      <w:r>
        <w:rPr>
          <w:rFonts w:hint="eastAsia"/>
        </w:rPr>
        <w:t xml:space="preserve">水平，但缺乏标准化的</w:t>
      </w:r>
      <w:r>
        <w:t xml:space="preserve"> SIL/HIL </w:t>
      </w:r>
      <w:r>
        <w:rPr>
          <w:rFonts w:hint="eastAsia"/>
        </w:rPr>
        <w:t xml:space="preserve">验证体系是向</w:t>
      </w:r>
      <w:r>
        <w:t xml:space="preserve"> L3 </w:t>
      </w:r>
      <w:r>
        <w:rPr>
          <w:rFonts w:hint="eastAsia"/>
        </w:rPr>
        <w:t xml:space="preserve">全面跃迁的最大瓶颈。</w:t>
      </w:r>
    </w:p>
    <w:p>
      <w:pPr>
        <w:pStyle w:val="FirstParagraph"/>
      </w:pPr>
      <w:r>
        <w:rPr>
          <w:rFonts w:hint="eastAsia"/>
        </w:rPr>
        <w:t xml:space="preserve">下一章将转入沙坪水电站工程案例，重点讨论发电—泄洪一体化控制与梯级联合调度——一个时间尺度更快（秒级）、安全约束更严（电网频率）的不同类型</w:t>
      </w:r>
      <w:r>
        <w:t xml:space="preserve"> CHS </w:t>
      </w:r>
      <w:r>
        <w:rPr>
          <w:rFonts w:hint="eastAsia"/>
        </w:rPr>
        <w:t xml:space="preserve">应用。</w:t>
      </w:r>
    </w:p>
    <w:p>
      <w:r>
        <w:pict>
          <v:rect style="width:0;height:1.5pt" o:hralign="center" o:hrstd="t" o:hr="t"/>
        </w:pict>
      </w:r>
    </w:p>
    <w:bookmarkEnd w:id="40"/>
    <w:bookmarkStart w:id="44" w:name="习题"/>
    <w:p>
      <w:pPr>
        <w:pStyle w:val="Heading2"/>
      </w:pPr>
      <w:r>
        <w:rPr>
          <w:rStyle w:val="SectionNumber"/>
        </w:rPr>
        <w:t xml:space="preserve">1.10</w:t>
      </w:r>
      <w:r>
        <w:tab/>
      </w:r>
      <w:r>
        <w:rPr>
          <w:rFonts w:hint="eastAsia"/>
        </w:rPr>
        <w:t xml:space="preserve">习题</w:t>
      </w:r>
    </w:p>
    <w:bookmarkStart w:id="41" w:name="基础题"/>
    <w:p>
      <w:pPr>
        <w:pStyle w:val="Heading3"/>
      </w:pPr>
      <w:r>
        <w:rPr>
          <w:rStyle w:val="SectionNumber"/>
        </w:rPr>
        <w:t xml:space="preserve">1.10.1</w:t>
      </w:r>
      <w:r>
        <w:tab/>
      </w:r>
      <w:r>
        <w:rPr>
          <w:rFonts w:hint="eastAsia"/>
        </w:rPr>
        <w:t xml:space="preserve">基础题</w:t>
      </w:r>
    </w:p>
    <w:p>
      <w:pPr>
        <w:numPr>
          <w:ilvl w:val="0"/>
          <w:numId w:val="1013"/>
        </w:numPr>
      </w:pPr>
      <w:r>
        <w:rPr>
          <w:rFonts w:hint="eastAsia"/>
        </w:rPr>
        <w:t xml:space="preserve">胶东调水工程的”五多”复杂性分别对控制系统设计提出了哪些具体挑战？试从</w:t>
      </w:r>
      <w:r>
        <w:t xml:space="preserve"> CHS </w:t>
      </w:r>
      <w:r>
        <w:rPr>
          <w:rFonts w:hint="eastAsia"/>
        </w:rPr>
        <w:t xml:space="preserve">六元架构的角度逐一对应说明。</w:t>
      </w:r>
    </w:p>
    <w:p>
      <w:pPr>
        <w:numPr>
          <w:ilvl w:val="0"/>
          <w:numId w:val="1013"/>
        </w:numPr>
      </w:pPr>
      <w:r>
        <w:rPr>
          <w:rFonts w:hint="eastAsia"/>
        </w:rPr>
        <w:t xml:space="preserve">解释</w:t>
      </w:r>
      <w:r>
        <w:t xml:space="preserve"> IDZ </w:t>
      </w:r>
      <w:r>
        <w:rPr>
          <w:rFonts w:hint="eastAsia"/>
        </w:rPr>
        <w:t xml:space="preserve">模型三参数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的物理含义，并说明为什么</w:t>
      </w:r>
      <w:r>
        <w:t xml:space="preserve"> </w:t>
      </w:r>
      <m:oMath>
        <m:sSub>
          <m:e>
            <m:r>
              <m:t>τ</m:t>
            </m:r>
          </m:e>
          <m:sub>
            <m:r>
              <m:t>d</m:t>
            </m:r>
          </m:sub>
        </m:sSub>
      </m:oMath>
      <w:r>
        <w:t xml:space="preserve"> </w:t>
      </w:r>
      <w:r>
        <w:rPr>
          <w:rFonts w:hint="eastAsia"/>
        </w:rPr>
        <w:t xml:space="preserve">随工况变化会给</w:t>
      </w:r>
      <w:r>
        <w:t xml:space="preserve"> MPC </w:t>
      </w:r>
      <w:r>
        <w:rPr>
          <w:rFonts w:hint="eastAsia"/>
        </w:rPr>
        <w:t xml:space="preserve">控制器设计带来困难。</w:t>
      </w:r>
    </w:p>
    <w:p>
      <w:pPr>
        <w:numPr>
          <w:ilvl w:val="0"/>
          <w:numId w:val="1013"/>
        </w:numPr>
      </w:pPr>
      <w:r>
        <w:rPr>
          <w:rFonts w:hint="eastAsia"/>
        </w:rPr>
        <w:t xml:space="preserve">说明</w:t>
      </w:r>
      <w:r>
        <w:t xml:space="preserve"> </w:t>
      </w:r>
      <m:oMath>
        <m:sSub>
          <m:e>
            <m:r>
              <m:rPr>
                <m:scr m:val="script"/>
                <m:sty m:val="p"/>
              </m:rPr>
              <m:t>X</m:t>
            </m:r>
          </m:e>
          <m:sub>
            <m:r>
              <m:t>O</m:t>
            </m:r>
            <m:r>
              <m:t>D</m:t>
            </m:r>
            <m:r>
              <m:t>D</m:t>
            </m:r>
          </m:sub>
        </m:sSub>
      </m:oMath>
      <w:r>
        <w:t xml:space="preserve"> </w:t>
      </w:r>
      <w:r>
        <w:rPr>
          <w:rFonts w:hint="eastAsia"/>
        </w:rPr>
        <w:t xml:space="preserve">与</w:t>
      </w:r>
      <w:r>
        <w:t xml:space="preserve"> </w:t>
      </w:r>
      <m:oMath>
        <m:sSub>
          <m:e>
            <m:r>
              <m:rPr>
                <m:scr m:val="script"/>
                <m:sty m:val="p"/>
              </m:rPr>
              <m:t>X</m:t>
            </m:r>
          </m:e>
          <m:sub>
            <m:r>
              <m:t>s</m:t>
            </m:r>
            <m:r>
              <m:t>a</m:t>
            </m:r>
            <m:r>
              <m:t>f</m:t>
            </m:r>
            <m:r>
              <m:t>e</m:t>
            </m:r>
          </m:sub>
        </m:sSub>
      </m:oMath>
      <w:r>
        <w:t xml:space="preserve"> </w:t>
      </w:r>
      <w:r>
        <w:rPr>
          <w:rFonts w:hint="eastAsia"/>
        </w:rPr>
        <w:t xml:space="preserve">在控制约束中的作用差异。为什么冬季冰期时安全裕度</w:t>
      </w:r>
      <w:r>
        <w:t xml:space="preserve"> </w:t>
      </w:r>
      <m:oMath>
        <m:r>
          <m:t>δ</m:t>
        </m:r>
      </m:oMath>
      <w:r>
        <w:t xml:space="preserve"> </w:t>
      </w:r>
      <w:r>
        <w:rPr>
          <w:rFonts w:hint="eastAsia"/>
        </w:rPr>
        <w:t xml:space="preserve">需要增大</w:t>
      </w:r>
      <w:r>
        <w:t xml:space="preserve"> </w:t>
      </w:r>
      <w:r>
        <w:rPr>
          <w:rFonts w:hint="eastAsia"/>
        </w:rPr>
        <w:t xml:space="preserve">50%–100%？</w:t>
      </w:r>
    </w:p>
    <w:p>
      <w:pPr>
        <w:numPr>
          <w:ilvl w:val="0"/>
          <w:numId w:val="1013"/>
        </w:numPr>
      </w:pPr>
      <w:r>
        <w:t xml:space="preserve">SCADA </w:t>
      </w:r>
      <w:r>
        <w:rPr>
          <w:rFonts w:hint="eastAsia"/>
        </w:rPr>
        <w:t xml:space="preserve">层与</w:t>
      </w:r>
      <w:r>
        <w:t xml:space="preserve"> MAS </w:t>
      </w:r>
      <w:r>
        <w:rPr>
          <w:rFonts w:hint="eastAsia"/>
        </w:rPr>
        <w:t xml:space="preserve">层在融合架构中的职责边界是什么？为什么不能用</w:t>
      </w:r>
      <w:r>
        <w:t xml:space="preserve"> MAS </w:t>
      </w:r>
      <w:r>
        <w:rPr>
          <w:rFonts w:hint="eastAsia"/>
        </w:rPr>
        <w:t xml:space="preserve">完全替代</w:t>
      </w:r>
      <w:r>
        <w:t xml:space="preserve"> </w:t>
      </w:r>
      <w:r>
        <w:rPr>
          <w:rFonts w:hint="eastAsia"/>
        </w:rPr>
        <w:t xml:space="preserve">SCADA？</w:t>
      </w:r>
    </w:p>
    <w:bookmarkEnd w:id="41"/>
    <w:bookmarkStart w:id="42" w:name="应用题"/>
    <w:p>
      <w:pPr>
        <w:pStyle w:val="Heading3"/>
      </w:pPr>
      <w:r>
        <w:rPr>
          <w:rStyle w:val="SectionNumber"/>
        </w:rPr>
        <w:t xml:space="preserve">1.10.2</w:t>
      </w:r>
      <w:r>
        <w:tab/>
      </w:r>
      <w:r>
        <w:rPr>
          <w:rFonts w:hint="eastAsia"/>
        </w:rPr>
        <w:t xml:space="preserve">应用题</w:t>
      </w:r>
    </w:p>
    <w:p>
      <w:pPr>
        <w:numPr>
          <w:ilvl w:val="0"/>
          <w:numId w:val="1014"/>
        </w:numPr>
      </w:pPr>
      <w:r>
        <w:rPr>
          <w:rFonts w:hint="eastAsia"/>
        </w:rPr>
        <w:t xml:space="preserve">某渠池长</w:t>
      </w:r>
      <w:r>
        <w:t xml:space="preserve"> </w:t>
      </w:r>
      <m:oMath>
        <m:r>
          <m:t>L</m:t>
        </m:r>
        <m:r>
          <m:rPr>
            <m:sty m:val="p"/>
          </m:rPr>
          <m:t>=</m:t>
        </m:r>
        <m:r>
          <m:t>12</m:t>
        </m:r>
      </m:oMath>
      <w:r>
        <w:t xml:space="preserve"> </w:t>
      </w:r>
      <w:r>
        <w:rPr>
          <w:rFonts w:hint="eastAsia"/>
        </w:rPr>
        <w:t xml:space="preserve">km，正常流量</w:t>
      </w:r>
      <w:r>
        <w:t xml:space="preserve"> </w:t>
      </w:r>
      <m:oMath>
        <m:sSub>
          <m:e>
            <m:r>
              <m:t>Q</m:t>
            </m:r>
          </m:e>
          <m:sub>
            <m:r>
              <m:t>0</m:t>
            </m:r>
          </m:sub>
        </m:sSub>
        <m:r>
          <m:rPr>
            <m:sty m:val="p"/>
          </m:rPr>
          <m:t>=</m:t>
        </m:r>
        <m:r>
          <m:t>30</m:t>
        </m:r>
      </m:oMath>
      <w:r>
        <w:t xml:space="preserve"> </w:t>
      </w:r>
      <w:r>
        <w:rPr>
          <w:rFonts w:hint="eastAsia"/>
        </w:rPr>
        <w:t xml:space="preserve">m³/s，梯形断面底宽</w:t>
      </w:r>
      <w:r>
        <w:t xml:space="preserve"> </w:t>
      </w:r>
      <m:oMath>
        <m:r>
          <m:t>b</m:t>
        </m:r>
        <m:r>
          <m:rPr>
            <m:sty m:val="p"/>
          </m:rPr>
          <m:t>=</m:t>
        </m:r>
        <m:r>
          <m:t>8</m:t>
        </m:r>
      </m:oMath>
      <w:r>
        <w:t xml:space="preserve"> </w:t>
      </w:r>
      <w:r>
        <w:rPr>
          <w:rFonts w:hint="eastAsia"/>
        </w:rPr>
        <w:t xml:space="preserve">m，边坡</w:t>
      </w:r>
      <w:r>
        <w:t xml:space="preserve"> </w:t>
      </w:r>
      <m:oMath>
        <m:r>
          <m:t>m</m:t>
        </m:r>
        <m:r>
          <m:rPr>
            <m:sty m:val="p"/>
          </m:rPr>
          <m:t>=</m:t>
        </m:r>
        <m:r>
          <m:t>1.5</m:t>
        </m:r>
      </m:oMath>
      <w:r>
        <w:rPr>
          <w:rFonts w:hint="eastAsia"/>
        </w:rPr>
        <w:t xml:space="preserve">，正常水深</w:t>
      </w:r>
      <w:r>
        <w:t xml:space="preserve"> </w:t>
      </w:r>
      <m:oMath>
        <m:sSub>
          <m:e>
            <m:r>
              <m:t>h</m:t>
            </m:r>
          </m:e>
          <m:sub>
            <m:r>
              <m:t>0</m:t>
            </m:r>
          </m:sub>
        </m:sSub>
        <m:r>
          <m:rPr>
            <m:sty m:val="p"/>
          </m:rPr>
          <m:t>=</m:t>
        </m:r>
        <m:r>
          <m:t>3.0</m:t>
        </m:r>
      </m:oMath>
      <w:r>
        <w:t xml:space="preserve"> </w:t>
      </w:r>
      <w:r>
        <w:rPr>
          <w:rFonts w:hint="eastAsia"/>
        </w:rPr>
        <w:t xml:space="preserve">m，Manning</w:t>
      </w:r>
      <w:r>
        <w:t xml:space="preserve"> </w:t>
      </w:r>
      <w:r>
        <w:rPr>
          <w:rFonts w:hint="eastAsia"/>
        </w:rPr>
        <w:t xml:space="preserve">系数</w:t>
      </w:r>
      <w:r>
        <w:t xml:space="preserve"> </w:t>
      </w:r>
      <m:oMath>
        <m:r>
          <m:t>n</m:t>
        </m:r>
        <m:r>
          <m:rPr>
            <m:sty m:val="p"/>
          </m:rPr>
          <m:t>=</m:t>
        </m:r>
        <m:r>
          <m:t>0.015</m:t>
        </m:r>
      </m:oMath>
      <w:r>
        <w:t xml:space="preserve">。</w:t>
      </w:r>
    </w:p>
    <w:p>
      <w:pPr>
        <w:pStyle w:val="Compact"/>
        <w:numPr>
          <w:ilvl w:val="1"/>
          <w:numId w:val="1015"/>
        </w:numPr>
      </w:pPr>
      <w:r>
        <w:rPr>
          <w:rFonts w:hint="eastAsia"/>
        </w:rPr>
        <w:t xml:space="preserve">计算</w:t>
      </w:r>
      <w:r>
        <w:t xml:space="preserve"> IDZ </w:t>
      </w:r>
      <w:r>
        <w:rPr>
          <w:rFonts w:hint="eastAsia"/>
        </w:rPr>
        <w:t xml:space="preserve">模型的理论预估参数</w:t>
      </w:r>
      <w:r>
        <w:t xml:space="preserve"> </w:t>
      </w:r>
      <m:oMath>
        <m:r>
          <m:rPr>
            <m:sty m:val="p"/>
          </m:rPr>
          <m:t>(</m:t>
        </m:r>
        <m:sSub>
          <m:e>
            <m:acc>
              <m:accPr>
                <m:chr m:val="̂"/>
              </m:accPr>
              <m:e>
                <m:r>
                  <m:t>A</m:t>
                </m:r>
              </m:e>
            </m:acc>
          </m:e>
          <m:sub>
            <m:r>
              <m:t>s</m:t>
            </m:r>
          </m:sub>
        </m:sSub>
        <m:r>
          <m:rPr>
            <m:sty m:val="p"/>
          </m:rPr>
          <m:t>,</m:t>
        </m:r>
        <m:sSub>
          <m:e>
            <m:acc>
              <m:accPr>
                <m:chr m:val="̂"/>
              </m:accPr>
              <m:e>
                <m:r>
                  <m:t>τ</m:t>
                </m:r>
              </m:e>
            </m:acc>
          </m:e>
          <m:sub>
            <m:r>
              <m:t>d</m:t>
            </m:r>
          </m:sub>
        </m:sSub>
        <m:r>
          <m:rPr>
            <m:sty m:val="p"/>
          </m:rPr>
          <m:t>)</m:t>
        </m:r>
      </m:oMath>
      <w:r>
        <w:rPr>
          <w:rFonts w:hint="eastAsia"/>
        </w:rPr>
        <w:t xml:space="preserve">；</w:t>
      </w:r>
    </w:p>
    <w:p>
      <w:pPr>
        <w:pStyle w:val="Compact"/>
        <w:numPr>
          <w:ilvl w:val="1"/>
          <w:numId w:val="1015"/>
        </w:numPr>
      </w:pPr>
      <w:r>
        <w:rPr>
          <w:rFonts w:hint="eastAsia"/>
        </w:rPr>
        <w:t xml:space="preserve">若</w:t>
      </w:r>
      <w:r>
        <w:t xml:space="preserve"> MPC </w:t>
      </w:r>
      <w:r>
        <w:rPr>
          <w:rFonts w:hint="eastAsia"/>
        </w:rPr>
        <w:t xml:space="preserve">采样周期</w:t>
      </w:r>
      <w:r>
        <w:t xml:space="preserve"> </w:t>
      </w:r>
      <m:oMath>
        <m:sSub>
          <m:e>
            <m:r>
              <m:t>T</m:t>
            </m:r>
          </m:e>
          <m:sub>
            <m:r>
              <m:t>s</m:t>
            </m:r>
          </m:sub>
        </m:sSub>
        <m:r>
          <m:rPr>
            <m:sty m:val="p"/>
          </m:rPr>
          <m:t>=</m:t>
        </m:r>
        <m:r>
          <m:t>5</m:t>
        </m:r>
      </m:oMath>
      <w:r>
        <w:t xml:space="preserve"> </w:t>
      </w:r>
      <w:r>
        <w:rPr>
          <w:rFonts w:hint="eastAsia"/>
        </w:rPr>
        <w:t xml:space="preserve">min，确定预测时域</w:t>
      </w:r>
      <w:r>
        <w:t xml:space="preserve"> </w:t>
      </w:r>
      <m:oMath>
        <m:sSub>
          <m:e>
            <m:r>
              <m:t>N</m:t>
            </m:r>
          </m:e>
          <m:sub>
            <m:r>
              <m:t>p</m:t>
            </m:r>
          </m:sub>
        </m:sSub>
      </m:oMath>
      <w:r>
        <w:t xml:space="preserve"> </w:t>
      </w:r>
      <w:r>
        <w:rPr>
          <w:rFonts w:hint="eastAsia"/>
        </w:rPr>
        <w:t xml:space="preserve">的最小值（要求覆盖</w:t>
      </w:r>
      <w:r>
        <w:t xml:space="preserve"> 2 </w:t>
      </w:r>
      <w:r>
        <w:rPr>
          <w:rFonts w:hint="eastAsia"/>
        </w:rPr>
        <w:t xml:space="preserve">倍传输延时）；</w:t>
      </w:r>
    </w:p>
    <w:p>
      <w:pPr>
        <w:pStyle w:val="Compact"/>
        <w:numPr>
          <w:ilvl w:val="1"/>
          <w:numId w:val="1015"/>
        </w:numPr>
      </w:pPr>
      <w:r>
        <w:rPr>
          <w:rFonts w:hint="eastAsia"/>
        </w:rPr>
        <w:t xml:space="preserve">若实际辨识的</w:t>
      </w:r>
      <w:r>
        <w:t xml:space="preserve"> </w:t>
      </w:r>
      <m:oMath>
        <m:sSub>
          <m:e>
            <m:r>
              <m:t>τ</m:t>
            </m:r>
          </m:e>
          <m:sub>
            <m:r>
              <m:t>d</m:t>
            </m:r>
          </m:sub>
        </m:sSub>
      </m:oMath>
      <w:r>
        <w:t xml:space="preserve"> </w:t>
      </w:r>
      <w:r>
        <w:rPr>
          <w:rFonts w:hint="eastAsia"/>
        </w:rPr>
        <w:t xml:space="preserve">比理论值大</w:t>
      </w:r>
      <w:r>
        <w:t xml:space="preserve"> </w:t>
      </w:r>
      <w:r>
        <w:rPr>
          <w:rFonts w:hint="eastAsia"/>
        </w:rPr>
        <w:t xml:space="preserve">20%，分析可能原因。</w:t>
      </w:r>
    </w:p>
    <w:p>
      <w:pPr>
        <w:numPr>
          <w:ilvl w:val="0"/>
          <w:numId w:val="1014"/>
        </w:numPr>
      </w:pPr>
      <w:r>
        <w:rPr>
          <w:rFonts w:hint="eastAsia"/>
        </w:rPr>
        <w:t xml:space="preserve">针对”需求突升</w:t>
      </w:r>
      <w:r>
        <w:t xml:space="preserve"> +15% + </w:t>
      </w:r>
      <w:r>
        <w:rPr>
          <w:rFonts w:hint="eastAsia"/>
        </w:rPr>
        <w:t xml:space="preserve">相邻站通信中断”的复合场景，设计一个</w:t>
      </w:r>
      <w:r>
        <w:t xml:space="preserve"> MIL </w:t>
      </w:r>
      <w:r>
        <w:rPr>
          <w:rFonts w:hint="eastAsia"/>
        </w:rPr>
        <w:t xml:space="preserve">验证方案。要求包括：场景参数设定、性能判据、通过/不通过的量化阈值，以及”不通过”时的改进措施建议。</w:t>
      </w:r>
    </w:p>
    <w:p>
      <w:pPr>
        <w:numPr>
          <w:ilvl w:val="0"/>
          <w:numId w:val="1014"/>
        </w:numPr>
      </w:pPr>
      <w:r>
        <w:rPr>
          <w:rFonts w:hint="eastAsia"/>
        </w:rPr>
        <w:t xml:space="preserve">某段渠道连续</w:t>
      </w:r>
      <w:r>
        <w:t xml:space="preserve"> 5 </w:t>
      </w:r>
      <w:r>
        <w:rPr>
          <w:rFonts w:hint="eastAsia"/>
        </w:rPr>
        <w:t xml:space="preserve">天出现水位黄区告警频率明显上升（从每天</w:t>
      </w:r>
      <w:r>
        <w:t xml:space="preserve"> 2 </w:t>
      </w:r>
      <w:r>
        <w:rPr>
          <w:rFonts w:hint="eastAsia"/>
        </w:rPr>
        <w:t xml:space="preserve">次增至每天</w:t>
      </w:r>
      <w:r>
        <w:t xml:space="preserve"> 8 </w:t>
      </w:r>
      <w:r>
        <w:rPr>
          <w:rFonts w:hint="eastAsia"/>
        </w:rPr>
        <w:t xml:space="preserve">次），但水位未触及红区。请提出”模型修正</w:t>
      </w:r>
      <w:r>
        <w:t xml:space="preserve"> + </w:t>
      </w:r>
      <w:r>
        <w:rPr>
          <w:rFonts w:hint="eastAsia"/>
        </w:rPr>
        <w:t xml:space="preserve">控制修正”的双轨处置流程，说明应检查哪些</w:t>
      </w:r>
      <w:r>
        <w:t xml:space="preserve"> IDZ </w:t>
      </w:r>
      <w:r>
        <w:rPr>
          <w:rFonts w:hint="eastAsia"/>
        </w:rPr>
        <w:t xml:space="preserve">参数、如何更新</w:t>
      </w:r>
      <w:r>
        <w:t xml:space="preserve"> MPC </w:t>
      </w:r>
      <w:r>
        <w:rPr>
          <w:rFonts w:hint="eastAsia"/>
        </w:rPr>
        <w:t xml:space="preserve">权重，以及何时需要人工介入。</w:t>
      </w:r>
    </w:p>
    <w:p>
      <w:pPr>
        <w:numPr>
          <w:ilvl w:val="0"/>
          <w:numId w:val="1014"/>
        </w:numPr>
      </w:pPr>
      <w:r>
        <w:rPr>
          <w:rFonts w:hint="eastAsia"/>
        </w:rPr>
        <w:t xml:space="preserve">胶东调水有</w:t>
      </w:r>
      <w:r>
        <w:t xml:space="preserve"> 13 </w:t>
      </w:r>
      <w:r>
        <w:rPr>
          <w:rFonts w:hint="eastAsia"/>
        </w:rPr>
        <w:t xml:space="preserve">级泵站，总提水扬程约</w:t>
      </w:r>
      <w:r>
        <w:t xml:space="preserve"> 120 </w:t>
      </w:r>
      <w:r>
        <w:rPr>
          <w:rFonts w:hint="eastAsia"/>
        </w:rPr>
        <w:t xml:space="preserve">m。若全线输水流量</w:t>
      </w:r>
      <w:r>
        <w:t xml:space="preserve"> </w:t>
      </w:r>
      <m:oMath>
        <m:r>
          <m:t>Q</m:t>
        </m:r>
        <m:r>
          <m:rPr>
            <m:sty m:val="p"/>
          </m:rPr>
          <m:t>=</m:t>
        </m:r>
        <m:r>
          <m:t>25</m:t>
        </m:r>
      </m:oMath>
      <w:r>
        <w:t xml:space="preserve"> </w:t>
      </w:r>
      <w:r>
        <w:rPr>
          <w:rFonts w:hint="eastAsia"/>
        </w:rPr>
        <w:t xml:space="preserve">m³/s，泵站平均综合效率</w:t>
      </w:r>
      <w:r>
        <w:t xml:space="preserve"> </w:t>
      </w:r>
      <m:oMath>
        <m:r>
          <m:t>η</m:t>
        </m:r>
        <m:r>
          <m:rPr>
            <m:sty m:val="p"/>
          </m:rPr>
          <m:t>=</m:t>
        </m:r>
        <m:r>
          <m:t>0.78</m:t>
        </m:r>
      </m:oMath>
      <w:r>
        <w:rPr>
          <w:rFonts w:hint="eastAsia"/>
        </w:rPr>
        <w:t xml:space="preserve">，计算单方水能耗</w:t>
      </w:r>
      <w:r>
        <w:t xml:space="preserve"> </w:t>
      </w:r>
      <w:r>
        <w:rPr>
          <w:rFonts w:hint="eastAsia"/>
        </w:rPr>
        <w:t xml:space="preserve">(kWh/m³)。讨论</w:t>
      </w:r>
      <w:r>
        <w:t xml:space="preserve"> DE+POA </w:t>
      </w:r>
      <w:r>
        <w:rPr>
          <w:rFonts w:hint="eastAsia"/>
        </w:rPr>
        <w:t xml:space="preserve">优化对降低该指标的可能贡献。</w:t>
      </w:r>
    </w:p>
    <w:bookmarkEnd w:id="42"/>
    <w:bookmarkStart w:id="43" w:name="思考题"/>
    <w:p>
      <w:pPr>
        <w:pStyle w:val="Heading3"/>
      </w:pPr>
      <w:r>
        <w:rPr>
          <w:rStyle w:val="SectionNumber"/>
        </w:rPr>
        <w:t xml:space="preserve">1.10.3</w:t>
      </w:r>
      <w:r>
        <w:tab/>
      </w:r>
      <w:r>
        <w:rPr>
          <w:rFonts w:hint="eastAsia"/>
        </w:rPr>
        <w:t xml:space="preserve">思考题</w:t>
      </w:r>
    </w:p>
    <w:p>
      <w:pPr>
        <w:numPr>
          <w:ilvl w:val="0"/>
          <w:numId w:val="1016"/>
        </w:numPr>
      </w:pPr>
      <w:r>
        <w:rPr>
          <w:rFonts w:hint="eastAsia"/>
        </w:rPr>
        <w:t xml:space="preserve">在供水稳定与能耗最优冲突时（如深夜用电谷值期增大输水量以降低电费，但此时下游无用水需求导致渠道蓄水增加水位风险），如何设定多目标权重？你认为应由算法自动决定还是由调度员裁决？请说明理由。</w:t>
      </w:r>
    </w:p>
    <w:p>
      <w:pPr>
        <w:numPr>
          <w:ilvl w:val="0"/>
          <w:numId w:val="1016"/>
        </w:numPr>
      </w:pPr>
      <w:r>
        <w:rPr>
          <w:rFonts w:hint="eastAsia"/>
        </w:rPr>
        <w:t xml:space="preserve">胶东调水从</w:t>
      </w:r>
      <w:r>
        <w:t xml:space="preserve"> WNAL L2+ </w:t>
      </w:r>
      <w:r>
        <w:rPr>
          <w:rFonts w:hint="eastAsia"/>
        </w:rPr>
        <w:t xml:space="preserve">向</w:t>
      </w:r>
      <w:r>
        <w:t xml:space="preserve"> L3 </w:t>
      </w:r>
      <w:r>
        <w:rPr>
          <w:rFonts w:hint="eastAsia"/>
        </w:rPr>
        <w:t xml:space="preserve">跃迁的最大瓶颈是缺乏标准化</w:t>
      </w:r>
      <w:r>
        <w:t xml:space="preserve"> xIL </w:t>
      </w:r>
      <w:r>
        <w:rPr>
          <w:rFonts w:hint="eastAsia"/>
        </w:rPr>
        <w:t xml:space="preserve">验证体系。试类比自动驾驶行业的</w:t>
      </w:r>
      <w:r>
        <w:t xml:space="preserve"> V&amp;V </w:t>
      </w:r>
      <w:r>
        <w:rPr>
          <w:rFonts w:hint="eastAsia"/>
        </w:rPr>
        <w:t xml:space="preserve">方法，提出一个包含</w:t>
      </w:r>
      <w:r>
        <w:t xml:space="preserve"> SIL/HIL/PIL </w:t>
      </w:r>
      <w:r>
        <w:rPr>
          <w:rFonts w:hint="eastAsia"/>
        </w:rPr>
        <w:t xml:space="preserve">三阶段的验证路线图。</w:t>
      </w:r>
    </w:p>
    <w:p>
      <w:pPr>
        <w:numPr>
          <w:ilvl w:val="0"/>
          <w:numId w:val="1016"/>
        </w:numPr>
      </w:pPr>
      <w:r>
        <w:rPr>
          <w:rFonts w:hint="eastAsia"/>
        </w:rPr>
        <w:t xml:space="preserve">如果将胶东调水工程的</w:t>
      </w:r>
      <w:r>
        <w:t xml:space="preserve"> HDC </w:t>
      </w:r>
      <w:r>
        <w:rPr>
          <w:rFonts w:hint="eastAsia"/>
        </w:rPr>
        <w:t xml:space="preserve">控制架构移植到一个长度仅</w:t>
      </w:r>
      <w:r>
        <w:t xml:space="preserve"> 50 km </w:t>
      </w:r>
      <w:r>
        <w:rPr>
          <w:rFonts w:hint="eastAsia"/>
        </w:rPr>
        <w:t xml:space="preserve">的城市供水管网，架构设计需要做哪些简化或调整？L2/L1/L0</w:t>
      </w:r>
      <w:r>
        <w:t xml:space="preserve"> </w:t>
      </w:r>
      <w:r>
        <w:rPr>
          <w:rFonts w:hint="eastAsia"/>
        </w:rPr>
        <w:t xml:space="preserve">的分工会发生什么变化？</w:t>
      </w:r>
    </w:p>
    <w:p>
      <w:pPr>
        <w:numPr>
          <w:ilvl w:val="0"/>
          <w:numId w:val="1016"/>
        </w:numPr>
      </w:pPr>
      <w:r>
        <w:rPr>
          <w:rFonts w:hint="eastAsia"/>
        </w:rPr>
        <w:t xml:space="preserve">胶东调水”五多”复杂性中的”多层级管理”涉及属地利益博弈。从</w:t>
      </w:r>
      <w:r>
        <w:t xml:space="preserve"> MAS </w:t>
      </w:r>
      <w:r>
        <w:rPr>
          <w:rFonts w:hint="eastAsia"/>
        </w:rPr>
        <w:t xml:space="preserve">理论角度（参见第十二章），设计一种基于合作博弈的分水协商机制，使各分中心在满足总量约束下最大化自身效用。</w:t>
      </w:r>
    </w:p>
    <w:p>
      <w:r>
        <w:pict>
          <v:rect style="width:0;height:1.5pt" o:hralign="center" o:hrstd="t" o:hr="t"/>
        </w:pict>
      </w:r>
    </w:p>
    <w:bookmarkEnd w:id="43"/>
    <w:bookmarkEnd w:id="44"/>
    <w:bookmarkStart w:id="45" w:name="本章参考文献"/>
    <w:p>
      <w:pPr>
        <w:pStyle w:val="Heading2"/>
      </w:pPr>
      <w:r>
        <w:rPr>
          <w:rStyle w:val="SectionNumber"/>
        </w:rPr>
        <w:t xml:space="preserve">1.11</w:t>
      </w:r>
      <w:r>
        <w:tab/>
      </w:r>
      <w:r>
        <w:rPr>
          <w:rFonts w:hint="eastAsia"/>
        </w:rPr>
        <w:t xml:space="preserve">本章参考文献</w:t>
      </w:r>
    </w:p>
    <w:p>
      <w:pPr>
        <w:pStyle w:val="FirstParagraph"/>
      </w:pPr>
      <w:r>
        <w:t xml:space="preserve">[14-1]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[14-2]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[14-3] </w:t>
      </w:r>
      <w:r>
        <w:rPr>
          <w:rFonts w:hint="eastAsia"/>
        </w:rPr>
        <w:t xml:space="preserve">雷晓辉,张峥,苏承国,等.自主运行智能水网的在环测试体系[J].南水北调与水利科技(中英文),2025,23(04):787-793.DOI:10.13476/j.cnki.nsbdqk.2025.0080.</w:t>
      </w:r>
    </w:p>
    <w:p>
      <w:pPr>
        <w:pStyle w:val="BodyText"/>
      </w:pPr>
      <w:r>
        <w:t xml:space="preserve">[14-4] Litrico, X. &amp; Fromion, V. (2009).</w:t>
      </w:r>
      <w:r>
        <w:t xml:space="preserve"> </w:t>
      </w:r>
      <w:r>
        <w:rPr>
          <w:i/>
          <w:iCs/>
        </w:rPr>
        <w:t xml:space="preserve">Modeling and Control of Hydrosystems</w:t>
      </w:r>
      <w:r>
        <w:t xml:space="preserve"> </w:t>
      </w:r>
      <w:r>
        <w:t xml:space="preserve">[M]. London: Springer. DOI: 10.1007/978-1-84882-624-3.</w:t>
      </w:r>
    </w:p>
    <w:p>
      <w:pPr>
        <w:pStyle w:val="BodyText"/>
      </w:pPr>
      <w:r>
        <w:t xml:space="preserve">[14-5] Van Overloop, P. 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[14-6] Van Overloop, P. J., Schuurmans, J., Brouwer, R. &amp; Burt, C. M. (2005). Multiple-model optimization of proportional integral controllers on canals [J].</w:t>
      </w:r>
      <w:r>
        <w:t xml:space="preserve"> </w:t>
      </w:r>
      <w:r>
        <w:rPr>
          <w:i/>
          <w:iCs/>
        </w:rPr>
        <w:t xml:space="preserve">J. Irrig. Drain. Eng.</w:t>
      </w:r>
      <w:r>
        <w:t xml:space="preserve">, ASCE, 131(2): 190-196. DOI: 10.1061/(ASCE)0733-9437(2005)131:2(190).</w:t>
      </w:r>
    </w:p>
    <w:p>
      <w:pPr>
        <w:pStyle w:val="BodyText"/>
      </w:pPr>
      <w:r>
        <w:t xml:space="preserve">[14-7] Van Overloop, P. J., Clemmens, A. J., Strand, R. J., Wagemaker, R. M. J. &amp; Bautista, E. (2010). Real-time implementation of model predictive control on Maricopa-Stanfield Irrigation and Drainage District’s WM Canal [J].</w:t>
      </w:r>
      <w:r>
        <w:t xml:space="preserve"> </w:t>
      </w:r>
      <w:r>
        <w:rPr>
          <w:i/>
          <w:iCs/>
        </w:rPr>
        <w:t xml:space="preserve">J. Irrig. Drain. Eng.</w:t>
      </w:r>
      <w:r>
        <w:t xml:space="preserve">, ASCE, 136(11): 747-756. DOI: 10.1061/(ASCE)IR.1943-4774.0000256.</w:t>
      </w:r>
    </w:p>
    <w:p>
      <w:pPr>
        <w:pStyle w:val="BodyText"/>
      </w:pPr>
      <w:r>
        <w:t xml:space="preserve">[14-8] Malaterre, P. O., Rogers, D. C. &amp; Schuurmans, J. (1998). Classification of canal control algorithms [J].</w:t>
      </w:r>
      <w:r>
        <w:t xml:space="preserve"> </w:t>
      </w:r>
      <w:r>
        <w:rPr>
          <w:i/>
          <w:iCs/>
        </w:rPr>
        <w:t xml:space="preserve">J. Irrig. Drain. Eng.</w:t>
      </w:r>
      <w:r>
        <w:t xml:space="preserve">, ASCE, 124(1): 3-10. DOI: 10.1061/(ASCE)0733-9437(1998)124:1(3).</w:t>
      </w:r>
    </w:p>
    <w:p>
      <w:pPr>
        <w:pStyle w:val="BodyText"/>
      </w:pPr>
      <w:r>
        <w:t xml:space="preserve">[14-9] Schuurmans, J., Clemmens, A. J., Dijkstra, S., Hof, A. &amp; Brouwer, R. (1999). Modeling of irrigation and drainage canals for controller design [J].</w:t>
      </w:r>
      <w:r>
        <w:t xml:space="preserve"> </w:t>
      </w:r>
      <w:r>
        <w:rPr>
          <w:i/>
          <w:iCs/>
        </w:rPr>
        <w:t xml:space="preserve">J. Irrig. Drain. Eng.</w:t>
      </w:r>
      <w:r>
        <w:t xml:space="preserve">, ASCE, 125(6): 338-344. DOI: 10.1061/(ASCE)0733-9437(1999)125:6(338).</w:t>
      </w:r>
    </w:p>
    <w:p>
      <w:pPr>
        <w:pStyle w:val="BodyText"/>
      </w:pPr>
      <w:r>
        <w:t xml:space="preserve">[14-10] ASCE Task Committee.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[14-11] Camacho, E. F. &amp; Bordons, C. (2007).</w:t>
      </w:r>
      <w:r>
        <w:t xml:space="preserve"> </w:t>
      </w:r>
      <w:r>
        <w:rPr>
          <w:i/>
          <w:iCs/>
        </w:rPr>
        <w:t xml:space="preserve">Model Predictive Control</w:t>
      </w:r>
      <w:r>
        <w:t xml:space="preserve"> </w:t>
      </w:r>
      <w:r>
        <w:t xml:space="preserve">[M]. 2nd ed. London: Springer. ISBN: 978-1-85233-694-3.</w:t>
      </w:r>
    </w:p>
    <w:p>
      <w:pPr>
        <w:pStyle w:val="BodyText"/>
      </w:pPr>
      <w:r>
        <w:t xml:space="preserve">[14-12] Negenborn, R. R., van Overloop, P. J., Keviczky, T. &amp; De Schutter, B. (2009). Distributed model predictive control of irrigation canals [J].</w:t>
      </w:r>
      <w:r>
        <w:t xml:space="preserve"> </w:t>
      </w:r>
      <w:r>
        <w:rPr>
          <w:i/>
          <w:iCs/>
        </w:rPr>
        <w:t xml:space="preserve">Networks and Heterogeneous Media</w:t>
      </w:r>
      <w:r>
        <w:t xml:space="preserve">, 4(2): 359-380. DOI: 10.3934/nhm.2009.4.359.</w:t>
      </w:r>
    </w:p>
    <w:p>
      <w:pPr>
        <w:pStyle w:val="BodyText"/>
      </w:pPr>
      <w:r>
        <w:t xml:space="preserve">[14-13] Kong, L., Quan, J., Yang, Q., Song, P. &amp; Zhu, J. (2019). Automatic control of the Middle Route Project for South-to-North Water Transfer based on linear model predictive control algorithm [J].</w:t>
      </w:r>
      <w:r>
        <w:t xml:space="preserve"> </w:t>
      </w:r>
      <w:r>
        <w:rPr>
          <w:i/>
          <w:iCs/>
        </w:rPr>
        <w:t xml:space="preserve">Water</w:t>
      </w:r>
      <w:r>
        <w:t xml:space="preserve">, 11(9): 1873. DOI: 10.3390/w11091873.</w:t>
      </w:r>
    </w:p>
    <w:p>
      <w:pPr>
        <w:pStyle w:val="BodyText"/>
      </w:pPr>
      <w:r>
        <w:t xml:space="preserve">[14-14] Wu, Y., Li, L., Liu, Z., Chen, X. &amp; Huang, H. (2021). Real-time control of the Middle Route of South-to-North Water Diversion Project [J].</w:t>
      </w:r>
      <w:r>
        <w:t xml:space="preserve"> </w:t>
      </w:r>
      <w:r>
        <w:rPr>
          <w:i/>
          <w:iCs/>
        </w:rPr>
        <w:t xml:space="preserve">Water</w:t>
      </w:r>
      <w:r>
        <w:t xml:space="preserve">, 13(1): 97. DOI: 10.3390/w13010097.</w:t>
      </w:r>
    </w:p>
    <w:p>
      <w:pPr>
        <w:pStyle w:val="BodyText"/>
      </w:pPr>
      <w:r>
        <w:t xml:space="preserve">[14-15] Figueiredo, J., Botto, M. A. &amp; Rijo, M. (2013). SCADA system with predictive controller applied to irrigation canals [J].</w:t>
      </w:r>
      <w:r>
        <w:t xml:space="preserve"> </w:t>
      </w:r>
      <w:r>
        <w:rPr>
          <w:i/>
          <w:iCs/>
        </w:rPr>
        <w:t xml:space="preserve">Control Engineering Practice</w:t>
      </w:r>
      <w:r>
        <w:t xml:space="preserve">, 21(6): 870-886. DOI: 10.1016/j.conengprac.2013.01.008.</w:t>
      </w:r>
    </w:p>
    <w:p>
      <w:pPr>
        <w:pStyle w:val="BodyText"/>
      </w:pPr>
      <w:r>
        <w:t xml:space="preserve">[14-16] Wahlin, B. T. (2004). Performance of model predictive control on ASCE Test Canal 1 [J].</w:t>
      </w:r>
      <w:r>
        <w:t xml:space="preserve"> </w:t>
      </w:r>
      <w:r>
        <w:rPr>
          <w:i/>
          <w:iCs/>
        </w:rPr>
        <w:t xml:space="preserve">J. Irrig. Drain. Eng.</w:t>
      </w:r>
      <w:r>
        <w:t xml:space="preserve">, ASCE, 130(3): 227-238. DOI: 10.1061/(ASCE)0733-9437(2004)130:3(227).</w:t>
      </w:r>
    </w:p>
    <w:p>
      <w:pPr>
        <w:pStyle w:val="BodyText"/>
      </w:pPr>
      <w:r>
        <w:t xml:space="preserve">[14-17] Wahlin, B. T. &amp; Clemmens, A. J. (2006). Automatic downstream water-level feedback control of branching canal networks: Theory [J].</w:t>
      </w:r>
      <w:r>
        <w:t xml:space="preserve"> </w:t>
      </w:r>
      <w:r>
        <w:rPr>
          <w:i/>
          <w:iCs/>
        </w:rPr>
        <w:t xml:space="preserve">J. Irrig. Drain. Eng.</w:t>
      </w:r>
      <w:r>
        <w:t xml:space="preserve">, ASCE, 132(3): 198-207. DOI: 10.1061/(ASCE)0733-9437(2006)132:3(198).</w:t>
      </w:r>
    </w:p>
    <w:p>
      <w:pPr>
        <w:pStyle w:val="BodyText"/>
      </w:pPr>
      <w:r>
        <w:t xml:space="preserve">[14-18] Novak, P., Kadera, P., Vrba, P. &amp; Sindelar, R. (2013). Architecture of a multi-agent system for SCADA level in smart distributed environments [C]. Proc. IEEE 18th Conference on Emerging Technologies &amp; Factory Automation (ETFA 2013), pp. 1-4. DOI: 10.1109/ETFA.2013.6647950.</w:t>
      </w:r>
    </w:p>
    <w:p>
      <w:pPr>
        <w:pStyle w:val="BodyText"/>
      </w:pPr>
      <w:r>
        <w:t xml:space="preserve">[14-19] Wiener, N. (1948).</w:t>
      </w:r>
      <w:r>
        <w:t xml:space="preserve"> </w:t>
      </w:r>
      <w:r>
        <w:rPr>
          <w:i/>
          <w:iCs/>
        </w:rPr>
        <w:t xml:space="preserve">Cybernetics: Or Control and Communication in the Animal and the Machine</w:t>
      </w:r>
      <w:r>
        <w:t xml:space="preserve"> </w:t>
      </w:r>
      <w:r>
        <w:t xml:space="preserve">[M]. MIT Press.</w:t>
      </w:r>
    </w:p>
    <w:p>
      <w:pPr>
        <w:pStyle w:val="BodyText"/>
      </w:pPr>
      <w:r>
        <w:t xml:space="preserve">[14-20] Rawlings, J. B. &amp; Mayne, D. Q. (2009).</w:t>
      </w:r>
      <w:r>
        <w:t xml:space="preserve"> </w:t>
      </w:r>
      <w:r>
        <w:rPr>
          <w:i/>
          <w:iCs/>
        </w:rPr>
        <w:t xml:space="preserve">Model Predictive Control: Theory and Design</w:t>
      </w:r>
      <w:r>
        <w:t xml:space="preserve"> </w:t>
      </w:r>
      <w:r>
        <w:t xml:space="preserve">[M]. Nob Hill Publishing.</w:t>
      </w:r>
    </w:p>
    <w:p>
      <w:pPr>
        <w:pStyle w:val="BodyText"/>
      </w:pPr>
      <w:r>
        <w:t xml:space="preserve">[14-21] Grieves, M. &amp; Vickers, J. (2017). Digital twin: Mitigating unpredictable, undesirable emergent behavior in complex systems [A]. In</w:t>
      </w:r>
      <w:r>
        <w:t xml:space="preserve"> </w:t>
      </w:r>
      <w:r>
        <w:rPr>
          <w:i/>
          <w:iCs/>
        </w:rPr>
        <w:t xml:space="preserve">Transdisciplinary Perspectives on Complex Systems</w:t>
      </w:r>
      <w:r>
        <w:t xml:space="preserve"> </w:t>
      </w:r>
      <w:r>
        <w:t xml:space="preserve">(pp. 85-113). Springer.</w:t>
      </w:r>
    </w:p>
    <w:p>
      <w:pPr>
        <w:pStyle w:val="BodyText"/>
      </w:pPr>
      <w:r>
        <w:t xml:space="preserve">[14-22] Clemmens, A. J. &amp; Schuurmans, J. (2004). Simple optimal downstream feedback canal controllers: ASCE Test Case results [J].</w:t>
      </w:r>
      <w:r>
        <w:t xml:space="preserve"> </w:t>
      </w:r>
      <w:r>
        <w:rPr>
          <w:i/>
          <w:iCs/>
        </w:rPr>
        <w:t xml:space="preserve">J. Irrig. Drain. Eng.</w:t>
      </w:r>
      <w:r>
        <w:t xml:space="preserve">, ASCE, 130(1): 35-46. DOI: 10.1061/(ASCE)0733-9437(2004)130:1(35).</w:t>
      </w:r>
    </w:p>
    <w:p>
      <w:pPr>
        <w:pStyle w:val="BodyText"/>
      </w:pPr>
      <w:r>
        <w:t xml:space="preserve">[14-23] Cantoni, M., Weyer, E., Li, Y., Ooi, S. K., Mareels, I. &amp; Ryan, M. (2007). Control of large-scale irrigation networks [J].</w:t>
      </w:r>
      <w:r>
        <w:t xml:space="preserve"> </w:t>
      </w:r>
      <w:r>
        <w:rPr>
          <w:i/>
          <w:iCs/>
        </w:rPr>
        <w:t xml:space="preserve">Proceedings of the IEEE</w:t>
      </w:r>
      <w:r>
        <w:t xml:space="preserve">, 95(1): 75-91. DOI: 10.1109/JPROC.2006.887289.</w:t>
      </w:r>
    </w:p>
    <w:p>
      <w:pPr>
        <w:pStyle w:val="BodyText"/>
      </w:pPr>
      <w:r>
        <w:t xml:space="preserve">[14-24] Blanke, M., Kinnaert, M., Lunze, J. &amp; Staroswiecki, M. (2016).</w:t>
      </w:r>
      <w:r>
        <w:t xml:space="preserve"> </w:t>
      </w:r>
      <w:r>
        <w:rPr>
          <w:i/>
          <w:iCs/>
        </w:rPr>
        <w:t xml:space="preserve">Diagnosis and Fault-Tolerant Control</w:t>
      </w:r>
      <w:r>
        <w:t xml:space="preserve"> </w:t>
      </w:r>
      <w:r>
        <w:t xml:space="preserve">[M]. 3rd ed. Springer.</w:t>
      </w:r>
    </w:p>
    <w:p>
      <w:pPr>
        <w:pStyle w:val="BodyText"/>
      </w:pPr>
      <w:r>
        <w:t xml:space="preserve">[14-25] Puig, V., Ocampo-Martínez, C., Pérez, R., et al. (2012). Real-time monitoring and operational control of drinking-water systems [M]. Springer.</w:t>
      </w:r>
    </w:p>
    <w:bookmarkEnd w:id="45"/>
    <w:bookmarkStart w:id="46" w:name="拓展阅读"/>
    <w:p>
      <w:pPr>
        <w:pStyle w:val="Heading2"/>
      </w:pPr>
      <w:r>
        <w:rPr>
          <w:rStyle w:val="SectionNumber"/>
        </w:rPr>
        <w:t xml:space="preserve">1.12</w:t>
      </w:r>
      <w:r>
        <w:tab/>
      </w:r>
      <w:r>
        <w:rPr>
          <w:rFonts w:hint="eastAsia"/>
        </w:rPr>
        <w:t xml:space="preserve">拓展阅读</w:t>
      </w:r>
    </w:p>
    <w:p>
      <w:pPr>
        <w:pStyle w:val="Compact"/>
        <w:numPr>
          <w:ilvl w:val="0"/>
          <w:numId w:val="1017"/>
        </w:numPr>
      </w:pPr>
      <w:r>
        <w:t xml:space="preserve">Litrico, X. &amp; Fromion, V. (2009).</w:t>
      </w:r>
      <w:r>
        <w:t xml:space="preserve"> </w:t>
      </w:r>
      <w:r>
        <w:rPr>
          <w:i/>
          <w:iCs/>
        </w:rPr>
        <w:t xml:space="preserve">Modeling and Control of Hydrosystems</w:t>
      </w:r>
      <w:r>
        <w:t xml:space="preserve">. Springer. </w:t>
      </w:r>
      <w:r>
        <w:rPr>
          <w:rFonts w:hint="eastAsia"/>
        </w:rPr>
        <w:t xml:space="preserve">——明渠建模与控制的经典专著，IDZ</w:t>
      </w:r>
      <w:r>
        <w:t xml:space="preserve"> </w:t>
      </w:r>
      <w:r>
        <w:rPr>
          <w:rFonts w:hint="eastAsia"/>
        </w:rPr>
        <w:t xml:space="preserve">模型的系统推导。</w:t>
      </w:r>
    </w:p>
    <w:p>
      <w:pPr>
        <w:pStyle w:val="Compact"/>
        <w:numPr>
          <w:ilvl w:val="0"/>
          <w:numId w:val="1017"/>
        </w:numPr>
      </w:pPr>
      <w:r>
        <w:t xml:space="preserve">ASCE Task Committee. (2014).</w:t>
      </w:r>
      <w:r>
        <w:t xml:space="preserve"> </w:t>
      </w:r>
      <w:r>
        <w:rPr>
          <w:i/>
          <w:iCs/>
        </w:rPr>
        <w:t xml:space="preserve">Canal Automation for Irrigation Systems</w:t>
      </w:r>
      <w:r>
        <w:t xml:space="preserve"> </w:t>
      </w:r>
      <w:r>
        <w:t xml:space="preserve">(MOP 131). </w:t>
      </w:r>
      <w:r>
        <w:rPr>
          <w:rFonts w:hint="eastAsia"/>
        </w:rPr>
        <w:t xml:space="preserve">——渠道自动化的工程实践标准。</w:t>
      </w:r>
    </w:p>
    <w:p>
      <w:pPr>
        <w:pStyle w:val="Compact"/>
        <w:numPr>
          <w:ilvl w:val="0"/>
          <w:numId w:val="1017"/>
        </w:numPr>
      </w:pPr>
      <w:r>
        <w:t xml:space="preserve">Van Overloop, P. J. (2006).</w:t>
      </w:r>
      <w:r>
        <w:t xml:space="preserve"> </w:t>
      </w:r>
      <w:r>
        <w:rPr>
          <w:i/>
          <w:iCs/>
        </w:rPr>
        <w:t xml:space="preserve">Model Predictive Control on Open Water Systems</w:t>
      </w:r>
      <w:r>
        <w:t xml:space="preserve">. ——MPC </w:t>
      </w:r>
      <w:r>
        <w:rPr>
          <w:rFonts w:hint="eastAsia"/>
        </w:rPr>
        <w:t xml:space="preserve">应用于明渠系统的博士论文，含胶东调水可借鉴的设计方法。</w:t>
      </w:r>
    </w:p>
    <w:p>
      <w:pPr>
        <w:pStyle w:val="Compact"/>
        <w:numPr>
          <w:ilvl w:val="0"/>
          <w:numId w:val="1017"/>
        </w:numPr>
      </w:pPr>
      <w:r>
        <w:t xml:space="preserve">Negenborn, R. R. et al. (2009). Distributed MPC of irrigation canals. </w:t>
      </w:r>
      <w:r>
        <w:rPr>
          <w:rFonts w:hint="eastAsia"/>
        </w:rPr>
        <w:t xml:space="preserve">——分布式</w:t>
      </w:r>
      <w:r>
        <w:t xml:space="preserve"> MPC </w:t>
      </w:r>
      <w:r>
        <w:rPr>
          <w:rFonts w:hint="eastAsia"/>
        </w:rPr>
        <w:t xml:space="preserve">的理论框架与算法。</w:t>
      </w:r>
    </w:p>
    <w:p>
      <w:pPr>
        <w:pStyle w:val="Compact"/>
        <w:numPr>
          <w:ilvl w:val="0"/>
          <w:numId w:val="1017"/>
        </w:numPr>
      </w:pPr>
      <w:r>
        <w:t xml:space="preserve">Lei et al. (2025a). </w:t>
      </w:r>
      <w:r>
        <w:rPr>
          <w:rFonts w:hint="eastAsia"/>
        </w:rPr>
        <w:t xml:space="preserve">水系统控制论：提出背景、技术框架与研究范式.</w:t>
      </w:r>
      <w:r>
        <w:t xml:space="preserve"> ——CHS </w:t>
      </w:r>
      <w:r>
        <w:rPr>
          <w:rFonts w:hint="eastAsia"/>
        </w:rPr>
        <w:t xml:space="preserve">理论体系的综述性论文。</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2026-03-21T06:34:15Z</dcterms:created>
  <dcterms:modified xsi:type="dcterms:W3CDTF">2026-03-21T06:34:15Z</dcterms:modified>
</cp:coreProperties>
</file>

<file path=docProps/custom.xml><?xml version="1.0" encoding="utf-8"?>
<Properties xmlns="http://schemas.openxmlformats.org/officeDocument/2006/custom-properties" xmlns:vt="http://schemas.openxmlformats.org/officeDocument/2006/docPropsVTypes"/>
</file>