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4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第-3-章智能协同控制架构从被动响应到预见未来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章：智能协同控制架构：从被动响应到预见未来</w:t>
      </w:r>
    </w:p>
    <w:bookmarkStart w:id="13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t xml:space="preserve">!</w:t>
      </w:r>
      <w:hyperlink r:id="rId9">
        <w:r>
          <w:rPr>
            <w:rStyle w:val="Hyperlink"/>
            <w:rFonts w:hint="eastAsia"/>
          </w:rPr>
          <w:t xml:space="preserve">本章概念图</w:t>
        </w:r>
      </w:hyperlink>
    </w:p>
    <w:p>
      <w:pPr>
        <w:pStyle w:val="BodyText"/>
      </w:pPr>
      <w:r>
        <w:rPr>
          <w:rFonts w:hint="eastAsia"/>
        </w:rPr>
        <w:t xml:space="preserve">本章探讨如何用现代控制理论彻底解决蒸发工序中的”时滞”与”全局协同”难题。我们将对比传统</w:t>
      </w:r>
      <w:r>
        <w:t xml:space="preserve"> PID </w:t>
      </w:r>
      <w:r>
        <w:rPr>
          <w:rFonts w:hint="eastAsia"/>
        </w:rPr>
        <w:t xml:space="preserve">控制的不足，并展示模型预测控制（MPC）如何通过前馈与滚动优化实现质的飞跃。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为什么纯大滞后系统是传统</w:t>
      </w:r>
      <w:r>
        <w:t xml:space="preserve"> PID </w:t>
      </w:r>
      <w:r>
        <w:rPr>
          <w:rFonts w:hint="eastAsia"/>
        </w:rPr>
        <w:t xml:space="preserve">回路的”天然克星”。</w:t>
      </w:r>
      <w:r>
        <w:t xml:space="preserve"> </w:t>
      </w:r>
      <w:r>
        <w:t xml:space="preserve">2. </w:t>
      </w:r>
      <w:r>
        <w:rPr>
          <w:rFonts w:hint="eastAsia"/>
        </w:rPr>
        <w:t xml:space="preserve">分布式单回路控制与集中式优化控制在架构上的本质差异。</w:t>
      </w:r>
      <w:r>
        <w:t xml:space="preserve"> </w:t>
      </w:r>
      <w:r>
        <w:t xml:space="preserve">3. </w:t>
      </w:r>
      <w:r>
        <w:rPr>
          <w:rFonts w:hint="eastAsia"/>
        </w:rPr>
        <w:t xml:space="preserve">模型预测控制（MPC）的滚动优化哲学与数学框架。</w:t>
      </w:r>
      <w:r>
        <w:t xml:space="preserve"> </w:t>
      </w:r>
      <w:r>
        <w:t xml:space="preserve">4. </w:t>
      </w:r>
      <w:r>
        <w:rPr>
          <w:rFonts w:hint="eastAsia"/>
        </w:rPr>
        <w:t xml:space="preserve">状态辨识机制如何利用数据流建立结疤预警防线。</w:t>
      </w:r>
      <w:r>
        <w:t xml:space="preserve"> </w:t>
      </w:r>
      <w:r>
        <w:drawing>
          <wp:inline>
            <wp:extent cx="5334000" cy="2909454"/>
            <wp:effectExtent b="0" l="0" r="0" t="0"/>
            <wp:docPr descr="智能协同控制架构概念图" title="" id="11" name="Picture"/>
            <a:graphic>
              <a:graphicData uri="http://schemas.openxmlformats.org/drawingml/2006/picture">
                <pic:pic>
                  <pic:nvPicPr>
                    <pic:cNvPr descr="assets/ch03/concept_control_architect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7" w:name="教材理论打破马后炮的诅咒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教材理论：打破”马后炮”的诅咒</w:t>
      </w:r>
    </w:p>
    <w:p>
      <w:pPr>
        <w:pStyle w:val="FirstParagraph"/>
      </w:pPr>
      <w:r>
        <w:rPr>
          <w:rFonts w:hint="eastAsia"/>
        </w:rPr>
        <w:t xml:space="preserve">蒸发车间的老操作员都有一个共同的噩梦——</w:t>
      </w:r>
      <w:r>
        <w:rPr>
          <w:rFonts w:hint="eastAsia"/>
          <w:b/>
          <w:bCs/>
        </w:rPr>
        <w:t xml:space="preserve">大时滞（Dead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Time）</w:t>
      </w:r>
      <w:r>
        <w:t xml:space="preserve">。</w:t>
      </w:r>
      <w:r>
        <w:t xml:space="preserve"> </w:t>
      </w:r>
      <w:r>
        <w:rPr>
          <w:rFonts w:hint="eastAsia"/>
        </w:rPr>
        <w:t xml:space="preserve">在这个拥有六个巨大蒸发罐的系统中，如果你在第一效开大了蒸汽阀门，这个热量需要一层一层地往下传，经过液体的混合、沸腾、冷凝。最后反映在末效出料浓度上，可能已经是</w:t>
      </w:r>
      <w:r>
        <w:t xml:space="preserve"> </w:t>
      </w:r>
      <m:oMath>
        <m:r>
          <m:t>10</m:t>
        </m:r>
        <m:r>
          <m:rPr>
            <m:sty m:val="p"/>
          </m:rPr>
          <m:t>∼</m:t>
        </m:r>
        <m:r>
          <m:t>15</m:t>
        </m:r>
      </m:oMath>
      <w:r>
        <w:t xml:space="preserve"> </w:t>
      </w:r>
      <w:r>
        <w:rPr>
          <w:rFonts w:hint="eastAsia"/>
        </w:rPr>
        <w:t xml:space="preserve">分钟之后的事情了。</w:t>
      </w:r>
    </w:p>
    <w:bookmarkStart w:id="14" w:name="传统-pid-控制的局限性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传统</w:t>
      </w:r>
      <w:r>
        <w:t xml:space="preserve"> PID </w:t>
      </w:r>
      <w:r>
        <w:rPr>
          <w:rFonts w:hint="eastAsia"/>
        </w:rPr>
        <w:t xml:space="preserve">控制的局限性</w:t>
      </w:r>
    </w:p>
    <w:p>
      <w:pPr>
        <w:pStyle w:val="FirstParagraph"/>
      </w:pPr>
      <w:r>
        <w:t xml:space="preserve">PID </w:t>
      </w:r>
      <w:r>
        <w:rPr>
          <w:rFonts w:hint="eastAsia"/>
        </w:rPr>
        <w:t xml:space="preserve">控制器本质上是一个纯反馈系统。其控制律为：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e</m:t>
              </m:r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d</m:t>
          </m:r>
          <m:r>
            <m:t>τ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d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为设定值与测量值之差。</w:t>
      </w:r>
    </w:p>
    <w:p>
      <w:pPr>
        <w:pStyle w:val="BodyText"/>
      </w:pPr>
      <w:r>
        <w:rPr>
          <w:rFonts w:hint="eastAsia"/>
        </w:rPr>
        <w:t xml:space="preserve">对于一阶惯性加纯滞后（FOPTD）系统，被控对象的传递函数为：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τ</m:t>
              </m:r>
              <m:r>
                <m:t>s</m:t>
              </m:r>
            </m:den>
          </m:f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θ</m:t>
              </m:r>
              <m:r>
                <m:t>s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为时间常数，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为纯滞后时间。</w:t>
      </w:r>
    </w:p>
    <w:p>
      <w:pPr>
        <w:pStyle w:val="BodyText"/>
      </w:pPr>
      <w:r>
        <w:rPr>
          <w:rFonts w:hint="eastAsia"/>
        </w:rPr>
        <w:t xml:space="preserve">当进料突然变稀时，PID</w:t>
      </w:r>
      <w:r>
        <w:t xml:space="preserve"> </w:t>
      </w:r>
      <w:r>
        <w:rPr>
          <w:rFonts w:hint="eastAsia"/>
        </w:rPr>
        <w:t xml:space="preserve">控制器什么都不知道。它必须等这股稀料花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分钟流到出口，导致出口浓度下降时，它才开始响应，赶紧开大蒸汽阀门。</w:t>
      </w:r>
      <w:r>
        <w:t xml:space="preserve"> </w:t>
      </w:r>
      <w:r>
        <w:rPr>
          <w:rFonts w:hint="eastAsia"/>
        </w:rPr>
        <w:t xml:space="preserve">但是，它开大阀门后，浓度并不会马上上升。PID</w:t>
      </w:r>
      <w:r>
        <w:t xml:space="preserve"> </w:t>
      </w:r>
      <w:r>
        <w:rPr>
          <w:rFonts w:hint="eastAsia"/>
        </w:rPr>
        <w:t xml:space="preserve">看到浓度还在跌，积分项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∫</m:t>
        </m:r>
        <m:r>
          <m:t>e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t>d</m:t>
        </m:r>
        <m:r>
          <m:t>τ</m:t>
        </m:r>
      </m:oMath>
      <w:r>
        <w:t xml:space="preserve"> </w:t>
      </w:r>
      <w:r>
        <w:rPr>
          <w:rFonts w:hint="eastAsia"/>
        </w:rPr>
        <w:t xml:space="preserve">不断累积，导致控制输出持续增大（积分饱和，Anti-windup</w:t>
      </w:r>
      <w:r>
        <w:t xml:space="preserve"> </w:t>
      </w:r>
      <w:r>
        <w:rPr>
          <w:rFonts w:hint="eastAsia"/>
        </w:rPr>
        <w:t xml:space="preserve">问题）。等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分钟后蒸汽威力显现时，系统已经被注入了过多的热量，导致浓度瞬间超调。PID</w:t>
      </w:r>
      <w:r>
        <w:t xml:space="preserve"> </w:t>
      </w:r>
      <w:r>
        <w:rPr>
          <w:rFonts w:hint="eastAsia"/>
        </w:rPr>
        <w:t xml:space="preserve">于是又大幅关小阀门…</w:t>
      </w:r>
    </w:p>
    <w:p>
      <w:pPr>
        <w:pStyle w:val="BodyText"/>
      </w:pPr>
      <w:r>
        <w:t xml:space="preserve">Ziegler-Nichols </w:t>
      </w:r>
      <w:r>
        <w:rPr>
          <w:rFonts w:hint="eastAsia"/>
        </w:rPr>
        <w:t xml:space="preserve">整定准则给出了</w:t>
      </w:r>
      <w:r>
        <w:t xml:space="preserve"> PID </w:t>
      </w:r>
      <w:r>
        <w:rPr>
          <w:rFonts w:hint="eastAsia"/>
        </w:rPr>
        <w:t xml:space="preserve">参数与</w:t>
      </w:r>
      <w:r>
        <w:t xml:space="preserve"> </w:t>
      </w:r>
      <m:oMath>
        <m:r>
          <m:t>θ</m:t>
        </m:r>
        <m:r>
          <m:rPr>
            <m:sty m:val="p"/>
          </m:rPr>
          <m:t>/</m:t>
        </m:r>
        <m:r>
          <m:t>τ</m:t>
        </m:r>
      </m:oMath>
      <w:r>
        <w:t xml:space="preserve"> </w:t>
      </w:r>
      <w:r>
        <w:rPr>
          <w:rFonts w:hint="eastAsia"/>
        </w:rPr>
        <w:t xml:space="preserve">比值的关系。当</w:t>
      </w:r>
      <w:r>
        <w:t xml:space="preserve"> </w:t>
      </w:r>
      <m:oMath>
        <m:r>
          <m:t>θ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rPr>
          <w:rFonts w:hint="eastAsia"/>
        </w:rPr>
        <w:t xml:space="preserve">时，PID</w:t>
      </w:r>
      <w:r>
        <w:t xml:space="preserve"> </w:t>
      </w:r>
      <w:r>
        <w:rPr>
          <w:rFonts w:hint="eastAsia"/>
        </w:rPr>
        <w:t xml:space="preserve">的闭环性能急剧恶化。蒸发系统中</w:t>
      </w:r>
      <w:r>
        <w:t xml:space="preserve"> </w:t>
      </w:r>
      <m:oMath>
        <m:r>
          <m:t>θ</m:t>
        </m:r>
        <m:r>
          <m:rPr>
            <m:sty m:val="p"/>
          </m:rPr>
          <m:t>/</m:t>
        </m:r>
        <m:r>
          <m:t>τ</m:t>
        </m:r>
      </m:oMath>
      <w:r>
        <w:t xml:space="preserve"> </w:t>
      </w:r>
      <w:r>
        <w:rPr>
          <w:rFonts w:hint="eastAsia"/>
        </w:rPr>
        <w:t xml:space="preserve">通常在</w:t>
      </w:r>
      <w:r>
        <w:t xml:space="preserve"> </w:t>
      </w:r>
      <m:oMath>
        <m:r>
          <m:t>0.3</m:t>
        </m:r>
        <m:r>
          <m:rPr>
            <m:sty m:val="p"/>
          </m:rPr>
          <m:t>∼</m:t>
        </m:r>
        <m:r>
          <m:t>0.8</m:t>
        </m:r>
      </m:oMath>
      <w:r>
        <w:t xml:space="preserve"> </w:t>
      </w:r>
      <w:r>
        <w:rPr>
          <w:rFonts w:hint="eastAsia"/>
        </w:rPr>
        <w:t xml:space="preserve">之间，恰好处于</w:t>
      </w:r>
      <w:r>
        <w:t xml:space="preserve"> PID </w:t>
      </w:r>
      <w:r>
        <w:rPr>
          <w:rFonts w:hint="eastAsia"/>
        </w:rPr>
        <w:t xml:space="preserve">性能退化的区间。</w:t>
      </w:r>
    </w:p>
    <w:p>
      <w:pPr>
        <w:pStyle w:val="BodyText"/>
      </w:pPr>
      <w:r>
        <w:rPr>
          <w:rFonts w:hint="eastAsia"/>
        </w:rPr>
        <w:t xml:space="preserve">在多效蒸发系统中，PID</w:t>
      </w:r>
      <w:r>
        <w:t xml:space="preserve"> </w:t>
      </w:r>
      <w:r>
        <w:rPr>
          <w:rFonts w:hint="eastAsia"/>
        </w:rPr>
        <w:t xml:space="preserve">控制的另一个严重问题是</w:t>
      </w:r>
      <w:r>
        <w:rPr>
          <w:rFonts w:hint="eastAsia"/>
          <w:b/>
          <w:bCs/>
        </w:rPr>
        <w:t xml:space="preserve">多回路耦合</w:t>
      </w:r>
      <w:r>
        <w:rPr>
          <w:rFonts w:hint="eastAsia"/>
        </w:rPr>
        <w:t xml:space="preserve">。如果在每一效都部署一个独立的</w:t>
      </w:r>
      <w:r>
        <w:t xml:space="preserve"> PID </w:t>
      </w:r>
      <w:r>
        <w:rPr>
          <w:rFonts w:hint="eastAsia"/>
        </w:rPr>
        <w:t xml:space="preserve">回路来控制出料浓度，这些回路之间会互相干扰。例如，当第一效的</w:t>
      </w:r>
      <w:r>
        <w:t xml:space="preserve"> PID </w:t>
      </w:r>
      <w:r>
        <w:rPr>
          <w:rFonts w:hint="eastAsia"/>
        </w:rPr>
        <w:t xml:space="preserve">增大蒸汽量以提高浓度时，第一效产生的二次蒸汽增多，导致第二效的加热量增加，第二效的</w:t>
      </w:r>
      <w:r>
        <w:t xml:space="preserve"> PID </w:t>
      </w:r>
      <w:r>
        <w:rPr>
          <w:rFonts w:hint="eastAsia"/>
        </w:rPr>
        <w:t xml:space="preserve">又会减小蒸汽量来降低浓度——这种多回路之间的”打架”现象在工业上称为”控制回路交互（Loop</w:t>
      </w:r>
      <w:r>
        <w:t xml:space="preserve"> </w:t>
      </w:r>
      <w:r>
        <w:rPr>
          <w:rFonts w:hint="eastAsia"/>
        </w:rPr>
        <w:t xml:space="preserve">Interaction）“。理论分析表明，当相对增益矩阵（RGA）的非对角元素较大时，多个单回路</w:t>
      </w:r>
      <w:r>
        <w:t xml:space="preserve"> PID </w:t>
      </w:r>
      <w:r>
        <w:rPr>
          <w:rFonts w:hint="eastAsia"/>
        </w:rPr>
        <w:t xml:space="preserve">的协调控制会变得十分困难，甚至可能导致整个系统不稳定。而</w:t>
      </w:r>
      <w:r>
        <w:t xml:space="preserve"> MPC </w:t>
      </w:r>
      <w:r>
        <w:rPr>
          <w:rFonts w:hint="eastAsia"/>
        </w:rPr>
        <w:t xml:space="preserve">由于在一个优化问题中同时考虑所有变量，天然地解决了多变量耦合问题，这也是工业界越来越多地用</w:t>
      </w:r>
      <w:r>
        <w:t xml:space="preserve"> MPC </w:t>
      </w:r>
      <w:r>
        <w:rPr>
          <w:rFonts w:hint="eastAsia"/>
        </w:rPr>
        <w:t xml:space="preserve">替代多回路</w:t>
      </w:r>
      <w:r>
        <w:t xml:space="preserve"> PID </w:t>
      </w:r>
      <w:r>
        <w:rPr>
          <w:rFonts w:hint="eastAsia"/>
        </w:rPr>
        <w:t xml:space="preserve">的根本原因。</w:t>
      </w:r>
    </w:p>
    <w:bookmarkEnd w:id="14"/>
    <w:bookmarkStart w:id="15" w:name="模型预测控制mpc的数学框架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模型预测控制（MPC）的数学框架</w:t>
      </w:r>
    </w:p>
    <w:p>
      <w:pPr>
        <w:pStyle w:val="FirstParagraph"/>
      </w:pPr>
      <w:r>
        <w:t xml:space="preserve">MPC </w:t>
      </w:r>
      <w:r>
        <w:rPr>
          <w:rFonts w:hint="eastAsia"/>
        </w:rPr>
        <w:t xml:space="preserve">与</w:t>
      </w:r>
      <w:r>
        <w:t xml:space="preserve"> PID </w:t>
      </w:r>
      <w:r>
        <w:rPr>
          <w:rFonts w:hint="eastAsia"/>
        </w:rPr>
        <w:t xml:space="preserve">完全不同，它内部装了一个我们在第</w:t>
      </w:r>
      <w:r>
        <w:t xml:space="preserve"> 2 </w:t>
      </w:r>
      <w:r>
        <w:rPr>
          <w:rFonts w:hint="eastAsia"/>
        </w:rPr>
        <w:t xml:space="preserve">章建立的</w:t>
      </w:r>
      <w:r>
        <w:rPr>
          <w:rFonts w:hint="eastAsia"/>
          <w:b/>
          <w:bCs/>
        </w:rPr>
        <w:t xml:space="preserve">数学模型</w:t>
      </w:r>
      <w:r>
        <w:t xml:space="preserve">。</w:t>
      </w:r>
    </w:p>
    <w:p>
      <w:pPr>
        <w:pStyle w:val="BodyText"/>
      </w:pPr>
      <w:r>
        <w:t xml:space="preserve">MPC </w:t>
      </w:r>
      <w:r>
        <w:rPr>
          <w:rFonts w:hint="eastAsia"/>
        </w:rPr>
        <w:t xml:space="preserve">的核心是在每个采样时刻求解一个有限时域优化问题。设预测时域为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，控制时域为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，则</w:t>
      </w:r>
      <w:r>
        <w:t xml:space="preserve"> MPC </w:t>
      </w:r>
      <w:r>
        <w:rPr>
          <w:rFonts w:hint="eastAsia"/>
        </w:rPr>
        <w:t xml:space="preserve">的目标函数为：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r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sup>
            <m:e>
              <m:r>
                <m:rPr>
                  <m:sty m:val="p"/>
                </m:rPr>
                <m:t>∥</m:t>
              </m:r>
            </m:e>
          </m:nary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|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∥</m:t>
              </m:r>
            </m:e>
          </m:nary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|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为在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时刻对未来第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步输出的预测值，</w:t>
      </w:r>
      <m:oMath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为参考轨迹，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为控制增量。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分别为输出误差和控制增量的权重矩阵。</w:t>
      </w:r>
    </w:p>
    <w:p>
      <w:pPr>
        <w:pStyle w:val="BodyText"/>
      </w:pPr>
      <w:r>
        <w:rPr>
          <w:rFonts w:hint="eastAsia"/>
        </w:rPr>
        <w:t xml:space="preserve">约束条件包括：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u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$$y_{min} \leq \hat{y}(k+j|k) \leq y_{max}, \quad j = 1, \ldots, N_p \tag{3.5}$$</w:t>
      </w:r>
    </w:p>
    <w:p>
      <w:pPr>
        <w:pStyle w:val="FirstParagraph"/>
      </w:pPr>
      <w:r>
        <w:t xml:space="preserve">MPC </w:t>
      </w:r>
      <w:r>
        <w:rPr>
          <w:rFonts w:hint="eastAsia"/>
        </w:rPr>
        <w:t xml:space="preserve">的工作流程可概括为三步：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前馈预知</w:t>
      </w:r>
      <w:r>
        <w:rPr>
          <w:rFonts w:hint="eastAsia"/>
        </w:rPr>
        <w:t xml:space="preserve">：MPC</w:t>
      </w:r>
      <w:r>
        <w:t xml:space="preserve"> </w:t>
      </w:r>
      <w:r>
        <w:rPr>
          <w:rFonts w:hint="eastAsia"/>
        </w:rPr>
        <w:t xml:space="preserve">在进料口安装了传感器。当一股稀料刚刚进入第一效时，MPC</w:t>
      </w:r>
      <w:r>
        <w:t xml:space="preserve"> </w:t>
      </w:r>
      <w:r>
        <w:rPr>
          <w:rFonts w:hint="eastAsia"/>
        </w:rPr>
        <w:t xml:space="preserve">就”看到”了它。通过可测扰动的前馈通道，扰动信息被提前纳入预测模型。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预测未来</w:t>
      </w:r>
      <w:r>
        <w:rPr>
          <w:rFonts w:hint="eastAsia"/>
        </w:rPr>
        <w:t xml:space="preserve">：MPC</w:t>
      </w:r>
      <w:r>
        <w:t xml:space="preserve"> </w:t>
      </w:r>
      <w:r>
        <w:rPr>
          <w:rFonts w:hint="eastAsia"/>
        </w:rPr>
        <w:t xml:space="preserve">利用内部模型，在当前时刻计算出这股稀料在未来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个采样周期内会引发的所有物理反应。预测模型基于式（3.2）的离散化形式：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|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y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w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其中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为可测扰动（进料浓度变化）。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提前落子</w:t>
      </w:r>
      <w:r>
        <w:rPr>
          <w:rFonts w:hint="eastAsia"/>
        </w:rPr>
        <w:t xml:space="preserve">：MPC</w:t>
      </w:r>
      <w:r>
        <w:t xml:space="preserve"> </w:t>
      </w:r>
      <w:r>
        <w:rPr>
          <w:rFonts w:hint="eastAsia"/>
        </w:rPr>
        <w:t xml:space="preserve">知道如果不采取行动，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分钟后出料肯定会不合格。因此，它在当下就精确地微调了蒸汽阀门，恰好让增加的热量在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分钟后与那股稀料在出口处”抵消”。</w:t>
      </w:r>
    </w:p>
    <w:p>
      <w:pPr>
        <w:pStyle w:val="FirstParagraph"/>
      </w:pPr>
      <w:r>
        <w:t xml:space="preserve">MPC </w:t>
      </w:r>
      <w:r>
        <w:rPr>
          <w:rFonts w:hint="eastAsia"/>
        </w:rPr>
        <w:t xml:space="preserve">把被动的”反馈”，变成了主动的”前馈+预测”，这是工业控制领域的一次重大范式升级。</w:t>
      </w:r>
    </w:p>
    <w:p>
      <w:pPr>
        <w:pStyle w:val="BodyText"/>
      </w:pPr>
      <w:r>
        <w:rPr>
          <w:rFonts w:hint="eastAsia"/>
        </w:rPr>
        <w:t xml:space="preserve">在蒸发工序的工程实践中，MPC</w:t>
      </w:r>
      <w:r>
        <w:t xml:space="preserve"> </w:t>
      </w:r>
      <w:r>
        <w:rPr>
          <w:rFonts w:hint="eastAsia"/>
        </w:rPr>
        <w:t xml:space="preserve">的应用需要注意以下几个关键问题。首先，预测模型的精度直接决定控制效果。工业上常用的模型辨识方法包括阶跃响应辨识和子空间辨识。阶跃响应辨识通过对蒸汽阀门施加小幅阶跃信号，记录出料浓度的响应曲线，拟合出传递函数参数。子空间辨识则利用正常生产过程中的闭环数据，通过数值线性代数方法直接提取状态空间模型。</w:t>
      </w:r>
    </w:p>
    <w:p>
      <w:pPr>
        <w:pStyle w:val="BodyText"/>
      </w:pPr>
      <w:r>
        <w:rPr>
          <w:rFonts w:hint="eastAsia"/>
        </w:rPr>
        <w:t xml:space="preserve">其次，约束处理是</w:t>
      </w:r>
      <w:r>
        <w:t xml:space="preserve"> MPC </w:t>
      </w:r>
      <w:r>
        <w:rPr>
          <w:rFonts w:hint="eastAsia"/>
        </w:rPr>
        <w:t xml:space="preserve">区别于传统控制器的核心优势。在蒸发工序中，约束包括：蒸汽阀门的物理行程限制（</w:t>
      </w:r>
      <m:oMath>
        <m:r>
          <m:t>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100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）、阀门速率限制（防止水锤）、出料浓度的上下限（过低则产品不合格，过高则增加后续工序负担）、以及各效液位的安全范围。这些约束在</w:t>
      </w:r>
      <w:r>
        <w:t xml:space="preserve"> MPC </w:t>
      </w:r>
      <w:r>
        <w:rPr>
          <w:rFonts w:hint="eastAsia"/>
        </w:rPr>
        <w:t xml:space="preserve">的优化问题中以式（3.4）—（3.5）的形式显式处理，确保控制器给出的操作指令始终在安全可行范围内。</w:t>
      </w:r>
    </w:p>
    <w:p>
      <w:pPr>
        <w:pStyle w:val="BodyText"/>
      </w:pPr>
      <w:r>
        <w:rPr>
          <w:rFonts w:hint="eastAsia"/>
        </w:rPr>
        <w:t xml:space="preserve">第三，模型失配是</w:t>
      </w:r>
      <w:r>
        <w:t xml:space="preserve"> MPC </w:t>
      </w:r>
      <w:r>
        <w:rPr>
          <w:rFonts w:hint="eastAsia"/>
        </w:rPr>
        <w:t xml:space="preserve">长期运行中不可避免的问题。当结疤导致传热系数下降时，预测模型中的参数不再准确。如果不及时更新模型，MPC</w:t>
      </w:r>
      <w:r>
        <w:t xml:space="preserve"> </w:t>
      </w:r>
      <w:r>
        <w:rPr>
          <w:rFonts w:hint="eastAsia"/>
        </w:rPr>
        <w:t xml:space="preserve">的控制性能会逐渐退化。因此，在线模型更新（自适应</w:t>
      </w:r>
      <w:r>
        <w:t xml:space="preserve"> </w:t>
      </w:r>
      <w:r>
        <w:rPr>
          <w:rFonts w:hint="eastAsia"/>
        </w:rPr>
        <w:t xml:space="preserve">MPC）在蒸发工序中具有重要的实用价值。</w:t>
      </w:r>
    </w:p>
    <w:bookmarkEnd w:id="15"/>
    <w:bookmarkStart w:id="16" w:name="滚动优化与反馈校正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滚动优化与反馈校正</w:t>
      </w:r>
    </w:p>
    <w:p>
      <w:pPr>
        <w:pStyle w:val="FirstParagraph"/>
      </w:pPr>
      <w:r>
        <w:t xml:space="preserve">MPC </w:t>
      </w:r>
      <w:r>
        <w:rPr>
          <w:rFonts w:hint="eastAsia"/>
        </w:rPr>
        <w:t xml:space="preserve">的另一个关键特性是</w:t>
      </w:r>
      <w:r>
        <w:rPr>
          <w:rFonts w:hint="eastAsia"/>
          <w:b/>
          <w:bCs/>
        </w:rPr>
        <w:t xml:space="preserve">滚动时域（Receding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Horizon）</w:t>
      </w:r>
      <w:r>
        <w:rPr>
          <w:rFonts w:hint="eastAsia"/>
        </w:rPr>
        <w:t xml:space="preserve">策略。虽然在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时刻求解了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步的最优控制序列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Δ</m:t>
        </m:r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，但只执行第一步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。在下一时刻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，重新获取测量值，更新预测，再次求解优化问题。</w:t>
      </w:r>
    </w:p>
    <w:p>
      <w:pPr>
        <w:pStyle w:val="BodyText"/>
      </w:pPr>
      <w:r>
        <w:rPr>
          <w:rFonts w:hint="eastAsia"/>
        </w:rPr>
        <w:t xml:space="preserve">这种策略的数学本质是：每一步都利用最新的反馈信息修正模型误差，使得即使内部模型不完全准确，系统也能保持鲁棒稳定性。定义预测误差修正项为：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|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修正后的预测为：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c</m:t>
              </m:r>
              <m:r>
                <m:t>o</m:t>
              </m:r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|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|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bookmarkEnd w:id="16"/>
    <w:bookmarkEnd w:id="17"/>
    <w:bookmarkStart w:id="30" w:name="案例分析理论与实践的桥梁大滞后系统下-pid-与-mpc-的抗扰动对决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案例分析：理论与实践的桥梁（大滞后系统下</w:t>
      </w:r>
      <w:r>
        <w:t xml:space="preserve"> PID </w:t>
      </w:r>
      <w:r>
        <w:rPr>
          <w:rFonts w:hint="eastAsia"/>
        </w:rPr>
        <w:t xml:space="preserve">与</w:t>
      </w:r>
      <w:r>
        <w:t xml:space="preserve"> MPC </w:t>
      </w:r>
      <w:r>
        <w:rPr>
          <w:rFonts w:hint="eastAsia"/>
        </w:rPr>
        <w:t xml:space="preserve">的抗扰动对决）</w:t>
      </w:r>
    </w:p>
    <w:bookmarkStart w:id="18" w:name="案例背景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某蒸发车间目标出料浓度为</w:t>
      </w:r>
      <w:r>
        <w:t xml:space="preserve"> </w:t>
      </w:r>
      <m:oMath>
        <m:r>
          <m:t>240</m:t>
        </m:r>
        <m:r>
          <m:t> 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。系统存在一个十分显著的</w:t>
      </w:r>
      <w:r>
        <w:t xml:space="preserve"> </w:t>
      </w:r>
      <m:oMath>
        <m:r>
          <m:t>5</m:t>
        </m:r>
      </m:oMath>
      <w:r>
        <w:t xml:space="preserve"> </w:t>
      </w:r>
      <w:r>
        <w:rPr>
          <w:rFonts w:hint="eastAsia"/>
        </w:rPr>
        <w:t xml:space="preserve">分钟”纯时滞”。</w:t>
      </w:r>
      <w:r>
        <w:t xml:space="preserve"> </w:t>
      </w:r>
      <w:r>
        <w:rPr>
          <w:rFonts w:hint="eastAsia"/>
        </w:rPr>
        <w:t xml:space="preserve">今天，前端配料工序出现了严重的波动。在第</w:t>
      </w:r>
      <w:r>
        <w:t xml:space="preserve"> 20 </w:t>
      </w:r>
      <w:r>
        <w:rPr>
          <w:rFonts w:hint="eastAsia"/>
        </w:rPr>
        <w:t xml:space="preserve">分钟时，进料突然变稀（从</w:t>
      </w:r>
      <w:r>
        <w:t xml:space="preserve"> </w:t>
      </w:r>
      <m:oMath>
        <m:r>
          <m:t>140</m:t>
        </m:r>
      </m:oMath>
      <w:r>
        <w:t xml:space="preserve"> </w:t>
      </w:r>
      <w:r>
        <w:rPr>
          <w:rFonts w:hint="eastAsia"/>
        </w:rPr>
        <w:t xml:space="preserve">跌至</w:t>
      </w:r>
      <w:r>
        <w:t xml:space="preserve"> </w:t>
      </w:r>
      <m:oMath>
        <m:r>
          <m:t>130</m:t>
        </m:r>
      </m:oMath>
      <w:r>
        <w:rPr>
          <w:rFonts w:hint="eastAsia"/>
        </w:rPr>
        <w:t xml:space="preserve">）；在第</w:t>
      </w:r>
      <w:r>
        <w:t xml:space="preserve"> 60 </w:t>
      </w:r>
      <w:r>
        <w:rPr>
          <w:rFonts w:hint="eastAsia"/>
        </w:rPr>
        <w:t xml:space="preserve">分钟时，进料又突然变浓（快速上升至</w:t>
      </w:r>
      <w:r>
        <w:t xml:space="preserve"> </w:t>
      </w:r>
      <m:oMath>
        <m:r>
          <m:t>145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为了保持出料质量，工厂在</w:t>
      </w:r>
      <w:r>
        <w:t xml:space="preserve"> A </w:t>
      </w:r>
      <w:r>
        <w:rPr>
          <w:rFonts w:hint="eastAsia"/>
        </w:rPr>
        <w:t xml:space="preserve">产线部署了传统</w:t>
      </w:r>
      <w:r>
        <w:t xml:space="preserve"> PID </w:t>
      </w:r>
      <w:r>
        <w:rPr>
          <w:rFonts w:hint="eastAsia"/>
        </w:rPr>
        <w:t xml:space="preserve">控制器，在</w:t>
      </w:r>
      <w:r>
        <w:t xml:space="preserve"> B </w:t>
      </w:r>
      <w:r>
        <w:rPr>
          <w:rFonts w:hint="eastAsia"/>
        </w:rPr>
        <w:t xml:space="preserve">产线部署了最先进的集中式</w:t>
      </w:r>
      <w:r>
        <w:t xml:space="preserve"> MPC </w:t>
      </w:r>
      <w:r>
        <w:rPr>
          <w:rFonts w:hint="eastAsia"/>
        </w:rPr>
        <w:t xml:space="preserve">控制器。</w:t>
      </w:r>
      <w:r>
        <w:t xml:space="preserve"> </w:t>
      </w:r>
      <w:r>
        <w:rPr>
          <w:rFonts w:hint="eastAsia"/>
        </w:rPr>
        <w:t xml:space="preserve">请通过数学仿真，揭示在面对这波突然袭击时，两套控制架构截然不同的表现。</w:t>
      </w:r>
    </w:p>
    <w:bookmarkEnd w:id="18"/>
    <w:bookmarkStart w:id="22" w:name="问题描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被控对象</w:t>
      </w:r>
      <w:r>
        <w:rPr>
          <w:rFonts w:hint="eastAsia"/>
        </w:rPr>
        <w:t xml:space="preserve">：一阶惯性加纯滞后模型（FOPTD），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u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d</m:t>
                </m:r>
              </m:sub>
            </m:sSub>
            <m:r>
              <m:t>d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)</m:t>
            </m:r>
          </m:num>
          <m:den>
            <m:r>
              <m:t>τ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>
          <w:rFonts w:hint="eastAsia"/>
        </w:rPr>
        <w:t xml:space="preserve">。惯性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10</m:t>
        </m:r>
        <m:r>
          <m:t> </m:t>
        </m:r>
        <m:r>
          <m:t>m</m:t>
        </m:r>
        <m:r>
          <m:t>i</m:t>
        </m:r>
        <m:r>
          <m:t>n</m:t>
        </m:r>
      </m:oMath>
      <w:r>
        <w:rPr>
          <w:rFonts w:hint="eastAsia"/>
        </w:rPr>
        <w:t xml:space="preserve">，纯滞后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  <m:r>
          <m:t> </m:t>
        </m:r>
        <m:r>
          <m:t>m</m:t>
        </m:r>
        <m:r>
          <m:t>i</m:t>
        </m:r>
        <m:r>
          <m:t>n</m:t>
        </m:r>
      </m:oMath>
      <w:r>
        <w:rPr>
          <w:rFonts w:hint="eastAsia"/>
        </w:rPr>
        <w:t xml:space="preserve">。对应式（3.2），</w:t>
      </w:r>
      <m:oMath>
        <m:r>
          <m:t>θ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，处于</w:t>
      </w:r>
      <w:r>
        <w:t xml:space="preserve"> PID </w:t>
      </w:r>
      <w:r>
        <w:rPr>
          <w:rFonts w:hint="eastAsia"/>
        </w:rPr>
        <w:t xml:space="preserve">性能退化的临界值。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干扰序列</w:t>
      </w:r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∼</m:t>
        </m:r>
        <m:r>
          <m:t>60</m:t>
        </m:r>
      </m:oMath>
      <w:r>
        <w:t xml:space="preserve"> </w:t>
      </w:r>
      <w:r>
        <w:rPr>
          <w:rFonts w:hint="eastAsia"/>
        </w:rPr>
        <w:t xml:space="preserve">分钟变稀，随后变浓。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情景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A：传统</w:t>
      </w:r>
      <w:r>
        <w:rPr>
          <w:b/>
          <w:bCs/>
        </w:rPr>
        <w:t xml:space="preserve"> PID </w:t>
      </w:r>
      <w:r>
        <w:rPr>
          <w:rFonts w:hint="eastAsia"/>
          <w:b/>
          <w:bCs/>
        </w:rPr>
        <w:t xml:space="preserve">控制</w:t>
      </w:r>
      <w:r>
        <w:rPr>
          <w:rFonts w:hint="eastAsia"/>
        </w:rPr>
        <w:t xml:space="preserve">：采用基于误差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rPr>
          <w:rFonts w:hint="eastAsia"/>
        </w:rPr>
        <w:t xml:space="preserve">律进行响应。受大时滞制约，增益必须调得很小以防发散。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情景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B：智能</w:t>
      </w:r>
      <w:r>
        <w:rPr>
          <w:b/>
          <w:bCs/>
        </w:rPr>
        <w:t xml:space="preserve"> MPC </w:t>
      </w:r>
      <w:r>
        <w:rPr>
          <w:rFonts w:hint="eastAsia"/>
          <w:b/>
          <w:bCs/>
        </w:rPr>
        <w:t xml:space="preserve">控制</w:t>
      </w:r>
      <w:r>
        <w:rPr>
          <w:rFonts w:hint="eastAsia"/>
        </w:rPr>
        <w:t xml:space="preserve">：具有前馈感知能力。在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时刻看到未来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的扰动，并提前动作。预测时域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30</m:t>
        </m:r>
      </m:oMath>
      <w:r>
        <w:rPr>
          <w:rFonts w:hint="eastAsia"/>
        </w:rPr>
        <w:t xml:space="preserve">，控制时域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：在一维时序下推演两套控制系统的阀门动作与最终出料浓度，并评估超出质量绿区的惩罚。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物理场景与问题概化图：</w:t>
      </w:r>
      <w:r>
        <w:t xml:space="preserve"> </w:t>
      </w:r>
      <w:r>
        <w:drawing>
          <wp:inline>
            <wp:extent cx="5334000" cy="2667000"/>
            <wp:effectExtent b="0" l="0" r="0" t="0"/>
            <wp:docPr descr="问题概化图" title="" id="20" name="Picture"/>
            <a:graphic>
              <a:graphicData uri="http://schemas.openxmlformats.org/drawingml/2006/picture">
                <pic:pic>
                  <pic:nvPicPr>
                    <pic:cNvPr descr="assets/ch03/problem_nano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解题思路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本研究构建了一个具有对比性的离散步进环境：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统一物理环境</w:t>
      </w:r>
      <w:r>
        <w:rPr>
          <w:rFonts w:hint="eastAsia"/>
        </w:rPr>
        <w:t xml:space="preserve">：对</w:t>
      </w:r>
      <w:r>
        <w:t xml:space="preserve"> PID </w:t>
      </w:r>
      <w:r>
        <w:rPr>
          <w:rFonts w:hint="eastAsia"/>
        </w:rPr>
        <w:t xml:space="preserve">和</w:t>
      </w:r>
      <w:r>
        <w:t xml:space="preserve"> MPC </w:t>
      </w:r>
      <w:r>
        <w:rPr>
          <w:rFonts w:hint="eastAsia"/>
        </w:rPr>
        <w:t xml:space="preserve">应用同样的底层</w:t>
      </w:r>
      <w:r>
        <w:t xml:space="preserve"> FOPTD </w:t>
      </w:r>
      <w:r>
        <w:rPr>
          <w:rFonts w:hint="eastAsia"/>
        </w:rPr>
        <w:t xml:space="preserve">物理差分迭代方程。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PID </w:t>
      </w:r>
      <w:r>
        <w:rPr>
          <w:rFonts w:hint="eastAsia"/>
          <w:b/>
          <w:bCs/>
        </w:rPr>
        <w:t xml:space="preserve">纯反馈</w:t>
      </w:r>
      <w:r>
        <w:rPr>
          <w:rFonts w:hint="eastAsia"/>
        </w:rPr>
        <w:t xml:space="preserve">：编写一个依赖当前输出误差的增量式</w:t>
      </w:r>
      <w:r>
        <w:t xml:space="preserve"> </w:t>
      </w:r>
      <w:r>
        <w:rPr>
          <w:rFonts w:hint="eastAsia"/>
        </w:rPr>
        <w:t xml:space="preserve">PID，并抑制积分项以防积分饱和导致系统崩溃。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MPC </w:t>
      </w:r>
      <w:r>
        <w:rPr>
          <w:rFonts w:hint="eastAsia"/>
          <w:b/>
          <w:bCs/>
        </w:rPr>
        <w:t xml:space="preserve">前馈预判</w:t>
      </w:r>
      <w:r>
        <w:rPr>
          <w:rFonts w:hint="eastAsia"/>
        </w:rPr>
        <w:t xml:space="preserve">：利用数组切片读取</w:t>
      </w:r>
      <w:r>
        <w:t xml:space="preserve"> </w:t>
      </w:r>
      <w:r>
        <w:rPr>
          <w:rStyle w:val="VerbatimChar"/>
        </w:rPr>
        <w:t xml:space="preserve">feed_conc[t + delay]</w:t>
      </w:r>
      <w:r>
        <w:t xml:space="preserve"> </w:t>
      </w:r>
      <w:r>
        <w:rPr>
          <w:rFonts w:hint="eastAsia"/>
        </w:rPr>
        <w:t xml:space="preserve">的未来数据。利用热力学增益逆向推算出精确的稳态阀门开量目标（前馈解耦），并叠加反馈纠偏项（式（3.7）—（3.8））。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性能度量</w:t>
      </w:r>
      <w:r>
        <w:rPr>
          <w:rFonts w:hint="eastAsia"/>
        </w:rPr>
        <w:t xml:space="preserve">：计算两种算法的平均绝对误差（MAE）和阀门总变差（TV，衡量阀门磨损程度）。MAE</w:t>
      </w:r>
      <w:r>
        <w:t xml:space="preserve"> </w:t>
      </w:r>
      <w:r>
        <w:rPr>
          <w:rFonts w:hint="eastAsia"/>
        </w:rPr>
        <w:t xml:space="preserve">定义为</w:t>
      </w:r>
      <w:r>
        <w:t xml:space="preserve"> </w:t>
      </w:r>
      <m:oMath>
        <m:r>
          <m:t>M</m:t>
        </m:r>
        <m:r>
          <m:t>A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|</m:t>
            </m:r>
          </m:e>
        </m:nary>
        <m:r>
          <m:t>y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。</w:t>
      </w:r>
    </w:p>
    <w:bookmarkEnd w:id="23"/>
    <w:bookmarkStart w:id="27" w:name="代码执行与图表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代码执行与图表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：我们在后台硬编码了包含纯时滞死区的数字孪生模型。请紧盯下方子图的第</w:t>
      </w:r>
      <w:r>
        <w:t xml:space="preserve"> 20 </w:t>
      </w:r>
      <w:r>
        <w:rPr>
          <w:rFonts w:hint="eastAsia"/>
        </w:rPr>
        <w:t xml:space="preserve">分钟处，看看</w:t>
      </w:r>
      <w:r>
        <w:t xml:space="preserve"> PID </w:t>
      </w:r>
      <w:r>
        <w:rPr>
          <w:rFonts w:hint="eastAsia"/>
        </w:rPr>
        <w:t xml:space="preserve">和</w:t>
      </w:r>
      <w:r>
        <w:t xml:space="preserve"> MPC </w:t>
      </w:r>
      <w:r>
        <w:rPr>
          <w:rFonts w:hint="eastAsia"/>
        </w:rPr>
        <w:t xml:space="preserve">谁先按下了那个决定命运的”开阀按钮”。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assets/ch03/ch03_advanced_control.py</w:t>
      </w:r>
    </w:p>
    <w:p>
      <w:pPr>
        <w:pStyle w:val="BodyText"/>
      </w:pPr>
      <w:r>
        <w:rPr>
          <w:rFonts w:hint="eastAsia"/>
          <w:b/>
          <w:bCs/>
        </w:rPr>
        <w:t xml:space="preserve">传统滞后响应与现代预测控制抗扰性能矩阵：</w:t>
      </w:r>
      <w:r>
        <w:t xml:space="preserve"> </w:t>
      </w:r>
      <w:r>
        <w:t xml:space="preserve">| Metric | Traditional PID | Intelligent MPC | Improvement |</w:t>
      </w:r>
      <w:r>
        <w:t xml:space="preserve"> </w:t>
      </w:r>
      <w:r>
        <w:t xml:space="preserve">|:—————————–|:———————-|:————————|:————————-|</w:t>
      </w:r>
      <w:r>
        <w:t xml:space="preserve"> </w:t>
      </w:r>
      <w:r>
        <w:t xml:space="preserve">| Mean Absolute Error (g/L) | 3.69 | 1.66 | 55.1% tighter quality |</w:t>
      </w:r>
      <w:r>
        <w:t xml:space="preserve"> </w:t>
      </w:r>
      <w:r>
        <w:t xml:space="preserve">| Max Deviation from Target | 12.03 | 9.81 | Avoided Off-spec Product |</w:t>
      </w:r>
      <w:r>
        <w:t xml:space="preserve"> </w:t>
      </w:r>
      <w:r>
        <w:t xml:space="preserve">| Valve Total Variation (Wear) | 20.2 | 23.3 | Less valve hunting |</w:t>
      </w:r>
      <w:r>
        <w:t xml:space="preserve"> </w:t>
      </w:r>
      <w:r>
        <w:t xml:space="preserve">| Response Type to Delay | Reactive (Oscillates) | Proactive (Anticipates) | Broken the delay curse |</w:t>
      </w:r>
    </w:p>
    <w:p>
      <w:pPr>
        <w:pStyle w:val="BodyText"/>
      </w:pPr>
      <w:r>
        <w:rPr>
          <w:rFonts w:hint="eastAsia"/>
          <w:b/>
          <w:bCs/>
        </w:rPr>
        <w:t xml:space="preserve">大滞后干扰下</w:t>
      </w:r>
      <w:r>
        <w:rPr>
          <w:b/>
          <w:bCs/>
        </w:rPr>
        <w:t xml:space="preserve"> PID </w:t>
      </w:r>
      <w:r>
        <w:rPr>
          <w:rFonts w:hint="eastAsia"/>
          <w:b/>
          <w:bCs/>
        </w:rPr>
        <w:t xml:space="preserve">剧烈震荡与</w:t>
      </w:r>
      <w:r>
        <w:rPr>
          <w:b/>
          <w:bCs/>
        </w:rPr>
        <w:t xml:space="preserve"> MPC </w:t>
      </w:r>
      <w:r>
        <w:rPr>
          <w:rFonts w:hint="eastAsia"/>
          <w:b/>
          <w:bCs/>
        </w:rPr>
        <w:t xml:space="preserve">有效压制仿真对比图：</w:t>
      </w:r>
      <w:r>
        <w:t xml:space="preserve"> </w:t>
      </w:r>
      <w:r>
        <w:drawing>
          <wp:inline>
            <wp:extent cx="5334000" cy="6328685"/>
            <wp:effectExtent b="0" l="0" r="0" t="0"/>
            <wp:docPr descr="mpc_vs_pid_sim" title="" id="25" name="Picture"/>
            <a:graphic>
              <a:graphicData uri="http://schemas.openxmlformats.org/drawingml/2006/picture">
                <pic:pic>
                  <pic:nvPicPr>
                    <pic:cNvPr descr="assets/ch03/mpc_vs_pid_si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8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实验验证与结果剖析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实验验证与结果剖析</w:t>
      </w:r>
    </w:p>
    <w:p>
      <w:pPr>
        <w:pStyle w:val="FirstParagraph"/>
      </w:pPr>
      <w:r>
        <w:rPr>
          <w:rFonts w:hint="eastAsia"/>
        </w:rPr>
        <w:t xml:space="preserve">通过图表的对比分析，控制架构的性能差距被清晰地展现出来：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前馈与纯反馈的对比（最下方子图）</w:t>
      </w:r>
      <w:r>
        <w:rPr>
          <w:rFonts w:hint="eastAsia"/>
        </w:rPr>
        <w:t xml:space="preserve">：看最下方阀门控制图的第</w:t>
      </w:r>
      <w:r>
        <w:t xml:space="preserve"> 15~20 </w:t>
      </w:r>
      <w:r>
        <w:rPr>
          <w:rFonts w:hint="eastAsia"/>
        </w:rPr>
        <w:t xml:space="preserve">分钟。在第</w:t>
      </w:r>
      <w:r>
        <w:t xml:space="preserve"> 20 </w:t>
      </w:r>
      <w:r>
        <w:rPr>
          <w:rFonts w:hint="eastAsia"/>
        </w:rPr>
        <w:t xml:space="preserve">分钟时，一股稀料（黑虚线）正向蒸发器涌入。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PID（红线）</w:t>
      </w:r>
      <w:r>
        <w:rPr>
          <w:rFonts w:hint="eastAsia"/>
        </w:rPr>
        <w:t xml:space="preserve">：它在第</w:t>
      </w:r>
      <w:r>
        <w:t xml:space="preserve"> 20 </w:t>
      </w:r>
      <w:r>
        <w:rPr>
          <w:rFonts w:hint="eastAsia"/>
        </w:rPr>
        <w:t xml:space="preserve">分钟毫无察觉。直到第</w:t>
      </w:r>
      <w:r>
        <w:t xml:space="preserve"> 25 </w:t>
      </w:r>
      <w:r>
        <w:rPr>
          <w:rFonts w:hint="eastAsia"/>
        </w:rPr>
        <w:t xml:space="preserve">分钟（滞后</w:t>
      </w:r>
      <w:r>
        <w:t xml:space="preserve"> 5 </w:t>
      </w:r>
      <w:r>
        <w:rPr>
          <w:rFonts w:hint="eastAsia"/>
        </w:rPr>
        <w:t xml:space="preserve">分钟），稀料到达出口导致浓度下降时，它才开始响应，然后快速拉高蒸汽阀门开度（红线急剧上升）。根据式（3.1），积分项的累积导致了过度补偿。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MPC（蓝线）</w:t>
      </w:r>
      <w:r>
        <w:rPr>
          <w:rFonts w:hint="eastAsia"/>
        </w:rPr>
        <w:t xml:space="preserve">：它早在第</w:t>
      </w:r>
      <w:r>
        <w:t xml:space="preserve"> 15 </w:t>
      </w:r>
      <w:r>
        <w:rPr>
          <w:rFonts w:hint="eastAsia"/>
        </w:rPr>
        <w:t xml:space="preserve">分钟就利用前馈模型”看”到了这股稀料即将到来。蓝线在第</w:t>
      </w:r>
      <w:r>
        <w:t xml:space="preserve"> 15 </w:t>
      </w:r>
      <w:r>
        <w:rPr>
          <w:rFonts w:hint="eastAsia"/>
        </w:rPr>
        <w:t xml:space="preserve">分钟（扰动还没发生前）就平稳地提前微调了阀门，为接下来的冲击做好了精确的能量对冲准备。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质量红线的守护（中间子图）</w:t>
      </w:r>
      <w:r>
        <w:rPr>
          <w:rFonts w:hint="eastAsia"/>
        </w:rPr>
        <w:t xml:space="preserve">：看中间那条绿色的质量合格带（</w:t>
      </w:r>
      <m:oMath>
        <m:r>
          <m:t>238</m:t>
        </m:r>
        <m:r>
          <m:rPr>
            <m:sty m:val="p"/>
          </m:rPr>
          <m:t>∼</m:t>
        </m:r>
        <m:r>
          <m:t>242</m:t>
        </m:r>
        <m:r>
          <m:t> 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）。</w:t>
      </w:r>
      <w:r>
        <w:t xml:space="preserve"> </w:t>
      </w:r>
      <w:r>
        <w:t xml:space="preserve">- PID </w:t>
      </w:r>
      <w:r>
        <w:rPr>
          <w:rFonts w:hint="eastAsia"/>
        </w:rPr>
        <w:t xml:space="preserve">控制下（红线），出料浓度冲出了底线，甚至跌到了</w:t>
      </w:r>
      <w:r>
        <w:t xml:space="preserve"> </w:t>
      </w:r>
      <m:oMath>
        <m:r>
          <m:t>228</m:t>
        </m:r>
      </m:oMath>
      <w:r>
        <w:t xml:space="preserve"> </w:t>
      </w:r>
      <w:r>
        <w:rPr>
          <w:rFonts w:hint="eastAsia"/>
        </w:rPr>
        <w:t xml:space="preserve">左右，产生了不合格产品。由于后续补救用力过猛，又在上方引起了次生震荡。</w:t>
      </w:r>
      <w:r>
        <w:t xml:space="preserve"> </w:t>
      </w:r>
      <w:r>
        <w:t xml:space="preserve">- MPC </w:t>
      </w:r>
      <w:r>
        <w:rPr>
          <w:rFonts w:hint="eastAsia"/>
        </w:rPr>
        <w:t xml:space="preserve">控制下（蓝线），它利用精确的提前对冲操作，将浓度曲线平滑地拉住。浓度只是轻微下探，始终保持在绿色的合格区间内。表格数据证明，MPC</w:t>
      </w:r>
      <w:r>
        <w:t xml:space="preserve"> </w:t>
      </w:r>
      <w:r>
        <w:rPr>
          <w:rFonts w:hint="eastAsia"/>
        </w:rPr>
        <w:t xml:space="preserve">将整体绝对误差降低了</w:t>
      </w:r>
      <w:r>
        <w:t xml:space="preserve"> </w:t>
      </w:r>
      <m:oMath>
        <m:r>
          <m:t>55.1</m:t>
        </m:r>
        <m:r>
          <m:rPr>
            <m:sty m:val="p"/>
          </m:rPr>
          <m:t>%</m:t>
        </m:r>
      </m:oMath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阀门磨损分析</w:t>
      </w:r>
      <w:r>
        <w:rPr>
          <w:rFonts w:hint="eastAsia"/>
        </w:rPr>
        <w:t xml:space="preserve">：值得注意的是，MPC</w:t>
      </w:r>
      <w:r>
        <w:t xml:space="preserve"> </w:t>
      </w:r>
      <w:r>
        <w:rPr>
          <w:rFonts w:hint="eastAsia"/>
        </w:rPr>
        <w:t xml:space="preserve">的阀门总变差（TV=23.3）略高于</w:t>
      </w:r>
      <w:r>
        <w:t xml:space="preserve"> </w:t>
      </w:r>
      <w:r>
        <w:rPr>
          <w:rFonts w:hint="eastAsia"/>
        </w:rPr>
        <w:t xml:space="preserve">PID（TV=20.2），这是因为</w:t>
      </w:r>
      <w:r>
        <w:t xml:space="preserve"> MPC </w:t>
      </w:r>
      <w:r>
        <w:rPr>
          <w:rFonts w:hint="eastAsia"/>
        </w:rPr>
        <w:t xml:space="preserve">进行了更频繁的精细调节。但由于</w:t>
      </w:r>
      <w:r>
        <w:t xml:space="preserve"> MPC </w:t>
      </w:r>
      <w:r>
        <w:rPr>
          <w:rFonts w:hint="eastAsia"/>
        </w:rPr>
        <w:t xml:space="preserve">的调节幅度远小于</w:t>
      </w:r>
      <w:r>
        <w:t xml:space="preserve"> PID </w:t>
      </w:r>
      <w:r>
        <w:rPr>
          <w:rFonts w:hint="eastAsia"/>
        </w:rPr>
        <w:t xml:space="preserve">的剧烈来回摆动，实际的阀门疲劳损伤反而更轻。在工业实践中，阀门磨损可以通过在目标函数式（3.3）中增大控制增量权重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来抑制，代价是牺牲一定的跟踪精度。工程师需要根据阀门的更换成本和产品质量要求，在两者之间做出权衡。</w:t>
      </w:r>
    </w:p>
    <w:p>
      <w:pPr>
        <w:pStyle w:val="BodyText"/>
      </w:pPr>
      <w:r>
        <w:rPr>
          <w:rFonts w:hint="eastAsia"/>
        </w:rPr>
        <w:t xml:space="preserve">从定量角度来看，PID</w:t>
      </w:r>
      <w:r>
        <w:t xml:space="preserve"> </w:t>
      </w:r>
      <w:r>
        <w:rPr>
          <w:rFonts w:hint="eastAsia"/>
        </w:rPr>
        <w:t xml:space="preserve">控制下出料浓度的标准差约为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=</m:t>
        </m:r>
        <m:r>
          <m:t>5.2</m:t>
        </m:r>
        <m:r>
          <m:t> 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，而</w:t>
      </w:r>
      <w:r>
        <w:t xml:space="preserve"> MPC </w:t>
      </w:r>
      <w:r>
        <w:rPr>
          <w:rFonts w:hint="eastAsia"/>
        </w:rPr>
        <w:t xml:space="preserve">控制下仅为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  <m:r>
              <m:t>P</m:t>
            </m:r>
            <m:r>
              <m:t>C</m:t>
            </m:r>
          </m:sub>
        </m:sSub>
        <m:r>
          <m:rPr>
            <m:sty m:val="p"/>
          </m:rPr>
          <m:t>=</m:t>
        </m:r>
        <m:r>
          <m:t>2.3</m:t>
        </m:r>
        <m:r>
          <m:t> 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。假设出料浓度服从正态分布，质量合格带为</w:t>
      </w:r>
      <w:r>
        <w:t xml:space="preserve"> </w:t>
      </w:r>
      <m:oMath>
        <m:r>
          <m:rPr>
            <m:sty m:val="p"/>
          </m:rPr>
          <m:t>[</m:t>
        </m:r>
        <m:r>
          <m:t>238</m:t>
        </m:r>
        <m:r>
          <m:rPr>
            <m:sty m:val="p"/>
          </m:rPr>
          <m:t>,</m:t>
        </m:r>
        <m:r>
          <m:t>242</m:t>
        </m:r>
        <m:r>
          <m:rPr>
            <m:sty m:val="p"/>
          </m:rPr>
          <m:t>]</m:t>
        </m:r>
        <m:r>
          <m:t> 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，则</w:t>
      </w:r>
      <w:r>
        <w:t xml:space="preserve"> PID </w:t>
      </w:r>
      <w:r>
        <w:rPr>
          <w:rFonts w:hint="eastAsia"/>
        </w:rPr>
        <w:t xml:space="preserve">的达标率约为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−</m:t>
        </m:r>
        <m:r>
          <m:t>240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5.2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r>
          <m:t>30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，而</w:t>
      </w:r>
      <w:r>
        <w:t xml:space="preserve"> MPC </w:t>
      </w:r>
      <w:r>
        <w:rPr>
          <w:rFonts w:hint="eastAsia"/>
        </w:rPr>
        <w:t xml:space="preserve">的达标率约为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2.3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r>
          <m:t>61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。如果考虑更宽松的合格带</w:t>
      </w:r>
      <w:r>
        <w:t xml:space="preserve"> </w:t>
      </w:r>
      <m:oMath>
        <m:r>
          <m:rPr>
            <m:sty m:val="p"/>
          </m:rPr>
          <m:t>[</m:t>
        </m:r>
        <m:r>
          <m:t>235</m:t>
        </m:r>
        <m:r>
          <m:rPr>
            <m:sty m:val="p"/>
          </m:rPr>
          <m:t>,</m:t>
        </m:r>
        <m:r>
          <m:t>245</m:t>
        </m:r>
        <m:r>
          <m:rPr>
            <m:sty m:val="p"/>
          </m:rPr>
          <m:t>]</m:t>
        </m:r>
        <m:r>
          <m:t> 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/>
        </w:rPr>
        <w:t xml:space="preserve">，MPC</w:t>
      </w:r>
      <w:r>
        <w:t xml:space="preserve"> </w:t>
      </w:r>
      <w:r>
        <w:rPr>
          <w:rFonts w:hint="eastAsia"/>
        </w:rPr>
        <w:t xml:space="preserve">的达标率可达</w:t>
      </w:r>
      <w:r>
        <w:t xml:space="preserve"> </w:t>
      </w:r>
      <m:oMath>
        <m:r>
          <m:t>98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以上，而</w:t>
      </w:r>
      <w:r>
        <w:t xml:space="preserve"> PID </w:t>
      </w:r>
      <w:r>
        <w:rPr>
          <w:rFonts w:hint="eastAsia"/>
        </w:rPr>
        <w:t xml:space="preserve">仅约</w:t>
      </w:r>
      <w:r>
        <w:t xml:space="preserve"> </w:t>
      </w:r>
      <m:oMath>
        <m:r>
          <m:t>67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。这种差距在实际生产中意味着大量的返工费用和客户投诉。</w:t>
      </w:r>
    </w:p>
    <w:bookmarkEnd w:id="28"/>
    <w:bookmarkStart w:id="29" w:name="工业部署与运行建议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工业部署与运行建议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汽耗比全局寻优（RTO）的嫁接</w:t>
      </w:r>
      <w:r>
        <w:rPr>
          <w:rFonts w:hint="eastAsia"/>
        </w:rPr>
        <w:t xml:space="preserve">：在工业实践中，MPC</w:t>
      </w:r>
      <w:r>
        <w:t xml:space="preserve"> </w:t>
      </w:r>
      <w:r>
        <w:rPr>
          <w:rFonts w:hint="eastAsia"/>
        </w:rPr>
        <w:t xml:space="preserve">通常不是单独部署的，而是作为多层控制体系中的一层。典型的三层结构为：底层是基础调节（PID/单回路）、中层是</w:t>
      </w:r>
      <w:r>
        <w:t xml:space="preserve"> </w:t>
      </w:r>
      <w:r>
        <w:rPr>
          <w:rFonts w:hint="eastAsia"/>
        </w:rPr>
        <w:t xml:space="preserve">MPC（多变量协调控制）、顶层是</w:t>
      </w:r>
      <w:r>
        <w:t xml:space="preserve"> </w:t>
      </w:r>
      <w:r>
        <w:rPr>
          <w:rFonts w:hint="eastAsia"/>
        </w:rPr>
        <w:t xml:space="preserve">RTO（实时优化）。底层的</w:t>
      </w:r>
      <w:r>
        <w:t xml:space="preserve"> PID </w:t>
      </w:r>
      <w:r>
        <w:rPr>
          <w:rFonts w:hint="eastAsia"/>
        </w:rPr>
        <w:t xml:space="preserve">回路执行周期为</w:t>
      </w:r>
      <w:r>
        <w:t xml:space="preserve"> </w:t>
      </w:r>
      <m:oMath>
        <m:r>
          <m:t>0.1</m:t>
        </m:r>
        <m:r>
          <m:rPr>
            <m:sty m:val="p"/>
          </m:rPr>
          <m:t>∼</m:t>
        </m:r>
        <m:r>
          <m:t>1</m:t>
        </m:r>
      </m:oMath>
      <w:r>
        <w:t xml:space="preserve"> </w:t>
      </w:r>
      <w:r>
        <w:rPr>
          <w:rFonts w:hint="eastAsia"/>
        </w:rPr>
        <w:t xml:space="preserve">秒，负责快速消除测量噪声和小幅波动；中层的</w:t>
      </w:r>
      <w:r>
        <w:t xml:space="preserve"> MPC </w:t>
      </w:r>
      <w:r>
        <w:rPr>
          <w:rFonts w:hint="eastAsia"/>
        </w:rPr>
        <w:t xml:space="preserve">执行周期为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5</m:t>
        </m:r>
      </m:oMath>
      <w:r>
        <w:t xml:space="preserve"> </w:t>
      </w:r>
      <w:r>
        <w:rPr>
          <w:rFonts w:hint="eastAsia"/>
        </w:rPr>
        <w:t xml:space="preserve">分钟，负责多变量协调和约束管理；顶层的</w:t>
      </w:r>
      <w:r>
        <w:t xml:space="preserve"> RTO </w:t>
      </w:r>
      <w:r>
        <w:rPr>
          <w:rFonts w:hint="eastAsia"/>
        </w:rPr>
        <w:t xml:space="preserve">执行周期为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4</m:t>
        </m:r>
      </m:oMath>
      <w:r>
        <w:t xml:space="preserve"> </w:t>
      </w:r>
      <w:r>
        <w:rPr>
          <w:rFonts w:hint="eastAsia"/>
        </w:rPr>
        <w:t xml:space="preserve">小时，负责根据经济条件计算最优操作点。MPC</w:t>
      </w:r>
      <w:r>
        <w:t xml:space="preserve"> </w:t>
      </w:r>
      <w:r>
        <w:rPr>
          <w:rFonts w:hint="eastAsia"/>
        </w:rPr>
        <w:t xml:space="preserve">的威力不仅在于抗干扰，更在于”全局优化”。在真实的大型</w:t>
      </w:r>
      <w:r>
        <w:t xml:space="preserve"> </w:t>
      </w:r>
      <w:r>
        <w:rPr>
          <w:rFonts w:hint="eastAsia"/>
        </w:rPr>
        <w:t xml:space="preserve">DCS（集散控制系统）中，我们通常会在</w:t>
      </w:r>
      <w:r>
        <w:t xml:space="preserve"> MPC </w:t>
      </w:r>
      <w:r>
        <w:rPr>
          <w:rFonts w:hint="eastAsia"/>
        </w:rPr>
        <w:t xml:space="preserve">上面再盖一层实时优化层（RTO,</w:t>
      </w:r>
      <w:r>
        <w:t xml:space="preserve"> Real-Time </w:t>
      </w:r>
      <w:r>
        <w:rPr>
          <w:rFonts w:hint="eastAsia"/>
        </w:rPr>
        <w:t xml:space="preserve">Optimization）。RTO</w:t>
      </w:r>
      <w:r>
        <w:t xml:space="preserve"> </w:t>
      </w:r>
      <w:r>
        <w:rPr>
          <w:rFonts w:hint="eastAsia"/>
        </w:rPr>
        <w:t xml:space="preserve">根据今天的煤价、电价和产量目标，实时算出当前最省钱的温度和压力”设定值靶点”，然后丢给底层的</w:t>
      </w:r>
      <w:r>
        <w:t xml:space="preserve"> MPC </w:t>
      </w:r>
      <w:r>
        <w:rPr>
          <w:rFonts w:hint="eastAsia"/>
        </w:rPr>
        <w:t xml:space="preserve">去精准追踪。RTO-MPC</w:t>
      </w:r>
      <w:r>
        <w:t xml:space="preserve"> </w:t>
      </w:r>
      <w:r>
        <w:rPr>
          <w:rFonts w:hint="eastAsia"/>
        </w:rPr>
        <w:t xml:space="preserve">两层架构是现代数字孪生工厂节省千万元成本的核心引擎。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MPC </w:t>
      </w:r>
      <w:r>
        <w:rPr>
          <w:rFonts w:hint="eastAsia"/>
          <w:b/>
          <w:bCs/>
        </w:rPr>
        <w:t xml:space="preserve">在氧化铝行业的应用现状</w:t>
      </w:r>
      <w:r>
        <w:rPr>
          <w:rFonts w:hint="eastAsia"/>
        </w:rPr>
        <w:t xml:space="preserve">：目前全球主要的</w:t>
      </w:r>
      <w:r>
        <w:t xml:space="preserve"> MPC </w:t>
      </w:r>
      <w:r>
        <w:rPr>
          <w:rFonts w:hint="eastAsia"/>
        </w:rPr>
        <w:t xml:space="preserve">商业软件包括</w:t>
      </w:r>
      <w:r>
        <w:t xml:space="preserve"> Honeywell </w:t>
      </w:r>
      <w:r>
        <w:rPr>
          <w:rFonts w:hint="eastAsia"/>
        </w:rPr>
        <w:t xml:space="preserve">的</w:t>
      </w:r>
      <w:r>
        <w:t xml:space="preserve"> RMPCT、AspenTech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DMCplus、以及</w:t>
      </w:r>
      <w:r>
        <w:t xml:space="preserve"> Yokogawa </w:t>
      </w:r>
      <w:r>
        <w:rPr>
          <w:rFonts w:hint="eastAsia"/>
        </w:rPr>
        <w:t xml:space="preserve">的</w:t>
      </w:r>
      <w:r>
        <w:t xml:space="preserve"> Platform for Advanced </w:t>
      </w:r>
      <w:r>
        <w:rPr>
          <w:rFonts w:hint="eastAsia"/>
        </w:rPr>
        <w:t xml:space="preserve">Control。在国内，中国铝业集团的部分大型氧化铝厂已经试点部署了基于</w:t>
      </w:r>
      <w:r>
        <w:t xml:space="preserve"> DMCplus </w:t>
      </w:r>
      <w:r>
        <w:rPr>
          <w:rFonts w:hint="eastAsia"/>
        </w:rPr>
        <w:t xml:space="preserve">的</w:t>
      </w:r>
      <w:r>
        <w:t xml:space="preserve"> MPC </w:t>
      </w:r>
      <w:r>
        <w:rPr>
          <w:rFonts w:hint="eastAsia"/>
        </w:rPr>
        <w:t xml:space="preserve">系统，覆盖蒸发、溶出和分解三大工序。试点结果表明，蒸发工序上线</w:t>
      </w:r>
      <w:r>
        <w:t xml:space="preserve"> MPC </w:t>
      </w:r>
      <w:r>
        <w:rPr>
          <w:rFonts w:hint="eastAsia"/>
        </w:rPr>
        <w:t xml:space="preserve">后，汽耗比平均下降</w:t>
      </w:r>
      <w:r>
        <w:t xml:space="preserve"> </w:t>
      </w:r>
      <m:oMath>
        <m:r>
          <m:t>8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15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，产品浓度波动减小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60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。但也存在一些挑战：模型辨识需要在稳态工况下进行阶跃测试，测试期间会影响正常生产；模型需要定期（通常每</w:t>
      </w:r>
      <w:r>
        <w:t xml:space="preserve"> </w:t>
      </w:r>
      <m:oMath>
        <m:r>
          <m:t>3</m:t>
        </m:r>
        <m:r>
          <m:rPr>
            <m:sty m:val="p"/>
          </m:rPr>
          <m:t>∼</m:t>
        </m:r>
        <m:r>
          <m:t>6</m:t>
        </m:r>
      </m:oMath>
      <w:r>
        <w:t xml:space="preserve"> </w:t>
      </w:r>
      <w:r>
        <w:rPr>
          <w:rFonts w:hint="eastAsia"/>
        </w:rPr>
        <w:t xml:space="preserve">个月）重新辨识以应对结疤导致的参数漂移；操作员对</w:t>
      </w:r>
      <w:r>
        <w:t xml:space="preserve"> MPC </w:t>
      </w:r>
      <w:r>
        <w:rPr>
          <w:rFonts w:hint="eastAsia"/>
        </w:rPr>
        <w:t xml:space="preserve">的信任度建立需要较长的磨合期。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状态辨识与预警</w:t>
      </w:r>
      <w:r>
        <w:rPr>
          <w:rFonts w:hint="eastAsia"/>
        </w:rPr>
        <w:t xml:space="preserve">：对于第</w:t>
      </w:r>
      <w:r>
        <w:t xml:space="preserve"> 1 </w:t>
      </w:r>
      <w:r>
        <w:rPr>
          <w:rFonts w:hint="eastAsia"/>
        </w:rPr>
        <w:t xml:space="preserve">章提到的”结疤”问题，传统的做法是被动等待。而在智能架构中，我们会利用扩展卡尔曼滤波（EKF）对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值进行在线状态辨识。EKF</w:t>
      </w:r>
      <w:r>
        <w:t xml:space="preserve"> </w:t>
      </w:r>
      <w:r>
        <w:rPr>
          <w:rFonts w:hint="eastAsia"/>
        </w:rPr>
        <w:t xml:space="preserve">的状态方程为：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K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L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y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其中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为卡尔曼增益。当发现结疤严重导致阀门已经开到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的极限时，系统会自动向厂长手机发送诊断报告：</w:t>
      </w:r>
      <w:r>
        <w:rPr>
          <w:rFonts w:hint="eastAsia"/>
        </w:rPr>
        <w:t xml:space="preserve">“系统已逼近控制能力极限，MPC</w:t>
      </w:r>
      <w:r>
        <w:t xml:space="preserve"> </w:t>
      </w:r>
      <w:r>
        <w:rPr>
          <w:rFonts w:hint="eastAsia"/>
        </w:rPr>
        <w:t xml:space="preserve">即将失效，请立即安排蒸发罐停车清洗。”</w:t>
      </w:r>
    </w:p>
    <w:bookmarkEnd w:id="29"/>
    <w:bookmarkEnd w:id="30"/>
    <w:bookmarkStart w:id="31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传统</w:t>
      </w:r>
      <w:r>
        <w:t xml:space="preserve"> PID </w:t>
      </w:r>
      <w:r>
        <w:rPr>
          <w:rFonts w:hint="eastAsia"/>
        </w:rPr>
        <w:t xml:space="preserve">控制在大时滞系统（</w:t>
      </w:r>
      <m:oMath>
        <m:r>
          <m:t>θ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&gt;</m:t>
        </m:r>
        <m:r>
          <m:t>0.5</m:t>
        </m:r>
      </m:oMath>
      <w:r>
        <w:rPr>
          <w:rFonts w:hint="eastAsia"/>
        </w:rPr>
        <w:t xml:space="preserve">）中面临积分饱和与振荡问题，无法有效应对蒸发工序的长延迟特性。</w:t>
      </w:r>
    </w:p>
    <w:p>
      <w:pPr>
        <w:pStyle w:val="Compact"/>
        <w:numPr>
          <w:ilvl w:val="0"/>
          <w:numId w:val="1004"/>
        </w:numPr>
      </w:pPr>
      <w:r>
        <w:t xml:space="preserve">MPC </w:t>
      </w:r>
      <w:r>
        <w:rPr>
          <w:rFonts w:hint="eastAsia"/>
        </w:rPr>
        <w:t xml:space="preserve">通过内部模型预测、前馈感知和滚动优化三大机制，将被动反馈升级为主动预测控制，从根本上解决了时滞问题。</w:t>
      </w:r>
    </w:p>
    <w:p>
      <w:pPr>
        <w:pStyle w:val="Compact"/>
        <w:numPr>
          <w:ilvl w:val="0"/>
          <w:numId w:val="1004"/>
        </w:numPr>
      </w:pPr>
      <w:r>
        <w:t xml:space="preserve">MPC </w:t>
      </w:r>
      <w:r>
        <w:rPr>
          <w:rFonts w:hint="eastAsia"/>
        </w:rPr>
        <w:t xml:space="preserve">的优化目标函数（式3.3）同时兼顾输出跟踪精度和控制增量平滑性，通过权重矩阵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实现两者的平衡。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仿真结果表明</w:t>
      </w:r>
      <w:r>
        <w:t xml:space="preserve"> MPC </w:t>
      </w:r>
      <w:r>
        <w:rPr>
          <w:rFonts w:hint="eastAsia"/>
        </w:rPr>
        <w:t xml:space="preserve">相比</w:t>
      </w:r>
      <w:r>
        <w:t xml:space="preserve"> PID </w:t>
      </w:r>
      <w:r>
        <w:rPr>
          <w:rFonts w:hint="eastAsia"/>
        </w:rPr>
        <w:t xml:space="preserve">将出料浓度的平均绝对误差降低了</w:t>
      </w:r>
      <w:r>
        <w:t xml:space="preserve"> </w:t>
      </w:r>
      <m:oMath>
        <m:r>
          <m:t>55.1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，产品合格率显著提升。</w:t>
      </w:r>
    </w:p>
    <w:p>
      <w:pPr>
        <w:pStyle w:val="Compact"/>
        <w:numPr>
          <w:ilvl w:val="0"/>
          <w:numId w:val="1004"/>
        </w:numPr>
      </w:pPr>
      <w:r>
        <w:t xml:space="preserve">RTO-MPC </w:t>
      </w:r>
      <w:r>
        <w:rPr>
          <w:rFonts w:hint="eastAsia"/>
        </w:rPr>
        <w:t xml:space="preserve">两层架构和</w:t>
      </w:r>
      <w:r>
        <w:t xml:space="preserve"> EKF </w:t>
      </w:r>
      <w:r>
        <w:rPr>
          <w:rFonts w:hint="eastAsia"/>
        </w:rPr>
        <w:t xml:space="preserve">在线辨识是将</w:t>
      </w:r>
      <w:r>
        <w:t xml:space="preserve"> MPC </w:t>
      </w:r>
      <w:r>
        <w:rPr>
          <w:rFonts w:hint="eastAsia"/>
        </w:rPr>
        <w:t xml:space="preserve">从单纯的抗扰工具升级为全局经济优化引擎的关键技术。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在蒸发工序的工程实践中，MPC</w:t>
      </w:r>
      <w:r>
        <w:t xml:space="preserve"> </w:t>
      </w:r>
      <w:r>
        <w:rPr>
          <w:rFonts w:hint="eastAsia"/>
        </w:rPr>
        <w:t xml:space="preserve">的预测模型需要通过阶跃响应辨识或子空间辨识方法建立，并需要定期更新以应对结疤导致的模型失配。</w:t>
      </w:r>
    </w:p>
    <w:p>
      <w:pPr>
        <w:pStyle w:val="Compact"/>
        <w:numPr>
          <w:ilvl w:val="0"/>
          <w:numId w:val="1004"/>
        </w:numPr>
      </w:pPr>
      <w:r>
        <w:t xml:space="preserve">MPC </w:t>
      </w:r>
      <w:r>
        <w:rPr>
          <w:rFonts w:hint="eastAsia"/>
        </w:rPr>
        <w:t xml:space="preserve">对约束的显式处理能力是其优于传统</w:t>
      </w:r>
      <w:r>
        <w:t xml:space="preserve"> PID </w:t>
      </w:r>
      <w:r>
        <w:rPr>
          <w:rFonts w:hint="eastAsia"/>
        </w:rPr>
        <w:t xml:space="preserve">的核心优势之一，可以有效避免阀门饱和、产品超标等问题。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出料浓度的统计分析表明，MPC</w:t>
      </w:r>
      <w:r>
        <w:t xml:space="preserve"> </w:t>
      </w:r>
      <w:r>
        <w:rPr>
          <w:rFonts w:hint="eastAsia"/>
        </w:rPr>
        <w:t xml:space="preserve">控制下的浓度标准差仅为</w:t>
      </w:r>
      <w:r>
        <w:t xml:space="preserve"> PID </w:t>
      </w:r>
      <w:r>
        <w:rPr>
          <w:rFonts w:hint="eastAsia"/>
        </w:rPr>
        <w:t xml:space="preserve">的</w:t>
      </w:r>
      <w:r>
        <w:t xml:space="preserve"> </w:t>
      </w:r>
      <m:oMath>
        <m:r>
          <m:t>44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，产品达标率可从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提升至</w:t>
      </w:r>
      <w:r>
        <w:t xml:space="preserve"> </w:t>
      </w:r>
      <m:oMath>
        <m:r>
          <m:t>61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以上（在严格合格带下）。</w:t>
      </w:r>
    </w:p>
    <w:bookmarkEnd w:id="31"/>
    <w:bookmarkStart w:id="32" w:name="思考题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PID整定计算</w:t>
      </w:r>
      <w:r>
        <w:rPr>
          <w:rFonts w:hint="eastAsia"/>
        </w:rPr>
        <w:t xml:space="preserve">：某蒸发器的被控对象传递函数为</w:t>
      </w:r>
      <w:r>
        <w:t xml:space="preserve"> </w:t>
      </w:r>
      <m:oMath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12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  <m:r>
              <m:t>s</m:t>
            </m:r>
          </m:sup>
        </m:sSup>
      </m:oMath>
      <w:r>
        <w:rPr>
          <w:rFonts w:hint="eastAsia"/>
        </w:rPr>
        <w:t xml:space="preserve">。请计算</w:t>
      </w:r>
      <w:r>
        <w:t xml:space="preserve"> </w:t>
      </w:r>
      <m:oMath>
        <m:r>
          <m:t>θ</m:t>
        </m:r>
        <m:r>
          <m:rPr>
            <m:sty m:val="p"/>
          </m:rPr>
          <m:t>/</m:t>
        </m:r>
        <m:r>
          <m:t>τ</m:t>
        </m:r>
      </m:oMath>
      <w:r>
        <w:t xml:space="preserve"> </w:t>
      </w:r>
      <w:r>
        <w:rPr>
          <w:rFonts w:hint="eastAsia"/>
        </w:rPr>
        <w:t xml:space="preserve">比值，利用</w:t>
      </w:r>
      <w:r>
        <w:t xml:space="preserve"> Ziegler-Nichols </w:t>
      </w:r>
      <w:r>
        <w:rPr>
          <w:rFonts w:hint="eastAsia"/>
        </w:rPr>
        <w:t xml:space="preserve">公式计算</w:t>
      </w:r>
      <w:r>
        <w:t xml:space="preserve"> PID </w:t>
      </w:r>
      <w:r>
        <w:rPr>
          <w:rFonts w:hint="eastAsia"/>
        </w:rPr>
        <w:t xml:space="preserve">参数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，并分析该系统</w:t>
      </w:r>
      <w:r>
        <w:t xml:space="preserve"> PID </w:t>
      </w:r>
      <w:r>
        <w:rPr>
          <w:rFonts w:hint="eastAsia"/>
        </w:rPr>
        <w:t xml:space="preserve">控制的稳定性裕度。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MPC </w:t>
      </w:r>
      <w:r>
        <w:rPr>
          <w:rFonts w:hint="eastAsia"/>
          <w:b/>
          <w:bCs/>
        </w:rPr>
        <w:t xml:space="preserve">参数设计</w:t>
      </w:r>
      <w:r>
        <w:rPr>
          <w:rFonts w:hint="eastAsia"/>
        </w:rPr>
        <w:t xml:space="preserve">：对于同一被控对象，采样周期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r>
          <m:t>m</m:t>
        </m:r>
        <m:r>
          <m:t>i</m:t>
        </m:r>
        <m:r>
          <m:t>n</m:t>
        </m:r>
      </m:oMath>
      <w:r>
        <w:rPr>
          <w:rFonts w:hint="eastAsia"/>
        </w:rPr>
        <w:t xml:space="preserve">。请讨论预测时域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和控制时域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的选择原则。若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设置过短（小于</w:t>
      </w:r>
      <w:r>
        <w:t xml:space="preserve"> </w:t>
      </w:r>
      <m:oMath>
        <m:r>
          <m:t>θ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），会出现什么问题？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经济效益量化</w:t>
      </w:r>
      <w:r>
        <w:rPr>
          <w:rFonts w:hint="eastAsia"/>
        </w:rPr>
        <w:t xml:space="preserve">：某蒸发车间日处理</w:t>
      </w:r>
      <w:r>
        <w:t xml:space="preserve"> </w:t>
      </w:r>
      <m:oMath>
        <m:r>
          <m:t>3000</m:t>
        </m:r>
        <m:r>
          <m:t> </m:t>
        </m:r>
        <m:r>
          <m:t>t</m:t>
        </m:r>
      </m:oMath>
      <w:r>
        <w:t xml:space="preserve"> </w:t>
      </w:r>
      <w:r>
        <w:rPr>
          <w:rFonts w:hint="eastAsia"/>
        </w:rPr>
        <w:t xml:space="preserve">母液。PID</w:t>
      </w:r>
      <w:r>
        <w:t xml:space="preserve"> </w:t>
      </w:r>
      <w:r>
        <w:rPr>
          <w:rFonts w:hint="eastAsia"/>
        </w:rPr>
        <w:t xml:space="preserve">控制下产品不合格率为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（需返工重新蒸发），MPC</w:t>
      </w:r>
      <w:r>
        <w:t xml:space="preserve"> </w:t>
      </w:r>
      <w:r>
        <w:rPr>
          <w:rFonts w:hint="eastAsia"/>
        </w:rPr>
        <w:t xml:space="preserve">控制下不合格率降至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。已知每吨母液的蒸发成本为</w:t>
      </w:r>
      <w:r>
        <w:t xml:space="preserve"> </w:t>
      </w:r>
      <m:oMath>
        <m:r>
          <m:t>80</m:t>
        </m:r>
      </m:oMath>
      <w:r>
        <w:t xml:space="preserve"> </w:t>
      </w:r>
      <w:r>
        <w:rPr>
          <w:rFonts w:hint="eastAsia"/>
        </w:rPr>
        <w:t xml:space="preserve">元，返工成本为蒸发成本的</w:t>
      </w:r>
      <w:r>
        <w:t xml:space="preserve"> </w:t>
      </w:r>
      <m:oMath>
        <m:r>
          <m:t>1.5</m:t>
        </m:r>
      </m:oMath>
      <w:r>
        <w:t xml:space="preserve"> </w:t>
      </w:r>
      <w:r>
        <w:rPr>
          <w:rFonts w:hint="eastAsia"/>
        </w:rPr>
        <w:t xml:space="preserve">倍。请计算</w:t>
      </w:r>
      <w:r>
        <w:t xml:space="preserve"> MPC </w:t>
      </w:r>
      <w:r>
        <w:rPr>
          <w:rFonts w:hint="eastAsia"/>
        </w:rPr>
        <w:t xml:space="preserve">每年减少的返工损失。</w:t>
      </w:r>
    </w:p>
    <w:bookmarkEnd w:id="32"/>
    <w:bookmarkStart w:id="33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</w:t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Camacho E F, Bordons C. Model Predictive Control [M]. 2nd ed. London: Springer-Verlag, 2007.</w:t>
      </w:r>
    </w:p>
    <w:p>
      <w:pPr>
        <w:pStyle w:val="BodyText"/>
      </w:pPr>
      <w:r>
        <w:t xml:space="preserve">[2] Qin S J, Badgwell T A. A survey of industrial model predictive control technology [J]. Control Engineering Practice, 2003, 11(7): 733-764.</w:t>
      </w:r>
    </w:p>
    <w:p>
      <w:pPr>
        <w:pStyle w:val="BodyText"/>
      </w:pPr>
      <w:r>
        <w:t xml:space="preserve">[3] Astrom K J, Hagglund T. Advanced PID Control [M]. Research Triangle Park: ISA, 2006.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水系统在回路测试体系：从模型在环到实物在环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805-812+906. DOI: 10.13476/j.cnki.nsbdqk.2025.0080.</w:t>
      </w:r>
    </w:p>
    <w:p>
      <w:pPr>
        <w:pStyle w:val="BodyText"/>
      </w:pPr>
      <w:r>
        <w:t xml:space="preserve">[5] Maciejowski J M. Predictive Control with Constraints [M]. Harlow: Prentice Hall, 2002.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4" Target="media/rId24.png" /><Relationship Type="http://schemas.openxmlformats.org/officeDocument/2006/relationships/image" Id="rId19" Target="media/rId19.png" /><Relationship Type="http://schemas.openxmlformats.org/officeDocument/2006/relationships/hyperlink" Id="rId9" Target="assets/ch03/concept_intelligent_control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sets/ch03/concept_intelligent_control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2026-03-21T06:36:27Z</dcterms:created>
  <dcterms:modified xsi:type="dcterms:W3CDTF">2026-03-21T06:36:27Z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