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5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第-1-章水务系统中的液位控制之困被滞后与耦合支配的恐惧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章：水务系统中的液位控制之困：被滞后与耦合支配的恐惧</w:t>
      </w:r>
    </w:p>
    <w:bookmarkStart w:id="13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t xml:space="preserve">!</w:t>
      </w:r>
      <w:hyperlink r:id="rId9">
        <w:r>
          <w:rPr>
            <w:rStyle w:val="Hyperlink"/>
            <w:rFonts w:hint="eastAsia"/>
          </w:rPr>
          <w:t xml:space="preserve">本章概念图</w:t>
        </w:r>
      </w:hyperlink>
    </w:p>
    <w:p>
      <w:pPr>
        <w:pStyle w:val="BodyText"/>
      </w:pPr>
      <w:r>
        <w:rPr>
          <w:rFonts w:hint="eastAsia"/>
        </w:rPr>
        <w:t xml:space="preserve">本章探讨贯穿整个水利水务行业的底层物理难题——液位控制（Liquid</w:t>
      </w:r>
      <w:r>
        <w:t xml:space="preserve"> Level </w:t>
      </w:r>
      <w:r>
        <w:rPr>
          <w:rFonts w:hint="eastAsia"/>
        </w:rPr>
        <w:t xml:space="preserve">Control）。揭露在面对大自然的时空迟滞与网络耦合时，为什么传统的</w:t>
      </w:r>
      <w:r>
        <w:t xml:space="preserve"> PID </w:t>
      </w:r>
      <w:r>
        <w:rPr>
          <w:rFonts w:hint="eastAsia"/>
        </w:rPr>
        <w:t xml:space="preserve">控制器会显得像一个”暴躁的瞎子”。</w:t>
      </w:r>
      <w:r>
        <w:t xml:space="preserve"> </w:t>
      </w: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蓄水节点（水池、水箱、水库）在控制论中的”纯积分（Integrator）</w:t>
      </w:r>
      <w:r>
        <w:rPr>
          <w:rFonts w:hint="eastAsia"/>
        </w:rPr>
        <w:t xml:space="preserve">“物理属性。</w:t>
      </w:r>
      <w:r>
        <w:t xml:space="preserve"> </w:t>
      </w:r>
      <w:r>
        <w:t xml:space="preserve">2. </w:t>
      </w:r>
      <w:r>
        <w:rPr>
          <w:rFonts w:hint="eastAsia"/>
        </w:rPr>
        <w:t xml:space="preserve">管道长距离输水带来的纯时滞（Dead</w:t>
      </w:r>
      <w:r>
        <w:t xml:space="preserve"> </w:t>
      </w:r>
      <w:r>
        <w:rPr>
          <w:rFonts w:hint="eastAsia"/>
        </w:rPr>
        <w:t xml:space="preserve">Time）对反馈控制的毁灭性打击。</w:t>
      </w:r>
      <w:r>
        <w:t xml:space="preserve"> </w:t>
      </w:r>
      <w:r>
        <w:t xml:space="preserve">3. </w:t>
      </w:r>
      <w:r>
        <w:rPr>
          <w:rFonts w:hint="eastAsia"/>
        </w:rPr>
        <w:t xml:space="preserve">传统</w:t>
      </w:r>
      <w:r>
        <w:t xml:space="preserve"> PID </w:t>
      </w:r>
      <w:r>
        <w:rPr>
          <w:rFonts w:hint="eastAsia"/>
        </w:rPr>
        <w:t xml:space="preserve">控制中臭名昭著的”</w:t>
      </w:r>
      <w:r>
        <w:rPr>
          <w:rFonts w:hint="eastAsia"/>
        </w:rPr>
        <w:t xml:space="preserve">积分饱和（Integral</w:t>
      </w:r>
      <w:r>
        <w:t xml:space="preserve"> </w:t>
      </w:r>
      <w:r>
        <w:rPr>
          <w:rFonts w:hint="eastAsia"/>
        </w:rPr>
        <w:t xml:space="preserve">Windup）</w:t>
      </w:r>
      <w:r>
        <w:rPr>
          <w:rFonts w:hint="eastAsia"/>
        </w:rPr>
        <w:t xml:space="preserve">“与”</w:t>
      </w:r>
      <w:r>
        <w:rPr>
          <w:rFonts w:hint="eastAsia"/>
        </w:rPr>
        <w:t xml:space="preserve">超调（Overshoot）</w:t>
      </w:r>
      <w:r>
        <w:t xml:space="preserve">“。</w:t>
      </w:r>
      <w:r>
        <w:t xml:space="preserve"> </w:t>
      </w:r>
      <w:r>
        <w:t xml:space="preserve">4. </w:t>
      </w:r>
      <w:r>
        <w:rPr>
          <w:rFonts w:hint="eastAsia"/>
        </w:rPr>
        <w:t xml:space="preserve">多节点强耦合系统中的”</w:t>
      </w:r>
      <w:r>
        <w:rPr>
          <w:rFonts w:hint="eastAsia"/>
        </w:rPr>
        <w:t xml:space="preserve">水床效应”（按下葫芦浮起瓢）。</w:t>
      </w:r>
      <w:r>
        <w:t xml:space="preserve"> </w:t>
      </w:r>
      <w:r>
        <w:drawing>
          <wp:inline>
            <wp:extent cx="5334000" cy="3982719"/>
            <wp:effectExtent b="0" l="0" r="0" t="0"/>
            <wp:docPr descr="水务系统液位控制困境概念图" title="" id="11" name="Picture"/>
            <a:graphic>
              <a:graphicData uri="http://schemas.openxmlformats.org/drawingml/2006/picture">
                <pic:pic>
                  <pic:nvPicPr>
                    <pic:cNvPr descr="assets/ch01/concept_level_control_challeng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2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8" w:name="教材理论水为什么那么难管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教材理论：水为什么那么难管？</w:t>
      </w:r>
    </w:p>
    <w:p>
      <w:pPr>
        <w:pStyle w:val="FirstParagraph"/>
      </w:pPr>
      <w:r>
        <w:rPr>
          <w:rFonts w:hint="eastAsia"/>
        </w:rPr>
        <w:t xml:space="preserve">外行看水务系统，觉得很简单：没水了就开泵，水满了就关泵。</w:t>
      </w:r>
      <w:r>
        <w:t xml:space="preserve"> </w:t>
      </w:r>
      <w:r>
        <w:rPr>
          <w:rFonts w:hint="eastAsia"/>
        </w:rPr>
        <w:t xml:space="preserve">但在控制工程师眼里，水务系统是一个典型的”</w:t>
      </w:r>
      <w:r>
        <w:rPr>
          <w:rFonts w:hint="eastAsia"/>
          <w:b/>
          <w:bCs/>
        </w:rPr>
        <w:t xml:space="preserve">带大滞后的非线性纯积分系统</w:t>
      </w:r>
      <w:r>
        <w:t xml:space="preserve">”。</w:t>
      </w:r>
    </w:p>
    <w:bookmarkStart w:id="14" w:name="痛点-1纯积分特性积分就像无底洞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</w:t>
      </w:r>
      <w:r>
        <w:rPr>
          <w:rFonts w:hint="eastAsia"/>
        </w:rPr>
        <w:t xml:space="preserve">痛点</w:t>
      </w:r>
      <w:r>
        <w:t xml:space="preserve"> </w:t>
      </w:r>
      <w:r>
        <w:rPr>
          <w:rFonts w:hint="eastAsia"/>
        </w:rPr>
        <w:t xml:space="preserve">1：纯积分特性（积分就像无底洞）</w:t>
      </w:r>
    </w:p>
    <w:p>
      <w:pPr>
        <w:pStyle w:val="FirstParagraph"/>
      </w:pPr>
      <w:r>
        <w:rPr>
          <w:rFonts w:hint="eastAsia"/>
        </w:rPr>
        <w:t xml:space="preserve">对于一个水箱，水位的变化率等于进水减去出水。用数学语言表达：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f>
            <m:fPr>
              <m:type m:val="bar"/>
            </m:fPr>
            <m:num>
              <m:r>
                <m:t>d</m:t>
              </m:r>
              <m:r>
                <m:t>H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为水箱截面积（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），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为水位（</w:t>
      </w:r>
      <m:oMath>
        <m:r>
          <m:t>m</m:t>
        </m:r>
      </m:oMath>
      <w:r>
        <w:rPr>
          <w:rFonts w:hint="eastAsia"/>
        </w:rPr>
        <w:t xml:space="preserve">），</w:t>
      </w:r>
      <m:oMath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分别为进水和出水流量（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这个方程的物理含义是：水位的变化速率与进出水之差成正比。只要进水比出水大哪怕一丁点（比如每秒多</w:t>
      </w:r>
      <w:r>
        <w:t xml:space="preserve"> </w:t>
      </w:r>
      <m:oMath>
        <m:r>
          <m:t>0.1</m:t>
        </m:r>
        <m:r>
          <m:t> </m:t>
        </m:r>
        <m:r>
          <m:t>L</m:t>
        </m:r>
      </m:oMath>
      <w:r>
        <w:rPr>
          <w:rFonts w:hint="eastAsia"/>
        </w:rPr>
        <w:t xml:space="preserve">），如果不加干预，随着时间推移（积分），水最终一定会漫出来。系统本身没有任何”自稳定”能力。</w:t>
      </w:r>
    </w:p>
    <w:p>
      <w:pPr>
        <w:pStyle w:val="BodyText"/>
      </w:pPr>
      <w:r>
        <w:rPr>
          <w:rFonts w:hint="eastAsia"/>
        </w:rPr>
        <w:t xml:space="preserve">在控制论中，这类系统被称为”纯积分环节”或”I</w:t>
      </w:r>
      <w:r>
        <w:t xml:space="preserve"> </w:t>
      </w:r>
      <w:r>
        <w:rPr>
          <w:rFonts w:hint="eastAsia"/>
        </w:rPr>
        <w:t xml:space="preserve">型系统”。对式(1.1)做拉普拉斯变换，可得传递函数：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rPr>
                  <m:sty m:val="p"/>
                </m:rPr>
                <m:t>⋅</m:t>
              </m:r>
              <m:r>
                <m:t>s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这里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是拉普拉斯算子。分母中的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意味着系统有一个位于原点的极点——这正是”纯积分”的数学标志。它表明系统对任何非零的常值输入都会产生无穷大的输出（水位持续上升或下降），系统没有自然的平衡点。</w:t>
      </w:r>
    </w:p>
    <w:p>
      <w:pPr>
        <w:pStyle w:val="BodyText"/>
      </w:pPr>
      <w:r>
        <w:rPr>
          <w:rFonts w:hint="eastAsia"/>
        </w:rPr>
        <w:t xml:space="preserve">与之对比，一个自调节系统（Self-Regulating</w:t>
      </w:r>
      <w:r>
        <w:t xml:space="preserve"> </w:t>
      </w:r>
      <w:r>
        <w:rPr>
          <w:rFonts w:hint="eastAsia"/>
        </w:rPr>
        <w:t xml:space="preserve">System）的传递函数形如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T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，分母中没有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项，系统在受到扰动后能够自行回到平衡。例如，一个带有溢流口的水箱：水位越高，溢流量越大，系统会自动找到新的平衡。但在绝大多数工业水务场景中——清水池、调蓄水库、渠道蓄水段——系统都是纯积分特性，必须依靠控制器持续调节才能维持目标水位。</w:t>
      </w:r>
    </w:p>
    <w:bookmarkEnd w:id="14"/>
    <w:bookmarkStart w:id="15" w:name="痛点-2致命的纯时滞dead-time-transport-delay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痛点</w:t>
      </w:r>
      <w:r>
        <w:t xml:space="preserve"> </w:t>
      </w:r>
      <w:r>
        <w:rPr>
          <w:rFonts w:hint="eastAsia"/>
        </w:rPr>
        <w:t xml:space="preserve">2：致命的纯时滞（Dead</w:t>
      </w:r>
      <w:r>
        <w:t xml:space="preserve"> Time / Transport </w:t>
      </w:r>
      <w:r>
        <w:rPr>
          <w:rFonts w:hint="eastAsia"/>
        </w:rPr>
        <w:t xml:space="preserve">Delay）</w:t>
      </w:r>
    </w:p>
    <w:p>
      <w:pPr>
        <w:pStyle w:val="FirstParagraph"/>
      </w:pPr>
      <w:r>
        <w:rPr>
          <w:rFonts w:hint="eastAsia"/>
        </w:rPr>
        <w:t xml:space="preserve">假设你想调节一个离你</w:t>
      </w:r>
      <w:r>
        <w:t xml:space="preserve"> 5 </w:t>
      </w:r>
      <w:r>
        <w:rPr>
          <w:rFonts w:hint="eastAsia"/>
        </w:rPr>
        <w:t xml:space="preserve">公里远的地下水池的水位。你在这头按下了水泵的开启按钮。</w:t>
      </w:r>
      <w:r>
        <w:t xml:space="preserve"> </w:t>
      </w:r>
      <w:r>
        <w:rPr>
          <w:rFonts w:hint="eastAsia"/>
        </w:rPr>
        <w:t xml:space="preserve">水流在管道里流动是需要时间的（比如</w:t>
      </w:r>
      <w:r>
        <w:t xml:space="preserve"> 10 </w:t>
      </w:r>
      <w:r>
        <w:rPr>
          <w:rFonts w:hint="eastAsia"/>
        </w:rPr>
        <w:t xml:space="preserve">分钟）。</w:t>
      </w:r>
      <w:r>
        <w:t xml:space="preserve"> </w:t>
      </w:r>
      <w:r>
        <w:rPr>
          <w:rFonts w:hint="eastAsia"/>
        </w:rPr>
        <w:t xml:space="preserve">在这</w:t>
      </w:r>
      <w:r>
        <w:t xml:space="preserve"> 10 </w:t>
      </w:r>
      <w:r>
        <w:rPr>
          <w:rFonts w:hint="eastAsia"/>
        </w:rPr>
        <w:t xml:space="preserve">分钟里，水池的水位</w:t>
      </w:r>
      <w:r>
        <w:rPr>
          <w:rFonts w:hint="eastAsia"/>
          <w:b/>
          <w:bCs/>
        </w:rPr>
        <w:t xml:space="preserve">没有任何反应</w:t>
      </w:r>
      <w:r>
        <w:rPr>
          <w:rFonts w:hint="eastAsia"/>
        </w:rPr>
        <w:t xml:space="preserve">！</w:t>
      </w:r>
    </w:p>
    <w:p>
      <w:pPr>
        <w:pStyle w:val="BodyText"/>
      </w:pPr>
      <w:r>
        <w:rPr>
          <w:rFonts w:hint="eastAsia"/>
        </w:rPr>
        <w:t xml:space="preserve">用数学表达，时滞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使得实际到达水池的流量为：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a</m:t>
              </m:r>
              <m:r>
                <m:t>r</m:t>
              </m:r>
              <m:r>
                <m:t>r</m:t>
              </m:r>
              <m:r>
                <m:t>i</m:t>
              </m:r>
              <m:r>
                <m:t>v</m:t>
              </m:r>
              <m:r>
                <m:t>e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u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τ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在拉普拉斯域中，纯时滞对应一个指数衰减项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τ</m:t>
                </m:r>
              </m:e>
              <m:sub>
                <m:r>
                  <m:t>d</m:t>
                </m:r>
              </m:sub>
            </m:sSub>
            <m:r>
              <m:t>s</m:t>
            </m:r>
          </m:sup>
        </m:sSup>
      </m:oMath>
      <w:r>
        <w:rPr>
          <w:rFonts w:hint="eastAsia"/>
        </w:rPr>
        <w:t xml:space="preserve">。将式(1.2)与时滞结合，系统的总传递函数变为：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t>s</m:t>
                  </m:r>
                </m:sup>
              </m:sSup>
            </m:num>
            <m:den>
              <m:r>
                <m:t>A</m:t>
              </m:r>
              <m:r>
                <m:rPr>
                  <m:sty m:val="p"/>
                </m:rPr>
                <m:t>⋅</m:t>
              </m:r>
              <m:r>
                <m:t>s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纯时滞的危害在于：它在频域中引入了额外的相位滞后，且这个滞后随频率线性增长：</w:t>
      </w:r>
    </w:p>
    <w:p>
      <w:pPr>
        <w:pStyle w:val="BodyText"/>
      </w:pPr>
      <w:r>
        <w:t xml:space="preserve">$$
    \angle G(j\omega) = -\frac{\pi}{2} - \omega \tau_d \tag{1.5}
    $$</w:t>
      </w:r>
    </w:p>
    <w:p>
      <w:pPr>
        <w:pStyle w:val="FirstParagraph"/>
      </w:pPr>
      <w:r>
        <w:rPr>
          <w:rFonts w:hint="eastAsia"/>
        </w:rPr>
        <w:t xml:space="preserve">当相位滞后累积到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</m:oMath>
      <w:r>
        <w:rPr>
          <w:rFonts w:hint="eastAsia"/>
        </w:rPr>
        <w:t xml:space="preserve">（即</w:t>
      </w:r>
      <w:r>
        <w:t xml:space="preserve"> </w:t>
      </w:r>
      <m:oMath>
        <m:r>
          <m:rPr>
            <m:sty m:val="p"/>
          </m:rPr>
          <m:t>−</m:t>
        </m:r>
        <m:r>
          <m:t>180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）时，负反馈变成正反馈，闭环系统不稳定。这意味着，对于给定的时滞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，控制器的增益不能超过某个临界值，否则系统就会振荡甚至发散。</w:t>
      </w:r>
    </w:p>
    <w:p>
      <w:pPr>
        <w:pStyle w:val="BodyText"/>
      </w:pPr>
      <w:r>
        <w:rPr>
          <w:rFonts w:hint="eastAsia"/>
        </w:rPr>
        <w:t xml:space="preserve">如果是一个脾气暴躁的操作员（或者一个调得很差的</w:t>
      </w:r>
      <w:r>
        <w:t xml:space="preserve"> PID </w:t>
      </w:r>
      <w:r>
        <w:rPr>
          <w:rFonts w:hint="eastAsia"/>
        </w:rPr>
        <w:t xml:space="preserve">控制器），他看到水位没涨，就会不断地继续开大水泵阀门。等到时滞结束后，汹涌的水流终于到达水池时，一切都晚了。水泵之前积累的庞大动能会瞬间把水池灌爆。这在控制论里叫做</w:t>
      </w:r>
      <w:r>
        <w:rPr>
          <w:rFonts w:hint="eastAsia"/>
          <w:b/>
          <w:bCs/>
        </w:rPr>
        <w:t xml:space="preserve">积分饱和导致严重超调（Overshoot）</w:t>
      </w:r>
      <w:r>
        <w:t xml:space="preserve">。</w:t>
      </w:r>
    </w:p>
    <w:bookmarkEnd w:id="15"/>
    <w:bookmarkStart w:id="16" w:name="痛点-3强耦合与非线性按下葫芦浮起瓢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痛点</w:t>
      </w:r>
      <w:r>
        <w:t xml:space="preserve"> </w:t>
      </w:r>
      <w:r>
        <w:rPr>
          <w:rFonts w:hint="eastAsia"/>
        </w:rPr>
        <w:t xml:space="preserve">3：强耦合与非线性（按下葫芦浮起瓢）</w:t>
      </w:r>
    </w:p>
    <w:p>
      <w:pPr>
        <w:pStyle w:val="FirstParagraph"/>
      </w:pPr>
      <w:r>
        <w:rPr>
          <w:rFonts w:hint="eastAsia"/>
        </w:rPr>
        <w:t xml:space="preserve">水网不是孤立的。你和隔壁小区共用一根主水管。隔壁小区突然发生火灾，消防栓全开（外部扰动），水管压力瞬间暴跌。你这边的水箱进水立刻减少，水位开始掉。</w:t>
      </w:r>
      <w:r>
        <w:t xml:space="preserve"> </w:t>
      </w:r>
      <w:r>
        <w:rPr>
          <w:rFonts w:hint="eastAsia"/>
        </w:rPr>
        <w:t xml:space="preserve">底部的出水阀门流量还遵循着托里拆利定律：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t>2</m:t>
              </m:r>
              <m:r>
                <m:t>g</m:t>
              </m:r>
              <m:r>
                <m:t>H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为流量系数，</w:t>
      </w:r>
      <m:oMath>
        <m:sSub>
          <m:e>
            <m:r>
              <m:t>A</m:t>
            </m:r>
          </m:e>
          <m:sub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为阀门开口面积，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为重力加速度，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为液位高度。这是一个非线性的平方根关系。</w:t>
      </w:r>
    </w:p>
    <w:p>
      <w:pPr>
        <w:pStyle w:val="BodyText"/>
      </w:pPr>
      <w:r>
        <w:rPr>
          <w:rFonts w:hint="eastAsia"/>
        </w:rPr>
        <w:t xml:space="preserve">非线性的物理后果是：同样开大阀门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，在高水位时流量增加显著，在低水位时流量增加微弱。这意味着在不同工作点上，系统的”增益”是不同的。一个在高水位下调好的</w:t>
      </w:r>
      <w:r>
        <w:t xml:space="preserve"> PID </w:t>
      </w:r>
      <w:r>
        <w:rPr>
          <w:rFonts w:hint="eastAsia"/>
        </w:rPr>
        <w:t xml:space="preserve">参数，在低水位下可能完全失效。</w:t>
      </w:r>
    </w:p>
    <w:p>
      <w:pPr>
        <w:pStyle w:val="BodyText"/>
      </w:pPr>
      <w:r>
        <w:rPr>
          <w:rFonts w:hint="eastAsia"/>
        </w:rPr>
        <w:t xml:space="preserve">当时滞、积分和非线性这些因素全部绞杀在一起时，传统单回路的</w:t>
      </w:r>
      <w:r>
        <w:t xml:space="preserve"> PID </w:t>
      </w:r>
      <w:r>
        <w:rPr>
          <w:rFonts w:hint="eastAsia"/>
        </w:rPr>
        <w:t xml:space="preserve">控制器彻底崩溃。</w:t>
      </w:r>
    </w:p>
    <w:bookmarkEnd w:id="16"/>
    <w:bookmarkStart w:id="17" w:name="pid-控制器的数学形式与固有局限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PID </w:t>
      </w:r>
      <w:r>
        <w:rPr>
          <w:rFonts w:hint="eastAsia"/>
        </w:rPr>
        <w:t xml:space="preserve">控制器的数学形式与固有局限</w:t>
      </w:r>
    </w:p>
    <w:p>
      <w:pPr>
        <w:pStyle w:val="FirstParagraph"/>
      </w:pPr>
      <w:r>
        <w:rPr>
          <w:rFonts w:hint="eastAsia"/>
        </w:rPr>
        <w:t xml:space="preserve">为了完整理解</w:t>
      </w:r>
      <w:r>
        <w:t xml:space="preserve"> PID </w:t>
      </w:r>
      <w:r>
        <w:rPr>
          <w:rFonts w:hint="eastAsia"/>
        </w:rPr>
        <w:t xml:space="preserve">为何在上述三重困境下失败，我们需要回顾其数学结构。标准</w:t>
      </w:r>
      <w:r>
        <w:t xml:space="preserve"> PID </w:t>
      </w:r>
      <w:r>
        <w:rPr>
          <w:rFonts w:hint="eastAsia"/>
        </w:rPr>
        <w:t xml:space="preserve">控制器的输出为：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e</m:t>
              </m:r>
            </m:e>
          </m:nary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d</m:t>
          </m:r>
          <m:r>
            <m:t>τ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f>
            <m:fPr>
              <m:type m:val="bar"/>
            </m:fPr>
            <m:num>
              <m:r>
                <m:t>d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为跟踪误差，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、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、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分别为比例、积分、微分增益。</w:t>
      </w:r>
    </w:p>
    <w:p>
      <w:pPr>
        <w:pStyle w:val="BodyText"/>
      </w:pPr>
      <w:r>
        <w:t xml:space="preserve">PID </w:t>
      </w:r>
      <w:r>
        <w:rPr>
          <w:rFonts w:hint="eastAsia"/>
        </w:rPr>
        <w:t xml:space="preserve">的三个固有局限可以从其数学结构中直接读出：</w:t>
      </w:r>
    </w:p>
    <w:p>
      <w:pPr>
        <w:pStyle w:val="BodyText"/>
      </w:pPr>
      <w:r>
        <w:rPr>
          <w:rFonts w:hint="eastAsia"/>
          <w:b/>
          <w:bCs/>
        </w:rPr>
        <w:t xml:space="preserve">局限一：纯反馈机制。</w:t>
      </w:r>
      <w:r>
        <w:t xml:space="preserve"> </w:t>
      </w:r>
      <w:r>
        <w:t xml:space="preserve">PID </w:t>
      </w:r>
      <w:r>
        <w:rPr>
          <w:rFonts w:hint="eastAsia"/>
        </w:rPr>
        <w:t xml:space="preserve">的所有三项（P、I、D）都以误差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为输入。它必须等到误差出现之后才能做出响应。当系统存在大时滞时，误差出现的时刻与控制动作生效的时刻之间存在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的间隔，控制器始终在”追赶”已经发生的事情。</w:t>
      </w:r>
    </w:p>
    <w:p>
      <w:pPr>
        <w:pStyle w:val="BodyText"/>
      </w:pPr>
      <w:r>
        <w:rPr>
          <w:rFonts w:hint="eastAsia"/>
          <w:b/>
          <w:bCs/>
        </w:rPr>
        <w:t xml:space="preserve">局限二：积分饱和。</w:t>
      </w:r>
      <w:r>
        <w:t xml:space="preserve"> </w:t>
      </w:r>
      <w:r>
        <w:rPr>
          <w:rFonts w:hint="eastAsia"/>
        </w:rPr>
        <w:t xml:space="preserve">在时滞期间，误差持续存在但控制动作无法生效。积分项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∫</m:t>
        </m:r>
        <m:r>
          <m:t>e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t>d</m:t>
        </m:r>
        <m:r>
          <m:t>τ</m:t>
        </m:r>
      </m:oMath>
      <w:r>
        <w:t xml:space="preserve"> </w:t>
      </w:r>
      <w:r>
        <w:rPr>
          <w:rFonts w:hint="eastAsia"/>
        </w:rPr>
        <w:t xml:space="preserve">持续累积，将控制输出推向执行器的物理上限（如水泵最大转速）。当时滞结束、水流到达后，积累的巨大积分值导致执行器无法及时减小输出，产生严重超调。</w:t>
      </w:r>
    </w:p>
    <w:p>
      <w:pPr>
        <w:pStyle w:val="BodyText"/>
      </w:pPr>
      <w:r>
        <w:rPr>
          <w:rFonts w:hint="eastAsia"/>
          <w:b/>
          <w:bCs/>
        </w:rPr>
        <w:t xml:space="preserve">局限三：单变量设计。</w:t>
      </w:r>
      <w:r>
        <w:t xml:space="preserve"> </w:t>
      </w:r>
      <w:r>
        <w:t xml:space="preserve">PID </w:t>
      </w:r>
      <w:r>
        <w:rPr>
          <w:rFonts w:hint="eastAsia"/>
        </w:rPr>
        <w:t xml:space="preserve">是为单输入单输出（SISO）系统设计的。它只关注一个被控变量（如</w:t>
      </w:r>
      <w:r>
        <w:t xml:space="preserve"> 2 </w:t>
      </w:r>
      <w:r>
        <w:rPr>
          <w:rFonts w:hint="eastAsia"/>
        </w:rPr>
        <w:t xml:space="preserve">号水箱水位），对系统内部的其他状态（如</w:t>
      </w:r>
      <w:r>
        <w:t xml:space="preserve"> 1 </w:t>
      </w:r>
      <w:r>
        <w:rPr>
          <w:rFonts w:hint="eastAsia"/>
        </w:rPr>
        <w:t xml:space="preserve">号水箱水位是否已经接近溢出）完全无感知。</w:t>
      </w:r>
    </w:p>
    <w:p>
      <w:pPr>
        <w:pStyle w:val="BodyText"/>
      </w:pPr>
      <w:r>
        <w:rPr>
          <w:rFonts w:hint="eastAsia"/>
        </w:rPr>
        <w:t xml:space="preserve">在水系统控制论（CHS）的六元受控系统框架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中，PID</w:t>
      </w:r>
      <w:r>
        <w:t xml:space="preserve"> </w:t>
      </w:r>
      <w:r>
        <w:rPr>
          <w:rFonts w:hint="eastAsia"/>
        </w:rPr>
        <w:t xml:space="preserve">控制器仅利用了传感器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反馈的单一测量值，对被控对象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的内部动力学（时滞、耦合）缺乏建模能力，对扰动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缺乏预判能力，对目标与约束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中的安全红线缺乏感知能力。这些固有缺陷催生了第</w:t>
      </w:r>
      <w:r>
        <w:t xml:space="preserve"> 3 </w:t>
      </w:r>
      <w:r>
        <w:rPr>
          <w:rFonts w:hint="eastAsia"/>
        </w:rPr>
        <w:t xml:space="preserve">章将要介绍的模型预测控制（MPC）。</w:t>
      </w:r>
    </w:p>
    <w:bookmarkEnd w:id="17"/>
    <w:bookmarkEnd w:id="18"/>
    <w:bookmarkStart w:id="32" w:name="案例分析理论与实践的桥梁传统-pid-在大滞后与扰动下的崩溃仿真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案例分析：理论与实践的桥梁（传统</w:t>
      </w:r>
      <w:r>
        <w:t xml:space="preserve"> PID </w:t>
      </w:r>
      <w:r>
        <w:rPr>
          <w:rFonts w:hint="eastAsia"/>
        </w:rPr>
        <w:t xml:space="preserve">在大滞后与扰动下的崩溃仿真）</w:t>
      </w:r>
    </w:p>
    <w:bookmarkStart w:id="19" w:name="案例背景-contex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案例背景</w:t>
      </w:r>
      <w:r>
        <w:t xml:space="preserve"> (Context)</w:t>
      </w:r>
    </w:p>
    <w:p>
      <w:pPr>
        <w:pStyle w:val="FirstParagraph"/>
      </w:pPr>
      <w:r>
        <w:rPr>
          <w:rFonts w:hint="eastAsia"/>
        </w:rPr>
        <w:t xml:space="preserve">某自来水厂的清水池，采用最经典的</w:t>
      </w:r>
      <w:r>
        <w:t xml:space="preserve"> PID </w:t>
      </w:r>
      <w:r>
        <w:rPr>
          <w:rFonts w:hint="eastAsia"/>
        </w:rPr>
        <w:t xml:space="preserve">控制器控制上游的进水泵。</w:t>
      </w:r>
      <w:r>
        <w:t xml:space="preserve"> </w:t>
      </w:r>
      <w:r>
        <w:rPr>
          <w:rFonts w:hint="eastAsia"/>
        </w:rPr>
        <w:t xml:space="preserve">水泵距离清水池有一段很长的输水管，导致水流存在</w:t>
      </w:r>
      <w:r>
        <w:t xml:space="preserve"> </w:t>
      </w:r>
      <m:oMath>
        <m:r>
          <m:t>4</m:t>
        </m:r>
      </m:oMath>
      <w:r>
        <w:t xml:space="preserve"> </w:t>
      </w:r>
      <w:r>
        <w:rPr>
          <w:rFonts w:hint="eastAsia"/>
        </w:rPr>
        <w:t xml:space="preserve">秒的纯物理时滞。水池底部的出水阀门遵循非线性的平方根出流规律。</w:t>
      </w:r>
      <w:r>
        <w:t xml:space="preserve"> </w:t>
      </w:r>
      <w:r>
        <w:rPr>
          <w:rFonts w:hint="eastAsia"/>
        </w:rPr>
        <w:t xml:space="preserve">今天是该</w:t>
      </w:r>
      <w:r>
        <w:t xml:space="preserve"> PID </w:t>
      </w:r>
      <w:r>
        <w:rPr>
          <w:rFonts w:hint="eastAsia"/>
        </w:rPr>
        <w:t xml:space="preserve">控制器的灾难日：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  <m:r>
          <m:t>s</m:t>
        </m:r>
      </m:oMath>
      <w:r>
        <w:t xml:space="preserve"> </w:t>
      </w:r>
      <w:r>
        <w:rPr>
          <w:rFonts w:hint="eastAsia"/>
        </w:rPr>
        <w:t xml:space="preserve">时，调度中心要求将水位目标从</w:t>
      </w:r>
      <w:r>
        <w:t xml:space="preserve"> </w:t>
      </w:r>
      <m:oMath>
        <m:r>
          <m:t>2</m:t>
        </m:r>
        <m:r>
          <m:t>m</m:t>
        </m:r>
      </m:oMath>
      <w:r>
        <w:t xml:space="preserve"> </w:t>
      </w:r>
      <w:r>
        <w:rPr>
          <w:rFonts w:hint="eastAsia"/>
        </w:rPr>
        <w:t xml:space="preserve">瞬间提升至</w:t>
      </w:r>
      <w:r>
        <w:t xml:space="preserve"> </w:t>
      </w:r>
      <m:oMath>
        <m:r>
          <m:t>4</m:t>
        </m:r>
        <m:r>
          <m:t>m</m:t>
        </m:r>
      </m:oMath>
      <w:r>
        <w:t xml:space="preserve">。</w:t>
      </w:r>
      <w:r>
        <w:t xml:space="preserve"> </w:t>
      </w:r>
      <w:r>
        <w:t xml:space="preserve">2. </w:t>
      </w: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260</m:t>
        </m:r>
        <m:r>
          <m:t>s</m:t>
        </m:r>
      </m:oMath>
      <w:r>
        <w:t xml:space="preserve"> </w:t>
      </w:r>
      <w:r>
        <w:rPr>
          <w:rFonts w:hint="eastAsia"/>
        </w:rPr>
        <w:t xml:space="preserve">时，下游市区突然进入用水早高峰，出水量剧增（严重外部扰动）。</w:t>
      </w:r>
      <w:r>
        <w:t xml:space="preserve"> </w:t>
      </w:r>
      <w:r>
        <w:rPr>
          <w:rFonts w:hint="eastAsia"/>
        </w:rPr>
        <w:t xml:space="preserve">作为控制算法专家，你需要用</w:t>
      </w:r>
      <w:r>
        <w:t xml:space="preserve"> Python </w:t>
      </w:r>
      <w:r>
        <w:rPr>
          <w:rFonts w:hint="eastAsia"/>
        </w:rPr>
        <w:t xml:space="preserve">复现这惨不忍睹的一幕，向水厂厂长证明：必须淘汰</w:t>
      </w:r>
      <w:r>
        <w:t xml:space="preserve"> </w:t>
      </w:r>
      <w:r>
        <w:rPr>
          <w:rFonts w:hint="eastAsia"/>
        </w:rPr>
        <w:t xml:space="preserve">PID，引入更高级的</w:t>
      </w:r>
      <w:r>
        <w:t xml:space="preserve"> AI </w:t>
      </w:r>
      <w:r>
        <w:rPr>
          <w:rFonts w:hint="eastAsia"/>
        </w:rPr>
        <w:t xml:space="preserve">算法。</w:t>
      </w:r>
    </w:p>
    <w:bookmarkEnd w:id="19"/>
    <w:bookmarkStart w:id="23" w:name="问题描述-problem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问题描述</w:t>
      </w:r>
      <w:r>
        <w:t xml:space="preserve"> (Problem)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被控对象</w:t>
      </w:r>
      <w:r>
        <w:rPr>
          <w:rFonts w:hint="eastAsia"/>
        </w:rPr>
        <w:t xml:space="preserve">：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K</m:t>
        </m:r>
        <m:rad>
          <m:radPr>
            <m:degHide m:val="on"/>
          </m:radPr>
          <m:deg/>
          <m:e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−</m:t>
        </m:r>
        <m:r>
          <m:t>D</m:t>
        </m:r>
        <m:r>
          <m:t>i</m:t>
        </m:r>
        <m:r>
          <m:t>s</m:t>
        </m:r>
        <m:r>
          <m:t>t</m:t>
        </m:r>
        <m:r>
          <m:t>u</m:t>
        </m:r>
        <m:r>
          <m:t>r</m:t>
        </m:r>
        <m:r>
          <m:t>b</m:t>
        </m:r>
        <m:r>
          <m:t>a</m:t>
        </m:r>
        <m:r>
          <m:t>n</m:t>
        </m:r>
        <m:r>
          <m:t>c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A</m:t>
        </m:r>
        <m:r>
          <m:t>r</m:t>
        </m:r>
        <m:r>
          <m:t>e</m:t>
        </m:r>
        <m:r>
          <m:t>a</m:t>
        </m:r>
      </m:oMath>
      <w:r>
        <w:rPr>
          <w:rFonts w:hint="eastAsia"/>
        </w:rPr>
        <w:t xml:space="preserve">。其中时滞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  <m:r>
          <m:t>s</m:t>
        </m:r>
      </m:oMath>
      <w:r>
        <w:rPr>
          <w:rFonts w:hint="eastAsia"/>
        </w:rPr>
        <w:t xml:space="preserve">，面积</w:t>
      </w:r>
      <w:r>
        <w:t xml:space="preserve"> </w:t>
      </w:r>
      <m:oMath>
        <m:r>
          <m:t>A</m:t>
        </m:r>
        <m:r>
          <m:t>r</m:t>
        </m:r>
        <m:r>
          <m:t>e</m:t>
        </m:r>
        <m:r>
          <m:t>a</m:t>
        </m:r>
        <m:r>
          <m:rPr>
            <m:sty m:val="p"/>
          </m:rPr>
          <m:t>=</m:t>
        </m:r>
        <m:r>
          <m:t>2.0</m:t>
        </m:r>
      </m:oMath>
      <w:r>
        <w:rPr>
          <w:rFonts w:hint="eastAsia"/>
        </w:rPr>
        <w:t xml:space="preserve">，非线性阀门常数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0.5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PID </w:t>
      </w:r>
      <w:r>
        <w:rPr>
          <w:rFonts w:hint="eastAsia"/>
          <w:b/>
          <w:bCs/>
        </w:rPr>
        <w:t xml:space="preserve">控制器</w:t>
      </w:r>
      <w:r>
        <w:rPr>
          <w:rFonts w:hint="eastAsia"/>
        </w:rPr>
        <w:t xml:space="preserve">：</w:t>
      </w:r>
      <m:oMath>
        <m:sSub>
          <m:e>
            <m:r>
              <m:t>U</m:t>
            </m:r>
          </m:e>
          <m:sub>
            <m:r>
              <m:t>c</m:t>
            </m:r>
            <m:r>
              <m:t>m</m:t>
            </m:r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∫</m:t>
        </m:r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d</m:t>
        </m:r>
        <m:r>
          <m:t>t</m:t>
        </m:r>
      </m:oMath>
      <w:r>
        <w:rPr>
          <w:rFonts w:hint="eastAsia"/>
        </w:rPr>
        <w:t xml:space="preserve">。包含抗积分饱和（Anti-windup）以防数值彻底爆炸，物理泵上限</w:t>
      </w:r>
      <w:r>
        <w:t xml:space="preserve"> </w:t>
      </w:r>
      <m:oMath>
        <m:r>
          <m:t>2.0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指令与扰动</w:t>
      </w:r>
      <w:r>
        <w:rPr>
          <w:rFonts w:hint="eastAsia"/>
        </w:rPr>
        <w:t xml:space="preserve">：</w:t>
      </w:r>
      <m:oMath>
        <m:r>
          <m:t>60</m:t>
        </m:r>
        <m:r>
          <m:t>s</m:t>
        </m:r>
      </m:oMath>
      <w:r>
        <w:t xml:space="preserve"> </w:t>
      </w:r>
      <w:r>
        <w:rPr>
          <w:rFonts w:hint="eastAsia"/>
        </w:rPr>
        <w:t xml:space="preserve">发生目标阶跃（</w:t>
      </w:r>
      <m:oMath>
        <m:r>
          <m:rPr>
            <m:sty m:val="p"/>
          </m:rPr>
          <m:t>+</m:t>
        </m:r>
        <m:r>
          <m:t>2</m:t>
        </m:r>
        <m:r>
          <m:t>m</m:t>
        </m:r>
      </m:oMath>
      <w:r>
        <w:rPr>
          <w:rFonts w:hint="eastAsia"/>
        </w:rPr>
        <w:t xml:space="preserve">）；</w:t>
      </w:r>
      <m:oMath>
        <m:r>
          <m:t>260</m:t>
        </m:r>
        <m:r>
          <m:rPr>
            <m:sty m:val="p"/>
          </m:rPr>
          <m:t>∼</m:t>
        </m:r>
        <m:r>
          <m:t>340</m:t>
        </m:r>
        <m:r>
          <m:t>s</m:t>
        </m:r>
      </m:oMath>
      <w:r>
        <w:t xml:space="preserve"> </w:t>
      </w:r>
      <w:r>
        <w:rPr>
          <w:rFonts w:hint="eastAsia"/>
        </w:rPr>
        <w:t xml:space="preserve">发生抽水扰动（</w:t>
      </w:r>
      <m:oMath>
        <m:r>
          <m:rPr>
            <m:sty m:val="p"/>
          </m:rPr>
          <m:t>+</m:t>
        </m:r>
        <m:r>
          <m:t>0.3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：画出水位追踪图和水泵动作图，精确圈出”超调点”和”抗扰失败点”。</w:t>
      </w:r>
    </w:p>
    <w:p>
      <w:pPr>
        <w:pStyle w:val="FirstParagraph"/>
      </w:pPr>
      <w:r>
        <w:rPr>
          <w:rFonts w:hint="eastAsia"/>
          <w:b/>
          <w:bCs/>
        </w:rPr>
        <w:t xml:space="preserve">物理场景与问题概化图</w:t>
      </w:r>
      <w:r>
        <w:rPr>
          <w:b/>
          <w:bCs/>
        </w:rPr>
        <w:t xml:space="preserve"> (Generated via Local </w:t>
      </w:r>
      <w:r>
        <w:rPr>
          <w:rFonts w:hint="eastAsia"/>
          <w:b/>
          <w:bCs/>
        </w:rPr>
        <w:t xml:space="preserve">Schematic)：</w:t>
      </w:r>
      <w:r>
        <w:t xml:space="preserve"> </w:t>
      </w:r>
      <w:r>
        <w:drawing>
          <wp:inline>
            <wp:extent cx="5334000" cy="2667000"/>
            <wp:effectExtent b="0" l="0" r="0" t="0"/>
            <wp:docPr descr="问题概化图" title="" id="21" name="Picture"/>
            <a:graphic>
              <a:graphicData uri="http://schemas.openxmlformats.org/drawingml/2006/picture">
                <pic:pic>
                  <pic:nvPicPr>
                    <pic:cNvPr descr="assets/ch01/problem_nan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解题思路-solution-approach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解题思路</w:t>
      </w:r>
      <w:r>
        <w:t xml:space="preserve"> (Solution Approach)</w:t>
      </w:r>
    </w:p>
    <w:p>
      <w:pPr>
        <w:pStyle w:val="FirstParagraph"/>
      </w:pPr>
      <w:r>
        <w:rPr>
          <w:rFonts w:hint="eastAsia"/>
        </w:rPr>
        <w:t xml:space="preserve">本研究构建了一个极具工业痛点代表性的带延时反馈闭环（Delayed</w:t>
      </w:r>
      <w:r>
        <w:t xml:space="preserve"> Feedback </w:t>
      </w:r>
      <w:r>
        <w:rPr>
          <w:rFonts w:hint="eastAsia"/>
        </w:rPr>
        <w:t xml:space="preserve">Loop）：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纯滞后队列</w:t>
      </w:r>
      <w:r>
        <w:rPr>
          <w:rFonts w:hint="eastAsia"/>
        </w:rPr>
        <w:t xml:space="preserve">：在数组中通过下标偏移</w:t>
      </w:r>
      <w:r>
        <w:t xml:space="preserve"> </w:t>
      </w:r>
      <w:r>
        <w:rPr>
          <w:rStyle w:val="VerbatimChar"/>
        </w:rPr>
        <w:t xml:space="preserve">U_pid[i - delay_steps]</w:t>
      </w:r>
      <w:r>
        <w:t xml:space="preserve"> </w:t>
      </w:r>
      <w:r>
        <w:rPr>
          <w:rFonts w:hint="eastAsia"/>
        </w:rPr>
        <w:t xml:space="preserve">来忠实地模拟水流在管道中的跋涉。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积分积聚与爆发</w:t>
      </w:r>
      <w:r>
        <w:rPr>
          <w:rFonts w:hint="eastAsia"/>
        </w:rPr>
        <w:t xml:space="preserve">：手动编写</w:t>
      </w:r>
      <w:r>
        <w:t xml:space="preserve"> PID </w:t>
      </w:r>
      <w:r>
        <w:rPr>
          <w:rFonts w:hint="eastAsia"/>
        </w:rPr>
        <w:t xml:space="preserve">算法。在误差持续存在的滞后期内，让积分项（Integral）疯狂累加，直到把水泵推向绝对死区（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全开）。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物理反噬</w:t>
      </w:r>
      <w:r>
        <w:rPr>
          <w:rFonts w:hint="eastAsia"/>
        </w:rPr>
        <w:t xml:space="preserve">：当滞后的水终于抵达时，由于水泵已经全开，系统无法刹车，计算并展示那令人绝望的”超调山峰”。</w:t>
      </w:r>
    </w:p>
    <w:bookmarkEnd w:id="24"/>
    <w:bookmarkStart w:id="28" w:name="代码执行与图表-code-charts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代码执行与图表</w:t>
      </w:r>
      <w:r>
        <w:t xml:space="preserve"> (Code &amp; Charts)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：我们在后台执行了包含历史状态记忆的非线性差分方程。请盯着下方子图中那块红色的虚线（水泵满载区），感受控制系统那种”无能为力”的狂躁。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assets/ch01/ch01_pid_dilemma.py</w:t>
      </w:r>
    </w:p>
    <w:p>
      <w:pPr>
        <w:pStyle w:val="BodyText"/>
      </w:pPr>
      <w:r>
        <w:rPr>
          <w:rFonts w:hint="eastAsia"/>
          <w:b/>
          <w:bCs/>
        </w:rPr>
        <w:t xml:space="preserve">核心代码解读</w:t>
      </w:r>
    </w:p>
    <w:p>
      <w:pPr>
        <w:pStyle w:val="BodyText"/>
      </w:pPr>
      <w:r>
        <w:rPr>
          <w:rFonts w:hint="eastAsia"/>
        </w:rPr>
        <w:t xml:space="preserve">仿真的核心是一个离散时间循环，每个时间步执行以下计算：</w:t>
      </w:r>
    </w:p>
    <w:p>
      <w:pPr>
        <w:pStyle w:val="SourceCode"/>
      </w:pPr>
      <w:r>
        <w:rPr>
          <w:rStyle w:val="CommentTok"/>
        </w:rPr>
        <w:t xml:space="preserve"># 步骤1：计算误差</w:t>
      </w:r>
      <w:r>
        <w:br/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H[i]</w:t>
      </w:r>
      <w:r>
        <w:br/>
      </w:r>
      <w:r>
        <w:br/>
      </w:r>
      <w:r>
        <w:rPr>
          <w:rStyle w:val="CommentTok"/>
        </w:rPr>
        <w:t xml:space="preserve"># 步骤2：积分项累积（带抗饱和限幅）</w:t>
      </w:r>
      <w:r>
        <w:br/>
      </w:r>
      <w:r>
        <w:rPr>
          <w:rStyle w:val="NormalTok"/>
        </w:rPr>
        <w:t xml:space="preserve">integral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integral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np.clip(integral,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integral_max, integral_max)</w:t>
      </w:r>
      <w:r>
        <w:br/>
      </w:r>
      <w:r>
        <w:br/>
      </w:r>
      <w:r>
        <w:rPr>
          <w:rStyle w:val="CommentTok"/>
        </w:rPr>
        <w:t xml:space="preserve"># 步骤3：PID输出</w:t>
      </w:r>
      <w:r>
        <w:br/>
      </w:r>
      <w:r>
        <w:rPr>
          <w:rStyle w:val="NormalTok"/>
        </w:rPr>
        <w:t xml:space="preserve">u_cmd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integral</w:t>
      </w:r>
      <w:r>
        <w:br/>
      </w:r>
      <w:r>
        <w:br/>
      </w:r>
      <w:r>
        <w:rPr>
          <w:rStyle w:val="CommentTok"/>
        </w:rPr>
        <w:t xml:space="preserve"># 步骤4：执行器物理限幅</w:t>
      </w:r>
      <w:r>
        <w:br/>
      </w:r>
      <w:r>
        <w:rPr>
          <w:rStyle w:val="NormalTok"/>
        </w:rPr>
        <w:t xml:space="preserve">u_cmd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np.clip(u_cmd,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u_max)  </w:t>
      </w:r>
      <w:r>
        <w:rPr>
          <w:rStyle w:val="CommentTok"/>
        </w:rPr>
        <w:t xml:space="preserve"># 水泵不能反转，也不能超载</w:t>
      </w:r>
      <w:r>
        <w:br/>
      </w:r>
      <w:r>
        <w:br/>
      </w:r>
      <w:r>
        <w:rPr>
          <w:rStyle w:val="CommentTok"/>
        </w:rPr>
        <w:t xml:space="preserve"># 步骤5：考虑时滞的实际进水</w:t>
      </w:r>
      <w:r>
        <w:br/>
      </w:r>
      <w:r>
        <w:rPr>
          <w:rStyle w:val="NormalTok"/>
        </w:rPr>
        <w:t xml:space="preserve">Q_actual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U_pid[i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delay_steps]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delay_steps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CommentTok"/>
        </w:rPr>
        <w:t xml:space="preserve"># 步骤6：非线性ODE前向积分</w:t>
      </w:r>
      <w:r>
        <w:br/>
      </w:r>
      <w:r>
        <w:rPr>
          <w:rStyle w:val="NormalTok"/>
        </w:rPr>
        <w:t xml:space="preserve">dHdt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(Q_actual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K_valve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(H[i],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disturbance[i])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Area</w:t>
      </w:r>
      <w:r>
        <w:br/>
      </w:r>
      <w:r>
        <w:rPr>
          <w:rStyle w:val="NormalTok"/>
        </w:rPr>
        <w:t xml:space="preserve">H[i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dHdt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</w:p>
    <w:p>
      <w:pPr>
        <w:pStyle w:val="FirstParagraph"/>
      </w:pPr>
      <w:r>
        <w:rPr>
          <w:rFonts w:hint="eastAsia"/>
        </w:rPr>
        <w:t xml:space="preserve">上述代码清晰地展示了时滞如何在步骤</w:t>
      </w:r>
      <w:r>
        <w:t xml:space="preserve"> 5 </w:t>
      </w:r>
      <w:r>
        <w:rPr>
          <w:rFonts w:hint="eastAsia"/>
        </w:rPr>
        <w:t xml:space="preserve">中产生”控制动作”与”物理效果”之间的时间错位。在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  <m:r>
          <m:t>s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64</m:t>
        </m:r>
        <m:r>
          <m:t>s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4 </w:t>
      </w:r>
      <w:r>
        <w:rPr>
          <w:rFonts w:hint="eastAsia"/>
        </w:rPr>
        <w:t xml:space="preserve">秒间，PID</w:t>
      </w:r>
      <w:r>
        <w:t xml:space="preserve"> </w:t>
      </w:r>
      <w:r>
        <w:rPr>
          <w:rFonts w:hint="eastAsia"/>
        </w:rPr>
        <w:t xml:space="preserve">在步骤</w:t>
      </w:r>
      <w:r>
        <w:t xml:space="preserve"> 2-3 </w:t>
      </w:r>
      <w:r>
        <w:rPr>
          <w:rFonts w:hint="eastAsia"/>
        </w:rPr>
        <w:t xml:space="preserve">中持续累积积分，而步骤</w:t>
      </w:r>
      <w:r>
        <w:t xml:space="preserve"> 5 </w:t>
      </w:r>
      <w:r>
        <w:rPr>
          <w:rFonts w:hint="eastAsia"/>
        </w:rPr>
        <w:t xml:space="preserve">中取出的却是</w:t>
      </w:r>
      <w:r>
        <w:t xml:space="preserve"> 4 </w:t>
      </w:r>
      <w:r>
        <w:rPr>
          <w:rFonts w:hint="eastAsia"/>
        </w:rPr>
        <w:t xml:space="preserve">秒前的低流量值。</w:t>
      </w:r>
    </w:p>
    <w:p>
      <w:pPr>
        <w:pStyle w:val="BodyText"/>
      </w:pPr>
      <w:r>
        <w:rPr>
          <w:rFonts w:hint="eastAsia"/>
          <w:b/>
          <w:bCs/>
        </w:rPr>
        <w:t xml:space="preserve">传统反馈系统在时空隔离下的追踪崩坏纪实矩阵：</w:t>
      </w:r>
      <w:r>
        <w:t xml:space="preserve"> </w:t>
      </w:r>
      <w:r>
        <w:t xml:space="preserve">| Time Phase | System State | Controller Action | Physical Consequence |</w:t>
      </w:r>
      <w:r>
        <w:t xml:space="preserve"> </w:t>
      </w:r>
      <w:r>
        <w:t xml:space="preserve">|:———————-|:——————————–|:——————————–|:————————————————|</w:t>
      </w:r>
      <w:r>
        <w:t xml:space="preserve"> </w:t>
      </w:r>
      <w:r>
        <w:t xml:space="preserve">| t=60s (Setpoint Step) | Target rises from 2m to 4m | Pump ramps to 100% instantly | No immediate level change due to 10s pipe delay |</w:t>
      </w:r>
      <w:r>
        <w:t xml:space="preserve"> </w:t>
      </w:r>
      <w:r>
        <w:t xml:space="preserve">| t=95s (Overshoot) | Level peaks at 5.46m | Pump finally shuts off | Dangerous overfill (Integral Windup) |</w:t>
      </w:r>
      <w:r>
        <w:t xml:space="preserve"> </w:t>
      </w:r>
      <w:r>
        <w:t xml:space="preserve">| t=120s (Disturbance) | Downstream valve suddenly opens | Slowly reacts after level drops | Level drops to 2.46m, failing to hold target |</w:t>
      </w:r>
    </w:p>
    <w:p>
      <w:pPr>
        <w:pStyle w:val="BodyText"/>
      </w:pPr>
      <w:r>
        <w:rPr>
          <w:rFonts w:hint="eastAsia"/>
          <w:b/>
          <w:bCs/>
        </w:rPr>
        <w:t xml:space="preserve">纯滞后与积分饱和引发的剧烈超调及扰动击穿仿真图：</w:t>
      </w:r>
      <w:r>
        <w:t xml:space="preserve"> </w:t>
      </w:r>
      <w:r>
        <w:drawing>
          <wp:inline>
            <wp:extent cx="5334000" cy="4261431"/>
            <wp:effectExtent b="0" l="0" r="0" t="0"/>
            <wp:docPr descr="pid_dilemma_sim" title="" id="26" name="Picture"/>
            <a:graphic>
              <a:graphicData uri="http://schemas.openxmlformats.org/drawingml/2006/picture">
                <pic:pic>
                  <pic:nvPicPr>
                    <pic:cNvPr descr="assets/ch01/pid_dilemma_sim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1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Xc54eb65d1078c165bb91184d5a32abe911eda52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Fonts w:hint="eastAsia"/>
        </w:rPr>
        <w:t xml:space="preserve">实验验证与结果剖析</w:t>
      </w:r>
      <w:r>
        <w:t xml:space="preserve"> (Verification &amp; Result Interpretation)</w:t>
      </w:r>
    </w:p>
    <w:p>
      <w:pPr>
        <w:pStyle w:val="FirstParagraph"/>
      </w:pPr>
      <w:r>
        <w:rPr>
          <w:rFonts w:hint="eastAsia"/>
        </w:rPr>
        <w:t xml:space="preserve">这不仅是一张图，这是工业界几十年来流过的血与泪：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滞后的绝望（第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60~64s）</w:t>
      </w:r>
      <w:r>
        <w:rPr>
          <w:rFonts w:hint="eastAsia"/>
        </w:rPr>
        <w:t xml:space="preserve">：看上方子图。在第</w:t>
      </w:r>
      <w:r>
        <w:t xml:space="preserve"> </w:t>
      </w:r>
      <m:oMath>
        <m:r>
          <m:t>60</m:t>
        </m:r>
        <m:r>
          <m:t>s</m:t>
        </m:r>
      </m:oMath>
      <w:r>
        <w:rPr>
          <w:rFonts w:hint="eastAsia"/>
        </w:rPr>
        <w:t xml:space="preserve">，黑色的目标线（Target）瞬间拔高。然而，红色的实际水位线（Actual）在随后的</w:t>
      </w:r>
      <w:r>
        <w:t xml:space="preserve"> </w:t>
      </w:r>
      <m:oMath>
        <m:r>
          <m:t>4</m:t>
        </m:r>
      </m:oMath>
      <w:r>
        <w:t xml:space="preserve"> </w:t>
      </w:r>
      <w:r>
        <w:rPr>
          <w:rFonts w:hint="eastAsia"/>
        </w:rPr>
        <w:t xml:space="preserve">秒内，像死人一样一动不动！</w:t>
      </w:r>
      <w:r>
        <w:t xml:space="preserve"> </w:t>
      </w:r>
      <w:r>
        <w:t xml:space="preserve">- </w:t>
      </w:r>
      <w:r>
        <w:rPr>
          <w:rFonts w:hint="eastAsia"/>
        </w:rPr>
        <w:t xml:space="preserve">发生了什么？看下方子图。在这</w:t>
      </w:r>
      <w:r>
        <w:t xml:space="preserve"> </w:t>
      </w:r>
      <m:oMath>
        <m:r>
          <m:t>4</m:t>
        </m:r>
      </m:oMath>
      <w:r>
        <w:t xml:space="preserve"> </w:t>
      </w:r>
      <w:r>
        <w:rPr>
          <w:rFonts w:hint="eastAsia"/>
        </w:rPr>
        <w:t xml:space="preserve">秒内，PID</w:t>
      </w:r>
      <w:r>
        <w:t xml:space="preserve"> </w:t>
      </w:r>
      <w:r>
        <w:rPr>
          <w:rFonts w:hint="eastAsia"/>
        </w:rPr>
        <w:t xml:space="preserve">控制器（蓝线）发现自己开了泵但水位没涨，它以为自己力气不够，于是疯狂地把水泵开到了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的物理极限（撞上红色虚线）。但其实，水还在管道里没流过来。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灾难性的超调（第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90s）</w:t>
      </w:r>
      <w:r>
        <w:rPr>
          <w:rFonts w:hint="eastAsia"/>
        </w:rPr>
        <w:t xml:space="preserve">：当水流终于到达水箱时，水位开始猛涨。但是因为之前</w:t>
      </w:r>
      <w:r>
        <w:t xml:space="preserve"> PID </w:t>
      </w:r>
      <w:r>
        <w:rPr>
          <w:rFonts w:hint="eastAsia"/>
        </w:rPr>
        <w:t xml:space="preserve">把水泵开得太大，哪怕此时水位已经逼近</w:t>
      </w:r>
      <w:r>
        <w:t xml:space="preserve"> </w:t>
      </w:r>
      <m:oMath>
        <m:r>
          <m:t>4</m:t>
        </m:r>
        <m:r>
          <m:t>m</m:t>
        </m:r>
      </m:oMath>
      <w:r>
        <w:t xml:space="preserve"> </w:t>
      </w:r>
      <w:r>
        <w:rPr>
          <w:rFonts w:hint="eastAsia"/>
        </w:rPr>
        <w:t xml:space="preserve">目标了，由于物理惯性和之前积攒的”积分误差”，水泵根本停不下来。最终，水位像脱缰的野马一样冲过了</w:t>
      </w:r>
      <w:r>
        <w:t xml:space="preserve"> </w:t>
      </w:r>
      <m:oMath>
        <m:r>
          <m:t>4</m:t>
        </m:r>
        <m:r>
          <m:t>m</m:t>
        </m:r>
      </m:oMath>
      <w:r>
        <w:rPr>
          <w:rFonts w:hint="eastAsia"/>
        </w:rPr>
        <w:t xml:space="preserve">，在第</w:t>
      </w:r>
      <w:r>
        <w:t xml:space="preserve"> </w:t>
      </w:r>
      <m:oMath>
        <m:r>
          <m:t>90</m:t>
        </m:r>
        <m:r>
          <m:t>s</m:t>
        </m:r>
      </m:oMath>
      <w:r>
        <w:t xml:space="preserve"> </w:t>
      </w:r>
      <w:r>
        <w:rPr>
          <w:rFonts w:hint="eastAsia"/>
        </w:rPr>
        <w:t xml:space="preserve">左右飙升到了危险的</w:t>
      </w:r>
      <m:oMath>
        <m:r>
          <m:t>5.46</m:t>
        </m:r>
        <m:r>
          <m:t>m</m:t>
        </m:r>
      </m:oMath>
      <w:r>
        <w:rPr>
          <w:rFonts w:hint="eastAsia"/>
        </w:rPr>
        <w:t xml:space="preserve">（发生漫溢危险）。这就是著名的”超调（Overshoot）</w:t>
      </w:r>
      <w:r>
        <w:t xml:space="preserve">“。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迟钝的抗扰（第</w:t>
      </w:r>
      <w:r>
        <w:rPr>
          <w:b/>
          <w:bCs/>
        </w:rPr>
        <w:t xml:space="preserve"> 260s </w:t>
      </w:r>
      <w:r>
        <w:rPr>
          <w:rFonts w:hint="eastAsia"/>
          <w:b/>
          <w:bCs/>
        </w:rPr>
        <w:t xml:space="preserve">以后）</w:t>
      </w:r>
      <w:r>
        <w:rPr>
          <w:rFonts w:hint="eastAsia"/>
        </w:rPr>
        <w:t xml:space="preserve">：在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260</m:t>
        </m:r>
        <m:r>
          <m:t>s</m:t>
        </m:r>
      </m:oMath>
      <w:r>
        <w:rPr>
          <w:rFonts w:hint="eastAsia"/>
        </w:rPr>
        <w:t xml:space="preserve">，下游用户突然疯狂抽水（下方子图的紫线）。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因为出水增加，上方子图的红线（水位）立刻开始掉落。</w:t>
      </w:r>
      <w:r>
        <w:t xml:space="preserve"> </w:t>
      </w:r>
      <w:r>
        <w:t xml:space="preserve">- PID </w:t>
      </w:r>
      <w:r>
        <w:rPr>
          <w:rFonts w:hint="eastAsia"/>
        </w:rPr>
        <w:t xml:space="preserve">再次展现出了它的”</w:t>
      </w:r>
      <w:r>
        <w:rPr>
          <w:rFonts w:hint="eastAsia"/>
        </w:rPr>
        <w:t xml:space="preserve">瞎子”本性。它根本不知道下游在抽水！它必须等水位掉了一大截之后（甚至掉到了</w:t>
      </w:r>
      <w:r>
        <w:t xml:space="preserve"> </w:t>
      </w:r>
      <m:oMath>
        <m:r>
          <m:t>2.46</m:t>
        </m:r>
        <m:r>
          <m:t>m</m:t>
        </m:r>
      </m:oMath>
      <w:r>
        <w:rPr>
          <w:rFonts w:hint="eastAsia"/>
        </w:rPr>
        <w:t xml:space="preserve">），才缓慢地反应过来，慢吞吞地把水泵开大去补救。这种滞后的抗扰能力，在要求高精度的现代半导体或化工水洗工艺中，会导致整批芯片报废。</w:t>
      </w:r>
    </w:p>
    <w:bookmarkEnd w:id="29"/>
    <w:bookmarkStart w:id="30" w:name="定量分析pid-性能指标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rFonts w:hint="eastAsia"/>
        </w:rPr>
        <w:t xml:space="preserve">定量分析：PID</w:t>
      </w:r>
      <w:r>
        <w:t xml:space="preserve"> </w:t>
      </w:r>
      <w:r>
        <w:rPr>
          <w:rFonts w:hint="eastAsia"/>
        </w:rPr>
        <w:t xml:space="preserve">性能指标</w:t>
      </w:r>
    </w:p>
    <w:p>
      <w:pPr>
        <w:pStyle w:val="FirstParagraph"/>
      </w:pPr>
      <w:r>
        <w:rPr>
          <w:rFonts w:hint="eastAsia"/>
        </w:rPr>
        <w:t xml:space="preserve">为了将”感觉上的差”转化为工程可比较的数值，我们对本案例的</w:t>
      </w:r>
      <w:r>
        <w:t xml:space="preserve"> PID </w:t>
      </w:r>
      <w:r>
        <w:rPr>
          <w:rFonts w:hint="eastAsia"/>
        </w:rPr>
        <w:t xml:space="preserve">仿真结果计算以下关键性能指标（KPI）：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Overshoot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e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H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e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5.46</m:t>
              </m:r>
              <m:r>
                <m:rPr>
                  <m:sty m:val="p"/>
                </m:rPr>
                <m:t>−</m:t>
              </m:r>
              <m:r>
                <m:t>4.0</m:t>
              </m:r>
            </m:num>
            <m:den>
              <m:r>
                <m:t>4.0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36.5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IAE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400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H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d</m:t>
          </m:r>
          <m:r>
            <m:t>t</m:t>
          </m:r>
          <m:r>
            <m:rPr>
              <m:sty m:val="p"/>
            </m:rPr>
            <m:t>≈</m:t>
          </m:r>
          <m:r>
            <m:t>302.6</m:t>
          </m:r>
          <m:r>
            <m:t> 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Settling Time</m:t>
          </m:r>
          <m:r>
            <m:t> 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≈</m:t>
          </m:r>
          <m:r>
            <m:t>340</m:t>
          </m:r>
          <m:r>
            <m:t>s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首次进入并保持在</m:t>
          </m:r>
          <m:r>
            <m:rPr>
              <m:sty m:val="p"/>
            </m:rPr>
            <m:t>±</m:t>
          </m:r>
          <m:r>
            <m:t>2</m:t>
          </m:r>
          <m:r>
            <m:rPr>
              <m:sty m:val="p"/>
            </m:rPr>
            <m:t>%</m:t>
          </m:r>
          <m:r>
            <m:rPr>
              <m:nor/>
              <m:sty m:val="p"/>
            </m:rPr>
            <m:t>误差带内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工业标准通常要求超调量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t>10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，调节时间尽可能短。本案例中</w:t>
      </w:r>
      <w:r>
        <w:t xml:space="preserve"> PID </w:t>
      </w:r>
      <w:r>
        <w:rPr>
          <w:rFonts w:hint="eastAsia"/>
        </w:rPr>
        <w:t xml:space="preserve">的超调量高达</w:t>
      </w:r>
      <w:r>
        <w:t xml:space="preserve"> </w:t>
      </w:r>
      <m:oMath>
        <m:r>
          <m:t>36.5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，是可接受上限的</w:t>
      </w:r>
      <w:r>
        <w:t xml:space="preserve"> </w:t>
      </w:r>
      <m:oMath>
        <m:r>
          <m:t>3.65</m:t>
        </m:r>
      </m:oMath>
      <w:r>
        <w:t xml:space="preserve"> </w:t>
      </w:r>
      <w:r>
        <w:rPr>
          <w:rFonts w:hint="eastAsia"/>
        </w:rPr>
        <w:t xml:space="preserve">倍。IAE</w:t>
      </w:r>
      <w:r>
        <w:t xml:space="preserve"> </w:t>
      </w:r>
      <w:r>
        <w:rPr>
          <w:rFonts w:hint="eastAsia"/>
        </w:rPr>
        <w:t xml:space="preserve">值</w:t>
      </w:r>
      <w:r>
        <w:t xml:space="preserve"> </w:t>
      </w:r>
      <m:oMath>
        <m:r>
          <m:t>302.6</m:t>
        </m:r>
        <m:r>
          <m:t> </m:t>
        </m:r>
        <m:r>
          <m:t>m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rPr>
          <w:rFonts w:hint="eastAsia"/>
        </w:rPr>
        <w:t xml:space="preserve">意味着在整个</w:t>
      </w:r>
      <w:r>
        <w:t xml:space="preserve"> 400 </w:t>
      </w:r>
      <w:r>
        <w:rPr>
          <w:rFonts w:hint="eastAsia"/>
        </w:rPr>
        <w:t xml:space="preserve">秒的仿真过程中，水位与目标之间存在持续且显著的偏差。</w:t>
      </w:r>
    </w:p>
    <w:bookmarkEnd w:id="30"/>
    <w:bookmarkStart w:id="31" w:name="X4b596971813358d882e1adddf0683d833720ef8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rPr>
          <w:rFonts w:hint="eastAsia"/>
        </w:rPr>
        <w:t xml:space="preserve">工业部署与运行建议</w:t>
      </w:r>
      <w:r>
        <w:t xml:space="preserve"> (Industrial Deployment Recommendations)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史密斯预估器（Smith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Predictor）</w:t>
      </w:r>
      <w:r>
        <w:rPr>
          <w:rFonts w:hint="eastAsia"/>
        </w:rPr>
        <w:t xml:space="preserve">：在传统的</w:t>
      </w:r>
      <w:r>
        <w:t xml:space="preserve"> DCS </w:t>
      </w:r>
      <w:r>
        <w:rPr>
          <w:rFonts w:hint="eastAsia"/>
        </w:rPr>
        <w:t xml:space="preserve">中，如果实在没钱买高级算法，老工程师会用一招叫”史密斯预估器”。它在</w:t>
      </w:r>
      <w:r>
        <w:t xml:space="preserve"> PID </w:t>
      </w:r>
      <w:r>
        <w:rPr>
          <w:rFonts w:hint="eastAsia"/>
        </w:rPr>
        <w:t xml:space="preserve">旁边并联了一个没有延迟的”虚拟水箱模型”。控制器看着这个虚拟水箱来调节，从而骗过滞后。其数学原理是在反馈回路中引入一个补偿器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τ</m:t>
                </m:r>
              </m:e>
              <m:sub>
                <m:r>
                  <m:t>d</m:t>
                </m:r>
              </m:sub>
            </m:sSub>
            <m:r>
              <m:t>s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是不含时滞的过程模型。补偿后，控制器”看到”的等效被控对象变成了无时滞的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。但这要求你精确地知道滞后时间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和过程模型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，这在管道经常变流速的现实中很难满足。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前馈补偿（Feedforward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Compensation）</w:t>
      </w:r>
      <w:r>
        <w:rPr>
          <w:rFonts w:hint="eastAsia"/>
        </w:rPr>
        <w:t xml:space="preserve">：如果能够直接测量扰动（例如安装下游流量计检测用水量变化），可以在</w:t>
      </w:r>
      <w:r>
        <w:t xml:space="preserve"> PID </w:t>
      </w:r>
      <w:r>
        <w:rPr>
          <w:rFonts w:hint="eastAsia"/>
        </w:rPr>
        <w:t xml:space="preserve">输出上叠加一个前馈分量</w:t>
      </w:r>
      <w:r>
        <w:t xml:space="preserve"> </w:t>
      </w:r>
      <m:oMath>
        <m:sSub>
          <m:e>
            <m:r>
              <m:t>u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，使控制器在扰动发生的同时（而非等到水位变化之后）就开始补偿。前馈不改变闭环稳定性，但能大幅减小扰动引起的水位偏差。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抛弃反馈，拥抱预测</w:t>
      </w:r>
      <w:r>
        <w:rPr>
          <w:rFonts w:hint="eastAsia"/>
        </w:rPr>
        <w:t xml:space="preserve">：这张图宣判了纯反馈控制（Feedback</w:t>
      </w:r>
      <w:r>
        <w:t xml:space="preserve"> </w:t>
      </w:r>
      <w:r>
        <w:rPr>
          <w:rFonts w:hint="eastAsia"/>
        </w:rPr>
        <w:t xml:space="preserve">Control）的死刑。在面对大滞后时，你不能等事情发生了再反馈，你必须</w:t>
      </w:r>
      <w:r>
        <w:rPr>
          <w:rFonts w:hint="eastAsia"/>
          <w:b/>
          <w:bCs/>
        </w:rPr>
        <w:t xml:space="preserve">预判</w:t>
      </w:r>
      <w:r>
        <w:rPr>
          <w:rFonts w:hint="eastAsia"/>
        </w:rPr>
        <w:t xml:space="preserve">。这就自然而然地引出了我们在第</w:t>
      </w:r>
      <w:r>
        <w:t xml:space="preserve"> 3 </w:t>
      </w:r>
      <w:r>
        <w:rPr>
          <w:rFonts w:hint="eastAsia"/>
        </w:rPr>
        <w:t xml:space="preserve">章将要隆重登场的终极武器——</w:t>
      </w:r>
      <w:r>
        <w:rPr>
          <w:rFonts w:hint="eastAsia"/>
          <w:b/>
          <w:bCs/>
        </w:rPr>
        <w:t xml:space="preserve">模型预测控制（MPC）</w:t>
      </w:r>
      <w:r>
        <w:t xml:space="preserve">。</w:t>
      </w:r>
    </w:p>
    <w:bookmarkEnd w:id="31"/>
    <w:bookmarkEnd w:id="32"/>
    <w:bookmarkStart w:id="33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本章从水务系统的三大控制难题出发——纯积分特性、纯时滞、强耦合非线性——系统阐述了传统</w:t>
      </w:r>
      <w:r>
        <w:t xml:space="preserve"> PID </w:t>
      </w:r>
      <w:r>
        <w:rPr>
          <w:rFonts w:hint="eastAsia"/>
        </w:rPr>
        <w:t xml:space="preserve">控制器在面对这些物理约束时的固有局限：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纯积分特性意味着系统没有自稳定能力，任何微小的流量不平衡都会导致水位持续漂移。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纯时滞在数学上引入了额外的相位滞后，使得高增益反馈控制不可避免地导致闭环不稳定。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非线性（托里拆利定律的平方根关系）使得系统增益随工作点变化，在单一参数设定下</w:t>
      </w:r>
      <w:r>
        <w:t xml:space="preserve"> PID </w:t>
      </w:r>
      <w:r>
        <w:rPr>
          <w:rFonts w:hint="eastAsia"/>
        </w:rPr>
        <w:t xml:space="preserve">无法兼顾全工况。</w:t>
      </w:r>
    </w:p>
    <w:p>
      <w:pPr>
        <w:pStyle w:val="Compact"/>
        <w:numPr>
          <w:ilvl w:val="0"/>
          <w:numId w:val="1003"/>
        </w:numPr>
      </w:pPr>
      <w:r>
        <w:t xml:space="preserve">PID </w:t>
      </w:r>
      <w:r>
        <w:rPr>
          <w:rFonts w:hint="eastAsia"/>
        </w:rPr>
        <w:t xml:space="preserve">的</w:t>
      </w:r>
      <w:r>
        <w:t xml:space="preserve"> SISO </w:t>
      </w:r>
      <w:r>
        <w:rPr>
          <w:rFonts w:hint="eastAsia"/>
        </w:rPr>
        <w:t xml:space="preserve">结构天然无法感知多变量耦合系统中的内部状态约束。</w:t>
      </w:r>
    </w:p>
    <w:p>
      <w:pPr>
        <w:pStyle w:val="FirstParagraph"/>
      </w:pPr>
      <w:r>
        <w:rPr>
          <w:rFonts w:hint="eastAsia"/>
        </w:rPr>
        <w:t xml:space="preserve">仿真案例以量化的</w:t>
      </w:r>
      <w:r>
        <w:t xml:space="preserve"> KPI </w:t>
      </w:r>
      <w:r>
        <w:rPr>
          <w:rFonts w:hint="eastAsia"/>
        </w:rPr>
        <w:t xml:space="preserve">指标（超调量</w:t>
      </w:r>
      <w:r>
        <w:t xml:space="preserve"> </w:t>
      </w:r>
      <m:oMath>
        <m:r>
          <m:t>36.5</m:t>
        </m:r>
        <m:r>
          <m:rPr>
            <m:sty m:val="p"/>
          </m:rPr>
          <m:t>%</m:t>
        </m:r>
      </m:oMath>
      <w:r>
        <w:t xml:space="preserve">、IAE</w:t>
      </w:r>
      <w:r>
        <w:t xml:space="preserve"> </w:t>
      </w:r>
      <m:oMath>
        <m:r>
          <m:t>302.6</m:t>
        </m:r>
        <m:r>
          <m:t> </m:t>
        </m:r>
        <m:r>
          <m:t>m</m:t>
        </m:r>
        <m:r>
          <m:rPr>
            <m:sty m:val="p"/>
          </m:rPr>
          <m:t>⋅</m:t>
        </m:r>
        <m:r>
          <m:t>s</m:t>
        </m:r>
      </m:oMath>
      <w:r>
        <w:rPr>
          <w:rFonts w:hint="eastAsia"/>
        </w:rPr>
        <w:t xml:space="preserve">、调节时间</w:t>
      </w:r>
      <w:r>
        <w:t xml:space="preserve"> </w:t>
      </w:r>
      <m:oMath>
        <m:r>
          <m:t>340</m:t>
        </m:r>
        <m:r>
          <m:t>s</m:t>
        </m:r>
      </m:oMath>
      <w:r>
        <w:rPr>
          <w:rFonts w:hint="eastAsia"/>
        </w:rPr>
        <w:t xml:space="preserve">）证明了</w:t>
      </w:r>
      <w:r>
        <w:t xml:space="preserve"> PID </w:t>
      </w:r>
      <w:r>
        <w:rPr>
          <w:rFonts w:hint="eastAsia"/>
        </w:rPr>
        <w:t xml:space="preserve">在大滞后工况下的失败。这些数据将在第</w:t>
      </w:r>
      <w:r>
        <w:t xml:space="preserve"> 7 </w:t>
      </w:r>
      <w:r>
        <w:rPr>
          <w:rFonts w:hint="eastAsia"/>
        </w:rPr>
        <w:t xml:space="preserve">章与</w:t>
      </w:r>
      <w:r>
        <w:t xml:space="preserve"> MPC </w:t>
      </w:r>
      <w:r>
        <w:rPr>
          <w:rFonts w:hint="eastAsia"/>
        </w:rPr>
        <w:t xml:space="preserve">的对应指标进行系统对比。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CHS </w:t>
      </w:r>
      <w:r>
        <w:rPr>
          <w:rFonts w:hint="eastAsia"/>
        </w:rPr>
        <w:t xml:space="preserve">的八原理体系中，本章的核心矛盾对应</w:t>
      </w:r>
      <w:r>
        <w:rPr>
          <w:rFonts w:hint="eastAsia"/>
          <w:b/>
          <w:bCs/>
        </w:rPr>
        <w:t xml:space="preserve">反馈原理（P1）</w:t>
      </w:r>
      <w:r>
        <w:rPr>
          <w:rFonts w:hint="eastAsia"/>
        </w:rPr>
        <w:t xml:space="preserve">的局限性：当被控对象的时滞远大于控制周期时，纯反馈机制的信息滞后使得控制器无法及时纠偏。解决这一矛盾的根本途径是引入”基于模型的预测”——这正是第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 MPC </w:t>
      </w:r>
      <w:r>
        <w:rPr>
          <w:rFonts w:hint="eastAsia"/>
        </w:rPr>
        <w:t xml:space="preserve">的核心思想。</w:t>
      </w:r>
    </w:p>
    <w:bookmarkEnd w:id="33"/>
    <w:bookmarkStart w:id="34" w:name="习题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rPr>
          <w:rFonts w:hint="eastAsia"/>
        </w:rPr>
        <w:t xml:space="preserve">习题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概念题</w:t>
      </w:r>
      <w:r>
        <w:rPr>
          <w:rFonts w:hint="eastAsia"/>
        </w:rPr>
        <w:t xml:space="preserve">：解释”纯积分系统”与”自调节系统”的本质区别。一个带有溢流口的水箱属于哪种类型？为什么？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计算题</w:t>
      </w:r>
      <w:r>
        <w:rPr>
          <w:rFonts w:hint="eastAsia"/>
        </w:rPr>
        <w:t xml:space="preserve">：某管道长度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3000</m:t>
        </m:r>
        <m:r>
          <m:t>m</m:t>
        </m:r>
      </m:oMath>
      <w:r>
        <w:rPr>
          <w:rFonts w:hint="eastAsia"/>
        </w:rPr>
        <w:t xml:space="preserve">，流速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1.5</m:t>
        </m:r>
        <m:r>
          <m:t>m</m:t>
        </m:r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。计算纯时滞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。若</w:t>
      </w:r>
      <w:r>
        <w:t xml:space="preserve"> PID </w:t>
      </w:r>
      <w:r>
        <w:rPr>
          <w:rFonts w:hint="eastAsia"/>
        </w:rPr>
        <w:t xml:space="preserve">控制器增益为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0.8</m:t>
        </m:r>
      </m:oMath>
      <w:r>
        <w:rPr>
          <w:rFonts w:hint="eastAsia"/>
        </w:rPr>
        <w:t xml:space="preserve">，水箱面积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5.0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，利用</w:t>
      </w:r>
      <w:r>
        <w:t xml:space="preserve"> Ziegler-Nichols </w:t>
      </w:r>
      <w:r>
        <w:rPr>
          <w:rFonts w:hint="eastAsia"/>
        </w:rPr>
        <w:t xml:space="preserve">稳定性条件估算该系统是否可能稳定。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编程题</w:t>
      </w:r>
      <w:r>
        <w:rPr>
          <w:rFonts w:hint="eastAsia"/>
        </w:rPr>
        <w:t xml:space="preserve">：修改案例代码，将时滞从</w:t>
      </w:r>
      <w:r>
        <w:t xml:space="preserve"> </w:t>
      </w:r>
      <m:oMath>
        <m:r>
          <m:t>4</m:t>
        </m:r>
        <m:r>
          <m:t>s</m:t>
        </m:r>
      </m:oMath>
      <w:r>
        <w:t xml:space="preserve"> </w:t>
      </w:r>
      <w:r>
        <w:rPr>
          <w:rFonts w:hint="eastAsia"/>
        </w:rPr>
        <w:t xml:space="preserve">增加到</w:t>
      </w:r>
      <w:r>
        <w:t xml:space="preserve"> </w:t>
      </w:r>
      <m:oMath>
        <m:r>
          <m:t>10</m:t>
        </m:r>
        <m:r>
          <m:t>s</m:t>
        </m:r>
      </m:oMath>
      <w:r>
        <w:rPr>
          <w:rFonts w:hint="eastAsia"/>
        </w:rPr>
        <w:t xml:space="preserve">，观察超调量和调节时间的变化趋势。绘制”时滞</w:t>
      </w:r>
      <w:r>
        <w:t xml:space="preserve"> vs </w:t>
      </w:r>
      <w:r>
        <w:rPr>
          <w:rFonts w:hint="eastAsia"/>
        </w:rPr>
        <w:t xml:space="preserve">超调量”的参数扫描曲线，讨论时滞对闭环性能的定量影响。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思考题</w:t>
      </w:r>
      <w:r>
        <w:rPr>
          <w:rFonts w:hint="eastAsia"/>
        </w:rPr>
        <w:t xml:space="preserve">：在</w:t>
      </w:r>
      <w:r>
        <w:t xml:space="preserve"> CHS </w:t>
      </w:r>
      <w:r>
        <w:rPr>
          <w:rFonts w:hint="eastAsia"/>
        </w:rPr>
        <w:t xml:space="preserve">六元框架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中，本章案例的</w:t>
      </w:r>
      <w:r>
        <w:t xml:space="preserve"> PID </w:t>
      </w:r>
      <w:r>
        <w:rPr>
          <w:rFonts w:hint="eastAsia"/>
        </w:rPr>
        <w:t xml:space="preserve">控制器未能利用哪些元素的信息？如果引入额外的传感器测量</w:t>
      </w:r>
      <w:r>
        <w:t xml:space="preserve"> 1 </w:t>
      </w:r>
      <w:r>
        <w:rPr>
          <w:rFonts w:hint="eastAsia"/>
        </w:rPr>
        <w:t xml:space="preserve">号水箱水位，PID</w:t>
      </w:r>
      <w:r>
        <w:t xml:space="preserve"> </w:t>
      </w:r>
      <w:r>
        <w:rPr>
          <w:rFonts w:hint="eastAsia"/>
        </w:rPr>
        <w:t xml:space="preserve">是否就能解决耦合问题？为什么？</w:t>
      </w:r>
    </w:p>
    <w:bookmarkEnd w:id="34"/>
    <w:bookmarkStart w:id="35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[2] Åström K J, Hägglund T. Advanced PID Control[M]. ISA, 2006.</w:t>
      </w:r>
    </w:p>
    <w:p>
      <w:pPr>
        <w:pStyle w:val="BodyText"/>
      </w:pPr>
      <w:r>
        <w:t xml:space="preserve">[3] Seborg D E, Edgar T F, Mellichamp D A, et al. Process Dynamics and Control[M]. 4th ed. Wiley, 2016.</w:t>
      </w:r>
    </w:p>
    <w:p>
      <w:pPr>
        <w:pStyle w:val="BodyText"/>
      </w:pPr>
      <w:r>
        <w:t xml:space="preserve">[4] Smith O J M. A controller to overcome dead time[J]. ISA Journal, 1959, 6(2): 28-33.</w:t>
      </w:r>
    </w:p>
    <w:p>
      <w:pPr>
        <w:pStyle w:val="BodyText"/>
      </w:pPr>
      <w:r>
        <w:t xml:space="preserve">[5] Normey-Rico J E, Camacho E F. Dead-time compensators: A survey[J]. Control Engineering Practice, 2008, 16(4): 407-428.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5" Target="media/rId25.png" /><Relationship Type="http://schemas.openxmlformats.org/officeDocument/2006/relationships/image" Id="rId20" Target="media/rId20.png" /><Relationship Type="http://schemas.openxmlformats.org/officeDocument/2006/relationships/hyperlink" Id="rId9" Target="assets/ch01/concept_level_control_challenges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sets/ch01/concept_level_control_challenges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2026-03-21T06:36:33Z</dcterms:created>
  <dcterms:modified xsi:type="dcterms:W3CDTF">2026-03-21T06:36:33Z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