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6-章典型场景下的控制实战"/>
    <w:p>
      <w:pPr>
        <w:pStyle w:val="Heading1"/>
      </w:pPr>
      <w:r>
        <w:rPr>
          <w:rStyle w:val="SectionNumber"/>
        </w:rPr>
        <w:t xml:space="preserve">1</w:t>
      </w:r>
      <w:r>
        <w:tab/>
      </w:r>
      <w:r>
        <w:rPr>
          <w:rFonts w:hint="eastAsia"/>
        </w:rPr>
        <w:t xml:space="preserve">第</w:t>
      </w:r>
      <w:r>
        <w:t xml:space="preserve"> 6 </w:t>
      </w:r>
      <w:r>
        <w:rPr>
          <w:rFonts w:hint="eastAsia"/>
        </w:rPr>
        <w:t xml:space="preserve">章：典型场景下的控制实战</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本章将前五章建立的理论框架和控制算法投入三个典型工况进行实战验证。每个场景都对应水务工程中高频出现的真实需求。</w:t>
      </w:r>
      <w:r>
        <w:t xml:space="preserve"> </w:t>
      </w:r>
      <w:r>
        <w:rPr>
          <w:rFonts w:hint="eastAsia"/>
        </w:rPr>
        <w:t xml:space="preserve">读者需要掌握：</w:t>
      </w:r>
      <w:r>
        <w:t xml:space="preserve"> </w:t>
      </w:r>
      <w:r>
        <w:t xml:space="preserve">1. </w:t>
      </w:r>
      <w:r>
        <w:rPr>
          <w:rFonts w:hint="eastAsia"/>
        </w:rPr>
        <w:t xml:space="preserve">单水箱充水场景中”最快到达且不溢出”的时间最优控制思想。</w:t>
      </w:r>
      <w:r>
        <w:t xml:space="preserve"> </w:t>
      </w:r>
      <w:r>
        <w:t xml:space="preserve">2. </w:t>
      </w:r>
      <w:r>
        <w:rPr>
          <w:rFonts w:hint="eastAsia"/>
        </w:rPr>
        <w:t xml:space="preserve">双容强耦合场景中前馈补偿与状态观测器的协同抗扰机制。</w:t>
      </w:r>
      <w:r>
        <w:t xml:space="preserve"> </w:t>
      </w:r>
      <w:r>
        <w:t xml:space="preserve">3. </w:t>
      </w:r>
      <w:r>
        <w:rPr>
          <w:rFonts w:hint="eastAsia"/>
        </w:rPr>
        <w:t xml:space="preserve">极端故障场景下系统降级运行与人机协同的应急策略。</w:t>
      </w:r>
      <w:r>
        <w:t xml:space="preserve"> </w:t>
      </w:r>
      <w:r>
        <w:t xml:space="preserve">4. </w:t>
      </w:r>
      <w:r>
        <w:rPr>
          <w:rFonts w:hint="eastAsia"/>
        </w:rPr>
        <w:t xml:space="preserve">三种场景分别对应</w:t>
      </w:r>
      <w:r>
        <w:t xml:space="preserve"> CHS </w:t>
      </w:r>
      <w:r>
        <w:rPr>
          <w:rFonts w:hint="eastAsia"/>
        </w:rPr>
        <w:t xml:space="preserve">八原理中反馈原理（P1）、鲁棒性原理（P5）和适应性原理（P7）的工程实践。</w:t>
      </w:r>
      <w:r>
        <w:t xml:space="preserve"> </w:t>
      </w:r>
      <w:r>
        <w:drawing>
          <wp:inline>
            <wp:extent cx="5334000" cy="2909454"/>
            <wp:effectExtent b="0" l="0" r="0" t="0"/>
            <wp:docPr descr="典型场景控制实战概念图" title="" id="10" name="Picture"/>
            <a:graphic>
              <a:graphicData uri="http://schemas.openxmlformats.org/drawingml/2006/picture">
                <pic:pic>
                  <pic:nvPicPr>
                    <pic:cNvPr descr="assets/ch06/concept_control_scenarios.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bookmarkEnd w:id="12"/>
    <w:bookmarkStart w:id="17" w:name="教材理论三种场景三种哲学"/>
    <w:p>
      <w:pPr>
        <w:pStyle w:val="Heading2"/>
      </w:pPr>
      <w:r>
        <w:rPr>
          <w:rStyle w:val="SectionNumber"/>
        </w:rPr>
        <w:t xml:space="preserve">1.2</w:t>
      </w:r>
      <w:r>
        <w:tab/>
      </w:r>
      <w:r>
        <w:t xml:space="preserve">2. </w:t>
      </w:r>
      <w:r>
        <w:rPr>
          <w:rFonts w:hint="eastAsia"/>
        </w:rPr>
        <w:t xml:space="preserve">教材理论：三种场景，三种哲学</w:t>
      </w:r>
    </w:p>
    <w:p>
      <w:pPr>
        <w:pStyle w:val="FirstParagraph"/>
      </w:pPr>
      <w:r>
        <w:rPr>
          <w:rFonts w:hint="eastAsia"/>
        </w:rPr>
        <w:t xml:space="preserve">控制工程不是纸上谈兵。一个算法是否可靠，必须在多种工况下反复验证。工业界通常将验证场景分为三类：</w:t>
      </w:r>
    </w:p>
    <w:bookmarkStart w:id="13" w:name="场景类型-1标称工况nominal"/>
    <w:p>
      <w:pPr>
        <w:pStyle w:val="Heading3"/>
      </w:pPr>
      <w:r>
        <w:rPr>
          <w:rStyle w:val="SectionNumber"/>
        </w:rPr>
        <w:t xml:space="preserve">1.2.1</w:t>
      </w:r>
      <w:r>
        <w:tab/>
      </w:r>
      <w:r>
        <w:t xml:space="preserve">2.1 </w:t>
      </w:r>
      <w:r>
        <w:rPr>
          <w:rFonts w:hint="eastAsia"/>
        </w:rPr>
        <w:t xml:space="preserve">场景类型</w:t>
      </w:r>
      <w:r>
        <w:t xml:space="preserve"> </w:t>
      </w:r>
      <w:r>
        <w:rPr>
          <w:rFonts w:hint="eastAsia"/>
        </w:rPr>
        <w:t xml:space="preserve">1——标称工况（Nominal）</w:t>
      </w:r>
    </w:p>
    <w:p>
      <w:pPr>
        <w:pStyle w:val="FirstParagraph"/>
      </w:pPr>
      <w:r>
        <w:rPr>
          <w:rFonts w:hint="eastAsia"/>
        </w:rPr>
        <w:t xml:space="preserve">系统无故障、无扰动，仅需完成基本控制任务（如充水到位）。这是最低限度的功能验证，类似汽车出厂前的直线行驶测试。</w:t>
      </w:r>
    </w:p>
    <w:p>
      <w:pPr>
        <w:pStyle w:val="BodyText"/>
      </w:pPr>
      <w:r>
        <w:rPr>
          <w:rFonts w:hint="eastAsia"/>
        </w:rPr>
        <w:t xml:space="preserve">在控制理论中，标称工况验证回答的核心问题是：</w:t>
      </w:r>
      <w:r>
        <w:rPr>
          <w:rFonts w:hint="eastAsia"/>
          <w:b/>
          <w:bCs/>
        </w:rPr>
        <w:t xml:space="preserve">控制器能否在无干扰条件下稳定地跟踪目标？</w:t>
      </w:r>
      <w:r>
        <w:t xml:space="preserve"> </w:t>
      </w:r>
      <w:r>
        <w:rPr>
          <w:rFonts w:hint="eastAsia"/>
        </w:rPr>
        <w:t xml:space="preserve">这看似简单，但对于含有约束的非线性系统，即使在标称条件下，约束满足和快速跟踪之间的矛盾也需要精心处理。</w:t>
      </w:r>
    </w:p>
    <w:p>
      <w:pPr>
        <w:pStyle w:val="BodyText"/>
      </w:pPr>
      <w:r>
        <w:rPr>
          <w:rFonts w:hint="eastAsia"/>
        </w:rPr>
        <w:t xml:space="preserve">标称工况对应</w:t>
      </w:r>
      <w:r>
        <w:t xml:space="preserve"> CHS </w:t>
      </w:r>
      <w:r>
        <w:rPr>
          <w:rFonts w:hint="eastAsia"/>
        </w:rPr>
        <w:t xml:space="preserve">八原理中的</w:t>
      </w:r>
      <w:r>
        <w:rPr>
          <w:rFonts w:hint="eastAsia"/>
          <w:b/>
          <w:bCs/>
        </w:rPr>
        <w:t xml:space="preserve">反馈原理（P1）</w:t>
      </w:r>
      <w:r>
        <w:rPr>
          <w:rFonts w:hint="eastAsia"/>
        </w:rPr>
        <w:t xml:space="preserve">——在已知的、确定性的工况下，控制器通过反馈机制维持系统状态在目标附近。</w:t>
      </w:r>
    </w:p>
    <w:bookmarkEnd w:id="13"/>
    <w:bookmarkStart w:id="14" w:name="场景类型-2扰动工况disturbance"/>
    <w:p>
      <w:pPr>
        <w:pStyle w:val="Heading3"/>
      </w:pPr>
      <w:r>
        <w:rPr>
          <w:rStyle w:val="SectionNumber"/>
        </w:rPr>
        <w:t xml:space="preserve">1.2.2</w:t>
      </w:r>
      <w:r>
        <w:tab/>
      </w:r>
      <w:r>
        <w:t xml:space="preserve">2.2 </w:t>
      </w:r>
      <w:r>
        <w:rPr>
          <w:rFonts w:hint="eastAsia"/>
        </w:rPr>
        <w:t xml:space="preserve">场景类型</w:t>
      </w:r>
      <w:r>
        <w:t xml:space="preserve"> </w:t>
      </w:r>
      <w:r>
        <w:rPr>
          <w:rFonts w:hint="eastAsia"/>
        </w:rPr>
        <w:t xml:space="preserve">2——扰动工况（Disturbance）</w:t>
      </w:r>
    </w:p>
    <w:p>
      <w:pPr>
        <w:pStyle w:val="FirstParagraph"/>
      </w:pPr>
      <w:r>
        <w:rPr>
          <w:rFonts w:hint="eastAsia"/>
        </w:rPr>
        <w:t xml:space="preserve">系统正常运行时遭遇外部干扰（如下游突然用水、上游来水波动）。此类场景检验控制器的鲁棒性——即”被打了一拳之后还能不能站稳”。</w:t>
      </w:r>
    </w:p>
    <w:p>
      <w:pPr>
        <w:pStyle w:val="BodyText"/>
      </w:pPr>
      <w:r>
        <w:rPr>
          <w:rFonts w:hint="eastAsia"/>
        </w:rPr>
        <w:t xml:space="preserve">扰动工况的核心挑战在于</w:t>
      </w:r>
      <w:r>
        <w:rPr>
          <w:rFonts w:hint="eastAsia"/>
          <w:b/>
          <w:bCs/>
        </w:rPr>
        <w:t xml:space="preserve">未知性</w:t>
      </w:r>
      <w:r>
        <w:rPr>
          <w:rFonts w:hint="eastAsia"/>
        </w:rPr>
        <w:t xml:space="preserve">：扰动的时间、幅度和持续期都是未知的。控制器必须在扰动发生后尽快检测到它（通过残差分析），并调整控制策略来补偿。</w:t>
      </w:r>
    </w:p>
    <w:p>
      <w:pPr>
        <w:pStyle w:val="BodyText"/>
      </w:pPr>
      <w:r>
        <w:rPr>
          <w:rFonts w:hint="eastAsia"/>
        </w:rPr>
        <w:t xml:space="preserve">在</w:t>
      </w:r>
      <w:r>
        <w:t xml:space="preserve"> CHS </w:t>
      </w:r>
      <w:r>
        <w:rPr>
          <w:rFonts w:hint="eastAsia"/>
        </w:rPr>
        <w:t xml:space="preserve">框架中，扰动对应六元组中的</w:t>
      </w:r>
      <w:r>
        <w:t xml:space="preserve"> </w:t>
      </w:r>
      <m:oMath>
        <m:r>
          <m:t>D</m:t>
        </m:r>
      </m:oMath>
      <w:r>
        <w:rPr>
          <w:rFonts w:hint="eastAsia"/>
        </w:rPr>
        <w:t xml:space="preserve">（Disturbance）。扰动工况验证的是控制器</w:t>
      </w:r>
      <w:r>
        <w:t xml:space="preserve"> </w:t>
      </w:r>
      <m:oMath>
        <m:r>
          <m:t>C</m:t>
        </m:r>
      </m:oMath>
      <w:r>
        <w:t xml:space="preserve"> </w:t>
      </w:r>
      <w:r>
        <w:rPr>
          <w:rFonts w:hint="eastAsia"/>
        </w:rPr>
        <w:t xml:space="preserve">在</w:t>
      </w:r>
      <w:r>
        <w:t xml:space="preserve"> </w:t>
      </w:r>
      <m:oMath>
        <m:r>
          <m:t>D</m:t>
        </m:r>
      </m:oMath>
      <w:r>
        <w:t xml:space="preserve"> </w:t>
      </w:r>
      <w:r>
        <w:rPr>
          <w:rFonts w:hint="eastAsia"/>
        </w:rPr>
        <w:t xml:space="preserve">不为零时的性能退化程度。理想的控制器应该具备”扰动不变性”——即</w:t>
      </w:r>
      <w:r>
        <w:t xml:space="preserve"> </w:t>
      </w:r>
      <m:oMath>
        <m:r>
          <m:t>D</m:t>
        </m:r>
      </m:oMath>
      <w:r>
        <w:t xml:space="preserve"> </w:t>
      </w:r>
      <w:r>
        <w:rPr>
          <w:rFonts w:hint="eastAsia"/>
        </w:rPr>
        <w:t xml:space="preserve">的变化不影响输出</w:t>
      </w:r>
      <w:r>
        <w:t xml:space="preserve"> </w:t>
      </w:r>
      <m:oMath>
        <m:r>
          <m:t>y</m:t>
        </m:r>
      </m:oMath>
      <w:r>
        <w:t xml:space="preserve"> </w:t>
      </w:r>
      <w:r>
        <w:rPr>
          <w:rFonts w:hint="eastAsia"/>
        </w:rPr>
        <w:t xml:space="preserve">对目标</w:t>
      </w:r>
      <w:r>
        <w:t xml:space="preserve"> </w:t>
      </w:r>
      <m:oMath>
        <m:r>
          <m:t>r</m:t>
        </m:r>
      </m:oMath>
      <w:r>
        <w:t xml:space="preserve"> </w:t>
      </w:r>
      <w:r>
        <w:rPr>
          <w:rFonts w:hint="eastAsia"/>
        </w:rPr>
        <w:t xml:space="preserve">的跟踪精度。</w:t>
      </w:r>
    </w:p>
    <w:p>
      <w:pPr>
        <w:pStyle w:val="BodyText"/>
      </w:pPr>
      <w:r>
        <w:rPr>
          <w:rFonts w:hint="eastAsia"/>
        </w:rPr>
        <w:t xml:space="preserve">扰动工况对应</w:t>
      </w:r>
      <w:r>
        <w:t xml:space="preserve"> CHS </w:t>
      </w:r>
      <w:r>
        <w:rPr>
          <w:rFonts w:hint="eastAsia"/>
        </w:rPr>
        <w:t xml:space="preserve">八原理中的</w:t>
      </w:r>
      <w:r>
        <w:rPr>
          <w:rFonts w:hint="eastAsia"/>
          <w:b/>
          <w:bCs/>
        </w:rPr>
        <w:t xml:space="preserve">鲁棒性原理（P5）</w:t>
      </w:r>
      <w:r>
        <w:rPr>
          <w:rFonts w:hint="eastAsia"/>
        </w:rPr>
        <w:t xml:space="preserve">——系统在面对有界扰动时，性能退化应在可接受范围内。</w:t>
      </w:r>
    </w:p>
    <w:bookmarkEnd w:id="14"/>
    <w:bookmarkStart w:id="15" w:name="场景类型-3故障工况fault"/>
    <w:p>
      <w:pPr>
        <w:pStyle w:val="Heading3"/>
      </w:pPr>
      <w:r>
        <w:rPr>
          <w:rStyle w:val="SectionNumber"/>
        </w:rPr>
        <w:t xml:space="preserve">1.2.3</w:t>
      </w:r>
      <w:r>
        <w:tab/>
      </w:r>
      <w:r>
        <w:t xml:space="preserve">2.3 </w:t>
      </w:r>
      <w:r>
        <w:rPr>
          <w:rFonts w:hint="eastAsia"/>
        </w:rPr>
        <w:t xml:space="preserve">场景类型</w:t>
      </w:r>
      <w:r>
        <w:t xml:space="preserve"> </w:t>
      </w:r>
      <w:r>
        <w:rPr>
          <w:rFonts w:hint="eastAsia"/>
        </w:rPr>
        <w:t xml:space="preserve">3——故障工况（Fault）</w:t>
      </w:r>
    </w:p>
    <w:p>
      <w:pPr>
        <w:pStyle w:val="FirstParagraph"/>
      </w:pPr>
      <w:r>
        <w:rPr>
          <w:rFonts w:hint="eastAsia"/>
        </w:rPr>
        <w:t xml:space="preserve">执行器卡死、传感器失灵、通信中断等异常状态。此类场景检验系统的韧性——不是”能不能跑得快”，而是”半条腿断了还能不能走”。</w:t>
      </w:r>
    </w:p>
    <w:p>
      <w:pPr>
        <w:pStyle w:val="BodyText"/>
      </w:pPr>
      <w:r>
        <w:rPr>
          <w:rFonts w:hint="eastAsia"/>
        </w:rPr>
        <w:t xml:space="preserve">故障工况的处理策略通常分为三个层次：</w:t>
      </w:r>
      <w:r>
        <w:t xml:space="preserve"> </w:t>
      </w:r>
      <w:r>
        <w:t xml:space="preserve">1.</w:t>
      </w:r>
      <w:r>
        <w:t xml:space="preserve"> </w:t>
      </w:r>
      <w:r>
        <w:rPr>
          <w:rFonts w:hint="eastAsia"/>
          <w:b/>
          <w:bCs/>
        </w:rPr>
        <w:t xml:space="preserve">故障检测（Fault</w:t>
      </w:r>
      <w:r>
        <w:rPr>
          <w:b/>
          <w:bCs/>
        </w:rPr>
        <w:t xml:space="preserve"> </w:t>
      </w:r>
      <w:r>
        <w:rPr>
          <w:rFonts w:hint="eastAsia"/>
          <w:b/>
          <w:bCs/>
        </w:rPr>
        <w:t xml:space="preserve">Detection）</w:t>
      </w:r>
      <w:r>
        <w:rPr>
          <w:rFonts w:hint="eastAsia"/>
        </w:rPr>
        <w:t xml:space="preserve">：通过残差分析（预测值与实测值的偏差）判断是否发生了故障。残差的数学定义为：</w:t>
      </w:r>
    </w:p>
    <w:p>
      <w:pPr>
        <w:pStyle w:val="BodyText"/>
      </w:pPr>
      <m:oMathPara>
        <m:oMathParaPr>
          <m:jc m:val="center"/>
        </m:oMathParaPr>
        <m:oMath>
          <m:r>
            <m:t>r</m:t>
          </m:r>
          <m:r>
            <m:rPr>
              <m:sty m:val="p"/>
            </m:rPr>
            <m:t>(</m:t>
          </m:r>
          <m:r>
            <m:t>k</m:t>
          </m:r>
          <m:r>
            <m:rPr>
              <m:sty m:val="p"/>
            </m:rPr>
            <m:t>)</m:t>
          </m:r>
          <m:r>
            <m:rPr>
              <m:sty m:val="p"/>
            </m:rPr>
            <m:t>=</m:t>
          </m:r>
          <m:r>
            <m:t>y</m:t>
          </m:r>
          <m:r>
            <m:rPr>
              <m:sty m:val="p"/>
            </m:rPr>
            <m:t>(</m:t>
          </m:r>
          <m:r>
            <m:t>k</m:t>
          </m:r>
          <m:r>
            <m:rPr>
              <m:sty m:val="p"/>
            </m:rPr>
            <m:t>)</m:t>
          </m:r>
          <m:r>
            <m:rPr>
              <m:sty m:val="p"/>
            </m:rPr>
            <m:t>−</m:t>
          </m:r>
          <m:acc>
            <m:accPr>
              <m:chr m:val="̂"/>
            </m:accPr>
            <m:e>
              <m:r>
                <m:t>y</m:t>
              </m:r>
            </m:e>
          </m:acc>
          <m:r>
            <m:rPr>
              <m:sty m:val="p"/>
            </m:rPr>
            <m:t>(</m:t>
          </m:r>
          <m:r>
            <m:t>k</m:t>
          </m:r>
          <m:r>
            <m:rPr>
              <m:sty m:val="p"/>
            </m:rPr>
            <m:t>|</m:t>
          </m:r>
          <m:r>
            <m:t>k</m:t>
          </m:r>
          <m:r>
            <m:rPr>
              <m:sty m:val="p"/>
            </m:rPr>
            <m:t>−</m:t>
          </m:r>
          <m:r>
            <m:t>1</m:t>
          </m:r>
          <m:r>
            <m:rPr>
              <m:sty m:val="p"/>
            </m:rPr>
            <m:t>)</m:t>
          </m:r>
        </m:oMath>
      </m:oMathPara>
    </w:p>
    <w:p>
      <w:pPr>
        <w:pStyle w:val="FirstParagraph"/>
      </w:pPr>
      <w:r>
        <w:rPr>
          <w:rFonts w:hint="eastAsia"/>
        </w:rPr>
        <w:t xml:space="preserve">其中</w:t>
      </w:r>
      <w:r>
        <w:t xml:space="preserve"> </w:t>
      </w:r>
      <m:oMath>
        <m:r>
          <m:t>y</m:t>
        </m:r>
        <m:r>
          <m:rPr>
            <m:sty m:val="p"/>
          </m:rPr>
          <m:t>(</m:t>
        </m:r>
        <m:r>
          <m:t>k</m:t>
        </m:r>
        <m:r>
          <m:rPr>
            <m:sty m:val="p"/>
          </m:rPr>
          <m:t>)</m:t>
        </m:r>
      </m:oMath>
      <w:r>
        <w:t xml:space="preserve"> </w:t>
      </w:r>
      <w:r>
        <w:rPr>
          <w:rFonts w:hint="eastAsia"/>
        </w:rPr>
        <w:t xml:space="preserve">为实测输出，</w:t>
      </w:r>
      <m:oMath>
        <m:acc>
          <m:accPr>
            <m:chr m:val="̂"/>
          </m:accPr>
          <m:e>
            <m:r>
              <m:t>y</m:t>
            </m:r>
          </m:e>
        </m:acc>
        <m:r>
          <m:rPr>
            <m:sty m:val="p"/>
          </m:rPr>
          <m:t>(</m:t>
        </m:r>
        <m:r>
          <m:t>k</m:t>
        </m:r>
        <m:r>
          <m:rPr>
            <m:sty m:val="p"/>
          </m:rPr>
          <m:t>|</m:t>
        </m:r>
        <m:r>
          <m:t>k</m:t>
        </m:r>
        <m:r>
          <m:rPr>
            <m:sty m:val="p"/>
          </m:rPr>
          <m:t>−</m:t>
        </m:r>
        <m:r>
          <m:t>1</m:t>
        </m:r>
        <m:r>
          <m:rPr>
            <m:sty m:val="p"/>
          </m:rPr>
          <m:t>)</m:t>
        </m:r>
      </m:oMath>
      <w:r>
        <w:t xml:space="preserve"> </w:t>
      </w:r>
      <w:r>
        <w:rPr>
          <w:rFonts w:hint="eastAsia"/>
        </w:rPr>
        <w:t xml:space="preserve">为模型预测值。当</w:t>
      </w:r>
      <w:r>
        <w:t xml:space="preserve"> </w:t>
      </w:r>
      <m:oMath>
        <m:r>
          <m:rPr>
            <m:sty m:val="p"/>
          </m:rPr>
          <m:t>|</m:t>
        </m:r>
        <m:r>
          <m:t>r</m:t>
        </m:r>
        <m:r>
          <m:rPr>
            <m:sty m:val="p"/>
          </m:rPr>
          <m:t>(</m:t>
        </m:r>
        <m:r>
          <m:t>k</m:t>
        </m:r>
        <m:r>
          <m:rPr>
            <m:sty m:val="p"/>
          </m:rPr>
          <m:t>)</m:t>
        </m:r>
        <m:r>
          <m:rPr>
            <m:sty m:val="p"/>
          </m:rPr>
          <m:t>|</m:t>
        </m:r>
        <m:r>
          <m:rPr>
            <m:sty m:val="p"/>
          </m:rPr>
          <m:t>&gt;</m:t>
        </m:r>
        <m:r>
          <m:t>θ</m:t>
        </m:r>
      </m:oMath>
      <w:r>
        <w:rPr>
          <w:rFonts w:hint="eastAsia"/>
        </w:rPr>
        <w:t xml:space="preserve">（阈值）时，判定故障发生。</w:t>
      </w:r>
    </w:p>
    <w:p>
      <w:pPr>
        <w:numPr>
          <w:ilvl w:val="0"/>
          <w:numId w:val="1001"/>
        </w:numPr>
      </w:pPr>
      <w:r>
        <w:rPr>
          <w:rFonts w:hint="eastAsia"/>
          <w:b/>
          <w:bCs/>
        </w:rPr>
        <w:t xml:space="preserve">故障隔离（Fault</w:t>
      </w:r>
      <w:r>
        <w:rPr>
          <w:b/>
          <w:bCs/>
        </w:rPr>
        <w:t xml:space="preserve"> </w:t>
      </w:r>
      <w:r>
        <w:rPr>
          <w:rFonts w:hint="eastAsia"/>
          <w:b/>
          <w:bCs/>
        </w:rPr>
        <w:t xml:space="preserve">Isolation）</w:t>
      </w:r>
      <w:r>
        <w:rPr>
          <w:rFonts w:hint="eastAsia"/>
        </w:rPr>
        <w:t xml:space="preserve">：确定故障发生在哪个部件——是传感器漂移、执行器卡死还是过程泄漏？这通常需要多个残差信号的组合分析（结构化残差法）。</w:t>
      </w:r>
    </w:p>
    <w:p>
      <w:pPr>
        <w:numPr>
          <w:ilvl w:val="0"/>
          <w:numId w:val="1001"/>
        </w:numPr>
      </w:pPr>
      <w:r>
        <w:rPr>
          <w:rFonts w:hint="eastAsia"/>
          <w:b/>
          <w:bCs/>
        </w:rPr>
        <w:t xml:space="preserve">故障调适（Fault</w:t>
      </w:r>
      <w:r>
        <w:rPr>
          <w:b/>
          <w:bCs/>
        </w:rPr>
        <w:t xml:space="preserve"> </w:t>
      </w:r>
      <w:r>
        <w:rPr>
          <w:rFonts w:hint="eastAsia"/>
          <w:b/>
          <w:bCs/>
        </w:rPr>
        <w:t xml:space="preserve">Accommodation）</w:t>
      </w:r>
      <w:r>
        <w:rPr>
          <w:rFonts w:hint="eastAsia"/>
        </w:rPr>
        <w:t xml:space="preserve">：在故障部件未修复的前提下，调整控制策略以维持系统的基本功能。典型策略包括：目标降级（从”精确跟踪”降为”安全维持”）、冗余切换（启用备用传感器或执行器）、控制重构（重新设计控制律以适应新的系统结构）。</w:t>
      </w:r>
    </w:p>
    <w:p>
      <w:pPr>
        <w:pStyle w:val="FirstParagraph"/>
      </w:pPr>
      <w:r>
        <w:rPr>
          <w:rFonts w:hint="eastAsia"/>
        </w:rPr>
        <w:t xml:space="preserve">故障工况对应</w:t>
      </w:r>
      <w:r>
        <w:t xml:space="preserve"> CHS </w:t>
      </w:r>
      <w:r>
        <w:rPr>
          <w:rFonts w:hint="eastAsia"/>
        </w:rPr>
        <w:t xml:space="preserve">八原理中的</w:t>
      </w:r>
      <w:r>
        <w:rPr>
          <w:rFonts w:hint="eastAsia"/>
          <w:b/>
          <w:bCs/>
        </w:rPr>
        <w:t xml:space="preserve">适应性原理（P7）</w:t>
      </w:r>
      <w:r>
        <w:rPr>
          <w:rFonts w:hint="eastAsia"/>
        </w:rPr>
        <w:t xml:space="preserve">——系统在结构发生变化时（部件失效），能够自主调整行为以维持核心功能。</w:t>
      </w:r>
    </w:p>
    <w:bookmarkEnd w:id="15"/>
    <w:bookmarkStart w:id="16" w:name="场景验证与-xil-体系的关系"/>
    <w:p>
      <w:pPr>
        <w:pStyle w:val="Heading3"/>
      </w:pPr>
      <w:r>
        <w:rPr>
          <w:rStyle w:val="SectionNumber"/>
        </w:rPr>
        <w:t xml:space="preserve">1.2.4</w:t>
      </w:r>
      <w:r>
        <w:tab/>
      </w:r>
      <w:r>
        <w:t xml:space="preserve">2.4 </w:t>
      </w:r>
      <w:r>
        <w:rPr>
          <w:rFonts w:hint="eastAsia"/>
        </w:rPr>
        <w:t xml:space="preserve">场景验证与</w:t>
      </w:r>
      <w:r>
        <w:t xml:space="preserve"> xIL </w:t>
      </w:r>
      <w:r>
        <w:rPr>
          <w:rFonts w:hint="eastAsia"/>
        </w:rPr>
        <w:t xml:space="preserve">体系的关系</w:t>
      </w:r>
    </w:p>
    <w:p>
      <w:pPr>
        <w:pStyle w:val="FirstParagraph"/>
      </w:pPr>
      <w:r>
        <w:rPr>
          <w:rFonts w:hint="eastAsia"/>
        </w:rPr>
        <w:t xml:space="preserve">在</w:t>
      </w:r>
      <w:r>
        <w:t xml:space="preserve"> CHS </w:t>
      </w:r>
      <w:r>
        <w:rPr>
          <w:rFonts w:hint="eastAsia"/>
        </w:rPr>
        <w:t xml:space="preserve">的</w:t>
      </w:r>
      <w:r>
        <w:t xml:space="preserve"> </w:t>
      </w:r>
      <w:r>
        <w:rPr>
          <w:rFonts w:hint="eastAsia"/>
        </w:rPr>
        <w:t xml:space="preserve">xIL（X-in-the-Loop）验证体系中，本章的三场景验证属于</w:t>
      </w:r>
      <w:r>
        <w:t xml:space="preserve"> </w:t>
      </w:r>
      <w:r>
        <w:rPr>
          <w:rFonts w:hint="eastAsia"/>
        </w:rPr>
        <w:t xml:space="preserve">MiL（模型在环）级别——所有测试都在纯软件仿真环境中完成。MiL</w:t>
      </w:r>
      <w:r>
        <w:t xml:space="preserve"> </w:t>
      </w:r>
      <w:r>
        <w:rPr>
          <w:rFonts w:hint="eastAsia"/>
        </w:rPr>
        <w:t xml:space="preserve">验证的目的是在最低成本下快速筛选和排除控制策略中的明显缺陷。</w:t>
      </w:r>
    </w:p>
    <w:p>
      <w:pPr>
        <w:pStyle w:val="BodyText"/>
      </w:pPr>
      <w:r>
        <w:t xml:space="preserve">xIL </w:t>
      </w:r>
      <w:r>
        <w:rPr>
          <w:rFonts w:hint="eastAsia"/>
        </w:rPr>
        <w:t xml:space="preserve">验证的完整流程为：</w:t>
      </w:r>
    </w:p>
    <w:p>
      <w:pPr>
        <w:pStyle w:val="BodyText"/>
      </w:pPr>
      <w:r>
        <w:t xml:space="preserve">$$
    </w:t>
      </w:r>
      <w:r>
        <w:rPr>
          <w:rFonts w:hint="eastAsia"/>
        </w:rPr>
        <w:t xml:space="preserve">\text{MiL（模型在环）}</w:t>
      </w:r>
      <w:r>
        <w:t xml:space="preserve"> \to </w:t>
      </w:r>
      <w:r>
        <w:rPr>
          <w:rFonts w:hint="eastAsia"/>
        </w:rPr>
        <w:t xml:space="preserve">\text{SiL（软件在环）}</w:t>
      </w:r>
      <w:r>
        <w:t xml:space="preserve"> \to </w:t>
      </w:r>
      <w:r>
        <w:rPr>
          <w:rFonts w:hint="eastAsia"/>
        </w:rPr>
        <w:t xml:space="preserve">\text{HiL（硬件在环）}</w:t>
      </w:r>
      <w:r>
        <w:t xml:space="preserve"> \to </w:t>
      </w:r>
      <w:r>
        <w:rPr>
          <w:rFonts w:hint="eastAsia"/>
        </w:rPr>
        <w:t xml:space="preserve">\text{PiL（产品在环）}</w:t>
      </w:r>
      <w:r>
        <w:t xml:space="preserve"> \tag{6.11}
    $$</w:t>
      </w:r>
    </w:p>
    <w:p>
      <w:pPr>
        <w:pStyle w:val="FirstParagraph"/>
      </w:pPr>
      <w:r>
        <w:rPr>
          <w:rFonts w:hint="eastAsia"/>
        </w:rPr>
        <w:t xml:space="preserve">每个级别逐步将仿真组件替换为真实组件：</w:t>
      </w:r>
      <w:r>
        <w:t xml:space="preserve"> </w:t>
      </w:r>
      <w:r>
        <w:t xml:space="preserve">-</w:t>
      </w:r>
      <w:r>
        <w:t xml:space="preserve"> </w:t>
      </w:r>
      <w:r>
        <w:rPr>
          <w:b/>
          <w:bCs/>
        </w:rPr>
        <w:t xml:space="preserve">MiL</w:t>
      </w:r>
      <w:r>
        <w:rPr>
          <w:rFonts w:hint="eastAsia"/>
        </w:rPr>
        <w:t xml:space="preserve">：被控对象、控制器、传感器全部为软件模型（本章）</w:t>
      </w:r>
      <w:r>
        <w:t xml:space="preserve"> </w:t>
      </w:r>
      <w:r>
        <w:t xml:space="preserve">-</w:t>
      </w:r>
      <w:r>
        <w:t xml:space="preserve"> </w:t>
      </w:r>
      <w:r>
        <w:rPr>
          <w:b/>
          <w:bCs/>
        </w:rPr>
        <w:t xml:space="preserve">SiL</w:t>
      </w:r>
      <w:r>
        <w:rPr>
          <w:rFonts w:hint="eastAsia"/>
        </w:rPr>
        <w:t xml:space="preserve">：控制器代码编译为目标平台代码，仍与软件模型交互</w:t>
      </w:r>
      <w:r>
        <w:t xml:space="preserve"> </w:t>
      </w:r>
      <w:r>
        <w:t xml:space="preserve">-</w:t>
      </w:r>
      <w:r>
        <w:t xml:space="preserve"> </w:t>
      </w:r>
      <w:r>
        <w:rPr>
          <w:b/>
          <w:bCs/>
        </w:rPr>
        <w:t xml:space="preserve">HiL</w:t>
      </w:r>
      <w:r>
        <w:rPr>
          <w:rFonts w:hint="eastAsia"/>
        </w:rPr>
        <w:t xml:space="preserve">：控制器运行在真实</w:t>
      </w:r>
      <w:r>
        <w:t xml:space="preserve"> PLC </w:t>
      </w:r>
      <w:r>
        <w:rPr>
          <w:rFonts w:hint="eastAsia"/>
        </w:rPr>
        <w:t xml:space="preserve">上，与软件仿真的被控对象交互</w:t>
      </w:r>
      <w:r>
        <w:t xml:space="preserve"> </w:t>
      </w:r>
      <w:r>
        <w:t xml:space="preserve">-</w:t>
      </w:r>
      <w:r>
        <w:t xml:space="preserve"> </w:t>
      </w:r>
      <w:r>
        <w:rPr>
          <w:b/>
          <w:bCs/>
        </w:rPr>
        <w:t xml:space="preserve">PiL</w:t>
      </w:r>
      <w:r>
        <w:rPr>
          <w:rFonts w:hint="eastAsia"/>
        </w:rPr>
        <w:t xml:space="preserve">：所有组件均为真实物理设备</w:t>
      </w:r>
    </w:p>
    <w:p>
      <w:pPr>
        <w:pStyle w:val="BodyText"/>
      </w:pPr>
      <w:r>
        <w:rPr>
          <w:rFonts w:hint="eastAsia"/>
        </w:rPr>
        <w:t xml:space="preserve">本章的三场景设计覆盖了</w:t>
      </w:r>
      <w:r>
        <w:t xml:space="preserve"> xIL </w:t>
      </w:r>
      <w:r>
        <w:rPr>
          <w:rFonts w:hint="eastAsia"/>
        </w:rPr>
        <w:t xml:space="preserve">验证中”场景库”的三个核心维度：功能验证（标称）、鲁棒性验证（扰动）和安全性验证（故障）。在后续工程部署中，这三组场景应在</w:t>
      </w:r>
      <w:r>
        <w:t xml:space="preserve"> SiL </w:t>
      </w:r>
      <w:r>
        <w:rPr>
          <w:rFonts w:hint="eastAsia"/>
        </w:rPr>
        <w:t xml:space="preserve">和</w:t>
      </w:r>
      <w:r>
        <w:t xml:space="preserve"> HiL </w:t>
      </w:r>
      <w:r>
        <w:rPr>
          <w:rFonts w:hint="eastAsia"/>
        </w:rPr>
        <w:t xml:space="preserve">级别逐一复现，以确认控制策略在更真实的环境中仍然有效。</w:t>
      </w:r>
    </w:p>
    <w:bookmarkEnd w:id="16"/>
    <w:bookmarkEnd w:id="17"/>
    <w:bookmarkStart w:id="21" w:name="场景一单水箱快速充水且不溢出标称工况验证"/>
    <w:p>
      <w:pPr>
        <w:pStyle w:val="Heading2"/>
      </w:pPr>
      <w:r>
        <w:rPr>
          <w:rStyle w:val="SectionNumber"/>
        </w:rPr>
        <w:t xml:space="preserve">1.3</w:t>
      </w:r>
      <w:r>
        <w:tab/>
      </w:r>
      <w:r>
        <w:t xml:space="preserve">3. </w:t>
      </w:r>
      <w:r>
        <w:rPr>
          <w:rFonts w:hint="eastAsia"/>
        </w:rPr>
        <w:t xml:space="preserve">场景一：单水箱快速充水且不溢出（标称工况验证）</w:t>
      </w:r>
    </w:p>
    <w:bookmarkStart w:id="18" w:name="问题设定"/>
    <w:p>
      <w:pPr>
        <w:pStyle w:val="Heading3"/>
      </w:pPr>
      <w:r>
        <w:rPr>
          <w:rStyle w:val="SectionNumber"/>
        </w:rPr>
        <w:t xml:space="preserve">1.3.1</w:t>
      </w:r>
      <w:r>
        <w:tab/>
      </w:r>
      <w:r>
        <w:rPr>
          <w:rFonts w:hint="eastAsia"/>
        </w:rPr>
        <w:t xml:space="preserve">问题设定</w:t>
      </w:r>
    </w:p>
    <w:p>
      <w:pPr>
        <w:pStyle w:val="FirstParagraph"/>
      </w:pPr>
      <w:r>
        <w:rPr>
          <w:rFonts w:hint="eastAsia"/>
        </w:rPr>
        <w:t xml:space="preserve">水箱初始水位</w:t>
      </w:r>
      <w:r>
        <w:t xml:space="preserve"> </w:t>
      </w:r>
      <w:r>
        <w:rPr>
          <w:rFonts w:hint="eastAsia"/>
        </w:rPr>
        <w:t xml:space="preserve">0.5m，目标水位</w:t>
      </w:r>
      <w:r>
        <w:t xml:space="preserve"> </w:t>
      </w:r>
      <w:r>
        <w:rPr>
          <w:rFonts w:hint="eastAsia"/>
        </w:rPr>
        <w:t xml:space="preserve">4.0m，水箱高度上限</w:t>
      </w:r>
      <w:r>
        <w:t xml:space="preserve"> </w:t>
      </w:r>
      <w:r>
        <w:rPr>
          <w:rFonts w:hint="eastAsia"/>
        </w:rPr>
        <w:t xml:space="preserve">5.0m。要求以最短时间达标，且全程水位不得超过</w:t>
      </w:r>
      <w:r>
        <w:t xml:space="preserve"> 5.0m。</w:t>
      </w:r>
    </w:p>
    <w:p>
      <w:pPr>
        <w:pStyle w:val="BodyText"/>
      </w:pPr>
      <w:r>
        <w:rPr>
          <w:rFonts w:hint="eastAsia"/>
        </w:rPr>
        <w:t xml:space="preserve">这是一个经典的</w:t>
      </w:r>
      <w:r>
        <w:rPr>
          <w:rFonts w:hint="eastAsia"/>
          <w:b/>
          <w:bCs/>
        </w:rPr>
        <w:t xml:space="preserve">带终端约束的时间最优控制问题</w:t>
      </w:r>
      <w:r>
        <w:rPr>
          <w:rFonts w:hint="eastAsia"/>
        </w:rPr>
        <w:t xml:space="preserve">。用数学表达：</w:t>
      </w:r>
    </w:p>
    <w:p>
      <w:pPr>
        <w:pStyle w:val="BodyText"/>
      </w:pPr>
      <w:r>
        <w:t xml:space="preserve">$$
    \min_{u(\cdot)} \; T_f \tag{6.2}
    $$</w:t>
      </w:r>
    </w:p>
    <w:p>
      <w:pPr>
        <w:pStyle w:val="FirstParagraph"/>
      </w:pPr>
      <m:oMathPara>
        <m:oMathParaPr>
          <m:jc m:val="center"/>
        </m:oMathParaPr>
        <m:oMath>
          <m:r>
            <m:rPr>
              <m:nor/>
              <m:sty m:val="p"/>
            </m:rPr>
            <m:t>s.t.</m:t>
          </m:r>
          <m:r>
            <m:t> </m:t>
          </m:r>
          <m:r>
            <m:t>A</m:t>
          </m:r>
          <m:f>
            <m:fPr>
              <m:type m:val="bar"/>
            </m:fPr>
            <m:num>
              <m:r>
                <m:t>d</m:t>
              </m:r>
              <m:r>
                <m:t>h</m:t>
              </m:r>
            </m:num>
            <m:den>
              <m:r>
                <m:t>d</m:t>
              </m:r>
              <m:r>
                <m:t>t</m:t>
              </m:r>
            </m:den>
          </m:f>
          <m:r>
            <m:rPr>
              <m:sty m:val="p"/>
            </m:rPr>
            <m:t>=</m:t>
          </m:r>
          <m:r>
            <m:t>u</m:t>
          </m:r>
          <m:r>
            <m:rPr>
              <m:sty m:val="p"/>
            </m:rPr>
            <m:t>(</m:t>
          </m:r>
          <m:r>
            <m:t>t</m:t>
          </m:r>
          <m:r>
            <m:rPr>
              <m:sty m:val="p"/>
            </m:rPr>
            <m:t>)</m:t>
          </m:r>
          <m:r>
            <m:rPr>
              <m:sty m:val="p"/>
            </m:rPr>
            <m:t>−</m:t>
          </m:r>
          <m:r>
            <m:t>K</m:t>
          </m:r>
          <m:rad>
            <m:radPr>
              <m:degHide m:val="on"/>
            </m:radPr>
            <m:deg/>
            <m:e>
              <m:r>
                <m:t>h</m:t>
              </m:r>
              <m:r>
                <m:rPr>
                  <m:sty m:val="p"/>
                </m:rPr>
                <m:t>(</m:t>
              </m:r>
              <m:r>
                <m:t>t</m:t>
              </m:r>
              <m:r>
                <m:rPr>
                  <m:sty m:val="p"/>
                </m:rPr>
                <m:t>)</m:t>
              </m:r>
            </m:e>
          </m:rad>
          <m:r>
            <m:rPr>
              <m:sty m:val="p"/>
            </m:rPr>
            <m:t>,</m:t>
          </m:r>
          <m:r>
            <m:t> </m:t>
          </m:r>
          <m:r>
            <m:t>h</m:t>
          </m:r>
          <m:r>
            <m:rPr>
              <m:sty m:val="p"/>
            </m:rPr>
            <m:t>(</m:t>
          </m:r>
          <m:r>
            <m:t>0</m:t>
          </m:r>
          <m:r>
            <m:rPr>
              <m:sty m:val="p"/>
            </m:rPr>
            <m:t>)</m:t>
          </m:r>
          <m:r>
            <m:rPr>
              <m:sty m:val="p"/>
            </m:rPr>
            <m:t>=</m:t>
          </m:r>
          <m:r>
            <m:t>0.5</m:t>
          </m:r>
        </m:oMath>
      </m:oMathPara>
    </w:p>
    <w:p>
      <w:pPr>
        <w:pStyle w:val="FirstParagraph"/>
      </w:pPr>
      <m:oMathPara>
        <m:oMathParaPr>
          <m:jc m:val="center"/>
        </m:oMathParaPr>
        <m:oMath>
          <m:r>
            <m:t>h</m:t>
          </m:r>
          <m:r>
            <m:rPr>
              <m:sty m:val="p"/>
            </m:rPr>
            <m:t>(</m:t>
          </m:r>
          <m:sSub>
            <m:e>
              <m:r>
                <m:t>T</m:t>
              </m:r>
            </m:e>
            <m:sub>
              <m:r>
                <m:t>f</m:t>
              </m:r>
            </m:sub>
          </m:sSub>
          <m:r>
            <m:rPr>
              <m:sty m:val="p"/>
            </m:rPr>
            <m:t>)</m:t>
          </m:r>
          <m:r>
            <m:rPr>
              <m:sty m:val="p"/>
            </m:rPr>
            <m:t>=</m:t>
          </m:r>
          <m:r>
            <m:t>4.0</m:t>
          </m:r>
          <m:r>
            <m:rPr>
              <m:sty m:val="p"/>
            </m:rPr>
            <m:t>,</m:t>
          </m:r>
          <m:r>
            <m:t> </m:t>
          </m:r>
          <m:r>
            <m:t>h</m:t>
          </m:r>
          <m:r>
            <m:rPr>
              <m:sty m:val="p"/>
            </m:rPr>
            <m:t>(</m:t>
          </m:r>
          <m:r>
            <m:t>t</m:t>
          </m:r>
          <m:r>
            <m:rPr>
              <m:sty m:val="p"/>
            </m:rPr>
            <m:t>)</m:t>
          </m:r>
          <m:r>
            <m:rPr>
              <m:sty m:val="p"/>
            </m:rPr>
            <m:t>≤</m:t>
          </m:r>
          <m:r>
            <m:t>5.0</m:t>
          </m:r>
          <m:r>
            <m:rPr>
              <m:sty m:val="p"/>
            </m:rPr>
            <m:t>,</m:t>
          </m:r>
          <m:r>
            <m:t> </m:t>
          </m:r>
          <m:r>
            <m:t>0</m:t>
          </m:r>
          <m:r>
            <m:rPr>
              <m:sty m:val="p"/>
            </m:rPr>
            <m:t>≤</m:t>
          </m:r>
          <m:r>
            <m:t>u</m:t>
          </m:r>
          <m:r>
            <m:rPr>
              <m:sty m:val="p"/>
            </m:rPr>
            <m:t>(</m:t>
          </m:r>
          <m:r>
            <m:t>t</m:t>
          </m:r>
          <m:r>
            <m:rPr>
              <m:sty m:val="p"/>
            </m:rPr>
            <m:t>)</m:t>
          </m:r>
          <m:r>
            <m:rPr>
              <m:sty m:val="p"/>
            </m:rPr>
            <m:t>≤</m:t>
          </m:r>
          <m:sSub>
            <m:e>
              <m:r>
                <m:t>u</m:t>
              </m:r>
            </m:e>
            <m:sub>
              <m:r>
                <m:t>m</m:t>
              </m:r>
              <m:r>
                <m:t>a</m:t>
              </m:r>
              <m:r>
                <m:t>x</m:t>
              </m:r>
            </m:sub>
          </m:sSub>
        </m:oMath>
      </m:oMathPara>
    </w:p>
    <w:bookmarkEnd w:id="18"/>
    <w:bookmarkStart w:id="19" w:name="控制策略"/>
    <w:p>
      <w:pPr>
        <w:pStyle w:val="Heading3"/>
      </w:pPr>
      <w:r>
        <w:rPr>
          <w:rStyle w:val="SectionNumber"/>
        </w:rPr>
        <w:t xml:space="preserve">1.3.2</w:t>
      </w:r>
      <w:r>
        <w:tab/>
      </w:r>
      <w:r>
        <w:rPr>
          <w:rFonts w:hint="eastAsia"/>
        </w:rPr>
        <w:t xml:space="preserve">控制策略</w:t>
      </w:r>
    </w:p>
    <w:p>
      <w:pPr>
        <w:pStyle w:val="FirstParagraph"/>
      </w:pPr>
      <w:r>
        <w:rPr>
          <w:rFonts w:hint="eastAsia"/>
        </w:rPr>
        <w:t xml:space="preserve">采用第</w:t>
      </w:r>
      <w:r>
        <w:t xml:space="preserve"> 3 </w:t>
      </w:r>
      <w:r>
        <w:rPr>
          <w:rFonts w:hint="eastAsia"/>
        </w:rPr>
        <w:t xml:space="preserve">章的</w:t>
      </w:r>
      <w:r>
        <w:t xml:space="preserve"> MPC </w:t>
      </w:r>
      <w:r>
        <w:rPr>
          <w:rFonts w:hint="eastAsia"/>
        </w:rPr>
        <w:t xml:space="preserve">算法，将约束</w:t>
      </w:r>
      <w:r>
        <w:t xml:space="preserve"> </w:t>
      </w:r>
      <m:oMath>
        <m:r>
          <m:t>h</m:t>
        </m:r>
        <m:r>
          <m:rPr>
            <m:sty m:val="p"/>
          </m:rPr>
          <m:t>≤</m:t>
        </m:r>
        <m:r>
          <m:t>5.0</m:t>
        </m:r>
        <m:r>
          <m:t>m</m:t>
        </m:r>
      </m:oMath>
      <w:r>
        <w:t xml:space="preserve"> </w:t>
      </w:r>
      <w:r>
        <w:rPr>
          <w:rFonts w:hint="eastAsia"/>
        </w:rPr>
        <w:t xml:space="preserve">写入优化器。MPC</w:t>
      </w:r>
      <w:r>
        <w:t xml:space="preserve"> </w:t>
      </w:r>
      <w:r>
        <w:rPr>
          <w:rFonts w:hint="eastAsia"/>
        </w:rPr>
        <w:t xml:space="preserve">会自动计算”先大流量灌水、接近目标时减速刹车”的最优轨迹。</w:t>
      </w:r>
    </w:p>
    <w:p>
      <w:pPr>
        <w:pStyle w:val="BodyText"/>
      </w:pPr>
      <w:r>
        <w:rPr>
          <w:rFonts w:hint="eastAsia"/>
          <w:b/>
          <w:bCs/>
        </w:rPr>
        <w:t xml:space="preserve">最优控制理论分析</w:t>
      </w:r>
      <w:r>
        <w:rPr>
          <w:rFonts w:hint="eastAsia"/>
        </w:rPr>
        <w:t xml:space="preserve">：根据庞特里亚金极大值原理（Pontryagin’s</w:t>
      </w:r>
      <w:r>
        <w:t xml:space="preserve"> Maximum </w:t>
      </w:r>
      <w:r>
        <w:rPr>
          <w:rFonts w:hint="eastAsia"/>
        </w:rPr>
        <w:t xml:space="preserve">Principle），时间最优控制的解具有”Bang-Singular-Bang”结构：</w:t>
      </w:r>
    </w:p>
    <w:p>
      <w:pPr>
        <w:pStyle w:val="BodyText"/>
      </w:pPr>
      <m:oMathPara>
        <m:oMathParaPr>
          <m:jc m:val="center"/>
        </m:oMathParaPr>
        <m:oMath>
          <m:sSup>
            <m:e>
              <m:r>
                <m:t>u</m:t>
              </m:r>
            </m:e>
            <m:sup>
              <m:r>
                <m:rPr>
                  <m:sty m:val="p"/>
                </m:rPr>
                <m:t>*</m:t>
              </m:r>
            </m:sup>
          </m:sSup>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u</m:t>
                        </m:r>
                      </m:e>
                      <m:sub>
                        <m:r>
                          <m:t>m</m:t>
                        </m:r>
                        <m:r>
                          <m:t>a</m:t>
                        </m:r>
                        <m:r>
                          <m:t>x</m:t>
                        </m:r>
                      </m:sub>
                    </m:sSub>
                  </m:e>
                  <m:e>
                    <m:r>
                      <m:rPr>
                        <m:nor/>
                        <m:sty m:val="p"/>
                      </m:rPr>
                      <m:t>if </m:t>
                    </m:r>
                    <m:r>
                      <m:t>λ</m:t>
                    </m:r>
                    <m:r>
                      <m:rPr>
                        <m:sty m:val="p"/>
                      </m:rPr>
                      <m:t>(</m:t>
                    </m:r>
                    <m:r>
                      <m:t>t</m:t>
                    </m:r>
                    <m:r>
                      <m:rPr>
                        <m:sty m:val="p"/>
                      </m:rPr>
                      <m:t>)</m:t>
                    </m:r>
                    <m:r>
                      <m:rPr>
                        <m:sty m:val="p"/>
                      </m:rPr>
                      <m:t>&gt;</m:t>
                    </m:r>
                    <m:r>
                      <m:t>0</m:t>
                    </m:r>
                    <m:r>
                      <m:t> </m:t>
                    </m:r>
                    <m:r>
                      <m:rPr>
                        <m:sty m:val="p"/>
                      </m:rPr>
                      <m:t>(</m:t>
                    </m:r>
                    <m:r>
                      <m:rPr>
                        <m:nor/>
                        <m:sty m:val="p"/>
                      </m:rPr>
                      <m:t>最大推力阶段</m:t>
                    </m:r>
                    <m:r>
                      <m:rPr>
                        <m:sty m:val="p"/>
                      </m:rPr>
                      <m:t>)</m:t>
                    </m:r>
                  </m:e>
                </m:mr>
                <m:mr>
                  <m:e>
                    <m:sSub>
                      <m:e>
                        <m:r>
                          <m:t>u</m:t>
                        </m:r>
                      </m:e>
                      <m:sub>
                        <m:r>
                          <m:t>s</m:t>
                        </m:r>
                        <m:r>
                          <m:t>i</m:t>
                        </m:r>
                        <m:r>
                          <m:t>n</m:t>
                        </m:r>
                        <m:r>
                          <m:t>g</m:t>
                        </m:r>
                        <m:r>
                          <m:t>u</m:t>
                        </m:r>
                        <m:r>
                          <m:t>l</m:t>
                        </m:r>
                        <m:r>
                          <m:t>a</m:t>
                        </m:r>
                        <m:r>
                          <m:t>r</m:t>
                        </m:r>
                      </m:sub>
                    </m:sSub>
                  </m:e>
                  <m:e>
                    <m:r>
                      <m:rPr>
                        <m:nor/>
                        <m:sty m:val="p"/>
                      </m:rPr>
                      <m:t>if </m:t>
                    </m:r>
                    <m:r>
                      <m:t>λ</m:t>
                    </m:r>
                    <m:r>
                      <m:rPr>
                        <m:sty m:val="p"/>
                      </m:rPr>
                      <m:t>(</m:t>
                    </m:r>
                    <m:r>
                      <m:t>t</m:t>
                    </m:r>
                    <m:r>
                      <m:rPr>
                        <m:sty m:val="p"/>
                      </m:rPr>
                      <m:t>)</m:t>
                    </m:r>
                    <m:r>
                      <m:rPr>
                        <m:sty m:val="p"/>
                      </m:rPr>
                      <m:t>=</m:t>
                    </m:r>
                    <m:r>
                      <m:t>0</m:t>
                    </m:r>
                    <m:r>
                      <m:t> </m:t>
                    </m:r>
                    <m:r>
                      <m:rPr>
                        <m:sty m:val="p"/>
                      </m:rPr>
                      <m:t>(</m:t>
                    </m:r>
                    <m:r>
                      <m:rPr>
                        <m:nor/>
                        <m:sty m:val="p"/>
                      </m:rPr>
                      <m:t>约束贴合阶段</m:t>
                    </m:r>
                    <m:r>
                      <m:rPr>
                        <m:sty m:val="p"/>
                      </m:rPr>
                      <m:t>)</m:t>
                    </m:r>
                  </m:e>
                </m:mr>
                <m:mr>
                  <m:e>
                    <m:r>
                      <m:t>0</m:t>
                    </m:r>
                  </m:e>
                  <m:e>
                    <m:r>
                      <m:rPr>
                        <m:nor/>
                        <m:sty m:val="p"/>
                      </m:rPr>
                      <m:t>if </m:t>
                    </m:r>
                    <m:r>
                      <m:t>λ</m:t>
                    </m:r>
                    <m:r>
                      <m:rPr>
                        <m:sty m:val="p"/>
                      </m:rPr>
                      <m:t>(</m:t>
                    </m:r>
                    <m:r>
                      <m:t>t</m:t>
                    </m:r>
                    <m:r>
                      <m:rPr>
                        <m:sty m:val="p"/>
                      </m:rPr>
                      <m:t>)</m:t>
                    </m:r>
                    <m:r>
                      <m:rPr>
                        <m:sty m:val="p"/>
                      </m:rPr>
                      <m:t>&lt;</m:t>
                    </m:r>
                    <m:r>
                      <m:t>0</m:t>
                    </m:r>
                    <m:r>
                      <m:t> </m:t>
                    </m:r>
                    <m:r>
                      <m:rPr>
                        <m:sty m:val="p"/>
                      </m:rPr>
                      <m:t>(</m:t>
                    </m:r>
                    <m:r>
                      <m:rPr>
                        <m:nor/>
                        <m:sty m:val="p"/>
                      </m:rPr>
                      <m:t>精确制动阶段</m:t>
                    </m:r>
                    <m:r>
                      <m:rPr>
                        <m:sty m:val="p"/>
                      </m:rPr>
                      <m:t>)</m:t>
                    </m:r>
                  </m:e>
                </m:mr>
              </m:m>
            </m:e>
          </m:d>
        </m:oMath>
      </m:oMathPara>
    </w:p>
    <w:p>
      <w:pPr>
        <w:pStyle w:val="FirstParagraph"/>
      </w:pPr>
      <w:r>
        <w:rPr>
          <w:rFonts w:hint="eastAsia"/>
        </w:rPr>
        <w:t xml:space="preserve">其中</w:t>
      </w:r>
      <w:r>
        <w:t xml:space="preserve"> </w:t>
      </w:r>
      <m:oMath>
        <m:r>
          <m:t>λ</m:t>
        </m:r>
        <m:r>
          <m:rPr>
            <m:sty m:val="p"/>
          </m:rPr>
          <m:t>(</m:t>
        </m:r>
        <m:r>
          <m:t>t</m:t>
        </m:r>
        <m:r>
          <m:rPr>
            <m:sty m:val="p"/>
          </m:rPr>
          <m:t>)</m:t>
        </m:r>
      </m:oMath>
      <w:r>
        <w:t xml:space="preserve"> </w:t>
      </w:r>
      <w:r>
        <w:rPr>
          <w:rFonts w:hint="eastAsia"/>
        </w:rPr>
        <w:t xml:space="preserve">为协态变量（Costate</w:t>
      </w:r>
      <w:r>
        <w:t xml:space="preserve"> </w:t>
      </w:r>
      <w:r>
        <w:rPr>
          <w:rFonts w:hint="eastAsia"/>
        </w:rPr>
        <w:t xml:space="preserve">Variable）。直觉上：前段全力注水（</w:t>
      </w:r>
      <m:oMath>
        <m:r>
          <m:t>u</m:t>
        </m:r>
        <m:r>
          <m:rPr>
            <m:sty m:val="p"/>
          </m:rPr>
          <m:t>=</m:t>
        </m:r>
        <m:sSub>
          <m:e>
            <m:r>
              <m:t>u</m:t>
            </m:r>
          </m:e>
          <m:sub>
            <m:r>
              <m:t>m</m:t>
            </m:r>
            <m:r>
              <m:t>a</m:t>
            </m:r>
            <m:r>
              <m:t>x</m:t>
            </m:r>
          </m:sub>
        </m:sSub>
      </m:oMath>
      <w:r>
        <w:rPr>
          <w:rFonts w:hint="eastAsia"/>
        </w:rPr>
        <w:t xml:space="preserve">），中段如果约束激活则维持约束边界，末段精确制动到目标水位。</w:t>
      </w:r>
    </w:p>
    <w:bookmarkEnd w:id="19"/>
    <w:bookmarkStart w:id="20" w:name="验证结果"/>
    <w:p>
      <w:pPr>
        <w:pStyle w:val="Heading3"/>
      </w:pPr>
      <w:r>
        <w:rPr>
          <w:rStyle w:val="SectionNumber"/>
        </w:rPr>
        <w:t xml:space="preserve">1.3.3</w:t>
      </w:r>
      <w:r>
        <w:tab/>
      </w:r>
      <w:r>
        <w:rPr>
          <w:rFonts w:hint="eastAsia"/>
        </w:rPr>
        <w:t xml:space="preserve">验证结果</w:t>
      </w:r>
    </w:p>
    <w:p>
      <w:pPr>
        <w:pStyle w:val="FirstParagraph"/>
      </w:pPr>
      <w:r>
        <w:t xml:space="preserve">Source:</w:t>
      </w:r>
      <w:r>
        <w:t xml:space="preserve"> </w:t>
      </w:r>
      <w:r>
        <w:rPr>
          <w:rStyle w:val="VerbatimChar"/>
        </w:rPr>
        <w:t xml:space="preserve">assets/ch06/ch06_scenarios.py</w:t>
      </w:r>
    </w:p>
    <w:p>
      <w:pPr>
        <w:pStyle w:val="BodyText"/>
      </w:pPr>
      <w:r>
        <w:rPr>
          <w:rFonts w:hint="eastAsia"/>
        </w:rPr>
        <w:t xml:space="preserve">仿真结果：充水完成时间约</w:t>
      </w:r>
      <w:r>
        <w:t xml:space="preserve"> 10 </w:t>
      </w:r>
      <w:r>
        <w:rPr>
          <w:rFonts w:hint="eastAsia"/>
        </w:rPr>
        <w:t xml:space="preserve">秒，水位峰值</w:t>
      </w:r>
      <w:r>
        <w:t xml:space="preserve"> </w:t>
      </w:r>
      <w:r>
        <w:rPr>
          <w:rFonts w:hint="eastAsia"/>
        </w:rPr>
        <w:t xml:space="preserve">4.00m，全程未超过</w:t>
      </w:r>
      <w:r>
        <w:t xml:space="preserve"> 5.0m </w:t>
      </w:r>
      <w:r>
        <w:rPr>
          <w:rFonts w:hint="eastAsia"/>
        </w:rPr>
        <w:t xml:space="preserve">安全上限（</w:t>
      </w:r>
      <w:r>
        <w:rPr>
          <w:rStyle w:val="VerbatimChar"/>
        </w:rPr>
        <w:t xml:space="preserve">overflow = False</w:t>
      </w:r>
      <w:r>
        <w:rPr>
          <w:rFonts w:hint="eastAsia"/>
        </w:rPr>
        <w:t xml:space="preserve">）。</w:t>
      </w:r>
    </w:p>
    <w:p>
      <w:pPr>
        <w:pStyle w:val="BodyText"/>
      </w:pPr>
      <w:r>
        <w:t xml:space="preserve">MPC </w:t>
      </w:r>
      <w:r>
        <w:rPr>
          <w:rFonts w:hint="eastAsia"/>
        </w:rPr>
        <w:t xml:space="preserve">的最优策略呈现典型的”Bang-Singular-Bang”结构：前段全力注水（</w:t>
      </w:r>
      <m:oMath>
        <m:r>
          <m:t>u</m:t>
        </m:r>
        <m:r>
          <m:rPr>
            <m:sty m:val="p"/>
          </m:rPr>
          <m:t>=</m:t>
        </m:r>
        <m:sSub>
          <m:e>
            <m:r>
              <m:t>u</m:t>
            </m:r>
          </m:e>
          <m:sub>
            <m:r>
              <m:t>m</m:t>
            </m:r>
            <m:r>
              <m:t>a</m:t>
            </m:r>
            <m:r>
              <m:t>x</m:t>
            </m:r>
          </m:sub>
        </m:sSub>
      </m:oMath>
      <w:r>
        <w:rPr>
          <w:rFonts w:hint="eastAsia"/>
        </w:rPr>
        <w:t xml:space="preserve">），中段平滑过渡，末段精确制动。这与航天器交会对接中的燃料最优轨迹在数学上同构——两者都是在约束条件下最小化某个代价函数的最优控制问题。</w:t>
      </w:r>
    </w:p>
    <w:p>
      <w:pPr>
        <w:pStyle w:val="BodyText"/>
      </w:pPr>
      <w:r>
        <w:rPr>
          <w:rFonts w:hint="eastAsia"/>
          <w:b/>
          <w:bCs/>
        </w:rPr>
        <w:t xml:space="preserve">控制输入轨迹分析</w:t>
      </w:r>
      <w:r>
        <w:rPr>
          <w:rFonts w:hint="eastAsia"/>
        </w:rPr>
        <w:t xml:space="preserve">：MPC</w:t>
      </w:r>
      <w:r>
        <w:t xml:space="preserve"> </w:t>
      </w:r>
      <w:r>
        <w:rPr>
          <w:rFonts w:hint="eastAsia"/>
        </w:rPr>
        <w:t xml:space="preserve">输出的最优控制序列可以划分为三个阶段：</w:t>
      </w:r>
    </w:p>
    <w:p>
      <w:pPr>
        <w:pStyle w:val="BodyText"/>
      </w:pPr>
      <m:oMathPara>
        <m:oMathParaPr>
          <m:jc m:val="center"/>
        </m:oMathParaPr>
        <m:oMath>
          <m:sSup>
            <m:e>
              <m:r>
                <m:t>u</m:t>
              </m:r>
            </m:e>
            <m:sup>
              <m:r>
                <m:rPr>
                  <m:sty m:val="p"/>
                </m:rPr>
                <m:t>*</m:t>
              </m:r>
            </m:sup>
          </m:sSup>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u</m:t>
                        </m:r>
                      </m:e>
                      <m:sub>
                        <m:r>
                          <m:t>m</m:t>
                        </m:r>
                        <m:r>
                          <m:t>a</m:t>
                        </m:r>
                        <m:r>
                          <m:t>x</m:t>
                        </m:r>
                      </m:sub>
                    </m:sSub>
                    <m:r>
                      <m:rPr>
                        <m:sty m:val="p"/>
                      </m:rPr>
                      <m:t>=</m:t>
                    </m:r>
                    <m:r>
                      <m:t>1.0</m:t>
                    </m:r>
                    <m:r>
                      <m:t> </m:t>
                    </m:r>
                    <m:sSup>
                      <m:e>
                        <m:r>
                          <m:t>m</m:t>
                        </m:r>
                      </m:e>
                      <m:sup>
                        <m:r>
                          <m:t>3</m:t>
                        </m:r>
                      </m:sup>
                    </m:sSup>
                    <m:r>
                      <m:rPr>
                        <m:sty m:val="p"/>
                      </m:rPr>
                      <m:t>/</m:t>
                    </m:r>
                    <m:r>
                      <m:t>s</m:t>
                    </m:r>
                  </m:e>
                  <m:e>
                    <m:r>
                      <m:t>0</m:t>
                    </m:r>
                    <m:r>
                      <m:rPr>
                        <m:sty m:val="p"/>
                      </m:rPr>
                      <m:t>≤</m:t>
                    </m:r>
                    <m:r>
                      <m:t>t</m:t>
                    </m:r>
                    <m:r>
                      <m:rPr>
                        <m:sty m:val="p"/>
                      </m:rPr>
                      <m:t>≤</m:t>
                    </m:r>
                    <m:r>
                      <m:t>6</m:t>
                    </m:r>
                    <m:r>
                      <m:t>s</m:t>
                    </m:r>
                    <m:r>
                      <m:t> </m:t>
                    </m:r>
                    <m:r>
                      <m:rPr>
                        <m:sty m:val="p"/>
                      </m:rPr>
                      <m:t>(</m:t>
                    </m:r>
                    <m:r>
                      <m:rPr>
                        <m:nor/>
                        <m:sty m:val="p"/>
                      </m:rPr>
                      <m:t>全力注水</m:t>
                    </m:r>
                    <m:r>
                      <m:rPr>
                        <m:sty m:val="p"/>
                      </m:rPr>
                      <m:t>)</m:t>
                    </m:r>
                  </m:e>
                </m:mr>
                <m:mr>
                  <m:e>
                    <m:sSub>
                      <m:e>
                        <m:r>
                          <m:t>u</m:t>
                        </m:r>
                      </m:e>
                      <m:sub>
                        <m:r>
                          <m:t>t</m:t>
                        </m:r>
                        <m:r>
                          <m:t>r</m:t>
                        </m:r>
                        <m:r>
                          <m:t>a</m:t>
                        </m:r>
                        <m:r>
                          <m:t>n</m:t>
                        </m:r>
                        <m:r>
                          <m:t>s</m:t>
                        </m:r>
                      </m:sub>
                    </m:sSub>
                    <m:r>
                      <m:rPr>
                        <m:sty m:val="p"/>
                      </m:rPr>
                      <m:t>(</m:t>
                    </m:r>
                    <m:r>
                      <m:t>t</m:t>
                    </m:r>
                    <m:r>
                      <m:rPr>
                        <m:sty m:val="p"/>
                      </m:rPr>
                      <m:t>)</m:t>
                    </m:r>
                  </m:e>
                  <m:e>
                    <m:r>
                      <m:t>6</m:t>
                    </m:r>
                    <m:r>
                      <m:t>s</m:t>
                    </m:r>
                    <m:r>
                      <m:rPr>
                        <m:sty m:val="p"/>
                      </m:rPr>
                      <m:t>&lt;</m:t>
                    </m:r>
                    <m:r>
                      <m:t>t</m:t>
                    </m:r>
                    <m:r>
                      <m:rPr>
                        <m:sty m:val="p"/>
                      </m:rPr>
                      <m:t>≤</m:t>
                    </m:r>
                    <m:r>
                      <m:t>8</m:t>
                    </m:r>
                    <m:r>
                      <m:t>s</m:t>
                    </m:r>
                    <m:r>
                      <m:t> </m:t>
                    </m:r>
                    <m:r>
                      <m:rPr>
                        <m:sty m:val="p"/>
                      </m:rPr>
                      <m:t>(</m:t>
                    </m:r>
                    <m:r>
                      <m:rPr>
                        <m:nor/>
                        <m:sty m:val="p"/>
                      </m:rPr>
                      <m:t>减速过渡</m:t>
                    </m:r>
                    <m:r>
                      <m:rPr>
                        <m:sty m:val="p"/>
                      </m:rPr>
                      <m:t>)</m:t>
                    </m:r>
                  </m:e>
                </m:mr>
                <m:mr>
                  <m:e>
                    <m:sSub>
                      <m:e>
                        <m:r>
                          <m:t>u</m:t>
                        </m:r>
                      </m:e>
                      <m:sub>
                        <m:r>
                          <m:t>s</m:t>
                        </m:r>
                        <m:r>
                          <m:t>t</m:t>
                        </m:r>
                        <m:r>
                          <m:t>e</m:t>
                        </m:r>
                        <m:r>
                          <m:t>a</m:t>
                        </m:r>
                        <m:r>
                          <m:t>d</m:t>
                        </m:r>
                        <m:r>
                          <m:t>y</m:t>
                        </m:r>
                      </m:sub>
                    </m:sSub>
                    <m:r>
                      <m:rPr>
                        <m:sty m:val="p"/>
                      </m:rPr>
                      <m:t>≈</m:t>
                    </m:r>
                    <m:r>
                      <m:t>0.28</m:t>
                    </m:r>
                    <m:r>
                      <m:t> </m:t>
                    </m:r>
                    <m:sSup>
                      <m:e>
                        <m:r>
                          <m:t>m</m:t>
                        </m:r>
                      </m:e>
                      <m:sup>
                        <m:r>
                          <m:t>3</m:t>
                        </m:r>
                      </m:sup>
                    </m:sSup>
                    <m:r>
                      <m:rPr>
                        <m:sty m:val="p"/>
                      </m:rPr>
                      <m:t>/</m:t>
                    </m:r>
                    <m:r>
                      <m:t>s</m:t>
                    </m:r>
                  </m:e>
                  <m:e>
                    <m:r>
                      <m:t>t</m:t>
                    </m:r>
                    <m:r>
                      <m:rPr>
                        <m:sty m:val="p"/>
                      </m:rPr>
                      <m:t>&gt;</m:t>
                    </m:r>
                    <m:r>
                      <m:t>8</m:t>
                    </m:r>
                    <m:r>
                      <m:t>s</m:t>
                    </m:r>
                    <m:r>
                      <m:t> </m:t>
                    </m:r>
                    <m:r>
                      <m:rPr>
                        <m:sty m:val="p"/>
                      </m:rPr>
                      <m:t>(</m:t>
                    </m:r>
                    <m:r>
                      <m:rPr>
                        <m:nor/>
                        <m:sty m:val="p"/>
                      </m:rPr>
                      <m:t>稳态维持</m:t>
                    </m:r>
                    <m:r>
                      <m:rPr>
                        <m:sty m:val="p"/>
                      </m:rPr>
                      <m:t>)</m:t>
                    </m:r>
                  </m:e>
                </m:mr>
              </m:m>
            </m:e>
          </m:d>
        </m:oMath>
      </m:oMathPara>
    </w:p>
    <w:p>
      <w:pPr>
        <w:pStyle w:val="FirstParagraph"/>
      </w:pPr>
      <w:r>
        <w:rPr>
          <w:rFonts w:hint="eastAsia"/>
        </w:rPr>
        <w:t xml:space="preserve">全力注水阶段的水位上升速率为</w:t>
      </w:r>
      <w:r>
        <w:t xml:space="preserve"> </w:t>
      </w:r>
      <m:oMath>
        <m:r>
          <m:t>d</m:t>
        </m:r>
        <m:r>
          <m:t>h</m:t>
        </m:r>
        <m:r>
          <m:rPr>
            <m:sty m:val="p"/>
          </m:rPr>
          <m:t>/</m:t>
        </m:r>
        <m:r>
          <m:t>d</m:t>
        </m:r>
        <m:r>
          <m:t>t</m:t>
        </m:r>
        <m:r>
          <m:rPr>
            <m:sty m:val="p"/>
          </m:rPr>
          <m:t>=</m:t>
        </m:r>
        <m:r>
          <m:rPr>
            <m:sty m:val="p"/>
          </m:rPr>
          <m:t>(</m:t>
        </m:r>
        <m:sSub>
          <m:e>
            <m:r>
              <m:t>u</m:t>
            </m:r>
          </m:e>
          <m:sub>
            <m:r>
              <m:t>m</m:t>
            </m:r>
            <m:r>
              <m:t>a</m:t>
            </m:r>
            <m:r>
              <m:t>x</m:t>
            </m:r>
          </m:sub>
        </m:sSub>
        <m:r>
          <m:rPr>
            <m:sty m:val="p"/>
          </m:rPr>
          <m:t>−</m:t>
        </m:r>
        <m:r>
          <m:t>K</m:t>
        </m:r>
        <m:rad>
          <m:radPr>
            <m:degHide m:val="on"/>
          </m:radPr>
          <m:deg/>
          <m:e>
            <m:r>
              <m:t>h</m:t>
            </m:r>
          </m:e>
        </m:rad>
        <m:r>
          <m:rPr>
            <m:sty m:val="p"/>
          </m:rPr>
          <m:t>)</m:t>
        </m:r>
        <m:r>
          <m:rPr>
            <m:sty m:val="p"/>
          </m:rPr>
          <m:t>/</m:t>
        </m:r>
        <m:r>
          <m:t>A</m:t>
        </m:r>
      </m:oMath>
      <w:r>
        <w:rPr>
          <w:rFonts w:hint="eastAsia"/>
        </w:rPr>
        <w:t xml:space="preserve">。在</w:t>
      </w:r>
      <w:r>
        <w:t xml:space="preserve"> </w:t>
      </w:r>
      <m:oMath>
        <m:r>
          <m:t>h</m:t>
        </m:r>
      </m:oMath>
      <w:r>
        <w:t xml:space="preserve"> </w:t>
      </w:r>
      <w:r>
        <w:rPr>
          <w:rFonts w:hint="eastAsia"/>
        </w:rPr>
        <w:t xml:space="preserve">较低时，出水阻力</w:t>
      </w:r>
      <w:r>
        <w:t xml:space="preserve"> </w:t>
      </w:r>
      <m:oMath>
        <m:r>
          <m:t>K</m:t>
        </m:r>
        <m:rad>
          <m:radPr>
            <m:degHide m:val="on"/>
          </m:radPr>
          <m:deg/>
          <m:e>
            <m:r>
              <m:t>h</m:t>
            </m:r>
          </m:e>
        </m:rad>
      </m:oMath>
      <w:r>
        <w:t xml:space="preserve"> </w:t>
      </w:r>
      <w:r>
        <w:rPr>
          <w:rFonts w:hint="eastAsia"/>
        </w:rPr>
        <w:t xml:space="preserve">很小，水位几乎以</w:t>
      </w:r>
      <w:r>
        <w:t xml:space="preserve"> </w:t>
      </w:r>
      <m:oMath>
        <m:sSub>
          <m:e>
            <m:r>
              <m:t>u</m:t>
            </m:r>
          </m:e>
          <m:sub>
            <m:r>
              <m:t>m</m:t>
            </m:r>
            <m:r>
              <m:t>a</m:t>
            </m:r>
            <m:r>
              <m:t>x</m:t>
            </m:r>
          </m:sub>
        </m:sSub>
        <m:r>
          <m:rPr>
            <m:sty m:val="p"/>
          </m:rPr>
          <m:t>/</m:t>
        </m:r>
        <m:r>
          <m:t>A</m:t>
        </m:r>
        <m:r>
          <m:rPr>
            <m:sty m:val="p"/>
          </m:rPr>
          <m:t>=</m:t>
        </m:r>
        <m:r>
          <m:t>1.0</m:t>
        </m:r>
        <m:r>
          <m:t> </m:t>
        </m:r>
        <m:r>
          <m:t>m</m:t>
        </m:r>
        <m:r>
          <m:rPr>
            <m:sty m:val="p"/>
          </m:rPr>
          <m:t>/</m:t>
        </m:r>
        <m:r>
          <m:t>s</m:t>
        </m:r>
      </m:oMath>
      <w:r>
        <w:t xml:space="preserve"> </w:t>
      </w:r>
      <w:r>
        <w:rPr>
          <w:rFonts w:hint="eastAsia"/>
        </w:rPr>
        <w:t xml:space="preserve">的速率线性上升。随着水位升高，出水阻力增大，上升速率逐渐降低。MPC</w:t>
      </w:r>
      <w:r>
        <w:t xml:space="preserve"> </w:t>
      </w:r>
      <w:r>
        <w:rPr>
          <w:rFonts w:hint="eastAsia"/>
        </w:rPr>
        <w:t xml:space="preserve">在目标值附近精确计算了减速时机，使水位恰好停在</w:t>
      </w:r>
      <w:r>
        <w:t xml:space="preserve"> </w:t>
      </w:r>
      <m:oMath>
        <m:r>
          <m:t>4.0</m:t>
        </m:r>
        <m:r>
          <m:t>m</m:t>
        </m:r>
      </m:oMath>
      <w:r>
        <w:t xml:space="preserve"> </w:t>
      </w:r>
      <w:r>
        <w:rPr>
          <w:rFonts w:hint="eastAsia"/>
        </w:rPr>
        <w:t xml:space="preserve">而无超调。</w:t>
      </w:r>
    </w:p>
    <w:p>
      <w:pPr>
        <w:pStyle w:val="BodyText"/>
      </w:pPr>
      <w:r>
        <w:rPr>
          <w:rFonts w:hint="eastAsia"/>
          <w:b/>
          <w:bCs/>
        </w:rPr>
        <w:t xml:space="preserve">关键性能指标</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KPI</w:t>
            </w:r>
          </w:p>
        </w:tc>
        <w:tc>
          <w:tcPr/>
          <w:p>
            <w:pPr>
              <w:pStyle w:val="Compact"/>
              <w:jc w:val="left"/>
            </w:pPr>
            <w:r>
              <w:rPr>
                <w:rFonts w:hint="eastAsia"/>
              </w:rPr>
              <w:t xml:space="preserve">数值</w:t>
            </w:r>
          </w:p>
        </w:tc>
        <w:tc>
          <w:tcPr/>
          <w:p>
            <w:pPr>
              <w:pStyle w:val="Compact"/>
              <w:jc w:val="left"/>
            </w:pPr>
            <w:r>
              <w:rPr>
                <w:rFonts w:hint="eastAsia"/>
              </w:rPr>
              <w:t xml:space="preserve">评价</w:t>
            </w:r>
          </w:p>
        </w:tc>
      </w:tr>
      <w:tr>
        <w:tc>
          <w:tcPr/>
          <w:p>
            <w:pPr>
              <w:pStyle w:val="Compact"/>
              <w:jc w:val="left"/>
            </w:pPr>
            <w:r>
              <w:rPr>
                <w:rFonts w:hint="eastAsia"/>
              </w:rPr>
              <w:t xml:space="preserve">到达时间</w:t>
            </w:r>
            <w:r>
              <w:t xml:space="preserve"> </w:t>
            </w:r>
            <m:oMath>
              <m:sSub>
                <m:e>
                  <m:r>
                    <m:t>T</m:t>
                  </m:r>
                </m:e>
                <m:sub>
                  <m:r>
                    <m:t>f</m:t>
                  </m:r>
                </m:sub>
              </m:sSub>
            </m:oMath>
          </w:p>
        </w:tc>
        <w:tc>
          <w:tcPr/>
          <w:p>
            <w:pPr>
              <w:pStyle w:val="Compact"/>
              <w:jc w:val="left"/>
            </w:pPr>
            <m:oMath>
              <m:r>
                <m:t>10</m:t>
              </m:r>
              <m:r>
                <m:t> </m:t>
              </m:r>
              <m:r>
                <m:t>s</m:t>
              </m:r>
            </m:oMath>
          </w:p>
        </w:tc>
        <w:tc>
          <w:tcPr/>
          <w:p>
            <w:pPr>
              <w:pStyle w:val="Compact"/>
              <w:jc w:val="left"/>
            </w:pPr>
            <w:r>
              <w:rPr>
                <w:rFonts w:hint="eastAsia"/>
              </w:rPr>
              <w:t xml:space="preserve">接近理论最优</w:t>
            </w:r>
          </w:p>
        </w:tc>
      </w:tr>
      <w:tr>
        <w:tc>
          <w:tcPr/>
          <w:p>
            <w:pPr>
              <w:pStyle w:val="Compact"/>
              <w:jc w:val="left"/>
            </w:pPr>
            <w:r>
              <w:rPr>
                <w:rFonts w:hint="eastAsia"/>
              </w:rPr>
              <w:t xml:space="preserve">水位峰值</w:t>
            </w:r>
          </w:p>
        </w:tc>
        <w:tc>
          <w:tcPr/>
          <w:p>
            <w:pPr>
              <w:pStyle w:val="Compact"/>
              <w:jc w:val="left"/>
            </w:pPr>
            <m:oMath>
              <m:r>
                <m:t>4.00</m:t>
              </m:r>
              <m:r>
                <m:t> </m:t>
              </m:r>
              <m:r>
                <m:t>m</m:t>
              </m:r>
            </m:oMath>
          </w:p>
        </w:tc>
        <w:tc>
          <w:tcPr/>
          <w:p>
            <w:pPr>
              <w:pStyle w:val="Compact"/>
              <w:jc w:val="left"/>
            </w:pPr>
            <w:r>
              <w:rPr>
                <w:rFonts w:hint="eastAsia"/>
              </w:rPr>
              <w:t xml:space="preserve">无超调</w:t>
            </w:r>
          </w:p>
        </w:tc>
      </w:tr>
      <w:tr>
        <w:tc>
          <w:tcPr/>
          <w:p>
            <w:pPr>
              <w:pStyle w:val="Compact"/>
              <w:jc w:val="left"/>
            </w:pPr>
            <w:r>
              <w:rPr>
                <w:rFonts w:hint="eastAsia"/>
              </w:rPr>
              <w:t xml:space="preserve">安全违规</w:t>
            </w:r>
          </w:p>
        </w:tc>
        <w:tc>
          <w:tcPr/>
          <w:p>
            <w:pPr>
              <w:pStyle w:val="Compact"/>
              <w:jc w:val="left"/>
            </w:pPr>
            <w:r>
              <w:t xml:space="preserve">0 </w:t>
            </w:r>
            <w:r>
              <w:rPr>
                <w:rFonts w:hint="eastAsia"/>
              </w:rPr>
              <w:t xml:space="preserve">次</w:t>
            </w:r>
          </w:p>
        </w:tc>
        <w:tc>
          <w:tcPr/>
          <w:p>
            <w:pPr>
              <w:pStyle w:val="Compact"/>
              <w:jc w:val="left"/>
            </w:pPr>
            <w:r>
              <w:rPr>
                <w:rFonts w:hint="eastAsia"/>
              </w:rPr>
              <w:t xml:space="preserve">约束严格满足</w:t>
            </w:r>
          </w:p>
        </w:tc>
      </w:tr>
      <w:tr>
        <w:tc>
          <w:tcPr/>
          <w:p>
            <w:pPr>
              <w:pStyle w:val="Compact"/>
              <w:jc w:val="left"/>
            </w:pPr>
            <w:r>
              <w:t xml:space="preserve">IAE</w:t>
            </w:r>
          </w:p>
        </w:tc>
        <w:tc>
          <w:tcPr/>
          <w:p>
            <w:pPr>
              <w:pStyle w:val="Compact"/>
              <w:jc w:val="left"/>
            </w:pPr>
            <m:oMath>
              <m:r>
                <m:t>12.3</m:t>
              </m:r>
              <m:r>
                <m:t> </m:t>
              </m:r>
              <m:r>
                <m:t>m</m:t>
              </m:r>
              <m:r>
                <m:rPr>
                  <m:sty m:val="p"/>
                </m:rPr>
                <m:t>⋅</m:t>
              </m:r>
              <m:r>
                <m:t>s</m:t>
              </m:r>
            </m:oMath>
          </w:p>
        </w:tc>
        <w:tc>
          <w:tcPr/>
          <w:p>
            <w:pPr>
              <w:pStyle w:val="Compact"/>
              <w:jc w:val="left"/>
            </w:pPr>
            <w:r>
              <w:rPr>
                <w:rFonts w:hint="eastAsia"/>
              </w:rPr>
              <w:t xml:space="preserve">快速收敛</w:t>
            </w:r>
          </w:p>
        </w:tc>
      </w:tr>
    </w:tbl>
    <w:bookmarkEnd w:id="20"/>
    <w:bookmarkEnd w:id="21"/>
    <w:bookmarkStart w:id="25" w:name="场景二双容水箱强耦合下的液位恒定扰动工况验证"/>
    <w:p>
      <w:pPr>
        <w:pStyle w:val="Heading2"/>
      </w:pPr>
      <w:r>
        <w:rPr>
          <w:rStyle w:val="SectionNumber"/>
        </w:rPr>
        <w:t xml:space="preserve">1.4</w:t>
      </w:r>
      <w:r>
        <w:tab/>
      </w:r>
      <w:r>
        <w:t xml:space="preserve">4. </w:t>
      </w:r>
      <w:r>
        <w:rPr>
          <w:rFonts w:hint="eastAsia"/>
        </w:rPr>
        <w:t xml:space="preserve">场景二：双容水箱强耦合下的液位恒定（扰动工况验证）</w:t>
      </w:r>
    </w:p>
    <w:bookmarkStart w:id="22" w:name="问题设定-1"/>
    <w:p>
      <w:pPr>
        <w:pStyle w:val="Heading3"/>
      </w:pPr>
      <w:r>
        <w:rPr>
          <w:rStyle w:val="SectionNumber"/>
        </w:rPr>
        <w:t xml:space="preserve">1.4.1</w:t>
      </w:r>
      <w:r>
        <w:tab/>
      </w:r>
      <w:r>
        <w:rPr>
          <w:rFonts w:hint="eastAsia"/>
        </w:rPr>
        <w:t xml:space="preserve">问题设定</w:t>
      </w:r>
    </w:p>
    <w:p>
      <w:pPr>
        <w:pStyle w:val="FirstParagraph"/>
      </w:pPr>
      <w:r>
        <w:rPr>
          <w:rFonts w:hint="eastAsia"/>
        </w:rPr>
        <w:t xml:space="preserve">系统处于稳态运行（</w:t>
      </w:r>
      <m:oMath>
        <m:sSub>
          <m:e>
            <m:r>
              <m:t>h</m:t>
            </m:r>
          </m:e>
          <m:sub>
            <m:r>
              <m:t>1</m:t>
            </m:r>
          </m:sub>
        </m:sSub>
        <m:r>
          <m:rPr>
            <m:sty m:val="p"/>
          </m:rPr>
          <m:t>=</m:t>
        </m:r>
        <m:r>
          <m:t>3.0</m:t>
        </m:r>
        <m:r>
          <m:t>m</m:t>
        </m:r>
        <m:r>
          <m:rPr>
            <m:sty m:val="p"/>
          </m:rPr>
          <m:t>,</m:t>
        </m:r>
        <m:sSub>
          <m:e>
            <m:r>
              <m:t>h</m:t>
            </m:r>
          </m:e>
          <m:sub>
            <m:r>
              <m:t>2</m:t>
            </m:r>
          </m:sub>
        </m:sSub>
        <m:r>
          <m:rPr>
            <m:sty m:val="p"/>
          </m:rPr>
          <m:t>=</m:t>
        </m:r>
        <m:r>
          <m:t>4.0</m:t>
        </m:r>
        <m:r>
          <m:t>m</m:t>
        </m:r>
      </m:oMath>
      <w:r>
        <w:rPr>
          <w:rFonts w:hint="eastAsia"/>
        </w:rPr>
        <w:t xml:space="preserve">），在</w:t>
      </w:r>
      <w:r>
        <w:t xml:space="preserve"> </w:t>
      </w:r>
      <m:oMath>
        <m:r>
          <m:t>t</m:t>
        </m:r>
        <m:r>
          <m:rPr>
            <m:sty m:val="p"/>
          </m:rPr>
          <m:t>=</m:t>
        </m:r>
        <m:r>
          <m:t>60</m:t>
        </m:r>
        <m:r>
          <m:t>s</m:t>
        </m:r>
      </m:oMath>
      <w:r>
        <w:t xml:space="preserve"> </w:t>
      </w:r>
      <w:r>
        <w:rPr>
          <w:rFonts w:hint="eastAsia"/>
        </w:rPr>
        <w:t xml:space="preserve">时</w:t>
      </w:r>
      <w:r>
        <w:t xml:space="preserve"> 2 </w:t>
      </w:r>
      <w:r>
        <w:rPr>
          <w:rFonts w:hint="eastAsia"/>
        </w:rPr>
        <w:t xml:space="preserve">号水箱下游突然增加取水</w:t>
      </w:r>
      <w:r>
        <w:t xml:space="preserve"> </w:t>
      </w:r>
      <m:oMath>
        <m:r>
          <m:t>0.3</m:t>
        </m:r>
        <m:sSup>
          <m:e>
            <m:r>
              <m:t>m</m:t>
            </m:r>
          </m:e>
          <m:sup>
            <m:r>
              <m:t>3</m:t>
            </m:r>
          </m:sup>
        </m:sSup>
        <m:r>
          <m:rPr>
            <m:sty m:val="p"/>
          </m:rPr>
          <m:t>/</m:t>
        </m:r>
        <m:r>
          <m:t>s</m:t>
        </m:r>
      </m:oMath>
      <w:r>
        <w:rPr>
          <w:rFonts w:hint="eastAsia"/>
        </w:rPr>
        <w:t xml:space="preserve">（模拟用水高峰），持续</w:t>
      </w:r>
      <w:r>
        <w:t xml:space="preserve"> 80 </w:t>
      </w:r>
      <w:r>
        <w:rPr>
          <w:rFonts w:hint="eastAsia"/>
        </w:rPr>
        <w:t xml:space="preserve">秒后恢复。</w:t>
      </w:r>
    </w:p>
    <w:bookmarkEnd w:id="22"/>
    <w:bookmarkStart w:id="23" w:name="控制策略-1"/>
    <w:p>
      <w:pPr>
        <w:pStyle w:val="Heading3"/>
      </w:pPr>
      <w:r>
        <w:rPr>
          <w:rStyle w:val="SectionNumber"/>
        </w:rPr>
        <w:t xml:space="preserve">1.4.2</w:t>
      </w:r>
      <w:r>
        <w:tab/>
      </w:r>
      <w:r>
        <w:rPr>
          <w:rFonts w:hint="eastAsia"/>
        </w:rPr>
        <w:t xml:space="preserve">控制策略</w:t>
      </w:r>
    </w:p>
    <w:p>
      <w:pPr>
        <w:pStyle w:val="FirstParagraph"/>
      </w:pPr>
      <w:r>
        <w:rPr>
          <w:rFonts w:hint="eastAsia"/>
        </w:rPr>
        <w:t xml:space="preserve">对比两种方案：</w:t>
      </w:r>
    </w:p>
    <w:p>
      <w:pPr>
        <w:pStyle w:val="BodyText"/>
      </w:pPr>
      <w:r>
        <w:rPr>
          <w:rFonts w:hint="eastAsia"/>
          <w:b/>
          <w:bCs/>
        </w:rPr>
        <w:t xml:space="preserve">方案</w:t>
      </w:r>
      <w:r>
        <w:rPr>
          <w:b/>
          <w:bCs/>
        </w:rPr>
        <w:t xml:space="preserve"> </w:t>
      </w:r>
      <w:r>
        <w:rPr>
          <w:rFonts w:hint="eastAsia"/>
          <w:b/>
          <w:bCs/>
        </w:rPr>
        <w:t xml:space="preserve">A——纯反馈</w:t>
      </w:r>
      <w:r>
        <w:rPr>
          <w:b/>
          <w:bCs/>
        </w:rPr>
        <w:t xml:space="preserve"> MPC</w:t>
      </w:r>
      <w:r>
        <w:rPr>
          <w:rFonts w:hint="eastAsia"/>
        </w:rPr>
        <w:t xml:space="preserve">：仅依赖水位误差驱动，事后补偿。MPC</w:t>
      </w:r>
      <w:r>
        <w:t xml:space="preserve"> </w:t>
      </w:r>
      <w:r>
        <w:rPr>
          <w:rFonts w:hint="eastAsia"/>
        </w:rPr>
        <w:t xml:space="preserve">在每个控制步求解优化问题时，使用当前实测状态初始化预测模型，但对扰动量</w:t>
      </w:r>
      <w:r>
        <w:t xml:space="preserve"> </w:t>
      </w:r>
      <m:oMath>
        <m:r>
          <m:t>d</m:t>
        </m:r>
        <m:r>
          <m:rPr>
            <m:sty m:val="p"/>
          </m:rPr>
          <m:t>(</m:t>
        </m:r>
        <m:r>
          <m:t>t</m:t>
        </m:r>
        <m:r>
          <m:rPr>
            <m:sty m:val="p"/>
          </m:rPr>
          <m:t>)</m:t>
        </m:r>
      </m:oMath>
      <w:r>
        <w:t xml:space="preserve"> </w:t>
      </w:r>
      <w:r>
        <w:rPr>
          <w:rFonts w:hint="eastAsia"/>
        </w:rPr>
        <w:t xml:space="preserve">一无所知（</w:t>
      </w:r>
      <m:oMath>
        <m:acc>
          <m:accPr>
            <m:chr m:val="̂"/>
          </m:accPr>
          <m:e>
            <m:r>
              <m:t>d</m:t>
            </m:r>
          </m:e>
        </m:acc>
        <m:r>
          <m:rPr>
            <m:sty m:val="p"/>
          </m:rPr>
          <m:t>=</m:t>
        </m:r>
        <m:r>
          <m:t>0</m:t>
        </m:r>
      </m:oMath>
      <w:r>
        <w:rPr>
          <w:rFonts w:hint="eastAsia"/>
        </w:rPr>
        <w:t xml:space="preserve">）。</w:t>
      </w:r>
    </w:p>
    <w:p>
      <w:pPr>
        <w:pStyle w:val="BodyText"/>
      </w:pPr>
      <w:r>
        <w:rPr>
          <w:rFonts w:hint="eastAsia"/>
          <w:b/>
          <w:bCs/>
        </w:rPr>
        <w:t xml:space="preserve">方案</w:t>
      </w:r>
      <w:r>
        <w:rPr>
          <w:b/>
          <w:bCs/>
        </w:rPr>
        <w:t xml:space="preserve"> </w:t>
      </w:r>
      <w:r>
        <w:rPr>
          <w:rFonts w:hint="eastAsia"/>
          <w:b/>
          <w:bCs/>
        </w:rPr>
        <w:t xml:space="preserve">B——前馈</w:t>
      </w:r>
      <w:r>
        <w:rPr>
          <w:b/>
          <w:bCs/>
        </w:rPr>
        <w:t xml:space="preserve"> + </w:t>
      </w:r>
      <w:r>
        <w:rPr>
          <w:rFonts w:hint="eastAsia"/>
          <w:b/>
          <w:bCs/>
        </w:rPr>
        <w:t xml:space="preserve">反馈</w:t>
      </w:r>
      <w:r>
        <w:rPr>
          <w:b/>
          <w:bCs/>
        </w:rPr>
        <w:t xml:space="preserve"> MPC</w:t>
      </w:r>
      <w:r>
        <w:rPr>
          <w:rFonts w:hint="eastAsia"/>
        </w:rPr>
        <w:t xml:space="preserve">：在</w:t>
      </w:r>
      <w:r>
        <w:t xml:space="preserve"> MPC </w:t>
      </w:r>
      <w:r>
        <w:rPr>
          <w:rFonts w:hint="eastAsia"/>
        </w:rPr>
        <w:t xml:space="preserve">的预测模型中加入扰动估计器。扰动估计的核心思想是利用残差信号推断扰动量级：</w:t>
      </w:r>
    </w:p>
    <w:p>
      <w:pPr>
        <w:pStyle w:val="BodyText"/>
      </w:pPr>
      <m:oMathPara>
        <m:oMathParaPr>
          <m:jc m:val="center"/>
        </m:oMathParaPr>
        <m:oMath>
          <m:acc>
            <m:accPr>
              <m:chr m:val="̂"/>
            </m:accPr>
            <m:e>
              <m:r>
                <m:t>d</m:t>
              </m:r>
            </m:e>
          </m:acc>
          <m:r>
            <m:rPr>
              <m:sty m:val="p"/>
            </m:rPr>
            <m:t>(</m:t>
          </m:r>
          <m:r>
            <m:t>k</m:t>
          </m:r>
          <m:r>
            <m:rPr>
              <m:sty m:val="p"/>
            </m:rPr>
            <m:t>)</m:t>
          </m:r>
          <m:r>
            <m:rPr>
              <m:sty m:val="p"/>
            </m:rPr>
            <m:t>=</m:t>
          </m:r>
          <m:acc>
            <m:accPr>
              <m:chr m:val="̂"/>
            </m:accPr>
            <m:e>
              <m:r>
                <m:t>d</m:t>
              </m:r>
            </m:e>
          </m:acc>
          <m:r>
            <m:rPr>
              <m:sty m:val="p"/>
            </m:rPr>
            <m:t>(</m:t>
          </m:r>
          <m:r>
            <m:t>k</m:t>
          </m:r>
          <m:r>
            <m:rPr>
              <m:sty m:val="p"/>
            </m:rPr>
            <m:t>−</m:t>
          </m:r>
          <m:r>
            <m:t>1</m:t>
          </m:r>
          <m:r>
            <m:rPr>
              <m:sty m:val="p"/>
            </m:rPr>
            <m:t>)</m:t>
          </m:r>
          <m:r>
            <m:rPr>
              <m:sty m:val="p"/>
            </m:rPr>
            <m:t>+</m:t>
          </m:r>
          <m:sSub>
            <m:e>
              <m:r>
                <m:t>K</m:t>
              </m:r>
            </m:e>
            <m:sub>
              <m:r>
                <m:t>d</m:t>
              </m:r>
            </m:sub>
          </m:sSub>
          <m:r>
            <m:rPr>
              <m:sty m:val="p"/>
            </m:rPr>
            <m:t>⋅</m:t>
          </m:r>
          <m:r>
            <m:t>r</m:t>
          </m:r>
          <m:r>
            <m:rPr>
              <m:sty m:val="p"/>
            </m:rPr>
            <m:t>(</m:t>
          </m:r>
          <m:r>
            <m:t>k</m:t>
          </m:r>
          <m:r>
            <m:rPr>
              <m:sty m:val="p"/>
            </m:rPr>
            <m:t>)</m:t>
          </m:r>
        </m:oMath>
      </m:oMathPara>
    </w:p>
    <w:p>
      <w:pPr>
        <w:pStyle w:val="FirstParagraph"/>
      </w:pPr>
      <w:r>
        <w:rPr>
          <w:rFonts w:hint="eastAsia"/>
        </w:rPr>
        <w:t xml:space="preserve">其中</w:t>
      </w:r>
      <w:r>
        <w:t xml:space="preserve"> </w:t>
      </w:r>
      <m:oMath>
        <m:r>
          <m:t>r</m:t>
        </m:r>
        <m:r>
          <m:rPr>
            <m:sty m:val="p"/>
          </m:rPr>
          <m:t>(</m:t>
        </m:r>
        <m:r>
          <m:t>k</m:t>
        </m:r>
        <m:r>
          <m:rPr>
            <m:sty m:val="p"/>
          </m:rPr>
          <m:t>)</m:t>
        </m:r>
        <m:r>
          <m:rPr>
            <m:sty m:val="p"/>
          </m:rPr>
          <m:t>=</m:t>
        </m:r>
        <m:sSub>
          <m:e>
            <m:r>
              <m:t>h</m:t>
            </m:r>
          </m:e>
          <m:sub>
            <m:r>
              <m:t>2</m:t>
            </m:r>
          </m:sub>
        </m:sSub>
        <m:r>
          <m:rPr>
            <m:sty m:val="p"/>
          </m:rPr>
          <m:t>(</m:t>
        </m:r>
        <m:r>
          <m:t>k</m:t>
        </m:r>
        <m:r>
          <m:rPr>
            <m:sty m:val="p"/>
          </m:rPr>
          <m:t>)</m:t>
        </m:r>
        <m:r>
          <m:rPr>
            <m:sty m:val="p"/>
          </m:rPr>
          <m:t>−</m:t>
        </m:r>
        <m:sSub>
          <m:e>
            <m:acc>
              <m:accPr>
                <m:chr m:val="̂"/>
              </m:accPr>
              <m:e>
                <m:r>
                  <m:t>h</m:t>
                </m:r>
              </m:e>
            </m:acc>
          </m:e>
          <m:sub>
            <m:r>
              <m:t>2</m:t>
            </m:r>
          </m:sub>
        </m:sSub>
        <m:r>
          <m:rPr>
            <m:sty m:val="p"/>
          </m:rPr>
          <m:t>(</m:t>
        </m:r>
        <m:r>
          <m:t>k</m:t>
        </m:r>
        <m:r>
          <m:rPr>
            <m:sty m:val="p"/>
          </m:rPr>
          <m:t>|</m:t>
        </m:r>
        <m:r>
          <m:t>k</m:t>
        </m:r>
        <m:r>
          <m:rPr>
            <m:sty m:val="p"/>
          </m:rPr>
          <m:t>−</m:t>
        </m:r>
        <m:r>
          <m:t>1</m:t>
        </m:r>
        <m:r>
          <m:rPr>
            <m:sty m:val="p"/>
          </m:rPr>
          <m:t>)</m:t>
        </m:r>
      </m:oMath>
      <w:r>
        <w:t xml:space="preserve"> </w:t>
      </w:r>
      <w:r>
        <w:rPr>
          <w:rFonts w:hint="eastAsia"/>
        </w:rPr>
        <w:t xml:space="preserve">为预测残差，</w:t>
      </w:r>
      <m:oMath>
        <m:sSub>
          <m:e>
            <m:r>
              <m:t>K</m:t>
            </m:r>
          </m:e>
          <m:sub>
            <m:r>
              <m:t>d</m:t>
            </m:r>
          </m:sub>
        </m:sSub>
      </m:oMath>
      <w:r>
        <w:t xml:space="preserve"> </w:t>
      </w:r>
      <w:r>
        <w:rPr>
          <w:rFonts w:hint="eastAsia"/>
        </w:rPr>
        <w:t xml:space="preserve">为扰动估计器增益。当残差持续为负（实测水位低于预测），估计器推断”存在正向取水扰动”，并将估计值</w:t>
      </w:r>
      <w:r>
        <w:t xml:space="preserve"> </w:t>
      </w:r>
      <m:oMath>
        <m:acc>
          <m:accPr>
            <m:chr m:val="̂"/>
          </m:accPr>
          <m:e>
            <m:r>
              <m:t>d</m:t>
            </m:r>
          </m:e>
        </m:acc>
        <m:r>
          <m:rPr>
            <m:sty m:val="p"/>
          </m:rPr>
          <m:t>(</m:t>
        </m:r>
        <m:r>
          <m:t>k</m:t>
        </m:r>
        <m:r>
          <m:rPr>
            <m:sty m:val="p"/>
          </m:rPr>
          <m:t>)</m:t>
        </m:r>
      </m:oMath>
      <w:r>
        <w:t xml:space="preserve"> </w:t>
      </w:r>
      <w:r>
        <w:rPr>
          <w:rFonts w:hint="eastAsia"/>
        </w:rPr>
        <w:t xml:space="preserve">注入</w:t>
      </w:r>
      <w:r>
        <w:t xml:space="preserve"> MPC </w:t>
      </w:r>
      <w:r>
        <w:rPr>
          <w:rFonts w:hint="eastAsia"/>
        </w:rPr>
        <w:t xml:space="preserve">的预测模型：</w:t>
      </w:r>
    </w:p>
    <w:p>
      <w:pPr>
        <w:pStyle w:val="BodyText"/>
      </w:pPr>
      <m:oMathPara>
        <m:oMathParaPr>
          <m:jc m:val="center"/>
        </m:oMathParaPr>
        <m:oMath>
          <m:sSub>
            <m:e>
              <m:acc>
                <m:accPr>
                  <m:chr m:val="̂"/>
                </m:accPr>
                <m:e>
                  <m:r>
                    <m:t>h</m:t>
                  </m:r>
                </m:e>
              </m:acc>
            </m:e>
            <m:sub>
              <m:r>
                <m:t>2</m:t>
              </m:r>
            </m:sub>
          </m:sSub>
          <m:r>
            <m:rPr>
              <m:sty m:val="p"/>
            </m:rPr>
            <m:t>(</m:t>
          </m:r>
          <m:r>
            <m:t>k</m:t>
          </m:r>
          <m:r>
            <m:rPr>
              <m:sty m:val="p"/>
            </m:rPr>
            <m:t>+</m:t>
          </m:r>
          <m:r>
            <m:t>j</m:t>
          </m:r>
          <m:r>
            <m:rPr>
              <m:sty m:val="p"/>
            </m:rPr>
            <m:t>+</m:t>
          </m:r>
          <m:r>
            <m:t>1</m:t>
          </m:r>
          <m:r>
            <m:rPr>
              <m:sty m:val="p"/>
            </m:rPr>
            <m:t>)</m:t>
          </m:r>
          <m:r>
            <m:rPr>
              <m:sty m:val="p"/>
            </m:rPr>
            <m:t>=</m:t>
          </m:r>
          <m:r>
            <m:t>f</m:t>
          </m:r>
          <m:r>
            <m:rPr>
              <m:sty m:val="p"/>
            </m:rPr>
            <m:t>(</m:t>
          </m:r>
          <m:sSub>
            <m:e>
              <m:r>
                <m:t>h</m:t>
              </m:r>
            </m:e>
            <m:sub>
              <m:r>
                <m:t>2</m:t>
              </m:r>
            </m:sub>
          </m:sSub>
          <m:r>
            <m:rPr>
              <m:sty m:val="p"/>
            </m:rPr>
            <m:t>(</m:t>
          </m:r>
          <m:r>
            <m:t>k</m:t>
          </m:r>
          <m:r>
            <m:rPr>
              <m:sty m:val="p"/>
            </m:rPr>
            <m:t>+</m:t>
          </m:r>
          <m:r>
            <m:t>j</m:t>
          </m:r>
          <m:r>
            <m:rPr>
              <m:sty m:val="p"/>
            </m:rPr>
            <m:t>)</m:t>
          </m:r>
          <m:r>
            <m:rPr>
              <m:sty m:val="p"/>
            </m:rPr>
            <m:t>,</m:t>
          </m:r>
          <m:r>
            <m:t>u</m:t>
          </m:r>
          <m:r>
            <m:rPr>
              <m:sty m:val="p"/>
            </m:rPr>
            <m:t>(</m:t>
          </m:r>
          <m:r>
            <m:t>k</m:t>
          </m:r>
          <m:r>
            <m:rPr>
              <m:sty m:val="p"/>
            </m:rPr>
            <m:t>+</m:t>
          </m:r>
          <m:r>
            <m:t>j</m:t>
          </m:r>
          <m:r>
            <m:rPr>
              <m:sty m:val="p"/>
            </m:rPr>
            <m:t>)</m:t>
          </m:r>
          <m:r>
            <m:rPr>
              <m:sty m:val="p"/>
            </m:rPr>
            <m:t>)</m:t>
          </m:r>
          <m:r>
            <m:rPr>
              <m:sty m:val="p"/>
            </m:rPr>
            <m:t>−</m:t>
          </m:r>
          <m:acc>
            <m:accPr>
              <m:chr m:val="̂"/>
            </m:accPr>
            <m:e>
              <m:r>
                <m:t>d</m:t>
              </m:r>
            </m:e>
          </m:acc>
          <m:r>
            <m:rPr>
              <m:sty m:val="p"/>
            </m:rPr>
            <m:t>(</m:t>
          </m:r>
          <m:r>
            <m:t>k</m:t>
          </m:r>
          <m:r>
            <m:rPr>
              <m:sty m:val="p"/>
            </m:rPr>
            <m:t>)</m:t>
          </m:r>
          <m:r>
            <m:rPr>
              <m:sty m:val="p"/>
            </m:rPr>
            <m:t>⋅</m:t>
          </m:r>
          <m:r>
            <m:rPr>
              <m:sty m:val="p"/>
            </m:rPr>
            <m:t>Δ</m:t>
          </m:r>
          <m:r>
            <m:t>t</m:t>
          </m:r>
          <m:r>
            <m:rPr>
              <m:sty m:val="p"/>
            </m:rPr>
            <m:t>/</m:t>
          </m:r>
          <m:sSub>
            <m:e>
              <m:r>
                <m:t>A</m:t>
              </m:r>
            </m:e>
            <m:sub>
              <m:r>
                <m:t>2</m:t>
              </m:r>
            </m:sub>
          </m:sSub>
        </m:oMath>
      </m:oMathPara>
    </w:p>
    <w:p>
      <w:pPr>
        <w:pStyle w:val="FirstParagraph"/>
      </w:pPr>
      <w:r>
        <w:rPr>
          <w:rFonts w:hint="eastAsia"/>
        </w:rPr>
        <w:t xml:space="preserve">这样，MPC</w:t>
      </w:r>
      <w:r>
        <w:t xml:space="preserve"> </w:t>
      </w:r>
      <w:r>
        <w:rPr>
          <w:rFonts w:hint="eastAsia"/>
        </w:rPr>
        <w:t xml:space="preserve">在求解优化时已经”知道”了扰动的存在，可以提前增大控制输入来补偿。</w:t>
      </w:r>
    </w:p>
    <w:bookmarkEnd w:id="23"/>
    <w:bookmarkStart w:id="24" w:name="验证结果-1"/>
    <w:p>
      <w:pPr>
        <w:pStyle w:val="Heading3"/>
      </w:pPr>
      <w:r>
        <w:rPr>
          <w:rStyle w:val="SectionNumber"/>
        </w:rPr>
        <w:t xml:space="preserve">1.4.3</w:t>
      </w:r>
      <w:r>
        <w:tab/>
      </w:r>
      <w:r>
        <w:rPr>
          <w:rFonts w:hint="eastAsia"/>
        </w:rPr>
        <w:t xml:space="preserve">验证结果</w:t>
      </w:r>
    </w:p>
    <w:p>
      <w:pPr>
        <w:pStyle w:val="FirstParagraph"/>
      </w:pPr>
      <w:r>
        <w:rPr>
          <w:rFonts w:hint="eastAsia"/>
        </w:rPr>
        <w:t xml:space="preserve">仿真结果：前馈补偿使得</w:t>
      </w:r>
      <w:r>
        <w:t xml:space="preserve"> 2 </w:t>
      </w:r>
      <w:r>
        <w:rPr>
          <w:rFonts w:hint="eastAsia"/>
        </w:rPr>
        <w:t xml:space="preserve">号水箱的最大水位偏差从</w:t>
      </w:r>
      <w:r>
        <w:t xml:space="preserve"> 0.26m </w:t>
      </w:r>
      <w:r>
        <w:rPr>
          <w:rFonts w:hint="eastAsia"/>
        </w:rPr>
        <w:t xml:space="preserve">降至</w:t>
      </w:r>
      <w:r>
        <w:t xml:space="preserve"> </w:t>
      </w:r>
      <w:r>
        <w:rPr>
          <w:rFonts w:hint="eastAsia"/>
        </w:rPr>
        <w:t xml:space="preserve">0.15m（改善</w:t>
      </w:r>
      <w:r>
        <w:t xml:space="preserve"> </w:t>
      </w:r>
      <m:oMath>
        <m:r>
          <m:t>42</m:t>
        </m:r>
        <m:r>
          <m:rPr>
            <m:sty m:val="p"/>
          </m:rPr>
          <m:t>%</m:t>
        </m:r>
      </m:oMath>
      <w:r>
        <w:rPr>
          <w:rFonts w:hint="eastAsia"/>
        </w:rPr>
        <w:t xml:space="preserve">），恢复时间从约</w:t>
      </w:r>
      <w:r>
        <w:t xml:space="preserve"> 95 </w:t>
      </w:r>
      <w:r>
        <w:rPr>
          <w:rFonts w:hint="eastAsia"/>
        </w:rPr>
        <w:t xml:space="preserve">秒缩短到约</w:t>
      </w:r>
      <w:r>
        <w:t xml:space="preserve"> 80 </w:t>
      </w:r>
      <w:r>
        <w:rPr>
          <w:rFonts w:hint="eastAsia"/>
        </w:rPr>
        <w:t xml:space="preserve">秒。</w:t>
      </w:r>
    </w:p>
    <w:p>
      <w:pPr>
        <w:pStyle w:val="BodyText"/>
      </w:pPr>
      <w:r>
        <w:rPr>
          <w:rFonts w:hint="eastAsia"/>
          <w:b/>
          <w:bCs/>
        </w:rPr>
        <w:t xml:space="preserve">两种方案的定量对比</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KPI</w:t>
            </w:r>
          </w:p>
        </w:tc>
        <w:tc>
          <w:tcPr/>
          <w:p>
            <w:pPr>
              <w:pStyle w:val="Compact"/>
              <w:jc w:val="left"/>
            </w:pPr>
            <w:r>
              <w:rPr>
                <w:rFonts w:hint="eastAsia"/>
              </w:rPr>
              <w:t xml:space="preserve">纯反馈</w:t>
            </w:r>
            <w:r>
              <w:t xml:space="preserve"> MPC</w:t>
            </w:r>
          </w:p>
        </w:tc>
        <w:tc>
          <w:tcPr/>
          <w:p>
            <w:pPr>
              <w:pStyle w:val="Compact"/>
              <w:jc w:val="left"/>
            </w:pPr>
            <w:r>
              <w:rPr>
                <w:rFonts w:hint="eastAsia"/>
              </w:rPr>
              <w:t xml:space="preserve">前馈+反馈</w:t>
            </w:r>
            <w:r>
              <w:t xml:space="preserve"> MPC</w:t>
            </w:r>
          </w:p>
        </w:tc>
        <w:tc>
          <w:tcPr/>
          <w:p>
            <w:pPr>
              <w:pStyle w:val="Compact"/>
              <w:jc w:val="left"/>
            </w:pPr>
            <w:r>
              <w:rPr>
                <w:rFonts w:hint="eastAsia"/>
              </w:rPr>
              <w:t xml:space="preserve">改善幅度</w:t>
            </w:r>
          </w:p>
        </w:tc>
      </w:tr>
      <w:tr>
        <w:tc>
          <w:tcPr/>
          <w:p>
            <w:pPr>
              <w:pStyle w:val="Compact"/>
              <w:jc w:val="left"/>
            </w:pPr>
            <w:r>
              <w:rPr>
                <w:rFonts w:hint="eastAsia"/>
              </w:rPr>
              <w:t xml:space="preserve">最大偏差</w:t>
            </w:r>
            <w:r>
              <w:t xml:space="preserve"> (m)</w:t>
            </w:r>
          </w:p>
        </w:tc>
        <w:tc>
          <w:tcPr/>
          <w:p>
            <w:pPr>
              <w:pStyle w:val="Compact"/>
              <w:jc w:val="left"/>
            </w:pPr>
            <w:r>
              <w:t xml:space="preserve">0.26</w:t>
            </w:r>
          </w:p>
        </w:tc>
        <w:tc>
          <w:tcPr/>
          <w:p>
            <w:pPr>
              <w:pStyle w:val="Compact"/>
              <w:jc w:val="left"/>
            </w:pPr>
            <w:r>
              <w:t xml:space="preserve">0.15</w:t>
            </w:r>
          </w:p>
        </w:tc>
        <w:tc>
          <w:tcPr/>
          <w:p>
            <w:pPr>
              <w:pStyle w:val="Compact"/>
              <w:jc w:val="left"/>
            </w:pPr>
            <m:oMath>
              <m:r>
                <m:rPr>
                  <m:sty m:val="p"/>
                </m:rPr>
                <m:t>−</m:t>
              </m:r>
              <m:r>
                <m:t>42</m:t>
              </m:r>
              <m:r>
                <m:rPr>
                  <m:sty m:val="p"/>
                </m:rPr>
                <m:t>%</m:t>
              </m:r>
            </m:oMath>
          </w:p>
        </w:tc>
      </w:tr>
      <w:tr>
        <w:tc>
          <w:tcPr/>
          <w:p>
            <w:pPr>
              <w:pStyle w:val="Compact"/>
              <w:jc w:val="left"/>
            </w:pPr>
            <w:r>
              <w:rPr>
                <w:rFonts w:hint="eastAsia"/>
              </w:rPr>
              <w:t xml:space="preserve">恢复时间</w:t>
            </w:r>
            <w:r>
              <w:t xml:space="preserve"> (s)</w:t>
            </w:r>
          </w:p>
        </w:tc>
        <w:tc>
          <w:tcPr/>
          <w:p>
            <w:pPr>
              <w:pStyle w:val="Compact"/>
              <w:jc w:val="left"/>
            </w:pPr>
            <w:r>
              <w:t xml:space="preserve">~95</w:t>
            </w:r>
          </w:p>
        </w:tc>
        <w:tc>
          <w:tcPr/>
          <w:p>
            <w:pPr>
              <w:pStyle w:val="Compact"/>
              <w:jc w:val="left"/>
            </w:pPr>
            <w:r>
              <w:t xml:space="preserve">~80</w:t>
            </w:r>
          </w:p>
        </w:tc>
        <w:tc>
          <w:tcPr/>
          <w:p>
            <w:pPr>
              <w:pStyle w:val="Compact"/>
              <w:jc w:val="left"/>
            </w:pPr>
            <m:oMath>
              <m:r>
                <m:rPr>
                  <m:sty m:val="p"/>
                </m:rPr>
                <m:t>−</m:t>
              </m:r>
              <m:r>
                <m:t>16</m:t>
              </m:r>
              <m:r>
                <m:rPr>
                  <m:sty m:val="p"/>
                </m:rPr>
                <m:t>%</m:t>
              </m:r>
            </m:oMath>
          </w:p>
        </w:tc>
      </w:tr>
      <w:tr>
        <w:tc>
          <w:tcPr/>
          <w:p>
            <w:pPr>
              <w:pStyle w:val="Compact"/>
              <w:jc w:val="left"/>
            </w:pPr>
            <w:r>
              <w:t xml:space="preserve">IAE (</w:t>
            </w:r>
            <m:oMath>
              <m:r>
                <m:t>m</m:t>
              </m:r>
              <m:r>
                <m:rPr>
                  <m:sty m:val="p"/>
                </m:rPr>
                <m:t>⋅</m:t>
              </m:r>
              <m:r>
                <m:t>s</m:t>
              </m:r>
            </m:oMath>
            <w:r>
              <w:t xml:space="preserve">)</w:t>
            </w:r>
          </w:p>
        </w:tc>
        <w:tc>
          <w:tcPr/>
          <w:p>
            <w:pPr>
              <w:pStyle w:val="Compact"/>
              <w:jc w:val="left"/>
            </w:pPr>
            <w:r>
              <w:t xml:space="preserve">18.5</w:t>
            </w:r>
          </w:p>
        </w:tc>
        <w:tc>
          <w:tcPr/>
          <w:p>
            <w:pPr>
              <w:pStyle w:val="Compact"/>
              <w:jc w:val="left"/>
            </w:pPr>
            <w:r>
              <w:t xml:space="preserve">10.2</w:t>
            </w:r>
          </w:p>
        </w:tc>
        <w:tc>
          <w:tcPr/>
          <w:p>
            <w:pPr>
              <w:pStyle w:val="Compact"/>
              <w:jc w:val="left"/>
            </w:pPr>
            <m:oMath>
              <m:r>
                <m:rPr>
                  <m:sty m:val="p"/>
                </m:rPr>
                <m:t>−</m:t>
              </m:r>
              <m:r>
                <m:t>45</m:t>
              </m:r>
              <m:r>
                <m:rPr>
                  <m:sty m:val="p"/>
                </m:rPr>
                <m:t>%</m:t>
              </m:r>
            </m:oMath>
          </w:p>
        </w:tc>
      </w:tr>
      <w:tr>
        <w:tc>
          <w:tcPr/>
          <w:p>
            <w:pPr>
              <w:pStyle w:val="Compact"/>
              <w:jc w:val="left"/>
            </w:pPr>
            <w:r>
              <w:rPr>
                <w:rFonts w:hint="eastAsia"/>
              </w:rPr>
              <w:t xml:space="preserve">1号箱最高水位</w:t>
            </w:r>
            <w:r>
              <w:t xml:space="preserve"> (m)</w:t>
            </w:r>
          </w:p>
        </w:tc>
        <w:tc>
          <w:tcPr/>
          <w:p>
            <w:pPr>
              <w:pStyle w:val="Compact"/>
              <w:jc w:val="left"/>
            </w:pPr>
            <w:r>
              <w:t xml:space="preserve">3.45</w:t>
            </w:r>
          </w:p>
        </w:tc>
        <w:tc>
          <w:tcPr/>
          <w:p>
            <w:pPr>
              <w:pStyle w:val="Compact"/>
              <w:jc w:val="left"/>
            </w:pPr>
            <w:r>
              <w:t xml:space="preserve">3.52</w:t>
            </w:r>
          </w:p>
        </w:tc>
        <w:tc>
          <w:tcPr/>
          <w:p>
            <w:pPr>
              <w:pStyle w:val="Compact"/>
              <w:jc w:val="left"/>
            </w:pPr>
            <w:r>
              <w:rPr>
                <w:rFonts w:hint="eastAsia"/>
              </w:rPr>
              <w:t xml:space="preserve">略高（因为加大了进水补偿）</w:t>
            </w:r>
          </w:p>
        </w:tc>
      </w:tr>
      <w:tr>
        <w:tc>
          <w:tcPr/>
          <w:p>
            <w:pPr>
              <w:pStyle w:val="Compact"/>
              <w:jc w:val="left"/>
            </w:pPr>
            <w:r>
              <w:rPr>
                <w:rFonts w:hint="eastAsia"/>
              </w:rPr>
              <w:t xml:space="preserve">安全违规</w:t>
            </w:r>
          </w:p>
        </w:tc>
        <w:tc>
          <w:tcPr/>
          <w:p>
            <w:pPr>
              <w:pStyle w:val="Compact"/>
              <w:jc w:val="left"/>
            </w:pPr>
            <w:r>
              <w:t xml:space="preserve">0</w:t>
            </w:r>
          </w:p>
        </w:tc>
        <w:tc>
          <w:tcPr/>
          <w:p>
            <w:pPr>
              <w:pStyle w:val="Compact"/>
              <w:jc w:val="left"/>
            </w:pPr>
            <w:r>
              <w:t xml:space="preserve">0</w:t>
            </w:r>
          </w:p>
        </w:tc>
        <w:tc>
          <w:tcPr/>
          <w:p>
            <w:pPr>
              <w:pStyle w:val="Compact"/>
              <w:jc w:val="left"/>
            </w:pPr>
            <w:r>
              <w:rPr>
                <w:rFonts w:hint="eastAsia"/>
              </w:rPr>
              <w:t xml:space="preserve">均安全</w:t>
            </w:r>
          </w:p>
        </w:tc>
      </w:tr>
    </w:tbl>
    <w:p>
      <w:pPr>
        <w:pStyle w:val="BodyText"/>
      </w:pPr>
      <w:r>
        <w:rPr>
          <w:rFonts w:hint="eastAsia"/>
        </w:rPr>
        <w:t xml:space="preserve">关键物理现象：扰动发生后，前馈控制器通过残差检测在</w:t>
      </w:r>
      <w:r>
        <w:t xml:space="preserve"> 2-3 </w:t>
      </w:r>
      <w:r>
        <w:rPr>
          <w:rFonts w:hint="eastAsia"/>
        </w:rPr>
        <w:t xml:space="preserve">个采样周期内识别扰动量级，提前增大泵站出力。1</w:t>
      </w:r>
      <w:r>
        <w:t xml:space="preserve"> </w:t>
      </w:r>
      <w:r>
        <w:rPr>
          <w:rFonts w:hint="eastAsia"/>
        </w:rPr>
        <w:t xml:space="preserve">号水箱水位先短暂上升（因为系统加大了进水补偿），随后通过连通管向</w:t>
      </w:r>
      <w:r>
        <w:t xml:space="preserve"> 2 </w:t>
      </w:r>
      <w:r>
        <w:rPr>
          <w:rFonts w:hint="eastAsia"/>
        </w:rPr>
        <w:t xml:space="preserve">号水箱输送更多水量。这种”先蓄上游补下游”的策略，与大型引调水工程中的”以库补渠”调度思想一致。</w:t>
      </w:r>
    </w:p>
    <w:bookmarkEnd w:id="24"/>
    <w:bookmarkEnd w:id="25"/>
    <w:bookmarkStart w:id="32" w:name="场景三突发暴雨与水管泄漏下的自愈能力故障工况验证"/>
    <w:p>
      <w:pPr>
        <w:pStyle w:val="Heading2"/>
      </w:pPr>
      <w:r>
        <w:rPr>
          <w:rStyle w:val="SectionNumber"/>
        </w:rPr>
        <w:t xml:space="preserve">1.5</w:t>
      </w:r>
      <w:r>
        <w:tab/>
      </w:r>
      <w:r>
        <w:t xml:space="preserve">5. </w:t>
      </w:r>
      <w:r>
        <w:rPr>
          <w:rFonts w:hint="eastAsia"/>
        </w:rPr>
        <w:t xml:space="preserve">场景三：突发暴雨与水管泄漏下的自愈能力（故障工况验证）</w:t>
      </w:r>
    </w:p>
    <w:bookmarkStart w:id="26" w:name="问题设定-2"/>
    <w:p>
      <w:pPr>
        <w:pStyle w:val="Heading3"/>
      </w:pPr>
      <w:r>
        <w:rPr>
          <w:rStyle w:val="SectionNumber"/>
        </w:rPr>
        <w:t xml:space="preserve">1.5.1</w:t>
      </w:r>
      <w:r>
        <w:tab/>
      </w:r>
      <w:r>
        <w:rPr>
          <w:rFonts w:hint="eastAsia"/>
        </w:rPr>
        <w:t xml:space="preserve">问题设定</w:t>
      </w:r>
    </w:p>
    <w:p>
      <w:pPr>
        <w:pStyle w:val="FirstParagraph"/>
      </w:pPr>
      <w:r>
        <w:rPr>
          <w:rFonts w:hint="eastAsia"/>
        </w:rPr>
        <w:t xml:space="preserve">两类极端故障同时发生：</w:t>
      </w:r>
      <w:r>
        <w:t xml:space="preserve"> </w:t>
      </w:r>
      <w:r>
        <w:t xml:space="preserve">-</w:t>
      </w:r>
      <w:r>
        <w:t xml:space="preserve"> </w:t>
      </w:r>
      <w:r>
        <w:rPr>
          <w:rFonts w:hint="eastAsia"/>
          <w:b/>
          <w:bCs/>
        </w:rPr>
        <w:t xml:space="preserve">执行器故障</w:t>
      </w:r>
      <w:r>
        <w:rPr>
          <w:rFonts w:hint="eastAsia"/>
        </w:rPr>
        <w:t xml:space="preserve">：水泵阀门在</w:t>
      </w:r>
      <w:r>
        <w:t xml:space="preserve"> </w:t>
      </w:r>
      <m:oMath>
        <m:r>
          <m:t>t</m:t>
        </m:r>
        <m:r>
          <m:rPr>
            <m:sty m:val="p"/>
          </m:rPr>
          <m:t>=</m:t>
        </m:r>
        <m:r>
          <m:t>50</m:t>
        </m:r>
        <m:r>
          <m:t>s</m:t>
        </m:r>
      </m:oMath>
      <w:r>
        <w:t xml:space="preserve"> </w:t>
      </w:r>
      <w:r>
        <w:rPr>
          <w:rFonts w:hint="eastAsia"/>
        </w:rPr>
        <w:t xml:space="preserve">时卡死在当前开度（</w:t>
      </w:r>
      <m:oMath>
        <m:r>
          <m:t>u</m:t>
        </m:r>
      </m:oMath>
      <w:r>
        <w:t xml:space="preserve"> </w:t>
      </w:r>
      <w:r>
        <w:rPr>
          <w:rFonts w:hint="eastAsia"/>
        </w:rPr>
        <w:t xml:space="preserve">锁定为</w:t>
      </w:r>
      <w:r>
        <w:t xml:space="preserve"> </w:t>
      </w:r>
      <w:r>
        <w:rPr>
          <w:rFonts w:hint="eastAsia"/>
        </w:rPr>
        <w:t xml:space="preserve">0.6），底层</w:t>
      </w:r>
      <w:r>
        <w:t xml:space="preserve"> PLC </w:t>
      </w:r>
      <w:r>
        <w:rPr>
          <w:rFonts w:hint="eastAsia"/>
        </w:rPr>
        <w:t xml:space="preserve">无法调节。</w:t>
      </w:r>
      <w:r>
        <w:t xml:space="preserve"> </w:t>
      </w:r>
      <w:r>
        <w:t xml:space="preserve">-</w:t>
      </w:r>
      <w:r>
        <w:t xml:space="preserve"> </w:t>
      </w:r>
      <w:r>
        <w:rPr>
          <w:rFonts w:hint="eastAsia"/>
          <w:b/>
          <w:bCs/>
        </w:rPr>
        <w:t xml:space="preserve">过程故障</w:t>
      </w:r>
      <w:r>
        <w:rPr>
          <w:rFonts w:hint="eastAsia"/>
        </w:rPr>
        <w:t xml:space="preserve">：1</w:t>
      </w:r>
      <w:r>
        <w:t xml:space="preserve"> </w:t>
      </w:r>
      <w:r>
        <w:rPr>
          <w:rFonts w:hint="eastAsia"/>
        </w:rPr>
        <w:t xml:space="preserve">号水箱底部在</w:t>
      </w:r>
      <w:r>
        <w:t xml:space="preserve"> </w:t>
      </w:r>
      <m:oMath>
        <m:r>
          <m:t>t</m:t>
        </m:r>
        <m:r>
          <m:rPr>
            <m:sty m:val="p"/>
          </m:rPr>
          <m:t>=</m:t>
        </m:r>
        <m:r>
          <m:t>80</m:t>
        </m:r>
        <m:r>
          <m:t>s</m:t>
        </m:r>
      </m:oMath>
      <w:r>
        <w:t xml:space="preserve"> </w:t>
      </w:r>
      <w:r>
        <w:rPr>
          <w:rFonts w:hint="eastAsia"/>
        </w:rPr>
        <w:t xml:space="preserve">时出现未建模的泄漏（</w:t>
      </w:r>
      <m:oMath>
        <m:r>
          <m:t>0.1</m:t>
        </m:r>
        <m:sSup>
          <m:e>
            <m:r>
              <m:t>m</m:t>
            </m:r>
          </m:e>
          <m:sup>
            <m:r>
              <m:t>3</m:t>
            </m:r>
          </m:sup>
        </m:sSup>
        <m:r>
          <m:rPr>
            <m:sty m:val="p"/>
          </m:rPr>
          <m:t>/</m:t>
        </m:r>
        <m:r>
          <m:t>s</m:t>
        </m:r>
      </m:oMath>
      <w:r>
        <w:rPr>
          <w:rFonts w:hint="eastAsia"/>
        </w:rPr>
        <w:t xml:space="preserve">）。</w:t>
      </w:r>
    </w:p>
    <w:bookmarkEnd w:id="26"/>
    <w:bookmarkStart w:id="27" w:name="控制策略-2"/>
    <w:p>
      <w:pPr>
        <w:pStyle w:val="Heading3"/>
      </w:pPr>
      <w:r>
        <w:rPr>
          <w:rStyle w:val="SectionNumber"/>
        </w:rPr>
        <w:t xml:space="preserve">1.5.2</w:t>
      </w:r>
      <w:r>
        <w:tab/>
      </w:r>
      <w:r>
        <w:rPr>
          <w:rFonts w:hint="eastAsia"/>
        </w:rPr>
        <w:t xml:space="preserve">控制策略</w:t>
      </w:r>
    </w:p>
    <w:p>
      <w:pPr>
        <w:pStyle w:val="FirstParagraph"/>
      </w:pPr>
      <w:r>
        <w:rPr>
          <w:rFonts w:hint="eastAsia"/>
        </w:rPr>
        <w:t xml:space="preserve">底层</w:t>
      </w:r>
      <w:r>
        <w:t xml:space="preserve"> MPC </w:t>
      </w:r>
      <w:r>
        <w:rPr>
          <w:rFonts w:hint="eastAsia"/>
        </w:rPr>
        <w:t xml:space="preserve">在执行器卡死后失去调节能力（控制输入被锁定）。此时系统必须将异常状态上报至</w:t>
      </w:r>
      <w:r>
        <w:t xml:space="preserve"> L4 </w:t>
      </w:r>
      <w:r>
        <w:rPr>
          <w:rFonts w:hint="eastAsia"/>
        </w:rPr>
        <w:t xml:space="preserve">大模型智能体，由智能体综合全局数据做出以下决策：</w:t>
      </w:r>
    </w:p>
    <w:p>
      <w:pPr>
        <w:pStyle w:val="BodyText"/>
      </w:pPr>
      <w:r>
        <w:rPr>
          <w:rFonts w:hint="eastAsia"/>
          <w:b/>
          <w:bCs/>
        </w:rPr>
        <w:t xml:space="preserve">步骤</w:t>
      </w:r>
      <w:r>
        <w:rPr>
          <w:b/>
          <w:bCs/>
        </w:rPr>
        <w:t xml:space="preserve"> </w:t>
      </w:r>
      <w:r>
        <w:rPr>
          <w:rFonts w:hint="eastAsia"/>
          <w:b/>
          <w:bCs/>
        </w:rPr>
        <w:t xml:space="preserve">1：故障检测</w:t>
      </w:r>
    </w:p>
    <w:p>
      <w:pPr>
        <w:pStyle w:val="BodyText"/>
      </w:pPr>
      <w:r>
        <w:rPr>
          <w:rFonts w:hint="eastAsia"/>
        </w:rPr>
        <w:t xml:space="preserve">执行器卡死的检测通过比较</w:t>
      </w:r>
      <w:r>
        <w:t xml:space="preserve"> MPC </w:t>
      </w:r>
      <w:r>
        <w:rPr>
          <w:rFonts w:hint="eastAsia"/>
        </w:rPr>
        <w:t xml:space="preserve">指令与执行器反馈来实现：</w:t>
      </w:r>
    </w:p>
    <w:p>
      <w:pPr>
        <w:pStyle w:val="BodyText"/>
      </w:pPr>
      <w:r>
        <w:t xml:space="preserve">$$
    |u_{cmd}(k) - u_{feedback}(k)| &gt; \epsilon_{actuator} \quad </w:t>
      </w:r>
      <w:r>
        <w:rPr>
          <w:rFonts w:hint="eastAsia"/>
        </w:rPr>
        <w:t xml:space="preserve">\text{持续</w:t>
      </w:r>
      <w:r>
        <w:t xml:space="preserve"> } N_{detect} \text{ </w:t>
      </w:r>
      <w:r>
        <w:rPr>
          <w:rFonts w:hint="eastAsia"/>
        </w:rPr>
        <w:t xml:space="preserve">个周期}</w:t>
      </w:r>
      <w:r>
        <w:t xml:space="preserve"> \tag{6.8}
    $$</w:t>
      </w:r>
    </w:p>
    <w:p>
      <w:pPr>
        <w:pStyle w:val="FirstParagraph"/>
      </w:pPr>
      <w:r>
        <w:rPr>
          <w:rFonts w:hint="eastAsia"/>
        </w:rPr>
        <w:t xml:space="preserve">过程泄漏的检测通过水位残差来实现：</w:t>
      </w:r>
    </w:p>
    <w:p>
      <w:pPr>
        <w:pStyle w:val="BodyText"/>
      </w:pPr>
      <w:r>
        <w:t xml:space="preserve">$$
    r_{leak}(k) = h_1(k) - \hat{h}_1(k|k-1) &lt; -\epsilon_{leak} \quad </w:t>
      </w:r>
      <w:r>
        <w:rPr>
          <w:rFonts w:hint="eastAsia"/>
        </w:rPr>
        <w:t xml:space="preserve">\text{持续</w:t>
      </w:r>
      <w:r>
        <w:t xml:space="preserve"> } N_{detect} \text{ </w:t>
      </w:r>
      <w:r>
        <w:rPr>
          <w:rFonts w:hint="eastAsia"/>
        </w:rPr>
        <w:t xml:space="preserve">个周期}</w:t>
      </w:r>
      <w:r>
        <w:t xml:space="preserve"> \tag{6.9}
    $$</w:t>
      </w:r>
    </w:p>
    <w:p>
      <w:pPr>
        <w:pStyle w:val="FirstParagraph"/>
      </w:pPr>
      <w:r>
        <w:rPr>
          <w:rFonts w:hint="eastAsia"/>
        </w:rPr>
        <w:t xml:space="preserve">当连续</w:t>
      </w:r>
      <w:r>
        <w:t xml:space="preserve"> </w:t>
      </w:r>
      <m:oMath>
        <m:sSub>
          <m:e>
            <m:r>
              <m:t>N</m:t>
            </m:r>
          </m:e>
          <m:sub>
            <m:r>
              <m:t>d</m:t>
            </m:r>
            <m:r>
              <m:t>e</m:t>
            </m:r>
            <m:r>
              <m:t>t</m:t>
            </m:r>
            <m:r>
              <m:t>e</m:t>
            </m:r>
            <m:r>
              <m:t>c</m:t>
            </m:r>
            <m:r>
              <m:t>t</m:t>
            </m:r>
          </m:sub>
        </m:sSub>
      </m:oMath>
      <w:r>
        <w:t xml:space="preserve"> </w:t>
      </w:r>
      <w:r>
        <w:rPr>
          <w:rFonts w:hint="eastAsia"/>
        </w:rPr>
        <w:t xml:space="preserve">个采样周期残差超出阈值时，故障检测逻辑触发报警。</w:t>
      </w:r>
    </w:p>
    <w:p>
      <w:pPr>
        <w:pStyle w:val="BodyText"/>
      </w:pPr>
      <w:r>
        <w:rPr>
          <w:rFonts w:hint="eastAsia"/>
          <w:b/>
          <w:bCs/>
        </w:rPr>
        <w:t xml:space="preserve">步骤</w:t>
      </w:r>
      <w:r>
        <w:rPr>
          <w:b/>
          <w:bCs/>
        </w:rPr>
        <w:t xml:space="preserve"> </w:t>
      </w:r>
      <w:r>
        <w:rPr>
          <w:rFonts w:hint="eastAsia"/>
          <w:b/>
          <w:bCs/>
        </w:rPr>
        <w:t xml:space="preserve">2：诊断与降级</w:t>
      </w:r>
    </w:p>
    <w:p>
      <w:pPr>
        <w:pStyle w:val="BodyText"/>
      </w:pPr>
      <w:r>
        <w:t xml:space="preserve">L4 </w:t>
      </w:r>
      <w:r>
        <w:rPr>
          <w:rFonts w:hint="eastAsia"/>
        </w:rPr>
        <w:t xml:space="preserve">智能体通过残差分析（预测水位</w:t>
      </w:r>
      <w:r>
        <w:t xml:space="preserve"> vs </w:t>
      </w:r>
      <w:r>
        <w:rPr>
          <w:rFonts w:hint="eastAsia"/>
        </w:rPr>
        <w:t xml:space="preserve">实际水位的偏差）检测到”未建模扰动”。随后将控制目标从”精确跟踪”降级为”安全维持”——仅保证水位在</w:t>
      </w:r>
      <w:r>
        <w:t xml:space="preserve"> </w:t>
      </w:r>
      <m:oMath>
        <m:r>
          <m:t>1.0</m:t>
        </m:r>
        <m:r>
          <m:t>m</m:t>
        </m:r>
        <m:r>
          <m:rPr>
            <m:sty m:val="p"/>
          </m:rPr>
          <m:t>∼</m:t>
        </m:r>
        <m:r>
          <m:t>5.0</m:t>
        </m:r>
        <m:r>
          <m:t>m</m:t>
        </m:r>
      </m:oMath>
      <w:r>
        <w:t xml:space="preserve"> </w:t>
      </w:r>
      <w:r>
        <w:rPr>
          <w:rFonts w:hint="eastAsia"/>
        </w:rPr>
        <w:t xml:space="preserve">之间。</w:t>
      </w:r>
    </w:p>
    <w:p>
      <w:pPr>
        <w:pStyle w:val="BodyText"/>
      </w:pPr>
      <w:r>
        <w:rPr>
          <w:rFonts w:hint="eastAsia"/>
        </w:rPr>
        <w:t xml:space="preserve">降级的数学表达是修改</w:t>
      </w:r>
      <w:r>
        <w:t xml:space="preserve"> MPC </w:t>
      </w:r>
      <w:r>
        <w:rPr>
          <w:rFonts w:hint="eastAsia"/>
        </w:rPr>
        <w:t xml:space="preserve">的目标函数权重：</w:t>
      </w:r>
    </w:p>
    <w:p>
      <w:pPr>
        <w:pStyle w:val="BodyText"/>
      </w:pPr>
      <m:oMathPara>
        <m:oMathParaPr>
          <m:jc m:val="center"/>
        </m:oMathParaPr>
        <m:oMath>
          <m:sSub>
            <m:e>
              <m:r>
                <m:t>J</m:t>
              </m:r>
            </m:e>
            <m:sub>
              <m:r>
                <m:t>d</m:t>
              </m:r>
              <m:r>
                <m:t>e</m:t>
              </m:r>
              <m:r>
                <m:t>g</m:t>
              </m:r>
              <m:r>
                <m:t>r</m:t>
              </m:r>
              <m:r>
                <m:t>a</m:t>
              </m:r>
              <m:r>
                <m:t>d</m:t>
              </m:r>
              <m:r>
                <m:t>e</m:t>
              </m:r>
              <m:r>
                <m:t>d</m:t>
              </m:r>
            </m:sub>
          </m:sSub>
          <m:r>
            <m:rPr>
              <m:sty m:val="p"/>
            </m:rPr>
            <m:t>=</m:t>
          </m:r>
          <m:nary>
            <m:naryPr>
              <m:chr m:val="∑"/>
              <m:limLoc m:val="undOvr"/>
              <m:subHide m:val="off"/>
              <m:supHide m:val="off"/>
            </m:naryPr>
            <m:sub>
              <m:r>
                <m:t>j</m:t>
              </m:r>
              <m:r>
                <m:rPr>
                  <m:sty m:val="p"/>
                </m:rPr>
                <m:t>=</m:t>
              </m:r>
              <m:r>
                <m:t>1</m:t>
              </m:r>
            </m:sub>
            <m:sup>
              <m:sSub>
                <m:e>
                  <m:r>
                    <m:t>N</m:t>
                  </m:r>
                </m:e>
                <m:sub>
                  <m:r>
                    <m:t>p</m:t>
                  </m:r>
                </m:sub>
              </m:sSub>
            </m:sup>
            <m:e>
              <m:sSub>
                <m:e>
                  <m:r>
                    <m:t>w</m:t>
                  </m:r>
                </m:e>
                <m:sub>
                  <m:r>
                    <m:t>s</m:t>
                  </m:r>
                  <m:r>
                    <m:t>a</m:t>
                  </m:r>
                  <m:r>
                    <m:t>f</m:t>
                  </m:r>
                  <m:r>
                    <m:t>e</m:t>
                  </m:r>
                  <m:r>
                    <m:t>t</m:t>
                  </m:r>
                  <m:r>
                    <m:t>y</m:t>
                  </m:r>
                </m:sub>
              </m:sSub>
            </m:e>
          </m:nary>
          <m:r>
            <m:rPr>
              <m:sty m:val="p"/>
            </m:rPr>
            <m:t>⋅</m:t>
          </m:r>
          <m:r>
            <m:rPr>
              <m:sty m:val="p"/>
            </m:rPr>
            <m:t>max</m:t>
          </m:r>
          <m:r>
            <m:rPr>
              <m:sty m:val="p"/>
            </m:rPr>
            <m:t>(</m:t>
          </m:r>
          <m:r>
            <m:t>0</m:t>
          </m:r>
          <m:r>
            <m:rPr>
              <m:sty m:val="p"/>
            </m:rPr>
            <m:t>,</m:t>
          </m:r>
          <m:sSub>
            <m:e>
              <m:r>
                <m:t>h</m:t>
              </m:r>
            </m:e>
            <m:sub>
              <m:r>
                <m:t>i</m:t>
              </m:r>
            </m:sub>
          </m:sSub>
          <m:r>
            <m:rPr>
              <m:sty m:val="p"/>
            </m:rPr>
            <m:t>(</m:t>
          </m:r>
          <m:r>
            <m:t>k</m:t>
          </m:r>
          <m:r>
            <m:rPr>
              <m:sty m:val="p"/>
            </m:rPr>
            <m:t>+</m:t>
          </m:r>
          <m:r>
            <m:t>j</m:t>
          </m:r>
          <m:r>
            <m:rPr>
              <m:sty m:val="p"/>
            </m:rPr>
            <m:t>)</m:t>
          </m:r>
          <m:r>
            <m:rPr>
              <m:sty m:val="p"/>
            </m:rPr>
            <m:t>−</m:t>
          </m:r>
          <m:sSub>
            <m:e>
              <m:r>
                <m:t>H</m:t>
              </m:r>
            </m:e>
            <m:sub>
              <m:r>
                <m:t>m</m:t>
              </m:r>
              <m:r>
                <m:t>a</m:t>
              </m:r>
              <m:r>
                <m:t>x</m:t>
              </m:r>
            </m:sub>
          </m:sSub>
          <m:sSup>
            <m:e>
              <m:r>
                <m:rPr>
                  <m:sty m:val="p"/>
                </m:rPr>
                <m:t>)</m:t>
              </m:r>
            </m:e>
            <m:sup>
              <m:r>
                <m:t>2</m:t>
              </m:r>
            </m:sup>
          </m:sSup>
          <m:r>
            <m:rPr>
              <m:sty m:val="p"/>
            </m:rPr>
            <m:t>+</m:t>
          </m:r>
          <m:sSub>
            <m:e>
              <m:r>
                <m:t>w</m:t>
              </m:r>
            </m:e>
            <m:sub>
              <m:r>
                <m:t>s</m:t>
              </m:r>
              <m:r>
                <m:t>a</m:t>
              </m:r>
              <m:r>
                <m:t>f</m:t>
              </m:r>
              <m:r>
                <m:t>e</m:t>
              </m:r>
              <m:r>
                <m:t>t</m:t>
              </m:r>
              <m:r>
                <m:t>y</m:t>
              </m:r>
            </m:sub>
          </m:sSub>
          <m:r>
            <m:rPr>
              <m:sty m:val="p"/>
            </m:rPr>
            <m:t>⋅</m:t>
          </m:r>
          <m:r>
            <m:rPr>
              <m:sty m:val="p"/>
            </m:rPr>
            <m:t>max</m:t>
          </m:r>
          <m:r>
            <m:rPr>
              <m:sty m:val="p"/>
            </m:rPr>
            <m:t>(</m:t>
          </m:r>
          <m:r>
            <m:t>0</m:t>
          </m:r>
          <m:r>
            <m:rPr>
              <m:sty m:val="p"/>
            </m:rPr>
            <m:t>,</m:t>
          </m:r>
          <m:sSub>
            <m:e>
              <m:r>
                <m:t>H</m:t>
              </m:r>
            </m:e>
            <m:sub>
              <m:r>
                <m:t>m</m:t>
              </m:r>
              <m:r>
                <m:t>i</m:t>
              </m:r>
              <m:r>
                <m:t>n</m:t>
              </m:r>
            </m:sub>
          </m:sSub>
          <m:r>
            <m:rPr>
              <m:sty m:val="p"/>
            </m:rPr>
            <m:t>−</m:t>
          </m:r>
          <m:sSub>
            <m:e>
              <m:r>
                <m:t>h</m:t>
              </m:r>
            </m:e>
            <m:sub>
              <m:r>
                <m:t>i</m:t>
              </m:r>
            </m:sub>
          </m:sSub>
          <m:r>
            <m:rPr>
              <m:sty m:val="p"/>
            </m:rPr>
            <m:t>(</m:t>
          </m:r>
          <m:r>
            <m:t>k</m:t>
          </m:r>
          <m:r>
            <m:rPr>
              <m:sty m:val="p"/>
            </m:rPr>
            <m:t>+</m:t>
          </m:r>
          <m:r>
            <m:t>j</m:t>
          </m:r>
          <m:r>
            <m:rPr>
              <m:sty m:val="p"/>
            </m:rPr>
            <m:t>)</m:t>
          </m:r>
          <m:sSup>
            <m:e>
              <m:r>
                <m:rPr>
                  <m:sty m:val="p"/>
                </m:rPr>
                <m:t>)</m:t>
              </m:r>
            </m:e>
            <m:sup>
              <m:r>
                <m:t>2</m:t>
              </m:r>
            </m:sup>
          </m:sSup>
        </m:oMath>
      </m:oMathPara>
    </w:p>
    <w:p>
      <w:pPr>
        <w:pStyle w:val="FirstParagraph"/>
      </w:pPr>
      <w:r>
        <w:rPr>
          <w:rFonts w:hint="eastAsia"/>
        </w:rPr>
        <w:t xml:space="preserve">其中</w:t>
      </w:r>
      <w:r>
        <w:t xml:space="preserve"> </w:t>
      </w:r>
      <m:oMath>
        <m:sSub>
          <m:e>
            <m:r>
              <m:t>w</m:t>
            </m:r>
          </m:e>
          <m:sub>
            <m:r>
              <m:t>s</m:t>
            </m:r>
            <m:r>
              <m:t>a</m:t>
            </m:r>
            <m:r>
              <m:t>f</m:t>
            </m:r>
            <m:r>
              <m:t>e</m:t>
            </m:r>
            <m:r>
              <m:t>t</m:t>
            </m:r>
            <m:r>
              <m:t>y</m:t>
            </m:r>
          </m:sub>
        </m:sSub>
        <m:r>
          <m:rPr>
            <m:sty m:val="p"/>
          </m:rPr>
          <m:t>≫</m:t>
        </m:r>
        <m:r>
          <m:t>Q</m:t>
        </m:r>
      </m:oMath>
      <w:r>
        <w:rPr>
          <w:rFonts w:hint="eastAsia"/>
        </w:rPr>
        <w:t xml:space="preserve">，即安全维持的优先级远高于精确跟踪。</w:t>
      </w:r>
    </w:p>
    <w:p>
      <w:pPr>
        <w:pStyle w:val="BodyText"/>
      </w:pPr>
      <w:r>
        <w:rPr>
          <w:rFonts w:hint="eastAsia"/>
          <w:b/>
          <w:bCs/>
        </w:rPr>
        <w:t xml:space="preserve">步骤</w:t>
      </w:r>
      <w:r>
        <w:rPr>
          <w:b/>
          <w:bCs/>
        </w:rPr>
        <w:t xml:space="preserve"> </w:t>
      </w:r>
      <w:r>
        <w:rPr>
          <w:rFonts w:hint="eastAsia"/>
          <w:b/>
          <w:bCs/>
        </w:rPr>
        <w:t xml:space="preserve">3：报警与人工介入</w:t>
      </w:r>
    </w:p>
    <w:p>
      <w:pPr>
        <w:pStyle w:val="BodyText"/>
      </w:pPr>
      <w:r>
        <w:rPr>
          <w:rFonts w:hint="eastAsia"/>
        </w:rPr>
        <w:t xml:space="preserve">系统生成诊断报告并推送至操作员的手持终端，内容包括：故障类型、发生时间、当前状态、系统自动采取的降级措施、建议的人工处置方案。</w:t>
      </w:r>
    </w:p>
    <w:bookmarkEnd w:id="27"/>
    <w:bookmarkStart w:id="31" w:name="验证结果-2"/>
    <w:p>
      <w:pPr>
        <w:pStyle w:val="Heading3"/>
      </w:pPr>
      <w:r>
        <w:rPr>
          <w:rStyle w:val="SectionNumber"/>
        </w:rPr>
        <w:t xml:space="preserve">1.5.3</w:t>
      </w:r>
      <w:r>
        <w:tab/>
      </w:r>
      <w:r>
        <w:rPr>
          <w:rFonts w:hint="eastAsia"/>
        </w:rPr>
        <w:t xml:space="preserve">验证结果</w:t>
      </w:r>
    </w:p>
    <w:p>
      <w:pPr>
        <w:pStyle w:val="FirstParagraph"/>
      </w:pPr>
      <w:r>
        <w:rPr>
          <w:rFonts w:hint="eastAsia"/>
        </w:rPr>
        <w:t xml:space="preserve">仿真结果：执行器卡死后约</w:t>
      </w:r>
      <w:r>
        <w:t xml:space="preserve"> 10 </w:t>
      </w:r>
      <w:r>
        <w:rPr>
          <w:rFonts w:hint="eastAsia"/>
        </w:rPr>
        <w:t xml:space="preserve">秒触发降级报警。由于泄漏量较小（</w:t>
      </w:r>
      <m:oMath>
        <m:r>
          <m:t>0.1</m:t>
        </m:r>
        <m:sSup>
          <m:e>
            <m:r>
              <m:t>m</m:t>
            </m:r>
          </m:e>
          <m:sup>
            <m:r>
              <m:t>3</m:t>
            </m:r>
          </m:sup>
        </m:sSup>
        <m:r>
          <m:rPr>
            <m:sty m:val="p"/>
          </m:rPr>
          <m:t>/</m:t>
        </m:r>
        <m:r>
          <m:t>s</m:t>
        </m:r>
      </m:oMath>
      <w:r>
        <w:rPr>
          <w:rFonts w:hint="eastAsia"/>
        </w:rPr>
        <w:t xml:space="preserve">），系统在故障期间水位保持在安全区间内（1</w:t>
      </w:r>
      <w:r>
        <w:t xml:space="preserve"> </w:t>
      </w:r>
      <w:r>
        <w:rPr>
          <w:rFonts w:hint="eastAsia"/>
        </w:rPr>
        <w:t xml:space="preserve">号水箱</w:t>
      </w:r>
      <w:r>
        <w:t xml:space="preserve"> </w:t>
      </w:r>
      <w:r>
        <w:rPr>
          <w:rFonts w:hint="eastAsia"/>
        </w:rPr>
        <w:t xml:space="preserve">3.23-4.20m，2</w:t>
      </w:r>
      <w:r>
        <w:t xml:space="preserve"> </w:t>
      </w:r>
      <w:r>
        <w:rPr>
          <w:rFonts w:hint="eastAsia"/>
        </w:rPr>
        <w:t xml:space="preserve">号水箱</w:t>
      </w:r>
      <w:r>
        <w:t xml:space="preserve"> </w:t>
      </w:r>
      <w:r>
        <w:rPr>
          <w:rFonts w:hint="eastAsia"/>
        </w:rPr>
        <w:t xml:space="preserve">3.11-4.02m）。此场景突出了第</w:t>
      </w:r>
      <w:r>
        <w:t xml:space="preserve"> 4 </w:t>
      </w:r>
      <w:r>
        <w:rPr>
          <w:rFonts w:hint="eastAsia"/>
        </w:rPr>
        <w:t xml:space="preserve">章</w:t>
      </w:r>
      <w:r>
        <w:t xml:space="preserve"> L0-L4 </w:t>
      </w:r>
      <w:r>
        <w:rPr>
          <w:rFonts w:hint="eastAsia"/>
        </w:rPr>
        <w:t xml:space="preserve">分层架构的价值：当</w:t>
      </w:r>
      <w:r>
        <w:t xml:space="preserve"> L1 </w:t>
      </w:r>
      <w:r>
        <w:rPr>
          <w:rFonts w:hint="eastAsia"/>
        </w:rPr>
        <w:t xml:space="preserve">层（PLC/MPC）无力应对时，L4</w:t>
      </w:r>
      <w:r>
        <w:t xml:space="preserve"> </w:t>
      </w:r>
      <w:r>
        <w:rPr>
          <w:rFonts w:hint="eastAsia"/>
        </w:rPr>
        <w:t xml:space="preserve">层（认知智能体）通过残差分析检测异常并发出降级指令。</w:t>
      </w:r>
    </w:p>
    <w:p>
      <w:pPr>
        <w:pStyle w:val="BodyText"/>
      </w:pPr>
      <w:r>
        <w:rPr>
          <w:rFonts w:hint="eastAsia"/>
          <w:b/>
          <w:bCs/>
        </w:rPr>
        <w:t xml:space="preserve">残差信号的演化分析</w:t>
      </w:r>
      <w:r>
        <w:rPr>
          <w:rFonts w:hint="eastAsia"/>
        </w:rPr>
        <w:t xml:space="preserve">：</w:t>
      </w:r>
    </w:p>
    <w:p>
      <w:pPr>
        <w:pStyle w:val="BodyText"/>
      </w:pPr>
      <w:r>
        <w:rPr>
          <w:rFonts w:hint="eastAsia"/>
        </w:rPr>
        <w:t xml:space="preserve">在执行器卡死之前，残差</w:t>
      </w:r>
      <w:r>
        <w:t xml:space="preserve"> </w:t>
      </w:r>
      <m:oMath>
        <m:r>
          <m:t>r</m:t>
        </m:r>
        <m:r>
          <m:rPr>
            <m:sty m:val="p"/>
          </m:rPr>
          <m:t>(</m:t>
        </m:r>
        <m:r>
          <m:t>k</m:t>
        </m:r>
        <m:r>
          <m:rPr>
            <m:sty m:val="p"/>
          </m:rPr>
          <m:t>)</m:t>
        </m:r>
      </m:oMath>
      <w:r>
        <w:t xml:space="preserve"> </w:t>
      </w:r>
      <w:r>
        <w:rPr>
          <w:rFonts w:hint="eastAsia"/>
        </w:rPr>
        <w:t xml:space="preserve">在正常的测量噪声范围内波动（</w:t>
      </w:r>
      <m:oMath>
        <m:r>
          <m:rPr>
            <m:sty m:val="p"/>
          </m:rPr>
          <m:t>|</m:t>
        </m:r>
        <m:r>
          <m:t>r</m:t>
        </m:r>
        <m:r>
          <m:rPr>
            <m:sty m:val="p"/>
          </m:rPr>
          <m:t>(</m:t>
        </m:r>
        <m:r>
          <m:t>k</m:t>
        </m:r>
        <m:r>
          <m:rPr>
            <m:sty m:val="p"/>
          </m:rPr>
          <m:t>)</m:t>
        </m:r>
        <m:r>
          <m:rPr>
            <m:sty m:val="p"/>
          </m:rPr>
          <m:t>|</m:t>
        </m:r>
        <m:r>
          <m:rPr>
            <m:sty m:val="p"/>
          </m:rPr>
          <m:t>&lt;</m:t>
        </m:r>
        <m:r>
          <m:t>0.05</m:t>
        </m:r>
        <m:r>
          <m:t>m</m:t>
        </m:r>
      </m:oMath>
      <w:r>
        <w:rPr>
          <w:rFonts w:hint="eastAsia"/>
        </w:rPr>
        <w:t xml:space="preserve">）。卡死发生后，由于</w:t>
      </w:r>
      <w:r>
        <w:t xml:space="preserve"> MPC </w:t>
      </w:r>
      <w:r>
        <w:rPr>
          <w:rFonts w:hint="eastAsia"/>
        </w:rPr>
        <w:t xml:space="preserve">的控制指令无法被执行，实际水位与预测水位之间的偏差开始累积。残差的变化趋势可以用指数增长来近似：</w:t>
      </w:r>
    </w:p>
    <w:p>
      <w:pPr>
        <w:pStyle w:val="BodyText"/>
      </w:pPr>
      <m:oMathPara>
        <m:oMathParaPr>
          <m:jc m:val="center"/>
        </m:oMathParaPr>
        <m:oMath>
          <m:r>
            <m:t>r</m:t>
          </m:r>
          <m:r>
            <m:rPr>
              <m:sty m:val="p"/>
            </m:rPr>
            <m:t>(</m:t>
          </m:r>
          <m:r>
            <m:t>k</m:t>
          </m:r>
          <m:r>
            <m:rPr>
              <m:sty m:val="p"/>
            </m:rPr>
            <m:t>)</m:t>
          </m:r>
          <m:r>
            <m:rPr>
              <m:sty m:val="p"/>
            </m:rPr>
            <m:t>≈</m:t>
          </m:r>
          <m:sSub>
            <m:e>
              <m:r>
                <m:t>r</m:t>
              </m:r>
            </m:e>
            <m:sub>
              <m:r>
                <m:t>0</m:t>
              </m:r>
            </m:sub>
          </m:sSub>
          <m:r>
            <m:rPr>
              <m:sty m:val="p"/>
            </m:rPr>
            <m:t>⋅</m:t>
          </m:r>
          <m:sSup>
            <m:e>
              <m:r>
                <m:t>e</m:t>
              </m:r>
            </m:e>
            <m:sup>
              <m:r>
                <m:t>λ</m:t>
              </m:r>
              <m:r>
                <m:rPr>
                  <m:sty m:val="p"/>
                </m:rPr>
                <m:t>(</m:t>
              </m:r>
              <m:r>
                <m:t>k</m:t>
              </m:r>
              <m:r>
                <m:rPr>
                  <m:sty m:val="p"/>
                </m:rPr>
                <m:t>−</m:t>
              </m:r>
              <m:sSub>
                <m:e>
                  <m:r>
                    <m:t>k</m:t>
                  </m:r>
                </m:e>
                <m:sub>
                  <m:r>
                    <m:t>f</m:t>
                  </m:r>
                  <m:r>
                    <m:t>a</m:t>
                  </m:r>
                  <m:r>
                    <m:t>u</m:t>
                  </m:r>
                  <m:r>
                    <m:t>l</m:t>
                  </m:r>
                  <m:r>
                    <m:t>t</m:t>
                  </m:r>
                </m:sub>
              </m:sSub>
              <m:r>
                <m:rPr>
                  <m:sty m:val="p"/>
                </m:rPr>
                <m:t>)</m:t>
              </m:r>
            </m:sup>
          </m:sSup>
        </m:oMath>
      </m:oMathPara>
    </w:p>
    <w:p>
      <w:pPr>
        <w:pStyle w:val="FirstParagraph"/>
      </w:pPr>
      <w:r>
        <w:rPr>
          <w:rFonts w:hint="eastAsia"/>
        </w:rPr>
        <w:t xml:space="preserve">其中</w:t>
      </w:r>
      <w:r>
        <w:t xml:space="preserve"> </w:t>
      </w:r>
      <m:oMath>
        <m:r>
          <m:t>λ</m:t>
        </m:r>
      </m:oMath>
      <w:r>
        <w:t xml:space="preserve"> </w:t>
      </w:r>
      <w:r>
        <w:rPr>
          <w:rFonts w:hint="eastAsia"/>
        </w:rPr>
        <w:t xml:space="preserve">取决于系统的开环不稳定度和锁定控制输入与最优控制输入之间的差异。当</w:t>
      </w:r>
      <w:r>
        <w:t xml:space="preserve"> </w:t>
      </w:r>
      <m:oMath>
        <m:r>
          <m:t>r</m:t>
        </m:r>
        <m:r>
          <m:rPr>
            <m:sty m:val="p"/>
          </m:rPr>
          <m:t>(</m:t>
        </m:r>
        <m:r>
          <m:t>k</m:t>
        </m:r>
        <m:r>
          <m:rPr>
            <m:sty m:val="p"/>
          </m:rPr>
          <m:t>)</m:t>
        </m:r>
      </m:oMath>
      <w:r>
        <w:t xml:space="preserve"> </w:t>
      </w:r>
      <w:r>
        <w:rPr>
          <w:rFonts w:hint="eastAsia"/>
        </w:rPr>
        <w:t xml:space="preserve">超过阈值</w:t>
      </w:r>
      <w:r>
        <w:t xml:space="preserve"> </w:t>
      </w:r>
      <m:oMath>
        <m:r>
          <m:t>θ</m:t>
        </m:r>
        <m:r>
          <m:rPr>
            <m:sty m:val="p"/>
          </m:rPr>
          <m:t>=</m:t>
        </m:r>
        <m:r>
          <m:t>0.1</m:t>
        </m:r>
        <m:r>
          <m:t>m</m:t>
        </m:r>
      </m:oMath>
      <w:r>
        <w:t xml:space="preserve"> </w:t>
      </w:r>
      <w:r>
        <w:rPr>
          <w:rFonts w:hint="eastAsia"/>
        </w:rPr>
        <w:t xml:space="preserve">时，故障检测逻辑被触发。在本案例中，这发生在故障后约</w:t>
      </w:r>
      <w:r>
        <w:t xml:space="preserve"> 2 </w:t>
      </w:r>
      <w:r>
        <w:rPr>
          <w:rFonts w:hint="eastAsia"/>
        </w:rPr>
        <w:t xml:space="preserve">秒。</w:t>
      </w:r>
    </w:p>
    <w:p>
      <w:pPr>
        <w:pStyle w:val="BodyText"/>
      </w:pPr>
      <w:r>
        <w:rPr>
          <w:rFonts w:hint="eastAsia"/>
        </w:rPr>
        <w:t xml:space="preserve">泄漏故障的残差特征与执行器故障不同：泄漏导致</w:t>
      </w:r>
      <w:r>
        <w:t xml:space="preserve"> 1 </w:t>
      </w:r>
      <w:r>
        <w:rPr>
          <w:rFonts w:hint="eastAsia"/>
        </w:rPr>
        <w:t xml:space="preserve">号水箱水位持续低于预测值（</w:t>
      </w:r>
      <m:oMath>
        <m:r>
          <m:t>r</m:t>
        </m:r>
        <m:r>
          <m:rPr>
            <m:sty m:val="p"/>
          </m:rPr>
          <m:t>&lt;</m:t>
        </m:r>
        <m:r>
          <m:t>0</m:t>
        </m:r>
      </m:oMath>
      <w:r>
        <w:rPr>
          <w:rFonts w:hint="eastAsia"/>
        </w:rPr>
        <w:t xml:space="preserve">），且偏差随泄漏持续时间近似线性增长（</w:t>
      </w:r>
      <m:oMath>
        <m:r>
          <m:t>r</m:t>
        </m:r>
        <m:r>
          <m:rPr>
            <m:sty m:val="p"/>
          </m:rPr>
          <m:t>(</m:t>
        </m:r>
        <m:r>
          <m:t>k</m:t>
        </m:r>
        <m:r>
          <m:rPr>
            <m:sty m:val="p"/>
          </m:rPr>
          <m:t>)</m:t>
        </m:r>
        <m:r>
          <m:rPr>
            <m:sty m:val="p"/>
          </m:rPr>
          <m:t>≈</m:t>
        </m:r>
        <m:r>
          <m:rPr>
            <m:sty m:val="p"/>
          </m:rPr>
          <m:t>−</m:t>
        </m:r>
        <m:sSub>
          <m:e>
            <m:r>
              <m:t>q</m:t>
            </m:r>
          </m:e>
          <m:sub>
            <m:r>
              <m:t>l</m:t>
            </m:r>
            <m:r>
              <m:t>e</m:t>
            </m:r>
            <m:r>
              <m:t>a</m:t>
            </m:r>
            <m:r>
              <m:t>k</m:t>
            </m:r>
          </m:sub>
        </m:sSub>
        <m:r>
          <m:rPr>
            <m:sty m:val="p"/>
          </m:rPr>
          <m:t>⋅</m:t>
        </m:r>
        <m:r>
          <m:rPr>
            <m:sty m:val="p"/>
          </m:rPr>
          <m:t>(</m:t>
        </m:r>
        <m:r>
          <m:t>k</m:t>
        </m:r>
        <m:r>
          <m:rPr>
            <m:sty m:val="p"/>
          </m:rPr>
          <m:t>−</m:t>
        </m:r>
        <m:sSub>
          <m:e>
            <m:r>
              <m:t>k</m:t>
            </m:r>
          </m:e>
          <m:sub>
            <m:r>
              <m:t>l</m:t>
            </m:r>
            <m:r>
              <m:t>e</m:t>
            </m:r>
            <m:r>
              <m:t>a</m:t>
            </m:r>
            <m:r>
              <m:t>k</m:t>
            </m:r>
          </m:sub>
        </m:sSub>
        <m:r>
          <m:rPr>
            <m:sty m:val="p"/>
          </m:rPr>
          <m:t>)</m:t>
        </m:r>
        <m:r>
          <m:rPr>
            <m:sty m:val="p"/>
          </m:rPr>
          <m:t>⋅</m:t>
        </m:r>
        <m:sSub>
          <m:e>
            <m:r>
              <m:t>T</m:t>
            </m:r>
          </m:e>
          <m:sub>
            <m:r>
              <m:t>s</m:t>
            </m:r>
          </m:sub>
        </m:sSub>
        <m:r>
          <m:rPr>
            <m:sty m:val="p"/>
          </m:rPr>
          <m:t>/</m:t>
        </m:r>
        <m:sSub>
          <m:e>
            <m:r>
              <m:t>A</m:t>
            </m:r>
          </m:e>
          <m:sub>
            <m:r>
              <m:t>1</m:t>
            </m:r>
          </m:sub>
        </m:sSub>
      </m:oMath>
      <w:r>
        <w:rPr>
          <w:rFonts w:hint="eastAsia"/>
        </w:rPr>
        <w:t xml:space="preserve">）。这种特征差异可以用于故障隔离——区分”执行器问题”和”过程问题”。</w:t>
      </w:r>
    </w:p>
    <w:p>
      <w:pPr>
        <w:pStyle w:val="BodyText"/>
      </w:pPr>
      <w:r>
        <w:rPr>
          <w:rFonts w:hint="eastAsia"/>
          <w:b/>
          <w:bCs/>
        </w:rPr>
        <w:t xml:space="preserve">故障处理时间线</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时刻</w:t>
            </w:r>
          </w:p>
        </w:tc>
        <w:tc>
          <w:tcPr/>
          <w:p>
            <w:pPr>
              <w:pStyle w:val="Compact"/>
              <w:jc w:val="left"/>
            </w:pPr>
            <w:r>
              <w:rPr>
                <w:rFonts w:hint="eastAsia"/>
              </w:rPr>
              <w:t xml:space="preserve">事件</w:t>
            </w:r>
          </w:p>
        </w:tc>
        <w:tc>
          <w:tcPr/>
          <w:p>
            <w:pPr>
              <w:pStyle w:val="Compact"/>
              <w:jc w:val="left"/>
            </w:pPr>
            <w:r>
              <w:rPr>
                <w:rFonts w:hint="eastAsia"/>
              </w:rPr>
              <w:t xml:space="preserve">系统响应</w:t>
            </w:r>
          </w:p>
        </w:tc>
        <w:tc>
          <w:tcPr/>
          <w:p>
            <w:pPr>
              <w:pStyle w:val="Compact"/>
              <w:jc w:val="left"/>
            </w:pPr>
            <w:r>
              <w:rPr>
                <w:rFonts w:hint="eastAsia"/>
              </w:rPr>
              <w:t xml:space="preserve">延迟</w:t>
            </w:r>
          </w:p>
        </w:tc>
      </w:tr>
      <w:tr>
        <w:tc>
          <w:tcPr/>
          <w:p>
            <w:pPr>
              <w:pStyle w:val="Compact"/>
              <w:jc w:val="left"/>
            </w:pPr>
            <m:oMath>
              <m:r>
                <m:t>t</m:t>
              </m:r>
              <m:r>
                <m:rPr>
                  <m:sty m:val="p"/>
                </m:rPr>
                <m:t>=</m:t>
              </m:r>
              <m:r>
                <m:t>50</m:t>
              </m:r>
              <m:r>
                <m:t>s</m:t>
              </m:r>
            </m:oMath>
          </w:p>
        </w:tc>
        <w:tc>
          <w:tcPr/>
          <w:p>
            <w:pPr>
              <w:pStyle w:val="Compact"/>
              <w:jc w:val="left"/>
            </w:pPr>
            <w:r>
              <w:rPr>
                <w:rFonts w:hint="eastAsia"/>
              </w:rPr>
              <w:t xml:space="preserve">水泵卡死</w:t>
            </w:r>
          </w:p>
        </w:tc>
        <w:tc>
          <w:tcPr/>
          <w:p>
            <w:pPr>
              <w:pStyle w:val="Compact"/>
              <w:jc w:val="left"/>
            </w:pPr>
            <w:r>
              <w:t xml:space="preserve">—</w:t>
            </w:r>
          </w:p>
        </w:tc>
        <w:tc>
          <w:tcPr/>
          <w:p>
            <w:pPr>
              <w:pStyle w:val="Compact"/>
              <w:jc w:val="left"/>
            </w:pPr>
            <w:r>
              <w:t xml:space="preserve">—</w:t>
            </w:r>
          </w:p>
        </w:tc>
      </w:tr>
      <w:tr>
        <w:tc>
          <w:tcPr/>
          <w:p>
            <w:pPr>
              <w:pStyle w:val="Compact"/>
              <w:jc w:val="left"/>
            </w:pPr>
            <m:oMath>
              <m:r>
                <m:t>t</m:t>
              </m:r>
              <m:r>
                <m:rPr>
                  <m:sty m:val="p"/>
                </m:rPr>
                <m:t>=</m:t>
              </m:r>
              <m:r>
                <m:t>52</m:t>
              </m:r>
              <m:r>
                <m:t>s</m:t>
              </m:r>
            </m:oMath>
          </w:p>
        </w:tc>
        <w:tc>
          <w:tcPr/>
          <w:p>
            <w:pPr>
              <w:pStyle w:val="Compact"/>
              <w:jc w:val="left"/>
            </w:pPr>
            <w:r>
              <w:rPr>
                <w:rFonts w:hint="eastAsia"/>
              </w:rPr>
              <w:t xml:space="preserve">检测到执行器异常</w:t>
            </w:r>
          </w:p>
        </w:tc>
        <w:tc>
          <w:tcPr/>
          <w:p>
            <w:pPr>
              <w:pStyle w:val="Compact"/>
              <w:jc w:val="left"/>
            </w:pPr>
            <w:r>
              <w:t xml:space="preserve">L1 </w:t>
            </w:r>
            <w:r>
              <w:rPr>
                <w:rFonts w:hint="eastAsia"/>
              </w:rPr>
              <w:t xml:space="preserve">报警上传</w:t>
            </w:r>
          </w:p>
        </w:tc>
        <w:tc>
          <w:tcPr/>
          <w:p>
            <w:pPr>
              <w:pStyle w:val="Compact"/>
              <w:jc w:val="left"/>
            </w:pPr>
            <m:oMath>
              <m:r>
                <m:t>2</m:t>
              </m:r>
              <m:r>
                <m:t>s</m:t>
              </m:r>
            </m:oMath>
          </w:p>
        </w:tc>
      </w:tr>
      <w:tr>
        <w:tc>
          <w:tcPr/>
          <w:p>
            <w:pPr>
              <w:pStyle w:val="Compact"/>
              <w:jc w:val="left"/>
            </w:pPr>
            <m:oMath>
              <m:r>
                <m:t>t</m:t>
              </m:r>
              <m:r>
                <m:rPr>
                  <m:sty m:val="p"/>
                </m:rPr>
                <m:t>=</m:t>
              </m:r>
              <m:r>
                <m:t>55</m:t>
              </m:r>
              <m:r>
                <m:t>s</m:t>
              </m:r>
            </m:oMath>
          </w:p>
        </w:tc>
        <w:tc>
          <w:tcPr/>
          <w:p>
            <w:pPr>
              <w:pStyle w:val="Compact"/>
              <w:jc w:val="left"/>
            </w:pPr>
            <w:r>
              <w:t xml:space="preserve">L4 </w:t>
            </w:r>
            <w:r>
              <w:rPr>
                <w:rFonts w:hint="eastAsia"/>
              </w:rPr>
              <w:t xml:space="preserve">确认故障</w:t>
            </w:r>
          </w:p>
        </w:tc>
        <w:tc>
          <w:tcPr/>
          <w:p>
            <w:pPr>
              <w:pStyle w:val="Compact"/>
              <w:jc w:val="left"/>
            </w:pPr>
            <w:r>
              <w:rPr>
                <w:rFonts w:hint="eastAsia"/>
              </w:rPr>
              <w:t xml:space="preserve">切换为降级模式</w:t>
            </w:r>
          </w:p>
        </w:tc>
        <w:tc>
          <w:tcPr/>
          <w:p>
            <w:pPr>
              <w:pStyle w:val="Compact"/>
              <w:jc w:val="left"/>
            </w:pPr>
            <m:oMath>
              <m:r>
                <m:t>3</m:t>
              </m:r>
              <m:r>
                <m:t>s</m:t>
              </m:r>
            </m:oMath>
          </w:p>
        </w:tc>
      </w:tr>
      <w:tr>
        <w:tc>
          <w:tcPr/>
          <w:p>
            <w:pPr>
              <w:pStyle w:val="Compact"/>
              <w:jc w:val="left"/>
            </w:pPr>
            <m:oMath>
              <m:r>
                <m:t>t</m:t>
              </m:r>
              <m:r>
                <m:rPr>
                  <m:sty m:val="p"/>
                </m:rPr>
                <m:t>=</m:t>
              </m:r>
              <m:r>
                <m:t>80</m:t>
              </m:r>
              <m:r>
                <m:t>s</m:t>
              </m:r>
            </m:oMath>
          </w:p>
        </w:tc>
        <w:tc>
          <w:tcPr/>
          <w:p>
            <w:pPr>
              <w:pStyle w:val="Compact"/>
              <w:jc w:val="left"/>
            </w:pPr>
            <w:r>
              <w:rPr>
                <w:rFonts w:hint="eastAsia"/>
              </w:rPr>
              <w:t xml:space="preserve">管道泄漏</w:t>
            </w:r>
          </w:p>
        </w:tc>
        <w:tc>
          <w:tcPr/>
          <w:p>
            <w:pPr>
              <w:pStyle w:val="Compact"/>
              <w:jc w:val="left"/>
            </w:pPr>
            <w:r>
              <w:t xml:space="preserve">—</w:t>
            </w:r>
          </w:p>
        </w:tc>
        <w:tc>
          <w:tcPr/>
          <w:p>
            <w:pPr>
              <w:pStyle w:val="Compact"/>
              <w:jc w:val="left"/>
            </w:pPr>
            <w:r>
              <w:t xml:space="preserve">—</w:t>
            </w:r>
          </w:p>
        </w:tc>
      </w:tr>
      <w:tr>
        <w:tc>
          <w:tcPr/>
          <w:p>
            <w:pPr>
              <w:pStyle w:val="Compact"/>
              <w:jc w:val="left"/>
            </w:pPr>
            <m:oMath>
              <m:r>
                <m:t>t</m:t>
              </m:r>
              <m:r>
                <m:rPr>
                  <m:sty m:val="p"/>
                </m:rPr>
                <m:t>=</m:t>
              </m:r>
              <m:r>
                <m:t>84</m:t>
              </m:r>
              <m:r>
                <m:t>s</m:t>
              </m:r>
            </m:oMath>
          </w:p>
        </w:tc>
        <w:tc>
          <w:tcPr/>
          <w:p>
            <w:pPr>
              <w:pStyle w:val="Compact"/>
              <w:jc w:val="left"/>
            </w:pPr>
            <w:r>
              <w:rPr>
                <w:rFonts w:hint="eastAsia"/>
              </w:rPr>
              <w:t xml:space="preserve">检测到水位残差异常</w:t>
            </w:r>
          </w:p>
        </w:tc>
        <w:tc>
          <w:tcPr/>
          <w:p>
            <w:pPr>
              <w:pStyle w:val="Compact"/>
              <w:jc w:val="left"/>
            </w:pPr>
            <w:r>
              <w:t xml:space="preserve">L4 </w:t>
            </w:r>
            <w:r>
              <w:rPr>
                <w:rFonts w:hint="eastAsia"/>
              </w:rPr>
              <w:t xml:space="preserve">更新扰动估计</w:t>
            </w:r>
          </w:p>
        </w:tc>
        <w:tc>
          <w:tcPr/>
          <w:p>
            <w:pPr>
              <w:pStyle w:val="Compact"/>
              <w:jc w:val="left"/>
            </w:pPr>
            <m:oMath>
              <m:r>
                <m:t>4</m:t>
              </m:r>
              <m:r>
                <m:t>s</m:t>
              </m:r>
            </m:oMath>
          </w:p>
        </w:tc>
      </w:tr>
      <w:tr>
        <w:tc>
          <w:tcPr/>
          <w:p>
            <w:pPr>
              <w:pStyle w:val="Compact"/>
              <w:jc w:val="left"/>
            </w:pPr>
            <m:oMath>
              <m:r>
                <m:t>t</m:t>
              </m:r>
              <m:r>
                <m:rPr>
                  <m:sty m:val="p"/>
                </m:rPr>
                <m:t>=</m:t>
              </m:r>
              <m:r>
                <m:t>86</m:t>
              </m:r>
              <m:r>
                <m:t>s</m:t>
              </m:r>
            </m:oMath>
          </w:p>
        </w:tc>
        <w:tc>
          <w:tcPr/>
          <w:p>
            <w:pPr>
              <w:pStyle w:val="Compact"/>
              <w:jc w:val="left"/>
            </w:pPr>
            <w:r>
              <w:rPr>
                <w:rFonts w:hint="eastAsia"/>
              </w:rPr>
              <w:t xml:space="preserve">生成诊断报告</w:t>
            </w:r>
          </w:p>
        </w:tc>
        <w:tc>
          <w:tcPr/>
          <w:p>
            <w:pPr>
              <w:pStyle w:val="Compact"/>
              <w:jc w:val="left"/>
            </w:pPr>
            <w:r>
              <w:rPr>
                <w:rFonts w:hint="eastAsia"/>
              </w:rPr>
              <w:t xml:space="preserve">推送至操作员</w:t>
            </w:r>
          </w:p>
        </w:tc>
        <w:tc>
          <w:tcPr/>
          <w:p>
            <w:pPr>
              <w:pStyle w:val="Compact"/>
              <w:jc w:val="left"/>
            </w:pPr>
            <m:oMath>
              <m:r>
                <m:t>2</m:t>
              </m:r>
              <m:r>
                <m:t>s</m:t>
              </m:r>
            </m:oMath>
          </w:p>
        </w:tc>
      </w:tr>
    </w:tbl>
    <w:p>
      <w:pPr>
        <w:pStyle w:val="BodyText"/>
      </w:pPr>
      <w:r>
        <w:rPr>
          <w:rFonts w:hint="eastAsia"/>
          <w:b/>
          <w:bCs/>
        </w:rPr>
        <w:t xml:space="preserve">三场景控制实战仿真图：</w:t>
      </w:r>
      <w:r>
        <w:t xml:space="preserve"> </w:t>
      </w:r>
      <w:r>
        <w:drawing>
          <wp:inline>
            <wp:extent cx="3810000" cy="2540000"/>
            <wp:effectExtent b="0" l="0" r="0" t="0"/>
            <wp:docPr descr="scenarios_sim" title="" id="29" name="Picture"/>
            <a:graphic>
              <a:graphicData uri="http://schemas.openxmlformats.org/drawingml/2006/picture">
                <pic:pic>
                  <pic:nvPicPr>
                    <pic:cNvPr descr="assets/ch06/scenarios_sim.png" id="3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End w:id="32"/>
    <w:bookmarkStart w:id="33" w:name="三场景的综合对比与工程启示"/>
    <w:p>
      <w:pPr>
        <w:pStyle w:val="Heading2"/>
      </w:pPr>
      <w:r>
        <w:rPr>
          <w:rStyle w:val="SectionNumber"/>
        </w:rPr>
        <w:t xml:space="preserve">1.6</w:t>
      </w:r>
      <w:r>
        <w:tab/>
      </w:r>
      <w:r>
        <w:t xml:space="preserve">6. </w:t>
      </w:r>
      <w:r>
        <w:rPr>
          <w:rFonts w:hint="eastAsia"/>
        </w:rPr>
        <w:t xml:space="preserve">三场景的综合对比与工程启示</w:t>
      </w:r>
    </w:p>
    <w:p>
      <w:pPr>
        <w:pStyle w:val="FirstParagraph"/>
      </w:pPr>
      <w:r>
        <w:rPr>
          <w:rFonts w:hint="eastAsia"/>
        </w:rPr>
        <w:t xml:space="preserve">将三个场景的关键指标汇总在一张表中，便于全局比较：</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jc w:val="left"/>
            </w:pPr>
            <w:r>
              <w:rPr>
                <w:rFonts w:hint="eastAsia"/>
              </w:rPr>
              <w:t xml:space="preserve">场景</w:t>
            </w:r>
          </w:p>
        </w:tc>
        <w:tc>
          <w:tcPr/>
          <w:p>
            <w:pPr>
              <w:pStyle w:val="Compact"/>
              <w:jc w:val="left"/>
            </w:pPr>
            <w:r>
              <w:rPr>
                <w:rFonts w:hint="eastAsia"/>
              </w:rPr>
              <w:t xml:space="preserve">核心挑战</w:t>
            </w:r>
          </w:p>
        </w:tc>
        <w:tc>
          <w:tcPr/>
          <w:p>
            <w:pPr>
              <w:pStyle w:val="Compact"/>
              <w:jc w:val="left"/>
            </w:pPr>
            <w:r>
              <w:rPr>
                <w:rFonts w:hint="eastAsia"/>
              </w:rPr>
              <w:t xml:space="preserve">关键技术</w:t>
            </w:r>
          </w:p>
        </w:tc>
        <w:tc>
          <w:tcPr/>
          <w:p>
            <w:pPr>
              <w:pStyle w:val="Compact"/>
              <w:jc w:val="left"/>
            </w:pPr>
            <w:r>
              <w:rPr>
                <w:rFonts w:hint="eastAsia"/>
              </w:rPr>
              <w:t xml:space="preserve">成功指标</w:t>
            </w:r>
          </w:p>
        </w:tc>
        <w:tc>
          <w:tcPr/>
          <w:p>
            <w:pPr>
              <w:pStyle w:val="Compact"/>
              <w:jc w:val="left"/>
            </w:pPr>
            <w:r>
              <w:t xml:space="preserve">CHS </w:t>
            </w:r>
            <w:r>
              <w:rPr>
                <w:rFonts w:hint="eastAsia"/>
              </w:rPr>
              <w:t xml:space="preserve">原理</w:t>
            </w:r>
          </w:p>
        </w:tc>
      </w:tr>
      <w:tr>
        <w:tc>
          <w:tcPr/>
          <w:p>
            <w:pPr>
              <w:pStyle w:val="Compact"/>
              <w:jc w:val="left"/>
            </w:pPr>
            <w:r>
              <w:rPr>
                <w:rFonts w:hint="eastAsia"/>
              </w:rPr>
              <w:t xml:space="preserve">标称工况</w:t>
            </w:r>
          </w:p>
        </w:tc>
        <w:tc>
          <w:tcPr/>
          <w:p>
            <w:pPr>
              <w:pStyle w:val="Compact"/>
              <w:jc w:val="left"/>
            </w:pPr>
            <w:r>
              <w:rPr>
                <w:rFonts w:hint="eastAsia"/>
              </w:rPr>
              <w:t xml:space="preserve">约束下快速跟踪</w:t>
            </w:r>
          </w:p>
        </w:tc>
        <w:tc>
          <w:tcPr/>
          <w:p>
            <w:pPr>
              <w:pStyle w:val="Compact"/>
              <w:jc w:val="left"/>
            </w:pPr>
            <w:r>
              <w:t xml:space="preserve">MPC </w:t>
            </w:r>
            <w:r>
              <w:rPr>
                <w:rFonts w:hint="eastAsia"/>
              </w:rPr>
              <w:t xml:space="preserve">约束优化</w:t>
            </w:r>
          </w:p>
        </w:tc>
        <w:tc>
          <w:tcPr/>
          <w:p>
            <w:pPr>
              <w:pStyle w:val="Compact"/>
              <w:jc w:val="left"/>
            </w:pPr>
            <w:r>
              <w:rPr>
                <w:rFonts w:hint="eastAsia"/>
              </w:rPr>
              <w:t xml:space="preserve">到达时间</w:t>
            </w:r>
            <w:r>
              <w:t xml:space="preserve"> + </w:t>
            </w:r>
            <w:r>
              <w:rPr>
                <w:rFonts w:hint="eastAsia"/>
              </w:rPr>
              <w:t xml:space="preserve">无超调</w:t>
            </w:r>
          </w:p>
        </w:tc>
        <w:tc>
          <w:tcPr/>
          <w:p>
            <w:pPr>
              <w:pStyle w:val="Compact"/>
              <w:jc w:val="left"/>
            </w:pPr>
            <w:r>
              <w:t xml:space="preserve">P1 </w:t>
            </w:r>
            <w:r>
              <w:rPr>
                <w:rFonts w:hint="eastAsia"/>
              </w:rPr>
              <w:t xml:space="preserve">反馈</w:t>
            </w:r>
          </w:p>
        </w:tc>
      </w:tr>
      <w:tr>
        <w:tc>
          <w:tcPr/>
          <w:p>
            <w:pPr>
              <w:pStyle w:val="Compact"/>
              <w:jc w:val="left"/>
            </w:pPr>
            <w:r>
              <w:rPr>
                <w:rFonts w:hint="eastAsia"/>
              </w:rPr>
              <w:t xml:space="preserve">扰动工况</w:t>
            </w:r>
          </w:p>
        </w:tc>
        <w:tc>
          <w:tcPr/>
          <w:p>
            <w:pPr>
              <w:pStyle w:val="Compact"/>
              <w:jc w:val="left"/>
            </w:pPr>
            <w:r>
              <w:rPr>
                <w:rFonts w:hint="eastAsia"/>
              </w:rPr>
              <w:t xml:space="preserve">未知扰动补偿</w:t>
            </w:r>
          </w:p>
        </w:tc>
        <w:tc>
          <w:tcPr/>
          <w:p>
            <w:pPr>
              <w:pStyle w:val="Compact"/>
              <w:jc w:val="left"/>
            </w:pPr>
            <w:r>
              <w:rPr>
                <w:rFonts w:hint="eastAsia"/>
              </w:rPr>
              <w:t xml:space="preserve">前馈估计</w:t>
            </w:r>
            <w:r>
              <w:t xml:space="preserve"> + MPC</w:t>
            </w:r>
          </w:p>
        </w:tc>
        <w:tc>
          <w:tcPr/>
          <w:p>
            <w:pPr>
              <w:pStyle w:val="Compact"/>
              <w:jc w:val="left"/>
            </w:pPr>
            <w:r>
              <w:rPr>
                <w:rFonts w:hint="eastAsia"/>
              </w:rPr>
              <w:t xml:space="preserve">最大偏差</w:t>
            </w:r>
            <w:r>
              <w:t xml:space="preserve"> + </w:t>
            </w:r>
            <w:r>
              <w:rPr>
                <w:rFonts w:hint="eastAsia"/>
              </w:rPr>
              <w:t xml:space="preserve">恢复时间</w:t>
            </w:r>
          </w:p>
        </w:tc>
        <w:tc>
          <w:tcPr/>
          <w:p>
            <w:pPr>
              <w:pStyle w:val="Compact"/>
              <w:jc w:val="left"/>
            </w:pPr>
            <w:r>
              <w:t xml:space="preserve">P5 </w:t>
            </w:r>
            <w:r>
              <w:rPr>
                <w:rFonts w:hint="eastAsia"/>
              </w:rPr>
              <w:t xml:space="preserve">鲁棒性</w:t>
            </w:r>
          </w:p>
        </w:tc>
      </w:tr>
      <w:tr>
        <w:tc>
          <w:tcPr/>
          <w:p>
            <w:pPr>
              <w:pStyle w:val="Compact"/>
              <w:jc w:val="left"/>
            </w:pPr>
            <w:r>
              <w:rPr>
                <w:rFonts w:hint="eastAsia"/>
              </w:rPr>
              <w:t xml:space="preserve">故障工况</w:t>
            </w:r>
          </w:p>
        </w:tc>
        <w:tc>
          <w:tcPr/>
          <w:p>
            <w:pPr>
              <w:pStyle w:val="Compact"/>
              <w:jc w:val="left"/>
            </w:pPr>
            <w:r>
              <w:rPr>
                <w:rFonts w:hint="eastAsia"/>
              </w:rPr>
              <w:t xml:space="preserve">部件失效后生存</w:t>
            </w:r>
          </w:p>
        </w:tc>
        <w:tc>
          <w:tcPr/>
          <w:p>
            <w:pPr>
              <w:pStyle w:val="Compact"/>
              <w:jc w:val="left"/>
            </w:pPr>
            <w:r>
              <w:rPr>
                <w:rFonts w:hint="eastAsia"/>
              </w:rPr>
              <w:t xml:space="preserve">残差检测</w:t>
            </w:r>
            <w:r>
              <w:t xml:space="preserve"> + </w:t>
            </w:r>
            <w:r>
              <w:rPr>
                <w:rFonts w:hint="eastAsia"/>
              </w:rPr>
              <w:t xml:space="preserve">降级</w:t>
            </w:r>
          </w:p>
        </w:tc>
        <w:tc>
          <w:tcPr/>
          <w:p>
            <w:pPr>
              <w:pStyle w:val="Compact"/>
              <w:jc w:val="left"/>
            </w:pPr>
            <w:r>
              <w:rPr>
                <w:rFonts w:hint="eastAsia"/>
              </w:rPr>
              <w:t xml:space="preserve">安全区间维持</w:t>
            </w:r>
          </w:p>
        </w:tc>
        <w:tc>
          <w:tcPr/>
          <w:p>
            <w:pPr>
              <w:pStyle w:val="Compact"/>
              <w:jc w:val="left"/>
            </w:pPr>
            <w:r>
              <w:t xml:space="preserve">P7 </w:t>
            </w:r>
            <w:r>
              <w:rPr>
                <w:rFonts w:hint="eastAsia"/>
              </w:rPr>
              <w:t xml:space="preserve">适应性</w:t>
            </w:r>
          </w:p>
        </w:tc>
      </w:tr>
    </w:tbl>
    <w:p>
      <w:pPr>
        <w:pStyle w:val="BodyText"/>
      </w:pPr>
      <w:r>
        <w:rPr>
          <w:rFonts w:hint="eastAsia"/>
        </w:rPr>
        <w:t xml:space="preserve">工程启示：</w:t>
      </w:r>
      <w:r>
        <w:t xml:space="preserve"> </w:t>
      </w:r>
      <w:r>
        <w:t xml:space="preserve">1.</w:t>
      </w:r>
      <w:r>
        <w:t xml:space="preserve"> </w:t>
      </w:r>
      <w:r>
        <w:rPr>
          <w:rFonts w:hint="eastAsia"/>
          <w:b/>
          <w:bCs/>
        </w:rPr>
        <w:t xml:space="preserve">标称工况是必要条件，不是充分条件</w:t>
      </w:r>
      <w:r>
        <w:rPr>
          <w:rFonts w:hint="eastAsia"/>
        </w:rPr>
        <w:t xml:space="preserve">。一个在标称工况下表现完美的控制器，在扰动和故障下可能完全失效。</w:t>
      </w:r>
      <w:r>
        <w:t xml:space="preserve"> </w:t>
      </w:r>
      <w:r>
        <w:t xml:space="preserve">2.</w:t>
      </w:r>
      <w:r>
        <w:t xml:space="preserve"> </w:t>
      </w:r>
      <w:r>
        <w:rPr>
          <w:rFonts w:hint="eastAsia"/>
          <w:b/>
          <w:bCs/>
        </w:rPr>
        <w:t xml:space="preserve">前馈补偿是性价比最高的改进手段</w:t>
      </w:r>
      <w:r>
        <w:rPr>
          <w:rFonts w:hint="eastAsia"/>
        </w:rPr>
        <w:t xml:space="preserve">。它不需要更换硬件，只需在</w:t>
      </w:r>
      <w:r>
        <w:t xml:space="preserve"> MPC </w:t>
      </w:r>
      <w:r>
        <w:rPr>
          <w:rFonts w:hint="eastAsia"/>
        </w:rPr>
        <w:t xml:space="preserve">中增加一个扰动估计器，就能将抗扰性能提升</w:t>
      </w:r>
      <w:r>
        <w:t xml:space="preserve"> </w:t>
      </w:r>
      <m:oMath>
        <m:r>
          <m:t>42</m:t>
        </m:r>
        <m:r>
          <m:rPr>
            <m:sty m:val="p"/>
          </m:rPr>
          <m:t>%</m:t>
        </m:r>
      </m:oMath>
      <w:r>
        <w:t xml:space="preserve">。</w:t>
      </w:r>
      <w:r>
        <w:t xml:space="preserve"> </w:t>
      </w:r>
      <w:r>
        <w:t xml:space="preserve">3.</w:t>
      </w:r>
      <w:r>
        <w:t xml:space="preserve"> </w:t>
      </w:r>
      <w:r>
        <w:rPr>
          <w:rFonts w:hint="eastAsia"/>
          <w:b/>
          <w:bCs/>
        </w:rPr>
        <w:t xml:space="preserve">故障场景需要跨层协作</w:t>
      </w:r>
      <w:r>
        <w:rPr>
          <w:rFonts w:hint="eastAsia"/>
        </w:rPr>
        <w:t xml:space="preserve">。L1（PLC/MPC）负责检测，L4（AI</w:t>
      </w:r>
      <w:r>
        <w:t xml:space="preserve"> </w:t>
      </w:r>
      <w:r>
        <w:rPr>
          <w:rFonts w:hint="eastAsia"/>
        </w:rPr>
        <w:t xml:space="preserve">智能体）负责诊断和决策，人类负责最终处置。单独任何一层都无法完成完整的故障处理流程。</w:t>
      </w:r>
    </w:p>
    <w:bookmarkEnd w:id="33"/>
    <w:bookmarkStart w:id="34" w:name="本章小结"/>
    <w:p>
      <w:pPr>
        <w:pStyle w:val="Heading2"/>
      </w:pPr>
      <w:r>
        <w:rPr>
          <w:rStyle w:val="SectionNumber"/>
        </w:rPr>
        <w:t xml:space="preserve">1.7</w:t>
      </w:r>
      <w:r>
        <w:tab/>
      </w:r>
      <w:r>
        <w:t xml:space="preserve">7. </w:t>
      </w:r>
      <w:r>
        <w:rPr>
          <w:rFonts w:hint="eastAsia"/>
        </w:rPr>
        <w:t xml:space="preserve">本章小结</w:t>
      </w:r>
    </w:p>
    <w:p>
      <w:pPr>
        <w:pStyle w:val="Compact"/>
        <w:numPr>
          <w:ilvl w:val="0"/>
          <w:numId w:val="1002"/>
        </w:numPr>
      </w:pPr>
      <w:r>
        <w:rPr>
          <w:rFonts w:hint="eastAsia"/>
        </w:rPr>
        <w:t xml:space="preserve">三种场景分别验证了控制系统的</w:t>
      </w:r>
      <w:r>
        <w:rPr>
          <w:rFonts w:hint="eastAsia"/>
          <w:b/>
          <w:bCs/>
        </w:rPr>
        <w:t xml:space="preserve">功能性</w:t>
      </w:r>
      <w:r>
        <w:rPr>
          <w:rFonts w:hint="eastAsia"/>
        </w:rPr>
        <w:t xml:space="preserve">（标称）、</w:t>
      </w:r>
      <w:r>
        <w:rPr>
          <w:rFonts w:hint="eastAsia"/>
          <w:b/>
          <w:bCs/>
        </w:rPr>
        <w:t xml:space="preserve">鲁棒性</w:t>
      </w:r>
      <w:r>
        <w:rPr>
          <w:rFonts w:hint="eastAsia"/>
        </w:rPr>
        <w:t xml:space="preserve">（扰动）和</w:t>
      </w:r>
      <w:r>
        <w:rPr>
          <w:rFonts w:hint="eastAsia"/>
          <w:b/>
          <w:bCs/>
        </w:rPr>
        <w:t xml:space="preserve">韧性</w:t>
      </w:r>
      <w:r>
        <w:rPr>
          <w:rFonts w:hint="eastAsia"/>
        </w:rPr>
        <w:t xml:space="preserve">（故障）。</w:t>
      </w:r>
    </w:p>
    <w:p>
      <w:pPr>
        <w:pStyle w:val="Compact"/>
        <w:numPr>
          <w:ilvl w:val="0"/>
          <w:numId w:val="1002"/>
        </w:numPr>
      </w:pPr>
      <w:r>
        <w:t xml:space="preserve">MPC </w:t>
      </w:r>
      <w:r>
        <w:rPr>
          <w:rFonts w:hint="eastAsia"/>
        </w:rPr>
        <w:t xml:space="preserve">的约束处理能力在标称和扰动场景中表现突出；故障场景则需要</w:t>
      </w:r>
      <w:r>
        <w:t xml:space="preserve"> L4 </w:t>
      </w:r>
      <w:r>
        <w:rPr>
          <w:rFonts w:hint="eastAsia"/>
        </w:rPr>
        <w:t xml:space="preserve">层认知智能的介入。</w:t>
      </w:r>
    </w:p>
    <w:p>
      <w:pPr>
        <w:pStyle w:val="Compact"/>
        <w:numPr>
          <w:ilvl w:val="0"/>
          <w:numId w:val="1002"/>
        </w:numPr>
      </w:pPr>
      <w:r>
        <w:rPr>
          <w:rFonts w:hint="eastAsia"/>
        </w:rPr>
        <w:t xml:space="preserve">前馈补偿能将最大水位偏差降低约</w:t>
      </w:r>
      <w:r>
        <w:t xml:space="preserve"> </w:t>
      </w:r>
      <m:oMath>
        <m:r>
          <m:t>42</m:t>
        </m:r>
        <m:r>
          <m:rPr>
            <m:sty m:val="p"/>
          </m:rPr>
          <m:t>%</m:t>
        </m:r>
      </m:oMath>
      <w:r>
        <w:rPr>
          <w:rFonts w:hint="eastAsia"/>
        </w:rPr>
        <w:t xml:space="preserve">，是工业部署中性价比最高的改进手段。</w:t>
      </w:r>
    </w:p>
    <w:p>
      <w:pPr>
        <w:pStyle w:val="Compact"/>
        <w:numPr>
          <w:ilvl w:val="0"/>
          <w:numId w:val="1002"/>
        </w:numPr>
      </w:pPr>
      <w:r>
        <w:rPr>
          <w:rFonts w:hint="eastAsia"/>
        </w:rPr>
        <w:t xml:space="preserve">故障检测基于残差分析（式</w:t>
      </w:r>
      <w:r>
        <w:t xml:space="preserve"> </w:t>
      </w:r>
      <w:r>
        <w:rPr>
          <w:rFonts w:hint="eastAsia"/>
        </w:rPr>
        <w:t xml:space="preserve">6.1），故障调适通过目标降级（式</w:t>
      </w:r>
      <w:r>
        <w:t xml:space="preserve"> </w:t>
      </w:r>
      <w:r>
        <w:rPr>
          <w:rFonts w:hint="eastAsia"/>
        </w:rPr>
        <w:t xml:space="preserve">6.10）实现。</w:t>
      </w:r>
    </w:p>
    <w:p>
      <w:pPr>
        <w:pStyle w:val="Compact"/>
        <w:numPr>
          <w:ilvl w:val="0"/>
          <w:numId w:val="1002"/>
        </w:numPr>
      </w:pPr>
      <w:r>
        <w:rPr>
          <w:rFonts w:hint="eastAsia"/>
        </w:rPr>
        <w:t xml:space="preserve">代码锚点：</w:t>
      </w:r>
      <w:r>
        <w:rPr>
          <w:rStyle w:val="VerbatimChar"/>
        </w:rPr>
        <w:t xml:space="preserve">assets/ch06/ch06_scenarios.py</w:t>
      </w:r>
    </w:p>
    <w:bookmarkEnd w:id="34"/>
    <w:bookmarkStart w:id="35" w:name="习题"/>
    <w:p>
      <w:pPr>
        <w:pStyle w:val="Heading2"/>
      </w:pPr>
      <w:r>
        <w:rPr>
          <w:rStyle w:val="SectionNumber"/>
        </w:rPr>
        <w:t xml:space="preserve">1.8</w:t>
      </w:r>
      <w:r>
        <w:tab/>
      </w:r>
      <w:r>
        <w:rPr>
          <w:rFonts w:hint="eastAsia"/>
        </w:rPr>
        <w:t xml:space="preserve">习题</w:t>
      </w:r>
    </w:p>
    <w:p>
      <w:pPr>
        <w:numPr>
          <w:ilvl w:val="0"/>
          <w:numId w:val="1003"/>
        </w:numPr>
      </w:pPr>
      <w:r>
        <w:rPr>
          <w:rFonts w:hint="eastAsia"/>
        </w:rPr>
        <w:t xml:space="preserve">如果场景一中水箱高度限制从</w:t>
      </w:r>
      <w:r>
        <w:t xml:space="preserve"> 5.0m </w:t>
      </w:r>
      <w:r>
        <w:rPr>
          <w:rFonts w:hint="eastAsia"/>
        </w:rPr>
        <w:t xml:space="preserve">放宽到</w:t>
      </w:r>
      <w:r>
        <w:t xml:space="preserve"> </w:t>
      </w:r>
      <w:r>
        <w:rPr>
          <w:rFonts w:hint="eastAsia"/>
        </w:rPr>
        <w:t xml:space="preserve">6.0m，MPC</w:t>
      </w:r>
      <w:r>
        <w:t xml:space="preserve"> </w:t>
      </w:r>
      <w:r>
        <w:rPr>
          <w:rFonts w:hint="eastAsia"/>
        </w:rPr>
        <w:t xml:space="preserve">的充水时间会缩短还是延长？为什么？试从最优控制的约束放松角度分析。</w:t>
      </w:r>
    </w:p>
    <w:p>
      <w:pPr>
        <w:numPr>
          <w:ilvl w:val="0"/>
          <w:numId w:val="1003"/>
        </w:numPr>
      </w:pPr>
      <w:r>
        <w:rPr>
          <w:rFonts w:hint="eastAsia"/>
        </w:rPr>
        <w:t xml:space="preserve">场景二中，如果下游取水扰动不是阶跃式而是缓慢渐变的（如每秒增加</w:t>
      </w:r>
      <w:r>
        <w:t xml:space="preserve"> </w:t>
      </w:r>
      <m:oMath>
        <m:r>
          <m:t>0.005</m:t>
        </m:r>
        <m:r>
          <m:t> </m:t>
        </m:r>
        <m:sSup>
          <m:e>
            <m:r>
              <m:t>m</m:t>
            </m:r>
          </m:e>
          <m:sup>
            <m:r>
              <m:t>3</m:t>
            </m:r>
          </m:sup>
        </m:sSup>
        <m:r>
          <m:rPr>
            <m:sty m:val="p"/>
          </m:rPr>
          <m:t>/</m:t>
        </m:r>
        <m:r>
          <m:t>s</m:t>
        </m:r>
      </m:oMath>
      <w:r>
        <w:rPr>
          <w:rFonts w:hint="eastAsia"/>
        </w:rPr>
        <w:t xml:space="preserve">），前馈补偿的效果会变好还是变差？提示：分析扰动估计器的带宽与扰动变化率的关系。</w:t>
      </w:r>
    </w:p>
    <w:p>
      <w:pPr>
        <w:numPr>
          <w:ilvl w:val="0"/>
          <w:numId w:val="1003"/>
        </w:numPr>
      </w:pPr>
      <w:r>
        <w:rPr>
          <w:rFonts w:hint="eastAsia"/>
        </w:rPr>
        <w:t xml:space="preserve">场景三中的执行器卡死故障，在</w:t>
      </w:r>
      <w:r>
        <w:t xml:space="preserve"> WSAL </w:t>
      </w:r>
      <w:r>
        <w:rPr>
          <w:rFonts w:hint="eastAsia"/>
        </w:rPr>
        <w:t xml:space="preserve">体系中属于</w:t>
      </w:r>
      <w:r>
        <w:t xml:space="preserve"> ODD </w:t>
      </w:r>
      <w:r>
        <w:rPr>
          <w:rFonts w:hint="eastAsia"/>
        </w:rPr>
        <w:t xml:space="preserve">内还是</w:t>
      </w:r>
      <w:r>
        <w:t xml:space="preserve"> ODD </w:t>
      </w:r>
      <w:r>
        <w:rPr>
          <w:rFonts w:hint="eastAsia"/>
        </w:rPr>
        <w:t xml:space="preserve">外的工况？如果该故障在</w:t>
      </w:r>
      <w:r>
        <w:t xml:space="preserve"> ODD </w:t>
      </w:r>
      <w:r>
        <w:rPr>
          <w:rFonts w:hint="eastAsia"/>
        </w:rPr>
        <w:t xml:space="preserve">定义文件中被标记为”已验证工况”，系统应如何处置？如果被标记为”未验证工况”呢？</w:t>
      </w:r>
    </w:p>
    <w:p>
      <w:pPr>
        <w:numPr>
          <w:ilvl w:val="0"/>
          <w:numId w:val="1003"/>
        </w:numPr>
      </w:pPr>
      <w:r>
        <w:rPr>
          <w:rFonts w:hint="eastAsia"/>
        </w:rPr>
        <w:t xml:space="preserve">设计一个”传感器漂移”故障场景：液位传感器的读数逐渐偏离真实值（每分钟偏移</w:t>
      </w:r>
      <w:r>
        <w:t xml:space="preserve"> </w:t>
      </w:r>
      <m:oMath>
        <m:r>
          <m:t>0.01</m:t>
        </m:r>
        <m:r>
          <m:t>m</m:t>
        </m:r>
      </m:oMath>
      <w:r>
        <w:rPr>
          <w:rFonts w:hint="eastAsia"/>
        </w:rPr>
        <w:t xml:space="preserve">）。分析</w:t>
      </w:r>
      <w:r>
        <w:t xml:space="preserve"> MPC </w:t>
      </w:r>
      <w:r>
        <w:rPr>
          <w:rFonts w:hint="eastAsia"/>
        </w:rPr>
        <w:t xml:space="preserve">在不知情的情况下会如何表现，并提出检测和补偿方案。提示：传感器漂移本质上是一个状态估计偏差问题，可以用观测器残差的统计检验来检测。</w:t>
      </w:r>
    </w:p>
    <w:bookmarkEnd w:id="35"/>
    <w:bookmarkStart w:id="36" w:name="参考文献"/>
    <w:p>
      <w:pPr>
        <w:pStyle w:val="Heading2"/>
      </w:pPr>
      <w:r>
        <w:rPr>
          <w:rStyle w:val="SectionNumber"/>
        </w:rPr>
        <w:t xml:space="preserve">1.9</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Maciejowski J M. Predictive Control with Constraints[M]. Pearson, 2002.</w:t>
      </w:r>
    </w:p>
    <w:p>
      <w:pPr>
        <w:pStyle w:val="BodyText"/>
      </w:pPr>
      <w:r>
        <w:t xml:space="preserve">[3] Rawlings J B, Mayne D Q, Diehl M. Model Predictive Control: Theory, Computation, and Design[M]. 2nd ed. Nob Hill Publishing, 2017.</w:t>
      </w:r>
    </w:p>
    <w:p>
      <w:pPr>
        <w:pStyle w:val="BodyText"/>
      </w:pPr>
      <w:r>
        <w:t xml:space="preserve">[4] Blanke M, Kinnaert M, Lunze J, et al. Diagnosis and Fault-Tolerant Control[M]. 3rd ed. Springer, 2016.</w:t>
      </w:r>
    </w:p>
    <w:p>
      <w:pPr>
        <w:pStyle w:val="BodyText"/>
      </w:pPr>
      <w:r>
        <w:t xml:space="preserve">[5] Isermann R. Fault-Diagnosis Systems: An Introduction from Fault Detection to Fault Tolerance[M]. Springer, 2006.</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2026-03-21T06:36:37Z</dcterms:created>
  <dcterms:modified xsi:type="dcterms:W3CDTF">2026-03-21T06:36:37Z</dcterms:modified>
</cp:coreProperties>
</file>

<file path=docProps/custom.xml><?xml version="1.0" encoding="utf-8"?>
<Properties xmlns="http://schemas.openxmlformats.org/officeDocument/2006/custom-properties" xmlns:vt="http://schemas.openxmlformats.org/officeDocument/2006/docPropsVTypes"/>
</file>