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大坝安全监测与智能预警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大坝安全监测与智能预警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Salazar, F., et al. (2017). Data-Based Models for the Prediction of Dam Behaviour: A Review and Some Methodological Considerations.</w:t>
      </w:r>
      <w:r>
        <w:t xml:space="preserve"> </w:t>
      </w:r>
      <w:r>
        <w:rPr>
          <w:i/>
          <w:iCs/>
        </w:rPr>
        <w:t xml:space="preserve">Archives of Computational Methods in Engineering</w:t>
      </w:r>
      <w:r>
        <w:t xml:space="preserve">, 24(1), 1-21.</w:t>
      </w:r>
    </w:p>
    <w:p>
      <w:pPr>
        <w:pStyle w:val="Compact"/>
        <w:numPr>
          <w:ilvl w:val="0"/>
          <w:numId w:val="1001"/>
        </w:numPr>
      </w:pPr>
      <w:r>
        <w:t xml:space="preserve">Mata, J. (2011). Interpretation of concrete dam behaviour with artificial neural network and multiple linear regression models.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, 33(3), 903-910.</w:t>
      </w:r>
    </w:p>
    <w:p>
      <w:pPr>
        <w:pStyle w:val="Compact"/>
        <w:numPr>
          <w:ilvl w:val="0"/>
          <w:numId w:val="1001"/>
        </w:numPr>
      </w:pPr>
      <w:r>
        <w:t xml:space="preserve">Lei et al. (2025c). </w:t>
      </w:r>
      <w:r>
        <w:rPr>
          <w:rFonts w:hint="eastAsia"/>
        </w:rPr>
        <w:t xml:space="preserve">水系统在环测试体系.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10.13476/j.cnki.nsbdqk.2025.0080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2026-03-21T06:35:32Z</dcterms:created>
  <dcterms:modified xsi:type="dcterms:W3CDTF">2026-03-21T06:35:32Z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