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第5章-可视化与交互式推演"/>
    <w:p>
      <w:pPr>
        <w:pStyle w:val="Heading1"/>
      </w:pPr>
      <w:r>
        <w:rPr>
          <w:rStyle w:val="SectionNumber"/>
        </w:rPr>
        <w:t xml:space="preserve">1</w:t>
      </w:r>
      <w:r>
        <w:tab/>
      </w:r>
      <w:r>
        <w:rPr>
          <w:rFonts w:hint="eastAsia"/>
        </w:rPr>
        <w:t xml:space="preserve">第5章</w:t>
      </w:r>
      <w:r>
        <w:t xml:space="preserve"> </w:t>
      </w:r>
      <w:r>
        <w:rPr>
          <w:rFonts w:hint="eastAsia"/>
        </w:rPr>
        <w:t xml:space="preserve">可视化与交互式推演</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数字孪生流域建设的核心目的并非单纯的数据堆砌，而是通过对物理流域的精准映射与计算分析，支撑工程调度与防灾减灾决策。本章《数字孪生流域》第5章，围绕可视化与交互式推演展开。可视化技术将多源异构数据、复杂水动力学模型计算结果映射为直观的三维空间表达；交互式推演则打破了传统静态结果展示的局限，允许决策者在虚拟空间中动态调整边界条件与工程参数，实现对未来状态的预演。本章将系统阐述基于WebGL/Cesium的三维可视化底层机制、人机交互推演的数学框架、增强现实（AR）辅助巡检算法，以及驾驶舱数据集成理论，涵盖基本概念、数学模型建立、工程仿真分析与应用建议。</w:t>
      </w:r>
    </w:p>
    <w:bookmarkEnd w:id="9"/>
    <w:bookmarkStart w:id="14" w:name="基本概念与理论框架"/>
    <w:p>
      <w:pPr>
        <w:pStyle w:val="Heading2"/>
      </w:pPr>
      <w:r>
        <w:rPr>
          <w:rStyle w:val="SectionNumber"/>
        </w:rPr>
        <w:t xml:space="preserve">1.2</w:t>
      </w:r>
      <w:r>
        <w:tab/>
      </w:r>
      <w:r>
        <w:t xml:space="preserve">5.1 </w:t>
      </w:r>
      <w:r>
        <w:rPr>
          <w:rFonts w:hint="eastAsia"/>
        </w:rPr>
        <w:t xml:space="preserve">基本概念与理论框架</w:t>
      </w:r>
    </w:p>
    <w:p>
      <w:pPr>
        <w:pStyle w:val="FirstParagraph"/>
      </w:pPr>
      <w:r>
        <w:rPr>
          <w:rFonts w:hint="eastAsia"/>
        </w:rPr>
        <w:t xml:space="preserve">数字孪生流域的可视化与推演建立在计算机图形学、空间信息科学与人机交互理论的交叉基础之上。本节界定支撑该体系运行的四个核心概念与理论框架。</w:t>
      </w:r>
    </w:p>
    <w:bookmarkStart w:id="10" w:name="三维可视化架构与webglcesium引擎"/>
    <w:p>
      <w:pPr>
        <w:pStyle w:val="Heading3"/>
      </w:pPr>
      <w:r>
        <w:rPr>
          <w:rStyle w:val="SectionNumber"/>
        </w:rPr>
        <w:t xml:space="preserve">1.2.1</w:t>
      </w:r>
      <w:r>
        <w:tab/>
      </w:r>
      <w:r>
        <w:t xml:space="preserve">5.1.1 </w:t>
      </w:r>
      <w:r>
        <w:rPr>
          <w:rFonts w:hint="eastAsia"/>
        </w:rPr>
        <w:t xml:space="preserve">三维可视化架构与WebGL/Cesium引擎</w:t>
      </w:r>
    </w:p>
    <w:p>
      <w:pPr>
        <w:pStyle w:val="FirstParagraph"/>
      </w:pPr>
      <w:r>
        <w:rPr>
          <w:rFonts w:hint="eastAsia"/>
        </w:rPr>
        <w:t xml:space="preserve">三维可视化是指利用计算机图形学原理，将流域内的地形地貌、水利工程建筑物（BIM）、水文气象数据及水动力学仿真过程，在二维屏幕或沉浸式设备上重建为三维动态场景的过程。在Web端，这一过程高度依赖WebGL规范与Cesium等开源虚拟地球引擎。</w:t>
      </w:r>
    </w:p>
    <w:p>
      <w:pPr>
        <w:pStyle w:val="BodyText"/>
      </w:pPr>
      <w:r>
        <w:rPr>
          <w:rFonts w:hint="eastAsia"/>
        </w:rPr>
        <w:t xml:space="preserve">WebGL提供了一套JavaScript</w:t>
      </w:r>
      <w:r>
        <w:t xml:space="preserve"> </w:t>
      </w:r>
      <w:r>
        <w:rPr>
          <w:rFonts w:hint="eastAsia"/>
        </w:rPr>
        <w:t xml:space="preserve">API，允许直接调用底层图形处理单元（GPU）进行硬件加速渲染，无需安装额外插件。Cesium则在WebGL基础上构建了大规模空间数据渲染引擎，采用WGS84椭球体坐标系为基准，提出并应用了3D</w:t>
      </w:r>
      <w:r>
        <w:t xml:space="preserve"> </w:t>
      </w:r>
      <w:r>
        <w:rPr>
          <w:rFonts w:hint="eastAsia"/>
        </w:rPr>
        <w:t xml:space="preserve">Tiles数据规范。3D</w:t>
      </w:r>
      <w:r>
        <w:t xml:space="preserve"> </w:t>
      </w:r>
      <w:r>
        <w:rPr>
          <w:rFonts w:hint="eastAsia"/>
        </w:rPr>
        <w:t xml:space="preserve">Tiles采用分层细节级（Level</w:t>
      </w:r>
      <w:r>
        <w:t xml:space="preserve"> of Detail, </w:t>
      </w:r>
      <w:r>
        <w:rPr>
          <w:rFonts w:hint="eastAsia"/>
        </w:rPr>
        <w:t xml:space="preserve">LOD）构架，通过建立空间包围盒树（如四叉树、八叉树），根据视点距离动态加载不同分辨率的几何网格与纹理贴图。这种机制解决了海量流域时空数据（如大范围高精度DEM、复杂水利枢纽BIM模型）在浏览器端的内存溢出与渲染卡顿瓶颈。</w:t>
      </w:r>
    </w:p>
    <w:bookmarkEnd w:id="10"/>
    <w:bookmarkStart w:id="11" w:name="交互式what-if推演范式"/>
    <w:p>
      <w:pPr>
        <w:pStyle w:val="Heading3"/>
      </w:pPr>
      <w:r>
        <w:rPr>
          <w:rStyle w:val="SectionNumber"/>
        </w:rPr>
        <w:t xml:space="preserve">1.2.2</w:t>
      </w:r>
      <w:r>
        <w:tab/>
      </w:r>
      <w:r>
        <w:t xml:space="preserve">5.1.2 </w:t>
      </w:r>
      <w:r>
        <w:rPr>
          <w:rFonts w:hint="eastAsia"/>
        </w:rPr>
        <w:t xml:space="preserve">交互式“What-if”推演范式</w:t>
      </w:r>
    </w:p>
    <w:p>
      <w:pPr>
        <w:pStyle w:val="FirstParagraph"/>
      </w:pPr>
      <w:r>
        <w:rPr>
          <w:rFonts w:hint="eastAsia"/>
        </w:rPr>
        <w:t xml:space="preserve">“What-if”推演（假设性分析）是数字孪生区别于传统GIS的核心标志。其理论框架是一个闭环的“输入-解算-渲染-反馈”系统。在该框架下，操作人员设定特定的假设场景（例如：“如果上游水库在当前水位下突然加大下泄流量至5000</w:t>
      </w:r>
      <w:r>
        <w:t xml:space="preserve"> </w:t>
      </w:r>
      <m:oMath>
        <m:sSup>
          <m:e>
            <m:r>
              <m:t>m</m:t>
            </m:r>
          </m:e>
          <m:sup>
            <m:r>
              <m:t>3</m:t>
            </m:r>
          </m:sup>
        </m:sSup>
        <m:r>
          <m:rPr>
            <m:sty m:val="p"/>
          </m:rPr>
          <m:t>/</m:t>
        </m:r>
        <m:r>
          <m:t>s</m:t>
        </m:r>
      </m:oMath>
      <w:r>
        <w:rPr>
          <w:rFonts w:hint="eastAsia"/>
        </w:rPr>
        <w:t xml:space="preserve">，下游防洪控制断面的水位将如何响应？”）。系统接收指令后，实时修改底层水动力学或水文模型的边界条件参数，驱动模型在云计算节点进行瞬态求解，并将随时间变化的二维/三维流场数据（水位、流速）动态传递回渲染引擎进行标量场或矢量场的可视化映射。这种交互范式要求模型具备秒级或分钟级的响应速度，通常依赖于降阶模型（Reduced</w:t>
      </w:r>
      <w:r>
        <w:t xml:space="preserve"> Order Model, </w:t>
      </w:r>
      <w:r>
        <w:rPr>
          <w:rFonts w:hint="eastAsia"/>
        </w:rPr>
        <w:t xml:space="preserve">ROM）或代理模型（Surrogate</w:t>
      </w:r>
      <w:r>
        <w:t xml:space="preserve"> </w:t>
      </w:r>
      <w:r>
        <w:rPr>
          <w:rFonts w:hint="eastAsia"/>
        </w:rPr>
        <w:t xml:space="preserve">Model）技术。</w:t>
      </w:r>
    </w:p>
    <w:bookmarkEnd w:id="11"/>
    <w:bookmarkStart w:id="12" w:name="增强现实ar辅助巡检机制"/>
    <w:p>
      <w:pPr>
        <w:pStyle w:val="Heading3"/>
      </w:pPr>
      <w:r>
        <w:rPr>
          <w:rStyle w:val="SectionNumber"/>
        </w:rPr>
        <w:t xml:space="preserve">1.2.3</w:t>
      </w:r>
      <w:r>
        <w:tab/>
      </w:r>
      <w:r>
        <w:t xml:space="preserve">5.1.3 </w:t>
      </w:r>
      <w:r>
        <w:rPr>
          <w:rFonts w:hint="eastAsia"/>
        </w:rPr>
        <w:t xml:space="preserve">增强现实（AR）辅助巡检机制</w:t>
      </w:r>
    </w:p>
    <w:p>
      <w:pPr>
        <w:pStyle w:val="FirstParagraph"/>
      </w:pPr>
      <w:r>
        <w:rPr>
          <w:rFonts w:hint="eastAsia"/>
        </w:rPr>
        <w:t xml:space="preserve">增强现实（AR）技术通过将计算机生成的虚拟孪生信息（如水闸内部结构图、实时传感器读数、隐蔽工程管线走向）叠加至物理流域的真实视觉场景中，拓展了工程巡检的信息维度。AR辅助巡检的理论基础在于空间注册（Spatial</w:t>
      </w:r>
      <w:r>
        <w:t xml:space="preserve"> </w:t>
      </w:r>
      <w:r>
        <w:rPr>
          <w:rFonts w:hint="eastAsia"/>
        </w:rPr>
        <w:t xml:space="preserve">Registration）与同步定位建图（SLAM）。系统必须实时解算巡检人员便携设备（如AR眼镜、平板电脑）在物理空间中的六自由度（6-DoF）位姿，从而精确对齐虚拟三维坐标系与物理世界坐标系，确保孪生数据与实体对象在视觉上的严密贴合。</w:t>
      </w:r>
    </w:p>
    <w:bookmarkEnd w:id="12"/>
    <w:bookmarkStart w:id="13" w:name="综合驾驶舱management-cockpit理论"/>
    <w:p>
      <w:pPr>
        <w:pStyle w:val="Heading3"/>
      </w:pPr>
      <w:r>
        <w:rPr>
          <w:rStyle w:val="SectionNumber"/>
        </w:rPr>
        <w:t xml:space="preserve">1.2.4</w:t>
      </w:r>
      <w:r>
        <w:tab/>
      </w:r>
      <w:r>
        <w:t xml:space="preserve">5.1.4 </w:t>
      </w:r>
      <w:r>
        <w:rPr>
          <w:rFonts w:hint="eastAsia"/>
        </w:rPr>
        <w:t xml:space="preserve">综合驾驶舱（Management</w:t>
      </w:r>
      <w:r>
        <w:t xml:space="preserve"> </w:t>
      </w:r>
      <w:r>
        <w:rPr>
          <w:rFonts w:hint="eastAsia"/>
        </w:rPr>
        <w:t xml:space="preserve">Cockpit）理论</w:t>
      </w:r>
    </w:p>
    <w:p>
      <w:pPr>
        <w:pStyle w:val="FirstParagraph"/>
      </w:pPr>
      <w:r>
        <w:rPr>
          <w:rFonts w:hint="eastAsia"/>
        </w:rPr>
        <w:t xml:space="preserve">综合驾驶舱是数字孪生流域的最高层级交互界面，基于管理学中的平衡计分卡与系统工程理论设计。其核心功能是实现跨业务流的数据聚合与降维表达。驾驶舱通过多源异构数据融合总线，接入水文测报、工程安全监测、防汛抗旱指挥等多维实时数据流。在UI/UX设计上，遵循“总览-过滤-详述”的视觉信息寻获准则（Visual</w:t>
      </w:r>
      <w:r>
        <w:t xml:space="preserve"> Information Seeking </w:t>
      </w:r>
      <w:r>
        <w:rPr>
          <w:rFonts w:hint="eastAsia"/>
        </w:rPr>
        <w:t xml:space="preserve">Mantra），通过图表组件、三维球体与关键绩效指标（KPI）面板的联动，为指挥决策提供宏观与微观相统一的全局视点。</w:t>
      </w:r>
    </w:p>
    <w:bookmarkEnd w:id="13"/>
    <w:bookmarkEnd w:id="14"/>
    <w:bookmarkStart w:id="18"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本节从数学角度建立三维可视化渲染管线、LOD调度优化以及交互式推演状态转移的核心模型，推导其中的关键约束与变换公式。</w:t>
      </w:r>
    </w:p>
    <w:bookmarkStart w:id="15" w:name="可视化渲染的空间坐标变换模型"/>
    <w:p>
      <w:pPr>
        <w:pStyle w:val="Heading3"/>
      </w:pPr>
      <w:r>
        <w:rPr>
          <w:rStyle w:val="SectionNumber"/>
        </w:rPr>
        <w:t xml:space="preserve">1.3.1</w:t>
      </w:r>
      <w:r>
        <w:tab/>
      </w:r>
      <w:r>
        <w:t xml:space="preserve">5.2.1 </w:t>
      </w:r>
      <w:r>
        <w:rPr>
          <w:rFonts w:hint="eastAsia"/>
        </w:rPr>
        <w:t xml:space="preserve">可视化渲染的空间坐标变换模型</w:t>
      </w:r>
    </w:p>
    <w:p>
      <w:pPr>
        <w:pStyle w:val="FirstParagraph"/>
      </w:pPr>
      <w:r>
        <w:rPr>
          <w:rFonts w:hint="eastAsia"/>
        </w:rPr>
        <w:t xml:space="preserve">在Cesium等三维引擎中，将流域要素的局部坐标映射到屏幕像素需要经历一系列严格的矩阵变换。设流域内某一网格顶点在局部对象空间中的齐次坐标为</w:t>
      </w:r>
      <w:r>
        <w:t xml:space="preserve"> </w:t>
      </w:r>
      <m:oMath>
        <m:sSub>
          <m:e>
            <m:r>
              <m:rPr>
                <m:sty m:val="bi"/>
              </m:rPr>
              <m:t>v</m:t>
            </m:r>
          </m:e>
          <m:sub>
            <m:r>
              <m:t>l</m:t>
            </m:r>
            <m:r>
              <m:t>o</m:t>
            </m:r>
            <m:r>
              <m:t>c</m:t>
            </m:r>
            <m:r>
              <m:t>a</m:t>
            </m:r>
            <m:r>
              <m:t>l</m:t>
            </m:r>
          </m:sub>
        </m:sSub>
        <m:r>
          <m:rPr>
            <m:sty m:val="p"/>
          </m:rPr>
          <m:t>=</m:t>
        </m:r>
        <m:r>
          <m:rPr>
            <m:sty m:val="p"/>
          </m:rPr>
          <m:t>[</m:t>
        </m:r>
        <m:r>
          <m:t>x</m:t>
        </m:r>
        <m:r>
          <m:rPr>
            <m:sty m:val="p"/>
          </m:rPr>
          <m:t>,</m:t>
        </m:r>
        <m:r>
          <m:t>y</m:t>
        </m:r>
        <m:r>
          <m:rPr>
            <m:sty m:val="p"/>
          </m:rPr>
          <m:t>,</m:t>
        </m:r>
        <m:r>
          <m:t>z</m:t>
        </m:r>
        <m:r>
          <m:rPr>
            <m:sty m:val="p"/>
          </m:rPr>
          <m:t>,</m:t>
        </m:r>
        <m:r>
          <m:t>1</m:t>
        </m:r>
        <m:sSup>
          <m:e>
            <m:r>
              <m:rPr>
                <m:sty m:val="p"/>
              </m:rPr>
              <m:t>]</m:t>
            </m:r>
          </m:e>
          <m:sup>
            <m:r>
              <m:t>T</m:t>
            </m:r>
          </m:sup>
        </m:sSup>
      </m:oMath>
      <w:r>
        <w:rPr>
          <w:rFonts w:hint="eastAsia"/>
        </w:rPr>
        <w:t xml:space="preserve">，其最终在裁剪空间（Clip</w:t>
      </w:r>
      <w:r>
        <w:t xml:space="preserve"> </w:t>
      </w:r>
      <w:r>
        <w:rPr>
          <w:rFonts w:hint="eastAsia"/>
        </w:rPr>
        <w:t xml:space="preserve">Space）中的坐标</w:t>
      </w:r>
      <w:r>
        <w:t xml:space="preserve"> </w:t>
      </w:r>
      <m:oMath>
        <m:sSub>
          <m:e>
            <m:r>
              <m:rPr>
                <m:sty m:val="bi"/>
              </m:rPr>
              <m:t>v</m:t>
            </m:r>
          </m:e>
          <m:sub>
            <m:r>
              <m:t>c</m:t>
            </m:r>
            <m:r>
              <m:t>l</m:t>
            </m:r>
            <m:r>
              <m:t>i</m:t>
            </m:r>
            <m:r>
              <m:t>p</m:t>
            </m:r>
          </m:sub>
        </m:sSub>
      </m:oMath>
      <w:r>
        <w:t xml:space="preserve"> </w:t>
      </w:r>
      <w:r>
        <w:rPr>
          <w:rFonts w:hint="eastAsia"/>
        </w:rPr>
        <w:t xml:space="preserve">由下式决定：</w:t>
      </w:r>
    </w:p>
    <w:p>
      <w:pPr>
        <w:pStyle w:val="BodyText"/>
      </w:pPr>
      <m:oMathPara>
        <m:oMathParaPr>
          <m:jc m:val="center"/>
        </m:oMathParaPr>
        <m:oMath>
          <m:sSub>
            <m:e>
              <m:r>
                <m:rPr>
                  <m:sty m:val="bi"/>
                </m:rPr>
                <m:t>v</m:t>
              </m:r>
            </m:e>
            <m:sub>
              <m:r>
                <m:t>c</m:t>
              </m:r>
              <m:r>
                <m:t>l</m:t>
              </m:r>
              <m:r>
                <m:t>i</m:t>
              </m:r>
              <m:r>
                <m:t>p</m:t>
              </m:r>
            </m:sub>
          </m:sSub>
          <m:r>
            <m:rPr>
              <m:sty m:val="p"/>
            </m:rPr>
            <m:t>=</m:t>
          </m:r>
          <m:sSub>
            <m:e>
              <m:r>
                <m:rPr>
                  <m:sty m:val="bi"/>
                </m:rPr>
                <m:t>M</m:t>
              </m:r>
            </m:e>
            <m:sub>
              <m:r>
                <m:t>p</m:t>
              </m:r>
              <m:r>
                <m:t>r</m:t>
              </m:r>
              <m:r>
                <m:t>o</m:t>
              </m:r>
              <m:r>
                <m:t>j</m:t>
              </m:r>
            </m:sub>
          </m:sSub>
          <m:r>
            <m:rPr>
              <m:sty m:val="p"/>
            </m:rPr>
            <m:t>⋅</m:t>
          </m:r>
          <m:sSub>
            <m:e>
              <m:r>
                <m:rPr>
                  <m:sty m:val="bi"/>
                </m:rPr>
                <m:t>M</m:t>
              </m:r>
            </m:e>
            <m:sub>
              <m:r>
                <m:t>v</m:t>
              </m:r>
              <m:r>
                <m:t>i</m:t>
              </m:r>
              <m:r>
                <m:t>e</m:t>
              </m:r>
              <m:r>
                <m:t>w</m:t>
              </m:r>
            </m:sub>
          </m:sSub>
          <m:r>
            <m:rPr>
              <m:sty m:val="p"/>
            </m:rPr>
            <m:t>⋅</m:t>
          </m:r>
          <m:sSub>
            <m:e>
              <m:r>
                <m:rPr>
                  <m:sty m:val="bi"/>
                </m:rPr>
                <m:t>M</m:t>
              </m:r>
            </m:e>
            <m:sub>
              <m:r>
                <m:t>m</m:t>
              </m:r>
              <m:r>
                <m:t>o</m:t>
              </m:r>
              <m:r>
                <m:t>d</m:t>
              </m:r>
              <m:r>
                <m:t>e</m:t>
              </m:r>
              <m:r>
                <m:t>l</m:t>
              </m:r>
            </m:sub>
          </m:sSub>
          <m:r>
            <m:rPr>
              <m:sty m:val="p"/>
            </m:rPr>
            <m:t>⋅</m:t>
          </m:r>
          <m:sSub>
            <m:e>
              <m:r>
                <m:rPr>
                  <m:sty m:val="bi"/>
                </m:rPr>
                <m:t>v</m:t>
              </m:r>
            </m:e>
            <m:sub>
              <m:r>
                <m:t>l</m:t>
              </m:r>
              <m:r>
                <m:t>o</m:t>
              </m:r>
              <m:r>
                <m:t>c</m:t>
              </m:r>
              <m:r>
                <m:t>a</m:t>
              </m:r>
              <m:r>
                <m:t>l</m:t>
              </m:r>
            </m:sub>
          </m:sSub>
        </m:oMath>
      </m:oMathPara>
    </w:p>
    <w:p>
      <w:pPr>
        <w:pStyle w:val="FirstParagraph"/>
      </w:pPr>
      <w:r>
        <w:rPr>
          <w:rFonts w:hint="eastAsia"/>
        </w:rPr>
        <w:t xml:space="preserve">式中，</w:t>
      </w:r>
      <m:oMath>
        <m:sSub>
          <m:e>
            <m:r>
              <m:rPr>
                <m:sty m:val="bi"/>
              </m:rPr>
              <m:t>M</m:t>
            </m:r>
          </m:e>
          <m:sub>
            <m:r>
              <m:t>m</m:t>
            </m:r>
            <m:r>
              <m:t>o</m:t>
            </m:r>
            <m:r>
              <m:t>d</m:t>
            </m:r>
            <m:r>
              <m:t>e</m:t>
            </m:r>
            <m:r>
              <m:t>l</m:t>
            </m:r>
          </m:sub>
        </m:sSub>
      </m:oMath>
      <w:r>
        <w:t xml:space="preserve"> </w:t>
      </w:r>
      <w:r>
        <w:rPr>
          <w:rFonts w:hint="eastAsia"/>
        </w:rPr>
        <w:t xml:space="preserve">为模型矩阵，负责平移、旋转与缩放；</w:t>
      </w:r>
      <m:oMath>
        <m:sSub>
          <m:e>
            <m:r>
              <m:rPr>
                <m:sty m:val="bi"/>
              </m:rPr>
              <m:t>M</m:t>
            </m:r>
          </m:e>
          <m:sub>
            <m:r>
              <m:t>v</m:t>
            </m:r>
            <m:r>
              <m:t>i</m:t>
            </m:r>
            <m:r>
              <m:t>e</m:t>
            </m:r>
            <m:r>
              <m:t>w</m:t>
            </m:r>
          </m:sub>
        </m:sSub>
      </m:oMath>
      <w:r>
        <w:t xml:space="preserve"> </w:t>
      </w:r>
      <w:r>
        <w:rPr>
          <w:rFonts w:hint="eastAsia"/>
        </w:rPr>
        <w:t xml:space="preserve">为视图矩阵，由虚拟摄像机的位置</w:t>
      </w:r>
      <w:r>
        <w:t xml:space="preserve"> </w:t>
      </w:r>
      <m:oMath>
        <m:r>
          <m:rPr>
            <m:sty m:val="bi"/>
          </m:rPr>
          <m:t>c</m:t>
        </m:r>
      </m:oMath>
      <w:r>
        <w:rPr>
          <w:rFonts w:hint="eastAsia"/>
        </w:rPr>
        <w:t xml:space="preserve">、观察目标点</w:t>
      </w:r>
      <w:r>
        <w:t xml:space="preserve"> </w:t>
      </w:r>
      <m:oMath>
        <m:r>
          <m:rPr>
            <m:sty m:val="bi"/>
          </m:rPr>
          <m:t>t</m:t>
        </m:r>
      </m:oMath>
      <w:r>
        <w:t xml:space="preserve"> </w:t>
      </w:r>
      <w:r>
        <w:rPr>
          <w:rFonts w:hint="eastAsia"/>
        </w:rPr>
        <w:t xml:space="preserve">和上向量</w:t>
      </w:r>
      <w:r>
        <w:t xml:space="preserve"> </w:t>
      </w:r>
      <m:oMath>
        <m:r>
          <m:rPr>
            <m:sty m:val="bi"/>
          </m:rPr>
          <m:t>u</m:t>
        </m:r>
      </m:oMath>
      <w:r>
        <w:t xml:space="preserve"> </w:t>
      </w:r>
      <w:r>
        <w:rPr>
          <w:rFonts w:hint="eastAsia"/>
        </w:rPr>
        <w:t xml:space="preserve">构造，实现从世界坐标到摄像机坐标的转换；</w:t>
      </w:r>
      <m:oMath>
        <m:sSub>
          <m:e>
            <m:r>
              <m:rPr>
                <m:sty m:val="bi"/>
              </m:rPr>
              <m:t>M</m:t>
            </m:r>
          </m:e>
          <m:sub>
            <m:r>
              <m:t>p</m:t>
            </m:r>
            <m:r>
              <m:t>r</m:t>
            </m:r>
            <m:r>
              <m:t>o</m:t>
            </m:r>
            <m:r>
              <m:t>j</m:t>
            </m:r>
          </m:sub>
        </m:sSub>
      </m:oMath>
      <w:r>
        <w:t xml:space="preserve"> </w:t>
      </w:r>
      <w:r>
        <w:rPr>
          <w:rFonts w:hint="eastAsia"/>
        </w:rPr>
        <w:t xml:space="preserve">为投影矩阵。对于流域宏观场景，常采用透视投影矩阵，其推导基于视锥体截头体模型：</w:t>
      </w:r>
    </w:p>
    <w:p>
      <w:pPr>
        <w:pStyle w:val="BodyText"/>
      </w:pPr>
      <m:oMathPara>
        <m:oMathParaPr>
          <m:jc m:val="center"/>
        </m:oMathParaPr>
        <m:oMath>
          <m:sSub>
            <m:e>
              <m:r>
                <m:rPr>
                  <m:sty m:val="bi"/>
                </m:rPr>
                <m:t>M</m:t>
              </m:r>
            </m:e>
            <m:sub>
              <m:r>
                <m:t>p</m:t>
              </m:r>
              <m:r>
                <m:t>r</m:t>
              </m:r>
              <m:r>
                <m:t>o</m:t>
              </m:r>
              <m:r>
                <m:t>j</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t>c</m:t>
                        </m:r>
                        <m:r>
                          <m:t>o</m:t>
                        </m:r>
                        <m:r>
                          <m:t>t</m:t>
                        </m:r>
                        <m:r>
                          <m:rPr>
                            <m:sty m:val="p"/>
                          </m:rPr>
                          <m:t>(</m:t>
                        </m:r>
                        <m:r>
                          <m:t>θ</m:t>
                        </m:r>
                        <m:r>
                          <m:rPr>
                            <m:sty m:val="p"/>
                          </m:rPr>
                          <m:t>/</m:t>
                        </m:r>
                        <m:r>
                          <m:t>2</m:t>
                        </m:r>
                        <m:r>
                          <m:rPr>
                            <m:sty m:val="p"/>
                          </m:rPr>
                          <m:t>)</m:t>
                        </m:r>
                      </m:num>
                      <m:den>
                        <m:r>
                          <m:t>a</m:t>
                        </m:r>
                      </m:den>
                    </m:f>
                  </m:e>
                  <m:e>
                    <m:r>
                      <m:t>0</m:t>
                    </m:r>
                  </m:e>
                  <m:e>
                    <m:r>
                      <m:t>0</m:t>
                    </m:r>
                  </m:e>
                  <m:e>
                    <m:r>
                      <m:t>0</m:t>
                    </m:r>
                  </m:e>
                </m:mr>
                <m:mr>
                  <m:e>
                    <m:r>
                      <m:t>0</m:t>
                    </m:r>
                  </m:e>
                  <m:e>
                    <m:r>
                      <m:t>c</m:t>
                    </m:r>
                    <m:r>
                      <m:t>o</m:t>
                    </m:r>
                    <m:r>
                      <m:t>t</m:t>
                    </m:r>
                    <m:r>
                      <m:rPr>
                        <m:sty m:val="p"/>
                      </m:rPr>
                      <m:t>(</m:t>
                    </m:r>
                    <m:r>
                      <m:t>θ</m:t>
                    </m:r>
                    <m:r>
                      <m:rPr>
                        <m:sty m:val="p"/>
                      </m:rPr>
                      <m:t>/</m:t>
                    </m:r>
                    <m:r>
                      <m:t>2</m:t>
                    </m:r>
                    <m:r>
                      <m:rPr>
                        <m:sty m:val="p"/>
                      </m:rPr>
                      <m:t>)</m:t>
                    </m:r>
                  </m:e>
                  <m:e>
                    <m:r>
                      <m:t>0</m:t>
                    </m:r>
                  </m:e>
                  <m:e>
                    <m:r>
                      <m:t>0</m:t>
                    </m:r>
                  </m:e>
                </m:mr>
                <m:mr>
                  <m:e>
                    <m:r>
                      <m:t>0</m:t>
                    </m:r>
                  </m:e>
                  <m:e>
                    <m:r>
                      <m:t>0</m:t>
                    </m:r>
                  </m:e>
                  <m:e>
                    <m:r>
                      <m:rPr>
                        <m:sty m:val="p"/>
                      </m:rPr>
                      <m:t>−</m:t>
                    </m:r>
                    <m:f>
                      <m:fPr>
                        <m:type m:val="bar"/>
                      </m:fPr>
                      <m:num>
                        <m:r>
                          <m:t>f</m:t>
                        </m:r>
                        <m:r>
                          <m:rPr>
                            <m:sty m:val="p"/>
                          </m:rPr>
                          <m:t>+</m:t>
                        </m:r>
                        <m:r>
                          <m:t>n</m:t>
                        </m:r>
                      </m:num>
                      <m:den>
                        <m:r>
                          <m:t>f</m:t>
                        </m:r>
                        <m:r>
                          <m:rPr>
                            <m:sty m:val="p"/>
                          </m:rPr>
                          <m:t>−</m:t>
                        </m:r>
                        <m:r>
                          <m:t>n</m:t>
                        </m:r>
                      </m:den>
                    </m:f>
                  </m:e>
                  <m:e>
                    <m:r>
                      <m:rPr>
                        <m:sty m:val="p"/>
                      </m:rPr>
                      <m:t>−</m:t>
                    </m:r>
                    <m:f>
                      <m:fPr>
                        <m:type m:val="bar"/>
                      </m:fPr>
                      <m:num>
                        <m:r>
                          <m:t>2</m:t>
                        </m:r>
                        <m:r>
                          <m:t>f</m:t>
                        </m:r>
                        <m:r>
                          <m:t>n</m:t>
                        </m:r>
                      </m:num>
                      <m:den>
                        <m:r>
                          <m:t>f</m:t>
                        </m:r>
                        <m:r>
                          <m:rPr>
                            <m:sty m:val="p"/>
                          </m:rPr>
                          <m:t>−</m:t>
                        </m:r>
                        <m:r>
                          <m:t>n</m:t>
                        </m:r>
                      </m:den>
                    </m:f>
                  </m:e>
                </m:mr>
                <m:mr>
                  <m:e>
                    <m:r>
                      <m:t>0</m:t>
                    </m:r>
                  </m:e>
                  <m:e>
                    <m:r>
                      <m:t>0</m:t>
                    </m:r>
                  </m:e>
                  <m:e>
                    <m:r>
                      <m:rPr>
                        <m:sty m:val="p"/>
                      </m:rPr>
                      <m:t>−</m:t>
                    </m:r>
                    <m:r>
                      <m:t>1</m:t>
                    </m:r>
                  </m:e>
                  <m:e>
                    <m:r>
                      <m:t>0</m:t>
                    </m:r>
                  </m:e>
                </m:mr>
              </m:m>
            </m:e>
          </m:d>
        </m:oMath>
      </m:oMathPara>
    </w:p>
    <w:p>
      <w:pPr>
        <w:pStyle w:val="FirstParagraph"/>
      </w:pPr>
      <w:r>
        <w:rPr>
          <w:rFonts w:hint="eastAsia"/>
        </w:rPr>
        <w:t xml:space="preserve">其中</w:t>
      </w:r>
      <w:r>
        <w:t xml:space="preserve"> </w:t>
      </w:r>
      <m:oMath>
        <m:r>
          <m:t>θ</m:t>
        </m:r>
      </m:oMath>
      <w:r>
        <w:t xml:space="preserve"> </w:t>
      </w:r>
      <w:r>
        <w:rPr>
          <w:rFonts w:hint="eastAsia"/>
        </w:rPr>
        <w:t xml:space="preserve">为视场角（Field</w:t>
      </w:r>
      <w:r>
        <w:t xml:space="preserve"> of </w:t>
      </w:r>
      <w:r>
        <w:rPr>
          <w:rFonts w:hint="eastAsia"/>
        </w:rPr>
        <w:t xml:space="preserve">View），</w:t>
      </w:r>
      <m:oMath>
        <m:r>
          <m:t>a</m:t>
        </m:r>
      </m:oMath>
      <w:r>
        <w:t xml:space="preserve"> </w:t>
      </w:r>
      <w:r>
        <w:rPr>
          <w:rFonts w:hint="eastAsia"/>
        </w:rPr>
        <w:t xml:space="preserve">为屏幕宽高比，</w:t>
      </w:r>
      <m:oMath>
        <m:r>
          <m:t>n</m:t>
        </m:r>
      </m:oMath>
      <w:r>
        <w:t xml:space="preserve"> </w:t>
      </w:r>
      <w:r>
        <w:rPr>
          <w:rFonts w:hint="eastAsia"/>
        </w:rPr>
        <w:t xml:space="preserve">和</w:t>
      </w:r>
      <w:r>
        <w:t xml:space="preserve"> </w:t>
      </w:r>
      <m:oMath>
        <m:r>
          <m:t>f</m:t>
        </m:r>
      </m:oMath>
      <w:r>
        <w:t xml:space="preserve"> </w:t>
      </w:r>
      <w:r>
        <w:rPr>
          <w:rFonts w:hint="eastAsia"/>
        </w:rPr>
        <w:t xml:space="preserve">分别为近裁剪面与远裁剪面的距离。该矩阵确保了近大远小的深度透视效果，并为后续的深度缓冲（Z-buffer）算法提供深度值基准。</w:t>
      </w:r>
    </w:p>
    <w:bookmarkEnd w:id="15"/>
    <w:bookmarkStart w:id="16" w:name="lod层级调度的误差度量与优化方程"/>
    <w:p>
      <w:pPr>
        <w:pStyle w:val="Heading3"/>
      </w:pPr>
      <w:r>
        <w:rPr>
          <w:rStyle w:val="SectionNumber"/>
        </w:rPr>
        <w:t xml:space="preserve">1.3.2</w:t>
      </w:r>
      <w:r>
        <w:tab/>
      </w:r>
      <w:r>
        <w:t xml:space="preserve">5.2.2 </w:t>
      </w:r>
      <w:r>
        <w:rPr>
          <w:rFonts w:hint="eastAsia"/>
        </w:rPr>
        <w:t xml:space="preserve">LOD层级调度的误差度量与优化方程</w:t>
      </w:r>
    </w:p>
    <w:p>
      <w:pPr>
        <w:pStyle w:val="FirstParagraph"/>
      </w:pPr>
      <w:r>
        <w:rPr>
          <w:rFonts w:hint="eastAsia"/>
        </w:rPr>
        <w:t xml:space="preserve">为了在有限的GPU算力下保证流畅的帧率，海量3D</w:t>
      </w:r>
      <w:r>
        <w:t xml:space="preserve"> </w:t>
      </w:r>
      <w:r>
        <w:rPr>
          <w:rFonts w:hint="eastAsia"/>
        </w:rPr>
        <w:t xml:space="preserve">Tiles数据采用屏幕空间误差（Screen</w:t>
      </w:r>
      <w:r>
        <w:t xml:space="preserve"> Space Error, </w:t>
      </w:r>
      <w:r>
        <w:rPr>
          <w:rFonts w:hint="eastAsia"/>
        </w:rPr>
        <w:t xml:space="preserve">SSE）作为LOD调度的触发阈值条件。设节点模型的空间几何误差（Geometric</w:t>
      </w:r>
      <w:r>
        <w:t xml:space="preserve"> </w:t>
      </w:r>
      <w:r>
        <w:rPr>
          <w:rFonts w:hint="eastAsia"/>
        </w:rPr>
        <w:t xml:space="preserve">Error）为</w:t>
      </w:r>
      <w:r>
        <w:t xml:space="preserve"> </w:t>
      </w:r>
      <m:oMath>
        <m:r>
          <m:t>δ</m:t>
        </m:r>
      </m:oMath>
      <w:r>
        <w:rPr>
          <w:rFonts w:hint="eastAsia"/>
        </w:rPr>
        <w:t xml:space="preserve">，该节点包围球中心到摄像机的欧氏距离为</w:t>
      </w:r>
      <w:r>
        <w:t xml:space="preserve"> </w:t>
      </w:r>
      <m:oMath>
        <m:r>
          <m:t>d</m:t>
        </m:r>
      </m:oMath>
      <w:r>
        <w:rPr>
          <w:rFonts w:hint="eastAsia"/>
        </w:rPr>
        <w:t xml:space="preserve">，则其映射到屏幕上的近似像素误差</w:t>
      </w:r>
      <w:r>
        <w:t xml:space="preserve"> </w:t>
      </w:r>
      <m:oMath>
        <m:r>
          <m:t>ρ</m:t>
        </m:r>
      </m:oMath>
      <w:r>
        <w:rPr>
          <w:rFonts w:hint="eastAsia"/>
        </w:rPr>
        <w:t xml:space="preserve">（即SSE）计算公式为：</w:t>
      </w:r>
    </w:p>
    <w:p>
      <w:pPr>
        <w:pStyle w:val="BodyText"/>
      </w:pPr>
      <m:oMathPara>
        <m:oMathParaPr>
          <m:jc m:val="center"/>
        </m:oMathParaPr>
        <m:oMath>
          <m:r>
            <m:t>ρ</m:t>
          </m:r>
          <m:r>
            <m:rPr>
              <m:sty m:val="p"/>
            </m:rPr>
            <m:t>=</m:t>
          </m:r>
          <m:f>
            <m:fPr>
              <m:type m:val="bar"/>
            </m:fPr>
            <m:num>
              <m:r>
                <m:t>k</m:t>
              </m:r>
              <m:r>
                <m:rPr>
                  <m:sty m:val="p"/>
                </m:rPr>
                <m:t>⋅</m:t>
              </m:r>
              <m:r>
                <m:t>δ</m:t>
              </m:r>
            </m:num>
            <m:den>
              <m:r>
                <m:t>d</m:t>
              </m:r>
            </m:den>
          </m:f>
        </m:oMath>
      </m:oMathPara>
    </w:p>
    <w:p>
      <w:pPr>
        <w:pStyle w:val="FirstParagraph"/>
      </w:pPr>
      <w:r>
        <w:rPr>
          <w:rFonts w:hint="eastAsia"/>
        </w:rPr>
        <w:t xml:space="preserve">其中</w:t>
      </w:r>
      <w:r>
        <w:t xml:space="preserve"> </w:t>
      </w:r>
      <m:oMath>
        <m:r>
          <m:t>k</m:t>
        </m:r>
      </m:oMath>
      <w:r>
        <w:t xml:space="preserve"> </w:t>
      </w:r>
      <w:r>
        <w:rPr>
          <w:rFonts w:hint="eastAsia"/>
        </w:rPr>
        <w:t xml:space="preserve">为视口缩放系数，由屏幕垂直分辨率</w:t>
      </w:r>
      <w:r>
        <w:t xml:space="preserve"> </w:t>
      </w:r>
      <m:oMath>
        <m:r>
          <m:t>H</m:t>
        </m:r>
      </m:oMath>
      <w:r>
        <w:t xml:space="preserve"> </w:t>
      </w:r>
      <w:r>
        <w:rPr>
          <w:rFonts w:hint="eastAsia"/>
        </w:rPr>
        <w:t xml:space="preserve">及视场角</w:t>
      </w:r>
      <w:r>
        <w:t xml:space="preserve"> </w:t>
      </w:r>
      <m:oMath>
        <m:r>
          <m:t>θ</m:t>
        </m:r>
      </m:oMath>
      <w:r>
        <w:t xml:space="preserve"> </w:t>
      </w:r>
      <w:r>
        <w:rPr>
          <w:rFonts w:hint="eastAsia"/>
        </w:rPr>
        <w:t xml:space="preserve">决定：</w:t>
      </w:r>
    </w:p>
    <w:p>
      <w:pPr>
        <w:pStyle w:val="BodyText"/>
      </w:pPr>
      <m:oMathPara>
        <m:oMathParaPr>
          <m:jc m:val="center"/>
        </m:oMathParaPr>
        <m:oMath>
          <m:r>
            <m:t>k</m:t>
          </m:r>
          <m:r>
            <m:rPr>
              <m:sty m:val="p"/>
            </m:rPr>
            <m:t>=</m:t>
          </m:r>
          <m:f>
            <m:fPr>
              <m:type m:val="bar"/>
            </m:fPr>
            <m:num>
              <m:r>
                <m:t>H</m:t>
              </m:r>
            </m:num>
            <m:den>
              <m:r>
                <m:t>2</m:t>
              </m:r>
              <m:r>
                <m:rPr>
                  <m:sty m:val="p"/>
                </m:rPr>
                <m:t>⋅</m:t>
              </m:r>
              <m:r>
                <m:t>t</m:t>
              </m:r>
              <m:r>
                <m:t>a</m:t>
              </m:r>
              <m:r>
                <m:t>n</m:t>
              </m:r>
              <m:r>
                <m:rPr>
                  <m:sty m:val="p"/>
                </m:rPr>
                <m:t>(</m:t>
              </m:r>
              <m:r>
                <m:t>θ</m:t>
              </m:r>
              <m:r>
                <m:rPr>
                  <m:sty m:val="p"/>
                </m:rPr>
                <m:t>/</m:t>
              </m:r>
              <m:r>
                <m:t>2</m:t>
              </m:r>
              <m:r>
                <m:rPr>
                  <m:sty m:val="p"/>
                </m:rPr>
                <m:t>)</m:t>
              </m:r>
            </m:den>
          </m:f>
        </m:oMath>
      </m:oMathPara>
    </w:p>
    <w:p>
      <w:pPr>
        <w:pStyle w:val="FirstParagraph"/>
      </w:pPr>
      <w:r>
        <w:rPr>
          <w:rFonts w:hint="eastAsia"/>
        </w:rPr>
        <w:t xml:space="preserve">渲染引擎的求解目标是一个带约束的背包优化问题（Knapsack</w:t>
      </w:r>
      <w:r>
        <w:t xml:space="preserve"> </w:t>
      </w:r>
      <w:r>
        <w:rPr>
          <w:rFonts w:hint="eastAsia"/>
        </w:rPr>
        <w:t xml:space="preserve">Problem）：在满足预设最大屏幕空间误差容忍度</w:t>
      </w:r>
      <w:r>
        <w:t xml:space="preserve"> </w:t>
      </w:r>
      <m:oMath>
        <m:sSub>
          <m:e>
            <m:r>
              <m:t>ρ</m:t>
            </m:r>
          </m:e>
          <m:sub>
            <m:r>
              <m:t>m</m:t>
            </m:r>
            <m:r>
              <m:t>a</m:t>
            </m:r>
            <m:r>
              <m:t>x</m:t>
            </m:r>
          </m:sub>
        </m:sSub>
      </m:oMath>
      <w:r>
        <w:t xml:space="preserve"> </w:t>
      </w:r>
      <w:r>
        <w:rPr>
          <w:rFonts w:hint="eastAsia"/>
        </w:rPr>
        <w:t xml:space="preserve">的前提下，寻找需要加载的节点集合</w:t>
      </w:r>
      <w:r>
        <w:t xml:space="preserve"> </w:t>
      </w:r>
      <m:oMath>
        <m:r>
          <m:rPr>
            <m:scr m:val="double-struck"/>
            <m:sty m:val="p"/>
          </m:rPr>
          <m:t>S</m:t>
        </m:r>
      </m:oMath>
      <w:r>
        <w:rPr>
          <w:rFonts w:hint="eastAsia"/>
        </w:rPr>
        <w:t xml:space="preserve">，使得渲染树的遍历深度最小或内存消耗最小。优化目标函数设为：</w:t>
      </w:r>
    </w:p>
    <w:p>
      <w:pPr>
        <w:pStyle w:val="BodyText"/>
      </w:pPr>
      <m:oMathPara>
        <m:oMathParaPr>
          <m:jc m:val="center"/>
        </m:oMathParaPr>
        <m:oMath>
          <m:r>
            <m:rPr>
              <m:sty m:val="p"/>
            </m:rPr>
            <m:t>min</m:t>
          </m:r>
          <m:nary>
            <m:naryPr>
              <m:chr m:val="∑"/>
              <m:limLoc m:val="undOvr"/>
              <m:subHide m:val="off"/>
              <m:supHide m:val="on"/>
            </m:naryPr>
            <m:sub>
              <m:r>
                <m:t>i</m:t>
              </m:r>
              <m:r>
                <m:rPr>
                  <m:sty m:val="p"/>
                </m:rPr>
                <m:t>∈</m:t>
              </m:r>
              <m:r>
                <m:rPr>
                  <m:scr m:val="double-struck"/>
                  <m:sty m:val="p"/>
                </m:rPr>
                <m:t>S</m:t>
              </m:r>
            </m:sub>
            <m:sup>
              <m:r>
                <m:t>​</m:t>
              </m:r>
            </m:sup>
            <m:e>
              <m:sSub>
                <m:e>
                  <m:r>
                    <m:t>C</m:t>
                  </m:r>
                </m:e>
                <m:sub>
                  <m:r>
                    <m:t>i</m:t>
                  </m:r>
                </m:sub>
              </m:sSub>
            </m:e>
          </m:nary>
          <m:r>
            <m:t> </m:t>
          </m:r>
          <m:r>
            <m:rPr>
              <m:nor/>
              <m:sty m:val="p"/>
            </m:rPr>
            <m:t>s.t.</m:t>
          </m:r>
          <m:r>
            <m:t> </m:t>
          </m:r>
          <m:sSub>
            <m:e>
              <m:r>
                <m:t>ρ</m:t>
              </m:r>
            </m:e>
            <m:sub>
              <m:r>
                <m:t>i</m:t>
              </m:r>
            </m:sub>
          </m:sSub>
          <m:r>
            <m:rPr>
              <m:sty m:val="p"/>
            </m:rPr>
            <m:t>≤</m:t>
          </m:r>
          <m:sSub>
            <m:e>
              <m:r>
                <m:t>ρ</m:t>
              </m:r>
            </m:e>
            <m:sub>
              <m:r>
                <m:t>m</m:t>
              </m:r>
              <m:r>
                <m:t>a</m:t>
              </m:r>
              <m:r>
                <m:t>x</m:t>
              </m:r>
            </m:sub>
          </m:sSub>
          <m:r>
            <m:t> </m:t>
          </m:r>
          <m:r>
            <m:rPr>
              <m:sty m:val="p"/>
            </m:rPr>
            <m:t>∀</m:t>
          </m:r>
          <m:r>
            <m:t>i</m:t>
          </m:r>
          <m:r>
            <m:rPr>
              <m:sty m:val="p"/>
            </m:rPr>
            <m:t>∈</m:t>
          </m:r>
          <m:r>
            <m:rPr>
              <m:scr m:val="double-struck"/>
              <m:sty m:val="p"/>
            </m:rPr>
            <m:t>S</m:t>
          </m:r>
        </m:oMath>
      </m:oMathPara>
    </w:p>
    <w:p>
      <w:pPr>
        <w:pStyle w:val="FirstParagraph"/>
      </w:pPr>
      <w:r>
        <w:rPr>
          <w:rFonts w:hint="eastAsia"/>
        </w:rPr>
        <w:t xml:space="preserve">式中</w:t>
      </w:r>
      <w:r>
        <w:t xml:space="preserve"> </w:t>
      </w:r>
      <m:oMath>
        <m:sSub>
          <m:e>
            <m:r>
              <m:t>C</m:t>
            </m:r>
          </m:e>
          <m:sub>
            <m:r>
              <m:t>i</m:t>
            </m:r>
          </m:sub>
        </m:sSub>
      </m:oMath>
      <w:r>
        <w:t xml:space="preserve"> </w:t>
      </w:r>
      <w:r>
        <w:rPr>
          <w:rFonts w:hint="eastAsia"/>
        </w:rPr>
        <w:t xml:space="preserve">为节点</w:t>
      </w:r>
      <w:r>
        <w:t xml:space="preserve"> </w:t>
      </w:r>
      <m:oMath>
        <m:r>
          <m:t>i</m:t>
        </m:r>
      </m:oMath>
      <w:r>
        <w:t xml:space="preserve"> </w:t>
      </w:r>
      <w:r>
        <w:rPr>
          <w:rFonts w:hint="eastAsia"/>
        </w:rPr>
        <w:t xml:space="preserve">的显存占用或渲染时间代价。该模型通过基于树前序遍历的贪心算法进行启发式求解。</w:t>
      </w:r>
    </w:p>
    <w:bookmarkEnd w:id="16"/>
    <w:bookmarkStart w:id="17" w:name="交互式推演的状态转移系统模型"/>
    <w:p>
      <w:pPr>
        <w:pStyle w:val="Heading3"/>
      </w:pPr>
      <w:r>
        <w:rPr>
          <w:rStyle w:val="SectionNumber"/>
        </w:rPr>
        <w:t xml:space="preserve">1.3.3</w:t>
      </w:r>
      <w:r>
        <w:tab/>
      </w:r>
      <w:r>
        <w:t xml:space="preserve">5.2.3 </w:t>
      </w:r>
      <w:r>
        <w:rPr>
          <w:rFonts w:hint="eastAsia"/>
        </w:rPr>
        <w:t xml:space="preserve">交互式推演的状态转移系统模型</w:t>
      </w:r>
    </w:p>
    <w:p>
      <w:pPr>
        <w:pStyle w:val="FirstParagraph"/>
      </w:pPr>
      <w:r>
        <w:rPr>
          <w:rFonts w:hint="eastAsia"/>
        </w:rPr>
        <w:t xml:space="preserve">交互式“What-if”推演可以抽象为一个受控离散时间动态系统的状态转移问题。设流域系统在时刻</w:t>
      </w:r>
      <w:r>
        <w:t xml:space="preserve"> </w:t>
      </w:r>
      <m:oMath>
        <m:r>
          <m:t>t</m:t>
        </m:r>
      </m:oMath>
      <w:r>
        <w:t xml:space="preserve"> </w:t>
      </w:r>
      <w:r>
        <w:rPr>
          <w:rFonts w:hint="eastAsia"/>
        </w:rPr>
        <w:t xml:space="preserve">的状态空间向量为</w:t>
      </w:r>
      <w:r>
        <w:t xml:space="preserve"> </w:t>
      </w:r>
      <m:oMath>
        <m:sSub>
          <m:e>
            <m:r>
              <m:rPr>
                <m:sty m:val="bi"/>
              </m:rPr>
              <m:t>S</m:t>
            </m:r>
          </m:e>
          <m:sub>
            <m:r>
              <m:t>t</m:t>
            </m:r>
          </m:sub>
        </m:sSub>
      </m:oMath>
      <w:r>
        <w:rPr>
          <w:rFonts w:hint="eastAsia"/>
        </w:rPr>
        <w:t xml:space="preserve">（包含各节点水位、流速、水库蓄水量等），外部环境变量（气象降雨等边界条件）为</w:t>
      </w:r>
      <w:r>
        <w:t xml:space="preserve"> </w:t>
      </w:r>
      <m:oMath>
        <m:sSub>
          <m:e>
            <m:r>
              <m:rPr>
                <m:sty m:val="bi"/>
              </m:rPr>
              <m:t>W</m:t>
            </m:r>
          </m:e>
          <m:sub>
            <m:r>
              <m:t>t</m:t>
            </m:r>
          </m:sub>
        </m:sSub>
      </m:oMath>
      <w:r>
        <w:rPr>
          <w:rFonts w:hint="eastAsia"/>
        </w:rPr>
        <w:t xml:space="preserve">，决策者输入的交互控制指令向量为</w:t>
      </w:r>
      <w:r>
        <w:t xml:space="preserve"> </w:t>
      </w:r>
      <m:oMath>
        <m:sSub>
          <m:e>
            <m:r>
              <m:rPr>
                <m:sty m:val="bi"/>
              </m:rPr>
              <m:t>U</m:t>
            </m:r>
          </m:e>
          <m:sub>
            <m:r>
              <m:t>t</m:t>
            </m:r>
          </m:sub>
        </m:sSub>
      </m:oMath>
      <w:r>
        <w:rPr>
          <w:rFonts w:hint="eastAsia"/>
        </w:rPr>
        <w:t xml:space="preserve">（如水闸开度调整、调度规则变更）。系统的动态演化满足非线性向量函数：</w:t>
      </w:r>
    </w:p>
    <w:p>
      <w:pPr>
        <w:pStyle w:val="BodyText"/>
      </w:pPr>
      <m:oMathPara>
        <m:oMathParaPr>
          <m:jc m:val="center"/>
        </m:oMathParaPr>
        <m:oMath>
          <m:sSub>
            <m:e>
              <m:r>
                <m:rPr>
                  <m:sty m:val="bi"/>
                </m:rPr>
                <m:t>S</m:t>
              </m:r>
            </m:e>
            <m:sub>
              <m:r>
                <m:t>t</m:t>
              </m:r>
              <m:r>
                <m:rPr>
                  <m:sty m:val="p"/>
                </m:rPr>
                <m:t>+</m:t>
              </m:r>
              <m:r>
                <m:t>1</m:t>
              </m:r>
            </m:sub>
          </m:sSub>
          <m:r>
            <m:rPr>
              <m:sty m:val="p"/>
            </m:rPr>
            <m:t>=</m:t>
          </m:r>
          <m:r>
            <m:rPr>
              <m:sty m:val="p"/>
            </m:rPr>
            <m:t>Φ</m:t>
          </m:r>
          <m:r>
            <m:rPr>
              <m:sty m:val="p"/>
            </m:rPr>
            <m:t>(</m:t>
          </m:r>
          <m:sSub>
            <m:e>
              <m:r>
                <m:rPr>
                  <m:sty m:val="bi"/>
                </m:rPr>
                <m:t>S</m:t>
              </m:r>
            </m:e>
            <m:sub>
              <m:r>
                <m:t>t</m:t>
              </m:r>
            </m:sub>
          </m:sSub>
          <m:r>
            <m:rPr>
              <m:sty m:val="p"/>
            </m:rPr>
            <m:t>,</m:t>
          </m:r>
          <m:sSub>
            <m:e>
              <m:r>
                <m:rPr>
                  <m:sty m:val="bi"/>
                </m:rPr>
                <m:t>U</m:t>
              </m:r>
            </m:e>
            <m:sub>
              <m:r>
                <m:t>t</m:t>
              </m:r>
            </m:sub>
          </m:sSub>
          <m:r>
            <m:rPr>
              <m:sty m:val="p"/>
            </m:rPr>
            <m:t>,</m:t>
          </m:r>
          <m:sSub>
            <m:e>
              <m:r>
                <m:rPr>
                  <m:sty m:val="bi"/>
                </m:rPr>
                <m:t>W</m:t>
              </m:r>
            </m:e>
            <m:sub>
              <m:r>
                <m:t>t</m:t>
              </m:r>
            </m:sub>
          </m:sSub>
          <m:r>
            <m:rPr>
              <m:sty m:val="p"/>
            </m:rPr>
            <m:t>;</m:t>
          </m:r>
          <m:r>
            <m:rPr>
              <m:sty m:val="b"/>
            </m:rPr>
            <m:t>Θ</m:t>
          </m:r>
          <m:r>
            <m:rPr>
              <m:sty m:val="p"/>
            </m:rPr>
            <m:t>)</m:t>
          </m:r>
        </m:oMath>
      </m:oMathPara>
    </w:p>
    <w:p>
      <w:pPr>
        <w:pStyle w:val="FirstParagraph"/>
      </w:pPr>
      <w:r>
        <w:rPr>
          <w:rFonts w:hint="eastAsia"/>
        </w:rPr>
        <w:t xml:space="preserve">其中</w:t>
      </w:r>
      <w:r>
        <w:t xml:space="preserve"> </w:t>
      </w:r>
      <m:oMath>
        <m:r>
          <m:rPr>
            <m:sty m:val="p"/>
          </m:rPr>
          <m:t>Φ</m:t>
        </m:r>
        <m:r>
          <m:rPr>
            <m:sty m:val="p"/>
          </m:rPr>
          <m:t>(</m:t>
        </m:r>
        <m:r>
          <m:rPr>
            <m:sty m:val="p"/>
          </m:rPr>
          <m:t>⋅</m:t>
        </m:r>
        <m:r>
          <m:rPr>
            <m:sty m:val="p"/>
          </m:rPr>
          <m:t>)</m:t>
        </m:r>
      </m:oMath>
      <w:r>
        <w:t xml:space="preserve"> </w:t>
      </w:r>
      <w:r>
        <w:rPr>
          <w:rFonts w:hint="eastAsia"/>
        </w:rPr>
        <w:t xml:space="preserve">代表水文水动力学机理模型求解器（如浅水方程的离散差分算子），</w:t>
      </w:r>
      <m:oMath>
        <m:r>
          <m:rPr>
            <m:sty m:val="b"/>
          </m:rPr>
          <m:t>Θ</m:t>
        </m:r>
      </m:oMath>
      <w:r>
        <w:t xml:space="preserve"> </w:t>
      </w:r>
      <w:r>
        <w:rPr>
          <w:rFonts w:hint="eastAsia"/>
        </w:rPr>
        <w:t xml:space="preserve">为预先率定的模型静态参数向量（如河道糙率、地形高程）。</w:t>
      </w:r>
    </w:p>
    <w:p>
      <w:pPr>
        <w:pStyle w:val="BodyText"/>
      </w:pPr>
      <w:r>
        <w:rPr>
          <w:rFonts w:hint="eastAsia"/>
        </w:rPr>
        <w:t xml:space="preserve">在交互推演中，决策者旨在找到一组控制序列</w:t>
      </w:r>
      <w:r>
        <w:t xml:space="preserve"> </w:t>
      </w:r>
      <m:oMath>
        <m:sSub>
          <m:e>
            <m:r>
              <m:rPr>
                <m:sty m:val="bi"/>
              </m:rPr>
              <m:t>U</m:t>
            </m:r>
          </m:e>
          <m:sub>
            <m:r>
              <m:t>t</m:t>
            </m:r>
            <m:r>
              <m:rPr>
                <m:sty m:val="p"/>
              </m:rPr>
              <m:t>:</m:t>
            </m:r>
            <m:r>
              <m:t>t</m:t>
            </m:r>
            <m:r>
              <m:rPr>
                <m:sty m:val="p"/>
              </m:rPr>
              <m:t>+</m:t>
            </m:r>
            <m:r>
              <m:t>T</m:t>
            </m:r>
          </m:sub>
        </m:sSub>
      </m:oMath>
      <w:r>
        <w:rPr>
          <w:rFonts w:hint="eastAsia"/>
        </w:rPr>
        <w:t xml:space="preserve">，最小化某一损失函数</w:t>
      </w:r>
      <w:r>
        <w:t xml:space="preserve"> </w:t>
      </w:r>
      <m:oMath>
        <m:r>
          <m:t>J</m:t>
        </m:r>
      </m:oMath>
      <w:r>
        <w:rPr>
          <w:rFonts w:hint="eastAsia"/>
        </w:rPr>
        <w:t xml:space="preserve">（例如洪灾淹没范围、经济损失或供水短缺量），形成以下最优控制求解模型：</w:t>
      </w:r>
    </w:p>
    <w:p>
      <w:pPr>
        <w:pStyle w:val="BodyText"/>
      </w:pPr>
      <m:oMathPara>
        <m:oMathParaPr>
          <m:jc m:val="center"/>
        </m:oMathParaPr>
        <m:oMath>
          <m:limLow>
            <m:e>
              <m:r>
                <m:rPr>
                  <m:sty m:val="p"/>
                </m:rPr>
                <m:t>min</m:t>
              </m:r>
            </m:e>
            <m:lim>
              <m:r>
                <m:rPr>
                  <m:sty m:val="bi"/>
                </m:rPr>
                <m:t>U</m:t>
              </m:r>
            </m:lim>
          </m:limLow>
          <m:r>
            <m:t>J</m:t>
          </m:r>
          <m:r>
            <m:rPr>
              <m:sty m:val="p"/>
            </m:rPr>
            <m:t>=</m:t>
          </m:r>
          <m:nary>
            <m:naryPr>
              <m:chr m:val="∑"/>
              <m:limLoc m:val="undOvr"/>
              <m:subHide m:val="off"/>
              <m:supHide m:val="off"/>
            </m:naryPr>
            <m:sub>
              <m:r>
                <m:t>k</m:t>
              </m:r>
              <m:r>
                <m:rPr>
                  <m:sty m:val="p"/>
                </m:rPr>
                <m:t>=</m:t>
              </m:r>
              <m:r>
                <m:t>t</m:t>
              </m:r>
            </m:sub>
            <m:sup>
              <m:r>
                <m:t>t</m:t>
              </m:r>
              <m:r>
                <m:rPr>
                  <m:sty m:val="p"/>
                </m:rPr>
                <m:t>+</m:t>
              </m:r>
              <m:r>
                <m:t>T</m:t>
              </m:r>
            </m:sup>
            <m:e>
              <m:r>
                <m:t>L</m:t>
              </m:r>
            </m:e>
          </m:nary>
          <m:r>
            <m:rPr>
              <m:sty m:val="p"/>
            </m:rPr>
            <m:t>(</m:t>
          </m:r>
          <m:sSub>
            <m:e>
              <m:r>
                <m:rPr>
                  <m:sty m:val="bi"/>
                </m:rPr>
                <m:t>S</m:t>
              </m:r>
            </m:e>
            <m:sub>
              <m:r>
                <m:t>k</m:t>
              </m:r>
            </m:sub>
          </m:sSub>
          <m:r>
            <m:rPr>
              <m:sty m:val="p"/>
            </m:rPr>
            <m:t>,</m:t>
          </m:r>
          <m:sSub>
            <m:e>
              <m:r>
                <m:rPr>
                  <m:sty m:val="bi"/>
                </m:rPr>
                <m:t>U</m:t>
              </m:r>
            </m:e>
            <m:sub>
              <m:r>
                <m:t>k</m:t>
              </m:r>
            </m:sub>
          </m:sSub>
          <m:r>
            <m:rPr>
              <m:sty m:val="p"/>
            </m:rPr>
            <m:t>)</m:t>
          </m:r>
          <m:r>
            <m:rPr>
              <m:sty m:val="p"/>
            </m:rPr>
            <m:t>+</m:t>
          </m:r>
          <m:r>
            <m:rPr>
              <m:sty m:val="p"/>
            </m:rPr>
            <m:t>Ψ</m:t>
          </m:r>
          <m:r>
            <m:rPr>
              <m:sty m:val="p"/>
            </m:rPr>
            <m:t>(</m:t>
          </m:r>
          <m:sSub>
            <m:e>
              <m:r>
                <m:rPr>
                  <m:sty m:val="bi"/>
                </m:rPr>
                <m:t>S</m:t>
              </m:r>
            </m:e>
            <m:sub>
              <m:r>
                <m:t>t</m:t>
              </m:r>
              <m:r>
                <m:rPr>
                  <m:sty m:val="p"/>
                </m:rPr>
                <m:t>+</m:t>
              </m:r>
              <m:r>
                <m:t>T</m:t>
              </m:r>
            </m:sub>
          </m:sSub>
          <m:r>
            <m:rPr>
              <m:sty m:val="p"/>
            </m:rPr>
            <m:t>)</m:t>
          </m:r>
        </m:oMath>
      </m:oMathPara>
    </w:p>
    <w:p>
      <w:pPr>
        <w:pStyle w:val="FirstParagraph"/>
      </w:pPr>
      <m:oMathPara>
        <m:oMathParaPr>
          <m:jc m:val="center"/>
        </m:oMathParaPr>
        <m:oMath>
          <m:r>
            <m:rPr>
              <m:nor/>
              <m:sty m:val="p"/>
            </m:rPr>
            <m:t>s.t.</m:t>
          </m:r>
          <m:r>
            <m:t> </m:t>
          </m:r>
          <m:sSub>
            <m:e>
              <m:r>
                <m:rPr>
                  <m:sty m:val="bi"/>
                </m:rPr>
                <m:t>h</m:t>
              </m:r>
            </m:e>
            <m:sub>
              <m:r>
                <m:t>m</m:t>
              </m:r>
              <m:r>
                <m:t>i</m:t>
              </m:r>
              <m:r>
                <m:t>n</m:t>
              </m:r>
            </m:sub>
          </m:sSub>
          <m:r>
            <m:rPr>
              <m:sty m:val="p"/>
            </m:rPr>
            <m:t>≤</m:t>
          </m:r>
          <m:sSub>
            <m:e>
              <m:r>
                <m:rPr>
                  <m:sty m:val="bi"/>
                </m:rPr>
                <m:t>S</m:t>
              </m:r>
            </m:e>
            <m:sub>
              <m:r>
                <m:t>k</m:t>
              </m:r>
            </m:sub>
          </m:sSub>
          <m:r>
            <m:rPr>
              <m:sty m:val="p"/>
            </m:rPr>
            <m:t>≤</m:t>
          </m:r>
          <m:sSub>
            <m:e>
              <m:r>
                <m:rPr>
                  <m:sty m:val="bi"/>
                </m:rPr>
                <m:t>h</m:t>
              </m:r>
            </m:e>
            <m:sub>
              <m:r>
                <m:t>m</m:t>
              </m:r>
              <m:r>
                <m:t>a</m:t>
              </m:r>
              <m:r>
                <m:t>x</m:t>
              </m:r>
            </m:sub>
          </m:sSub>
          <m:r>
            <m:rPr>
              <m:sty m:val="p"/>
            </m:rPr>
            <m:t>,</m:t>
          </m:r>
          <m:r>
            <m:t> </m:t>
          </m:r>
          <m:sSub>
            <m:e>
              <m:r>
                <m:rPr>
                  <m:sty m:val="bi"/>
                </m:rPr>
                <m:t>u</m:t>
              </m:r>
            </m:e>
            <m:sub>
              <m:r>
                <m:t>m</m:t>
              </m:r>
              <m:r>
                <m:t>i</m:t>
              </m:r>
              <m:r>
                <m:t>n</m:t>
              </m:r>
            </m:sub>
          </m:sSub>
          <m:r>
            <m:rPr>
              <m:sty m:val="p"/>
            </m:rPr>
            <m:t>≤</m:t>
          </m:r>
          <m:sSub>
            <m:e>
              <m:r>
                <m:rPr>
                  <m:sty m:val="bi"/>
                </m:rPr>
                <m:t>U</m:t>
              </m:r>
            </m:e>
            <m:sub>
              <m:r>
                <m:t>k</m:t>
              </m:r>
            </m:sub>
          </m:sSub>
          <m:r>
            <m:rPr>
              <m:sty m:val="p"/>
            </m:rPr>
            <m:t>≤</m:t>
          </m:r>
          <m:sSub>
            <m:e>
              <m:r>
                <m:rPr>
                  <m:sty m:val="bi"/>
                </m:rPr>
                <m:t>u</m:t>
              </m:r>
            </m:e>
            <m:sub>
              <m:r>
                <m:t>m</m:t>
              </m:r>
              <m:r>
                <m:t>a</m:t>
              </m:r>
              <m:r>
                <m:t>x</m:t>
              </m:r>
            </m:sub>
          </m:sSub>
        </m:oMath>
      </m:oMathPara>
    </w:p>
    <w:p>
      <w:pPr>
        <w:pStyle w:val="FirstParagraph"/>
      </w:pPr>
      <w:r>
        <w:rPr>
          <w:rFonts w:hint="eastAsia"/>
        </w:rPr>
        <w:t xml:space="preserve">此时，可视化界面承担了代价函数</w:t>
      </w:r>
      <w:r>
        <w:t xml:space="preserve"> </w:t>
      </w:r>
      <m:oMath>
        <m:r>
          <m:t>L</m:t>
        </m:r>
        <m:r>
          <m:rPr>
            <m:sty m:val="p"/>
          </m:rPr>
          <m:t>(</m:t>
        </m:r>
        <m:r>
          <m:rPr>
            <m:sty m:val="p"/>
          </m:rPr>
          <m:t>⋅</m:t>
        </m:r>
        <m:r>
          <m:rPr>
            <m:sty m:val="p"/>
          </m:rPr>
          <m:t>)</m:t>
        </m:r>
      </m:oMath>
      <w:r>
        <w:t xml:space="preserve"> </w:t>
      </w:r>
      <w:r>
        <w:rPr>
          <w:rFonts w:hint="eastAsia"/>
        </w:rPr>
        <w:t xml:space="preserve">与状态</w:t>
      </w:r>
      <w:r>
        <w:t xml:space="preserve"> </w:t>
      </w:r>
      <m:oMath>
        <m:sSub>
          <m:e>
            <m:r>
              <m:rPr>
                <m:sty m:val="bi"/>
              </m:rPr>
              <m:t>S</m:t>
            </m:r>
          </m:e>
          <m:sub>
            <m:r>
              <m:t>k</m:t>
            </m:r>
          </m:sub>
        </m:sSub>
      </m:oMath>
      <w:r>
        <w:t xml:space="preserve"> </w:t>
      </w:r>
      <w:r>
        <w:rPr>
          <w:rFonts w:hint="eastAsia"/>
        </w:rPr>
        <w:t xml:space="preserve">的高维直观展示功能，使得操作者能通过经验直觉干预求解过程，这构成了人机协同优化的数学本质。</w:t>
      </w:r>
    </w:p>
    <w:bookmarkEnd w:id="17"/>
    <w:bookmarkEnd w:id="18"/>
    <w:bookmarkStart w:id="21"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为验证本章提出方法的可行性与效能，本节以某大型江河流域（虚拟化名为“青江流域”）为工程实例，开展可视化渲染性能及交互式预演分析。仿真分析基于一维/二维耦合的浅水方程求解器，硬件环境配置为：双路Intel</w:t>
      </w:r>
      <w:r>
        <w:t xml:space="preserve"> Xeon Gold </w:t>
      </w:r>
      <w:r>
        <w:rPr>
          <w:rFonts w:hint="eastAsia"/>
        </w:rPr>
        <w:t xml:space="preserve">6248R处理器，128GB内存，NVIDIA</w:t>
      </w:r>
      <w:r>
        <w:t xml:space="preserve"> RTX 3090 </w:t>
      </w:r>
      <w:r>
        <w:rPr>
          <w:rFonts w:hint="eastAsia"/>
        </w:rPr>
        <w:t xml:space="preserve">GPU计算节点；Web端测试环境为Chrome浏览器。仿真执行脚本及前端配置文件存放于</w:t>
      </w:r>
      <w:r>
        <w:t xml:space="preserve"> </w:t>
      </w:r>
      <w:r>
        <w:rPr>
          <w:rStyle w:val="VerbatimChar"/>
        </w:rPr>
        <w:t xml:space="preserve">assets/ch05/</w:t>
      </w:r>
      <w:r>
        <w:t xml:space="preserve"> </w:t>
      </w:r>
      <w:r>
        <w:rPr>
          <w:rFonts w:hint="eastAsia"/>
        </w:rPr>
        <w:t xml:space="preserve">目录。</w:t>
      </w:r>
    </w:p>
    <w:bookmarkStart w:id="19" w:name="渲染性能参数敏感性分析"/>
    <w:p>
      <w:pPr>
        <w:pStyle w:val="Heading3"/>
      </w:pPr>
      <w:r>
        <w:rPr>
          <w:rStyle w:val="SectionNumber"/>
        </w:rPr>
        <w:t xml:space="preserve">1.4.1</w:t>
      </w:r>
      <w:r>
        <w:tab/>
      </w:r>
      <w:r>
        <w:t xml:space="preserve">5.3.1 </w:t>
      </w:r>
      <w:r>
        <w:rPr>
          <w:rFonts w:hint="eastAsia"/>
        </w:rPr>
        <w:t xml:space="preserve">渲染性能参数敏感性分析</w:t>
      </w:r>
    </w:p>
    <w:p>
      <w:pPr>
        <w:pStyle w:val="FirstParagraph"/>
      </w:pPr>
      <w:r>
        <w:rPr>
          <w:rFonts w:hint="eastAsia"/>
        </w:rPr>
        <w:t xml:space="preserve">青江流域核心区BIM与倾斜摄影模型原始数据总量达</w:t>
      </w:r>
      <w:r>
        <w:t xml:space="preserve"> 450 </w:t>
      </w:r>
      <w:r>
        <w:rPr>
          <w:rFonts w:hint="eastAsia"/>
        </w:rPr>
        <w:t xml:space="preserve">GB，包含约</w:t>
      </w:r>
      <w:r>
        <w:t xml:space="preserve"> 1.2 </w:t>
      </w:r>
      <w:r>
        <w:rPr>
          <w:rFonts w:hint="eastAsia"/>
        </w:rPr>
        <w:t xml:space="preserve">亿个三角面片。为测试基于公式（2）和（4）的LOD调度优化算法效能，设计了不同屏幕空间误差阈值</w:t>
      </w:r>
      <w:r>
        <w:t xml:space="preserve"> </w:t>
      </w:r>
      <m:oMath>
        <m:sSub>
          <m:e>
            <m:r>
              <m:t>ρ</m:t>
            </m:r>
          </m:e>
          <m:sub>
            <m:r>
              <m:t>m</m:t>
            </m:r>
            <m:r>
              <m:t>a</m:t>
            </m:r>
            <m:r>
              <m:t>x</m:t>
            </m:r>
          </m:sub>
        </m:sSub>
      </m:oMath>
      <w:r>
        <w:t xml:space="preserve"> </w:t>
      </w:r>
      <w:r>
        <w:rPr>
          <w:rFonts w:hint="eastAsia"/>
        </w:rPr>
        <w:t xml:space="preserve">下的渲染帧率（FPS）与显存占用对比实验。结果如表5-1所示。</w:t>
      </w:r>
    </w:p>
    <w:p>
      <w:pPr>
        <w:pStyle w:val="BodyText"/>
      </w:pPr>
      <w:r>
        <w:rPr>
          <w:rFonts w:hint="eastAsia"/>
        </w:rPr>
        <w:t xml:space="preserve">表5-1</w:t>
      </w:r>
      <w:r>
        <w:t xml:space="preserve"> </w:t>
      </w:r>
      <w:r>
        <w:rPr>
          <w:rFonts w:hint="eastAsia"/>
        </w:rPr>
        <w:t xml:space="preserve">不同SSE阈值下三维渲染性能指标分析表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误差阈值</w:t>
            </w:r>
            <w:r>
              <w:t xml:space="preserve"> </w:t>
            </w:r>
            <m:oMath>
              <m:sSub>
                <m:e>
                  <m:r>
                    <m:t>ρ</m:t>
                  </m:r>
                </m:e>
                <m:sub>
                  <m:r>
                    <m:t>m</m:t>
                  </m:r>
                  <m:r>
                    <m:t>a</m:t>
                  </m:r>
                  <m:r>
                    <m:t>x</m:t>
                  </m:r>
                </m:sub>
              </m:sSub>
            </m:oMath>
            <w:r>
              <w:t xml:space="preserve"> </w:t>
            </w:r>
            <w:r>
              <w:rPr>
                <w:rFonts w:hint="eastAsia"/>
              </w:rPr>
              <w:t xml:space="preserve">(像素)</w:t>
            </w:r>
          </w:p>
        </w:tc>
        <w:tc>
          <w:tcPr/>
          <w:p>
            <w:pPr>
              <w:pStyle w:val="Compact"/>
              <w:jc w:val="center"/>
            </w:pPr>
            <w:r>
              <w:rPr>
                <w:rFonts w:hint="eastAsia"/>
              </w:rPr>
              <w:t xml:space="preserve">视口平均三角面片数</w:t>
            </w:r>
            <w:r>
              <w:t xml:space="preserve"> </w:t>
            </w:r>
            <w:r>
              <w:rPr>
                <w:rFonts w:hint="eastAsia"/>
              </w:rPr>
              <w:t xml:space="preserve">(百万)</w:t>
            </w:r>
          </w:p>
        </w:tc>
        <w:tc>
          <w:tcPr/>
          <w:p>
            <w:pPr>
              <w:pStyle w:val="Compact"/>
              <w:jc w:val="center"/>
            </w:pPr>
            <w:r>
              <w:rPr>
                <w:rFonts w:hint="eastAsia"/>
              </w:rPr>
              <w:t xml:space="preserve">峰值显存占用</w:t>
            </w:r>
            <w:r>
              <w:t xml:space="preserve"> (GB)</w:t>
            </w:r>
          </w:p>
        </w:tc>
        <w:tc>
          <w:tcPr/>
          <w:p>
            <w:pPr>
              <w:pStyle w:val="Compact"/>
              <w:jc w:val="center"/>
            </w:pPr>
            <w:r>
              <w:rPr>
                <w:rFonts w:hint="eastAsia"/>
              </w:rPr>
              <w:t xml:space="preserve">平均渲染帧率</w:t>
            </w:r>
            <w:r>
              <w:t xml:space="preserve"> (FPS)</w:t>
            </w:r>
          </w:p>
        </w:tc>
        <w:tc>
          <w:tcPr/>
          <w:p>
            <w:pPr>
              <w:pStyle w:val="Compact"/>
              <w:jc w:val="center"/>
            </w:pPr>
            <w:r>
              <w:rPr>
                <w:rFonts w:hint="eastAsia"/>
              </w:rPr>
              <w:t xml:space="preserve">视觉保真度评价</w:t>
            </w:r>
          </w:p>
        </w:tc>
      </w:tr>
      <w:tr>
        <w:tc>
          <w:tcPr/>
          <w:p>
            <w:pPr>
              <w:pStyle w:val="Compact"/>
              <w:jc w:val="center"/>
            </w:pPr>
            <w:r>
              <w:t xml:space="preserve">1.0 </w:t>
            </w:r>
            <w:r>
              <w:rPr>
                <w:rFonts w:hint="eastAsia"/>
              </w:rPr>
              <w:t xml:space="preserve">(精细)</w:t>
            </w:r>
          </w:p>
        </w:tc>
        <w:tc>
          <w:tcPr/>
          <w:p>
            <w:pPr>
              <w:pStyle w:val="Compact"/>
              <w:jc w:val="center"/>
            </w:pPr>
            <w:r>
              <w:t xml:space="preserve">18.5</w:t>
            </w:r>
          </w:p>
        </w:tc>
        <w:tc>
          <w:tcPr/>
          <w:p>
            <w:pPr>
              <w:pStyle w:val="Compact"/>
              <w:jc w:val="center"/>
            </w:pPr>
            <w:r>
              <w:t xml:space="preserve">11.2</w:t>
            </w:r>
          </w:p>
        </w:tc>
        <w:tc>
          <w:tcPr/>
          <w:p>
            <w:pPr>
              <w:pStyle w:val="Compact"/>
              <w:jc w:val="center"/>
            </w:pPr>
            <w:r>
              <w:t xml:space="preserve">22.4</w:t>
            </w:r>
          </w:p>
        </w:tc>
        <w:tc>
          <w:tcPr/>
          <w:p>
            <w:pPr>
              <w:pStyle w:val="Compact"/>
              <w:jc w:val="center"/>
            </w:pPr>
            <w:r>
              <w:rPr>
                <w:rFonts w:hint="eastAsia"/>
              </w:rPr>
              <w:t xml:space="preserve">高度还原无锯齿</w:t>
            </w:r>
          </w:p>
        </w:tc>
      </w:tr>
      <w:tr>
        <w:tc>
          <w:tcPr/>
          <w:p>
            <w:pPr>
              <w:pStyle w:val="Compact"/>
              <w:jc w:val="center"/>
            </w:pPr>
            <w:r>
              <w:rPr>
                <w:b/>
                <w:bCs/>
              </w:rPr>
              <w:t xml:space="preserve">2.0 </w:t>
            </w:r>
            <w:r>
              <w:rPr>
                <w:rFonts w:hint="eastAsia"/>
                <w:b/>
                <w:bCs/>
              </w:rPr>
              <w:t xml:space="preserve">(推荐)</w:t>
            </w:r>
          </w:p>
        </w:tc>
        <w:tc>
          <w:tcPr/>
          <w:p>
            <w:pPr>
              <w:pStyle w:val="Compact"/>
              <w:jc w:val="center"/>
            </w:pPr>
            <w:r>
              <w:rPr>
                <w:b/>
                <w:bCs/>
              </w:rPr>
              <w:t xml:space="preserve">8.2</w:t>
            </w:r>
          </w:p>
        </w:tc>
        <w:tc>
          <w:tcPr/>
          <w:p>
            <w:pPr>
              <w:pStyle w:val="Compact"/>
              <w:jc w:val="center"/>
            </w:pPr>
            <w:r>
              <w:rPr>
                <w:b/>
                <w:bCs/>
              </w:rPr>
              <w:t xml:space="preserve">5.4</w:t>
            </w:r>
          </w:p>
        </w:tc>
        <w:tc>
          <w:tcPr/>
          <w:p>
            <w:pPr>
              <w:pStyle w:val="Compact"/>
              <w:jc w:val="center"/>
            </w:pPr>
            <w:r>
              <w:rPr>
                <w:b/>
                <w:bCs/>
              </w:rPr>
              <w:t xml:space="preserve">58.6</w:t>
            </w:r>
          </w:p>
        </w:tc>
        <w:tc>
          <w:tcPr/>
          <w:p>
            <w:pPr>
              <w:pStyle w:val="Compact"/>
              <w:jc w:val="center"/>
            </w:pPr>
            <w:r>
              <w:rPr>
                <w:rFonts w:hint="eastAsia"/>
                <w:b/>
                <w:bCs/>
              </w:rPr>
              <w:t xml:space="preserve">视觉平滑，特征清晰</w:t>
            </w:r>
          </w:p>
        </w:tc>
      </w:tr>
      <w:tr>
        <w:tc>
          <w:tcPr/>
          <w:p>
            <w:pPr>
              <w:pStyle w:val="Compact"/>
              <w:jc w:val="center"/>
            </w:pPr>
            <w:r>
              <w:t xml:space="preserve">4.0 </w:t>
            </w:r>
            <w:r>
              <w:rPr>
                <w:rFonts w:hint="eastAsia"/>
              </w:rPr>
              <w:t xml:space="preserve">(粗糙)</w:t>
            </w:r>
          </w:p>
        </w:tc>
        <w:tc>
          <w:tcPr/>
          <w:p>
            <w:pPr>
              <w:pStyle w:val="Compact"/>
              <w:jc w:val="center"/>
            </w:pPr>
            <w:r>
              <w:t xml:space="preserve">3.1</w:t>
            </w:r>
          </w:p>
        </w:tc>
        <w:tc>
          <w:tcPr/>
          <w:p>
            <w:pPr>
              <w:pStyle w:val="Compact"/>
              <w:jc w:val="center"/>
            </w:pPr>
            <w:r>
              <w:t xml:space="preserve">2.6</w:t>
            </w:r>
          </w:p>
        </w:tc>
        <w:tc>
          <w:tcPr/>
          <w:p>
            <w:pPr>
              <w:pStyle w:val="Compact"/>
              <w:jc w:val="center"/>
            </w:pPr>
            <w:r>
              <w:t xml:space="preserve">115.3</w:t>
            </w:r>
          </w:p>
        </w:tc>
        <w:tc>
          <w:tcPr/>
          <w:p>
            <w:pPr>
              <w:pStyle w:val="Compact"/>
              <w:jc w:val="center"/>
            </w:pPr>
            <w:r>
              <w:rPr>
                <w:rFonts w:hint="eastAsia"/>
              </w:rPr>
              <w:t xml:space="preserve">远景可用，近景模糊</w:t>
            </w:r>
          </w:p>
        </w:tc>
      </w:tr>
      <w:tr>
        <w:tc>
          <w:tcPr/>
          <w:p>
            <w:pPr>
              <w:pStyle w:val="Compact"/>
              <w:jc w:val="center"/>
            </w:pPr>
            <w:r>
              <w:t xml:space="preserve">8.0 </w:t>
            </w:r>
            <w:r>
              <w:rPr>
                <w:rFonts w:hint="eastAsia"/>
              </w:rPr>
              <w:t xml:space="preserve">(极简)</w:t>
            </w:r>
          </w:p>
        </w:tc>
        <w:tc>
          <w:tcPr/>
          <w:p>
            <w:pPr>
              <w:pStyle w:val="Compact"/>
              <w:jc w:val="center"/>
            </w:pPr>
            <w:r>
              <w:t xml:space="preserve">0.9</w:t>
            </w:r>
          </w:p>
        </w:tc>
        <w:tc>
          <w:tcPr/>
          <w:p>
            <w:pPr>
              <w:pStyle w:val="Compact"/>
              <w:jc w:val="center"/>
            </w:pPr>
            <w:r>
              <w:t xml:space="preserve">0.8</w:t>
            </w:r>
          </w:p>
        </w:tc>
        <w:tc>
          <w:tcPr/>
          <w:p>
            <w:pPr>
              <w:pStyle w:val="Compact"/>
              <w:jc w:val="center"/>
            </w:pPr>
            <w:r>
              <w:t xml:space="preserve">144.0+</w:t>
            </w:r>
          </w:p>
        </w:tc>
        <w:tc>
          <w:tcPr/>
          <w:p>
            <w:pPr>
              <w:pStyle w:val="Compact"/>
              <w:jc w:val="center"/>
            </w:pPr>
            <w:r>
              <w:rPr>
                <w:rFonts w:hint="eastAsia"/>
              </w:rPr>
              <w:t xml:space="preserve">几何变形严重</w:t>
            </w:r>
          </w:p>
        </w:tc>
      </w:tr>
    </w:tbl>
    <w:p>
      <w:pPr>
        <w:pStyle w:val="BodyText"/>
      </w:pPr>
      <w:r>
        <w:rPr>
          <w:rFonts w:hint="eastAsia"/>
        </w:rPr>
        <w:t xml:space="preserve">数据表明，</w:t>
      </w:r>
      <m:oMath>
        <m:sSub>
          <m:e>
            <m:r>
              <m:t>ρ</m:t>
            </m:r>
          </m:e>
          <m:sub>
            <m:r>
              <m:t>m</m:t>
            </m:r>
            <m:r>
              <m:t>a</m:t>
            </m:r>
            <m:r>
              <m:t>x</m:t>
            </m:r>
          </m:sub>
        </m:sSub>
      </m:oMath>
      <w:r>
        <w:t xml:space="preserve"> </w:t>
      </w:r>
      <w:r>
        <w:rPr>
          <w:rFonts w:hint="eastAsia"/>
        </w:rPr>
        <w:t xml:space="preserve">取值对系统性能呈非线性影响。当</w:t>
      </w:r>
      <w:r>
        <w:t xml:space="preserve"> </w:t>
      </w:r>
      <m:oMath>
        <m:sSub>
          <m:e>
            <m:r>
              <m:t>ρ</m:t>
            </m:r>
          </m:e>
          <m:sub>
            <m:r>
              <m:t>m</m:t>
            </m:r>
            <m:r>
              <m:t>a</m:t>
            </m:r>
            <m:r>
              <m:t>x</m:t>
            </m:r>
          </m:sub>
        </m:sSub>
      </m:oMath>
      <w:r>
        <w:t xml:space="preserve"> </w:t>
      </w:r>
      <w:r>
        <w:rPr>
          <w:rFonts w:hint="eastAsia"/>
        </w:rPr>
        <w:t xml:space="preserve">从</w:t>
      </w:r>
      <w:r>
        <w:t xml:space="preserve"> 1.0 </w:t>
      </w:r>
      <w:r>
        <w:rPr>
          <w:rFonts w:hint="eastAsia"/>
        </w:rPr>
        <w:t xml:space="preserve">增至</w:t>
      </w:r>
      <w:r>
        <w:t xml:space="preserve"> 2.0 </w:t>
      </w:r>
      <w:r>
        <w:rPr>
          <w:rFonts w:hint="eastAsia"/>
        </w:rPr>
        <w:t xml:space="preserve">时，三角面片数量锐减超过</w:t>
      </w:r>
      <w:r>
        <w:t xml:space="preserve"> </w:t>
      </w:r>
      <w:r>
        <w:rPr>
          <w:rFonts w:hint="eastAsia"/>
        </w:rPr>
        <w:t xml:space="preserve">50%，显存占用下降</w:t>
      </w:r>
      <w:r>
        <w:t xml:space="preserve"> </w:t>
      </w:r>
      <w:r>
        <w:rPr>
          <w:rFonts w:hint="eastAsia"/>
        </w:rPr>
        <w:t xml:space="preserve">51.7%，而平均帧率从低于流畅标准的</w:t>
      </w:r>
      <w:r>
        <w:t xml:space="preserve"> 22.4 FPS </w:t>
      </w:r>
      <w:r>
        <w:rPr>
          <w:rFonts w:hint="eastAsia"/>
        </w:rPr>
        <w:t xml:space="preserve">跃升至</w:t>
      </w:r>
      <w:r>
        <w:t xml:space="preserve"> 58.6 </w:t>
      </w:r>
      <w:r>
        <w:rPr>
          <w:rFonts w:hint="eastAsia"/>
        </w:rPr>
        <w:t xml:space="preserve">FPS，且视觉肉眼差异不明显。这证实了引入LOD误差度量模型能有效缓解大数据量渲染瓶颈，维持数字孪生场景的交互流畅性。</w:t>
      </w:r>
    </w:p>
    <w:bookmarkEnd w:id="19"/>
    <w:bookmarkStart w:id="20" w:name="交互式what-if防洪推演仿真"/>
    <w:p>
      <w:pPr>
        <w:pStyle w:val="Heading3"/>
      </w:pPr>
      <w:r>
        <w:rPr>
          <w:rStyle w:val="SectionNumber"/>
        </w:rPr>
        <w:t xml:space="preserve">1.4.2</w:t>
      </w:r>
      <w:r>
        <w:tab/>
      </w:r>
      <w:r>
        <w:t xml:space="preserve">5.3.2 </w:t>
      </w:r>
      <w:r>
        <w:rPr>
          <w:rFonts w:hint="eastAsia"/>
        </w:rPr>
        <w:t xml:space="preserve">交互式What-if防洪推演仿真</w:t>
      </w:r>
    </w:p>
    <w:p>
      <w:pPr>
        <w:pStyle w:val="FirstParagraph"/>
      </w:pPr>
      <w:r>
        <w:rPr>
          <w:rFonts w:hint="eastAsia"/>
        </w:rPr>
        <w:t xml:space="preserve">针对青江流域面临的百年一遇设计洪水工况，利用系统驾驶舱开展What-if交互推演。设定推演起点时刻</w:t>
      </w:r>
      <w:r>
        <w:t xml:space="preserve"> </w:t>
      </w:r>
      <m:oMath>
        <m:sSub>
          <m:e>
            <m:r>
              <m:t>T</m:t>
            </m:r>
          </m:e>
          <m:sub>
            <m:r>
              <m:t>0</m:t>
            </m:r>
          </m:sub>
        </m:sSub>
      </m:oMath>
      <w:r>
        <w:rPr>
          <w:rFonts w:hint="eastAsia"/>
        </w:rPr>
        <w:t xml:space="preserve">，此时上游大型控制性水库库容逼近汛限水位。操作人员在推演界面输入两种不同的下泄流量干预方案（即前文中的控制变量</w:t>
      </w:r>
      <w:r>
        <w:t xml:space="preserve"> </w:t>
      </w:r>
      <m:oMath>
        <m:sSub>
          <m:e>
            <m:r>
              <m:rPr>
                <m:sty m:val="bi"/>
              </m:rPr>
              <m:t>U</m:t>
            </m:r>
          </m:e>
          <m:sub>
            <m:r>
              <m:t>t</m:t>
            </m:r>
          </m:sub>
        </m:sSub>
      </m:oMath>
      <w:r>
        <w:rPr>
          <w:rFonts w:hint="eastAsia"/>
        </w:rPr>
        <w:t xml:space="preserve">），观察系统反馈的下游河段水位演进（状态变量</w:t>
      </w:r>
      <w:r>
        <w:t xml:space="preserve"> </w:t>
      </w:r>
      <m:oMath>
        <m:sSub>
          <m:e>
            <m:r>
              <m:rPr>
                <m:sty m:val="bi"/>
              </m:rPr>
              <m:t>S</m:t>
            </m:r>
          </m:e>
          <m:sub>
            <m:r>
              <m:t>t</m:t>
            </m:r>
          </m:sub>
        </m:sSub>
      </m:oMath>
      <w:r>
        <w:rPr>
          <w:rFonts w:hint="eastAsia"/>
        </w:rPr>
        <w:t xml:space="preserve">）。</w:t>
      </w:r>
    </w:p>
    <w:p>
      <w:pPr>
        <w:pStyle w:val="Compact"/>
        <w:numPr>
          <w:ilvl w:val="0"/>
          <w:numId w:val="1001"/>
        </w:numPr>
      </w:pPr>
      <w:r>
        <w:rPr>
          <w:rFonts w:hint="eastAsia"/>
          <w:b/>
          <w:bCs/>
        </w:rPr>
        <w:t xml:space="preserve">方案A（常规调度）：</w:t>
      </w:r>
      <w:r>
        <w:t xml:space="preserve"> </w:t>
      </w:r>
      <w:r>
        <w:rPr>
          <w:rFonts w:hint="eastAsia"/>
        </w:rPr>
        <w:t xml:space="preserve">持续保持当前下泄流量</w:t>
      </w:r>
      <w:r>
        <w:t xml:space="preserve"> </w:t>
      </w:r>
      <m:oMath>
        <m:r>
          <m:t>3500</m:t>
        </m:r>
        <m:r>
          <m:t> </m:t>
        </m:r>
        <m:sSup>
          <m:e>
            <m:r>
              <m:t>m</m:t>
            </m:r>
          </m:e>
          <m:sup>
            <m:r>
              <m:t>3</m:t>
            </m:r>
          </m:sup>
        </m:sSup>
        <m:r>
          <m:rPr>
            <m:sty m:val="p"/>
          </m:rPr>
          <m:t>/</m:t>
        </m:r>
        <m:r>
          <m:t>s</m:t>
        </m:r>
      </m:oMath>
      <w:r>
        <w:t xml:space="preserve">。</w:t>
      </w:r>
    </w:p>
    <w:p>
      <w:pPr>
        <w:pStyle w:val="Compact"/>
        <w:numPr>
          <w:ilvl w:val="0"/>
          <w:numId w:val="1001"/>
        </w:numPr>
      </w:pPr>
      <w:r>
        <w:rPr>
          <w:rFonts w:hint="eastAsia"/>
          <w:b/>
          <w:bCs/>
        </w:rPr>
        <w:t xml:space="preserve">方案B（提前预泄）：</w:t>
      </w:r>
      <w:r>
        <w:t xml:space="preserve"> </w:t>
      </w:r>
      <w:r>
        <w:rPr>
          <w:rFonts w:hint="eastAsia"/>
        </w:rPr>
        <w:t xml:space="preserve">在</w:t>
      </w:r>
      <w:r>
        <w:t xml:space="preserve"> </w:t>
      </w:r>
      <m:oMath>
        <m:sSub>
          <m:e>
            <m:r>
              <m:t>T</m:t>
            </m:r>
          </m:e>
          <m:sub>
            <m:r>
              <m:t>0</m:t>
            </m:r>
          </m:sub>
        </m:sSub>
      </m:oMath>
      <w:r>
        <w:t xml:space="preserve"> </w:t>
      </w:r>
      <w:r>
        <w:rPr>
          <w:rFonts w:hint="eastAsia"/>
        </w:rPr>
        <w:t xml:space="preserve">时刻突增下泄流量至</w:t>
      </w:r>
      <w:r>
        <w:t xml:space="preserve"> </w:t>
      </w:r>
      <m:oMath>
        <m:r>
          <m:t>5500</m:t>
        </m:r>
        <m:r>
          <m:t> </m:t>
        </m:r>
        <m:sSup>
          <m:e>
            <m:r>
              <m:t>m</m:t>
            </m:r>
          </m:e>
          <m:sup>
            <m:r>
              <m:t>3</m:t>
            </m:r>
          </m:sup>
        </m:sSup>
        <m:r>
          <m:rPr>
            <m:sty m:val="p"/>
          </m:rPr>
          <m:t>/</m:t>
        </m:r>
        <m:r>
          <m:t>s</m:t>
        </m:r>
      </m:oMath>
      <w:r>
        <w:rPr>
          <w:rFonts w:hint="eastAsia"/>
        </w:rPr>
        <w:t xml:space="preserve">，持续6小时后恢复至</w:t>
      </w:r>
      <w:r>
        <w:t xml:space="preserve"> </w:t>
      </w:r>
      <m:oMath>
        <m:r>
          <m:t>3000</m:t>
        </m:r>
        <m:r>
          <m:t> </m:t>
        </m:r>
        <m:sSup>
          <m:e>
            <m:r>
              <m:t>m</m:t>
            </m:r>
          </m:e>
          <m:sup>
            <m:r>
              <m:t>3</m:t>
            </m:r>
          </m:sup>
        </m:sSup>
        <m:r>
          <m:rPr>
            <m:sty m:val="p"/>
          </m:rPr>
          <m:t>/</m:t>
        </m:r>
        <m:r>
          <m:t>s</m:t>
        </m:r>
      </m:oMath>
      <w:r>
        <w:t xml:space="preserve">。</w:t>
      </w:r>
    </w:p>
    <w:p>
      <w:pPr>
        <w:pStyle w:val="FirstParagraph"/>
      </w:pPr>
      <w:r>
        <w:rPr>
          <w:rFonts w:hint="eastAsia"/>
        </w:rPr>
        <w:t xml:space="preserve">系统接收指令后，启动后台水动力模型重算。三维界面动态渲染洪水水带（Water</w:t>
      </w:r>
      <w:r>
        <w:t xml:space="preserve"> </w:t>
      </w:r>
      <w:r>
        <w:rPr>
          <w:rFonts w:hint="eastAsia"/>
        </w:rPr>
        <w:t xml:space="preserve">Ribbon）与两岸淹没多边形。表5-2提取了下游关键控制断面（距水库65公里处）的水位与到达时间数据。</w:t>
      </w:r>
    </w:p>
    <w:p>
      <w:pPr>
        <w:pStyle w:val="BodyText"/>
      </w:pPr>
      <w:r>
        <w:rPr>
          <w:rFonts w:hint="eastAsia"/>
        </w:rPr>
        <w:t xml:space="preserve">表5-2</w:t>
      </w:r>
      <w:r>
        <w:t xml:space="preserve"> </w:t>
      </w:r>
      <w:r>
        <w:rPr>
          <w:rFonts w:hint="eastAsia"/>
        </w:rPr>
        <w:t xml:space="preserve">What-if防洪调度推演方案结果对比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预演方案</w:t>
            </w:r>
          </w:p>
        </w:tc>
        <w:tc>
          <w:tcPr/>
          <w:p>
            <w:pPr>
              <w:pStyle w:val="Compact"/>
              <w:jc w:val="center"/>
            </w:pPr>
            <w:r>
              <w:rPr>
                <w:rFonts w:hint="eastAsia"/>
              </w:rPr>
              <w:t xml:space="preserve">断面洪峰最高水位</w:t>
            </w:r>
            <w:r>
              <w:t xml:space="preserve"> (m)</w:t>
            </w:r>
          </w:p>
        </w:tc>
        <w:tc>
          <w:tcPr/>
          <w:p>
            <w:pPr>
              <w:pStyle w:val="Compact"/>
              <w:jc w:val="center"/>
            </w:pPr>
            <w:r>
              <w:rPr>
                <w:rFonts w:hint="eastAsia"/>
              </w:rPr>
              <w:t xml:space="preserve">洪峰到达时间偏移</w:t>
            </w:r>
            <w:r>
              <w:t xml:space="preserve"> (</w:t>
            </w:r>
            <m:oMath>
              <m:r>
                <m:rPr>
                  <m:sty m:val="p"/>
                </m:rPr>
                <m:t>Δ</m:t>
              </m:r>
              <m:r>
                <m:t>T</m:t>
              </m:r>
            </m:oMath>
            <w:r>
              <w:t xml:space="preserve">)</w:t>
            </w:r>
          </w:p>
        </w:tc>
        <w:tc>
          <w:tcPr/>
          <w:p>
            <w:pPr>
              <w:pStyle w:val="Compact"/>
              <w:jc w:val="center"/>
            </w:pPr>
            <w:r>
              <w:rPr>
                <w:rFonts w:hint="eastAsia"/>
              </w:rPr>
              <w:t xml:space="preserve">淹没面积</w:t>
            </w:r>
            <w:r>
              <w:t xml:space="preserve"> (</w:t>
            </w:r>
            <m:oMath>
              <m:r>
                <m:t>k</m:t>
              </m:r>
              <m:sSup>
                <m:e>
                  <m:r>
                    <m:t>m</m:t>
                  </m:r>
                </m:e>
                <m:sup>
                  <m:r>
                    <m:t>2</m:t>
                  </m:r>
                </m:sup>
              </m:sSup>
            </m:oMath>
            <w:r>
              <w:t xml:space="preserve">)</w:t>
            </w:r>
          </w:p>
        </w:tc>
        <w:tc>
          <w:tcPr/>
          <w:p>
            <w:pPr>
              <w:pStyle w:val="Compact"/>
              <w:jc w:val="center"/>
            </w:pPr>
            <w:r>
              <w:rPr>
                <w:rFonts w:hint="eastAsia"/>
              </w:rPr>
              <w:t xml:space="preserve">经济损失估算预警</w:t>
            </w:r>
          </w:p>
        </w:tc>
      </w:tr>
      <w:tr>
        <w:tc>
          <w:tcPr/>
          <w:p>
            <w:pPr>
              <w:pStyle w:val="Compact"/>
              <w:jc w:val="center"/>
            </w:pPr>
            <w:r>
              <w:rPr>
                <w:rFonts w:hint="eastAsia"/>
              </w:rPr>
              <w:t xml:space="preserve">方案A</w:t>
            </w:r>
            <w:r>
              <w:t xml:space="preserve"> </w:t>
            </w:r>
            <w:r>
              <w:rPr>
                <w:rFonts w:hint="eastAsia"/>
              </w:rPr>
              <w:t xml:space="preserve">(保持</w:t>
            </w:r>
            <w:r>
              <w:t xml:space="preserve"> 3500)</w:t>
            </w:r>
          </w:p>
        </w:tc>
        <w:tc>
          <w:tcPr/>
          <w:p>
            <w:pPr>
              <w:pStyle w:val="Compact"/>
              <w:jc w:val="center"/>
            </w:pPr>
            <w:r>
              <w:t xml:space="preserve">48.65</w:t>
            </w:r>
          </w:p>
        </w:tc>
        <w:tc>
          <w:tcPr/>
          <w:p>
            <w:pPr>
              <w:pStyle w:val="Compact"/>
              <w:jc w:val="center"/>
            </w:pPr>
            <w:r>
              <w:t xml:space="preserve">+ 0.0 h </w:t>
            </w:r>
            <w:r>
              <w:rPr>
                <w:rFonts w:hint="eastAsia"/>
              </w:rPr>
              <w:t xml:space="preserve">(基准)</w:t>
            </w:r>
          </w:p>
        </w:tc>
        <w:tc>
          <w:tcPr/>
          <w:p>
            <w:pPr>
              <w:pStyle w:val="Compact"/>
              <w:jc w:val="center"/>
            </w:pPr>
            <w:r>
              <w:t xml:space="preserve">12.4</w:t>
            </w:r>
          </w:p>
        </w:tc>
        <w:tc>
          <w:tcPr/>
          <w:p>
            <w:pPr>
              <w:pStyle w:val="Compact"/>
              <w:jc w:val="center"/>
            </w:pPr>
            <w:r>
              <w:rPr>
                <w:rFonts w:hint="eastAsia"/>
              </w:rPr>
              <w:t xml:space="preserve">红色（超警戒）</w:t>
            </w:r>
          </w:p>
        </w:tc>
      </w:tr>
      <w:tr>
        <w:tc>
          <w:tcPr/>
          <w:p>
            <w:pPr>
              <w:pStyle w:val="Compact"/>
              <w:jc w:val="center"/>
            </w:pPr>
            <w:r>
              <w:rPr>
                <w:rFonts w:hint="eastAsia"/>
              </w:rPr>
              <w:t xml:space="preserve">方案B</w:t>
            </w:r>
            <w:r>
              <w:t xml:space="preserve"> </w:t>
            </w:r>
            <w:r>
              <w:rPr>
                <w:rFonts w:hint="eastAsia"/>
              </w:rPr>
              <w:t xml:space="preserve">(预泄</w:t>
            </w:r>
            <w:r>
              <w:t xml:space="preserve"> 5500)</w:t>
            </w:r>
          </w:p>
        </w:tc>
        <w:tc>
          <w:tcPr/>
          <w:p>
            <w:pPr>
              <w:pStyle w:val="Compact"/>
              <w:jc w:val="center"/>
            </w:pPr>
            <w:r>
              <w:t xml:space="preserve">47.12</w:t>
            </w:r>
          </w:p>
        </w:tc>
        <w:tc>
          <w:tcPr/>
          <w:p>
            <w:pPr>
              <w:pStyle w:val="Compact"/>
              <w:jc w:val="center"/>
            </w:pPr>
            <w:r>
              <w:t xml:space="preserve">- 2.5 h</w:t>
            </w:r>
          </w:p>
        </w:tc>
        <w:tc>
          <w:tcPr/>
          <w:p>
            <w:pPr>
              <w:pStyle w:val="Compact"/>
              <w:jc w:val="center"/>
            </w:pPr>
            <w:r>
              <w:t xml:space="preserve">3.1</w:t>
            </w:r>
          </w:p>
        </w:tc>
        <w:tc>
          <w:tcPr/>
          <w:p>
            <w:pPr>
              <w:pStyle w:val="Compact"/>
              <w:jc w:val="center"/>
            </w:pPr>
            <w:r>
              <w:rPr>
                <w:rFonts w:hint="eastAsia"/>
              </w:rPr>
              <w:t xml:space="preserve">橙色（局部超限）</w:t>
            </w:r>
          </w:p>
        </w:tc>
      </w:tr>
    </w:tbl>
    <w:p>
      <w:pPr>
        <w:pStyle w:val="BodyText"/>
      </w:pPr>
      <w:r>
        <w:rPr>
          <w:rFonts w:hint="eastAsia"/>
        </w:rPr>
        <w:t xml:space="preserve">仿真推演表明，方案B虽导致下游断面出现一个提前达到的小波峰，但有效削减了主洪峰叠加时的最高水位，将其控制在堤防设计高程</w:t>
      </w:r>
      <w:r>
        <w:t xml:space="preserve"> 48.0m </w:t>
      </w:r>
      <w:r>
        <w:rPr>
          <w:rFonts w:hint="eastAsia"/>
        </w:rPr>
        <w:t xml:space="preserve">以下，使淹没面积缩减了约</w:t>
      </w:r>
      <w:r>
        <w:t xml:space="preserve"> </w:t>
      </w:r>
      <w:r>
        <w:rPr>
          <w:rFonts w:hint="eastAsia"/>
        </w:rPr>
        <w:t xml:space="preserve">75%。通过这种视觉化与定量化结合的快速推演，决策者能够直观评估不同策略的风险与收益，验证了公式（5）（6）所描述的人机协同优化控制过程的有效性。</w:t>
      </w:r>
    </w:p>
    <w:bookmarkEnd w:id="20"/>
    <w:bookmarkEnd w:id="21"/>
    <w:bookmarkStart w:id="22"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基于上述理论建模与仿真分析，本节针对数字孪生流域可视化与推演系统的工程落地提出以下指导性建议。</w:t>
      </w:r>
    </w:p>
    <w:p>
      <w:pPr>
        <w:pStyle w:val="Compact"/>
        <w:numPr>
          <w:ilvl w:val="0"/>
          <w:numId w:val="1002"/>
        </w:numPr>
      </w:pPr>
      <w:r>
        <w:rPr>
          <w:rFonts w:hint="eastAsia"/>
          <w:b/>
          <w:bCs/>
        </w:rPr>
        <w:t xml:space="preserve">推行云边协同的渲染架构：</w:t>
      </w:r>
      <w:r>
        <w:t xml:space="preserve"> </w:t>
      </w:r>
      <w:r>
        <w:rPr>
          <w:rFonts w:hint="eastAsia"/>
        </w:rPr>
        <w:t xml:space="preserve">针对AR巡检等对移动端算力要求苛刻的场景，工程级应用不应依赖终端设备进行全量实时渲染。建议采用云端渲染（Cloud</w:t>
      </w:r>
      <w:r>
        <w:t xml:space="preserve"> </w:t>
      </w:r>
      <w:r>
        <w:rPr>
          <w:rFonts w:hint="eastAsia"/>
        </w:rPr>
        <w:t xml:space="preserve">Rendering）配合视频流下发的架构，即在云端</w:t>
      </w:r>
      <w:r>
        <w:t xml:space="preserve"> GPU </w:t>
      </w:r>
      <w:r>
        <w:rPr>
          <w:rFonts w:hint="eastAsia"/>
        </w:rPr>
        <w:t xml:space="preserve">服务器集群完成公式（1）至（4）的重度计算，将画面编码为低延迟视频流推送至移动设备，终端仅负责姿态传感器数据的上传。</w:t>
      </w:r>
    </w:p>
    <w:p>
      <w:pPr>
        <w:pStyle w:val="Compact"/>
        <w:numPr>
          <w:ilvl w:val="0"/>
          <w:numId w:val="1002"/>
        </w:numPr>
      </w:pPr>
      <w:r>
        <w:rPr>
          <w:rFonts w:hint="eastAsia"/>
          <w:b/>
          <w:bCs/>
        </w:rPr>
        <w:t xml:space="preserve">强化数据格式的标准化转换：</w:t>
      </w:r>
      <w:r>
        <w:t xml:space="preserve"> </w:t>
      </w:r>
      <w:r>
        <w:rPr>
          <w:rFonts w:hint="eastAsia"/>
        </w:rPr>
        <w:t xml:space="preserve">工程设计阶段产生的BIM模型（如Revit、Bentley格式）含有海量内部构件细节，直接导入WebGL引擎会导致效率低下。在数据流水线中，必须建立自动化的轻量化处理机制，剔除不参与外观展示的螺栓、钢筋等微小构件，并将其转换为标准的glTF/3D</w:t>
      </w:r>
      <w:r>
        <w:t xml:space="preserve"> </w:t>
      </w:r>
      <w:r>
        <w:rPr>
          <w:rFonts w:hint="eastAsia"/>
        </w:rPr>
        <w:t xml:space="preserve">Tiles格式，以适配LOD调度算法。</w:t>
      </w:r>
    </w:p>
    <w:p>
      <w:pPr>
        <w:pStyle w:val="Compact"/>
        <w:numPr>
          <w:ilvl w:val="0"/>
          <w:numId w:val="1002"/>
        </w:numPr>
      </w:pPr>
      <w:r>
        <w:rPr>
          <w:rFonts w:hint="eastAsia"/>
          <w:b/>
          <w:bCs/>
        </w:rPr>
        <w:t xml:space="preserve">建设双向驱动的模型耦合机制：</w:t>
      </w:r>
      <w:r>
        <w:t xml:space="preserve"> </w:t>
      </w:r>
      <w:r>
        <w:rPr>
          <w:rFonts w:hint="eastAsia"/>
        </w:rPr>
        <w:t xml:space="preserve">交互式推演的瓶颈通常不在于前端渲染，而在于后台物理模型的计算耗时。工程部署中，需针对三维可视化平台开发专用的模型API接口，采用热启动（Hot-start）技术保留模型内存状态，避免每次修改边界条件后从头初始化模型。对于大尺度流域，建议引入基于机器学习的代理模型替换高耗时的物理偏微分方程求解，以满足毫秒级/秒级的交互反馈延迟要求。</w:t>
      </w:r>
    </w:p>
    <w:bookmarkEnd w:id="22"/>
    <w:bookmarkStart w:id="23"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论述了数字孪生流域可视化与交互式推演的理论基础、数学模型和工程实施方法。通过建立从三维空间矩阵变换到多细节层级优化的严密计算模型，保障了全域数据的流畅表达；通过构建基于状态转移的“What-if”推演框架，赋予了孪生平台动态预演与辅助决策的能力。仿真结果与敏感性分析量化验证了关键参数的选取机制，为水利数字孪生工程的可视化底座建设提供了理论依据与实践指南。</w:t>
      </w:r>
    </w:p>
    <w:bookmarkEnd w:id="23"/>
    <w:bookmarkStart w:id="24"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3"/>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3"/>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3"/>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4"/>
    <w:bookmarkStart w:id="25" w:name="拓展视野水系统控制论视域下的可视化交互"/>
    <w:p>
      <w:pPr>
        <w:pStyle w:val="Heading2"/>
      </w:pPr>
      <w:r>
        <w:rPr>
          <w:rStyle w:val="SectionNumber"/>
        </w:rPr>
        <w:t xml:space="preserve">1.8</w:t>
      </w:r>
      <w:r>
        <w:tab/>
      </w:r>
      <w:r>
        <w:rPr>
          <w:rFonts w:hint="eastAsia"/>
        </w:rPr>
        <w:t xml:space="preserve">拓展视野：水系统控制论视域下的可视化交互</w:t>
      </w:r>
    </w:p>
    <w:p>
      <w:pPr>
        <w:pStyle w:val="FirstParagraph"/>
      </w:pPr>
      <w:r>
        <w:rPr>
          <w:rFonts w:hint="eastAsia"/>
        </w:rPr>
        <w:t xml:space="preserve">本章所述的可视化交互式推演系统，其理论内涵远超单纯的图形显示技术，在更深层次上与“水系统控制论（Water</w:t>
      </w:r>
      <w:r>
        <w:t xml:space="preserve"> Systems </w:t>
      </w:r>
      <w:r>
        <w:rPr>
          <w:rFonts w:hint="eastAsia"/>
        </w:rPr>
        <w:t xml:space="preserve">Cybernetics）”存在高度的数学与逻辑同构性。水系统控制论将流域视作一个由水文子系统、工程子系统、生态与社会经济子系统构成的多变量、时变非线性复杂巨系统。</w:t>
      </w:r>
    </w:p>
    <w:p>
      <w:pPr>
        <w:pStyle w:val="BodyText"/>
      </w:pPr>
      <w:r>
        <w:rPr>
          <w:rFonts w:hint="eastAsia"/>
        </w:rPr>
        <w:t xml:space="preserve">在控制论的框架下，数字孪生流域的传感器网络构成了系统的“观测器（Observer）”，水动力学与水资源调度模型对应“系统状态方程（System</w:t>
      </w:r>
      <w:r>
        <w:t xml:space="preserve"> Dynamics </w:t>
      </w:r>
      <w:r>
        <w:rPr>
          <w:rFonts w:hint="eastAsia"/>
        </w:rPr>
        <w:t xml:space="preserve">Equation）”，而交互式可视化驾驶舱则是系统的“人机交互控制台”。操作者在界面上进行的What-if假设推演，本质上是在状态空间中进行手动或半自动的寻优干预，探索控制变量集（闸门开度、泵站流量）对目标泛函（防洪安全、水资源效益）的影响映射。这种将数学计算结果降维映射为人类视觉可快速认知的图形符号的方法，极大拓展了传统控制理论中人类作为“闭环控制环节”的信息带宽。类似的系统架构与优化求解框架，已在中国南水北调等大型跨流域调水工程的运行控制实践中得到验证，展示了数字孪生技术驱动水利工程从“经验调度”向“最优控制”演进的广阔前景。</w:t>
      </w:r>
    </w:p>
    <w:bookmarkEnd w:id="25"/>
    <w:bookmarkStart w:id="26"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rPr>
        <w:t xml:space="preserve">简述数字孪生流域中交互式“What-if”推演系统的工作流，并分析其与传统离线水文仿真软件的核心区别。</w:t>
      </w:r>
    </w:p>
    <w:p>
      <w:pPr>
        <w:pStyle w:val="Compact"/>
        <w:numPr>
          <w:ilvl w:val="0"/>
          <w:numId w:val="1004"/>
        </w:numPr>
      </w:pPr>
      <w:r>
        <w:rPr>
          <w:rFonts w:hint="eastAsia"/>
        </w:rPr>
        <w:t xml:space="preserve">根据本章给出的透视投影矩阵</w:t>
      </w:r>
      <w:r>
        <w:t xml:space="preserve"> </w:t>
      </w:r>
      <m:oMath>
        <m:sSub>
          <m:e>
            <m:r>
              <m:t>M</m:t>
            </m:r>
          </m:e>
          <m:sub>
            <m:r>
              <m:t>p</m:t>
            </m:r>
            <m:r>
              <m:t>r</m:t>
            </m:r>
            <m:r>
              <m:t>o</m:t>
            </m:r>
            <m:r>
              <m:t>j</m:t>
            </m:r>
          </m:sub>
        </m:sSub>
      </m:oMath>
      <w:r>
        <w:t xml:space="preserve"> </w:t>
      </w:r>
      <w:r>
        <w:rPr>
          <w:rFonts w:hint="eastAsia"/>
        </w:rPr>
        <w:t xml:space="preserve">和屏幕空间误差</w:t>
      </w:r>
      <w:r>
        <w:t xml:space="preserve"> </w:t>
      </w:r>
      <m:oMath>
        <m:r>
          <m:t>ρ</m:t>
        </m:r>
      </m:oMath>
      <w:r>
        <w:t xml:space="preserve"> </w:t>
      </w:r>
      <w:r>
        <w:rPr>
          <w:rFonts w:hint="eastAsia"/>
        </w:rPr>
        <w:t xml:space="preserve">的计算公式，推导当摄像机距离目标对象缩短一半时，屏幕空间误差的变化倍数，并说明该物理意义对LOD调度的影响。</w:t>
      </w:r>
    </w:p>
    <w:p>
      <w:pPr>
        <w:pStyle w:val="Compact"/>
        <w:numPr>
          <w:ilvl w:val="0"/>
          <w:numId w:val="1004"/>
        </w:numPr>
      </w:pPr>
      <w:r>
        <w:rPr>
          <w:rFonts w:hint="eastAsia"/>
        </w:rPr>
        <w:t xml:space="preserve">讨论在移动终端设备上实现高精度水利工程AR模型叠加时，主要的误差来源有哪些？如何通过卡尔曼滤波等算法进行姿态校准？</w:t>
      </w:r>
    </w:p>
    <w:p>
      <w:pPr>
        <w:pStyle w:val="Compact"/>
        <w:numPr>
          <w:ilvl w:val="0"/>
          <w:numId w:val="1004"/>
        </w:numPr>
      </w:pPr>
      <w:r>
        <w:rPr>
          <w:rFonts w:hint="eastAsia"/>
        </w:rPr>
        <w:t xml:space="preserve">基于状态转移系统模型（式5、6），结合具体水库调度场景，定义控制变量、状态变量与目标损失函数，尝试写出该场景下的离散时间最优控制数学表达式。</w:t>
      </w:r>
    </w:p>
    <w:p>
      <w:pPr>
        <w:pStyle w:val="Compact"/>
        <w:numPr>
          <w:ilvl w:val="0"/>
          <w:numId w:val="1004"/>
        </w:numPr>
      </w:pPr>
      <w:r>
        <w:rPr>
          <w:rFonts w:hint="eastAsia"/>
        </w:rPr>
        <w:t xml:space="preserve">（编程实践）采用Python的</w:t>
      </w:r>
      <w:r>
        <w:t xml:space="preserve"> </w:t>
      </w:r>
      <w:r>
        <w:rPr>
          <w:rStyle w:val="VerbatimChar"/>
        </w:rPr>
        <w:t xml:space="preserve">matplotlib</w:t>
      </w:r>
      <w:r>
        <w:t xml:space="preserve"> </w:t>
      </w:r>
      <w:r>
        <w:rPr>
          <w:rFonts w:hint="eastAsia"/>
        </w:rPr>
        <w:t xml:space="preserve">或</w:t>
      </w:r>
      <w:r>
        <w:t xml:space="preserve"> </w:t>
      </w:r>
      <w:r>
        <w:rPr>
          <w:rStyle w:val="VerbatimChar"/>
        </w:rPr>
        <w:t xml:space="preserve">pyvista</w:t>
      </w:r>
      <w:r>
        <w:t xml:space="preserve"> </w:t>
      </w:r>
      <w:r>
        <w:rPr>
          <w:rFonts w:hint="eastAsia"/>
        </w:rPr>
        <w:t xml:space="preserve">库，编写一个轻量级程序读取一维河道仿真结果数据（水位沿程分布），实现不同下泄流量方案结果的动态曲线对比更新与可视化绘制。</w:t>
      </w:r>
    </w:p>
    <w:p>
      <w:r>
        <w:pict>
          <v:rect style="width:0;height:1.5pt" o:hralign="center" o:hrstd="t" o:hr="t"/>
        </w:pict>
      </w:r>
    </w:p>
    <w:bookmarkEnd w:id="26"/>
    <w:bookmarkStart w:id="27"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《流域数字孪生与智能决策》第5章：可视化与交互式推演</w:t>
      </w:r>
      <w:r>
        <w:br/>
      </w:r>
      <w:r>
        <w:rPr>
          <w:rStyle w:val="CommentTok"/>
        </w:rPr>
        <w:t xml:space="preserve">功能：构建简化流域数字孪生仿真模型，进行情景对比、KPI评估，并提供交互式参数推演。</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matplotlib.widgets </w:t>
      </w:r>
      <w:r>
        <w:rPr>
          <w:rStyle w:val="ImportTok"/>
        </w:rPr>
        <w:t xml:space="preserve">import</w:t>
      </w:r>
      <w:r>
        <w:rPr>
          <w:rStyle w:val="NormalTok"/>
        </w:rPr>
        <w:t xml:space="preserve"> Slider, Button</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scipy.interpolate </w:t>
      </w:r>
      <w:r>
        <w:rPr>
          <w:rStyle w:val="ImportTok"/>
        </w:rPr>
        <w:t xml:space="preserve">import</w:t>
      </w:r>
      <w:r>
        <w:rPr>
          <w:rStyle w:val="NormalTok"/>
        </w:rPr>
        <w:t xml:space="preserve"> interp1d</w:t>
      </w:r>
      <w:r>
        <w:br/>
      </w:r>
      <w:r>
        <w:br/>
      </w:r>
      <w:r>
        <w:br/>
      </w:r>
      <w:r>
        <w:rPr>
          <w:rStyle w:val="CommentTok"/>
        </w:rPr>
        <w:t xml:space="preserve"># =========================</w:t>
      </w:r>
      <w:r>
        <w:br/>
      </w:r>
      <w:r>
        <w:rPr>
          <w:rStyle w:val="CommentTok"/>
        </w:rPr>
        <w:t xml:space="preserve"># 1) 关键参数（统一管理）</w:t>
      </w:r>
      <w:r>
        <w:br/>
      </w:r>
      <w:r>
        <w:rPr>
          <w:rStyle w:val="CommentTok"/>
        </w:rPr>
        <w:t xml:space="preserve"># =========================</w:t>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"days"</w:t>
      </w:r>
      <w:r>
        <w:rPr>
          <w:rStyle w:val="NormalTok"/>
        </w:rPr>
        <w:t xml:space="preserve">: </w:t>
      </w:r>
      <w:r>
        <w:rPr>
          <w:rStyle w:val="DecValTok"/>
        </w:rPr>
        <w:t xml:space="preserve">120</w:t>
      </w:r>
      <w:r>
        <w:rPr>
          <w:rStyle w:val="NormalTok"/>
        </w:rPr>
        <w:t xml:space="preserve">,            </w:t>
      </w:r>
      <w:r>
        <w:rPr>
          <w:rStyle w:val="CommentTok"/>
        </w:rPr>
        <w:t xml:space="preserve"># 仿真总天数</w:t>
      </w:r>
      <w:r>
        <w:br/>
      </w:r>
      <w:r>
        <w:rPr>
          <w:rStyle w:val="NormalTok"/>
        </w:rPr>
        <w:t xml:space="preserve">    </w:t>
      </w:r>
      <w:r>
        <w:rPr>
          <w:rStyle w:val="StringTok"/>
        </w:rPr>
        <w:t xml:space="preserve">"dt"</w:t>
      </w:r>
      <w:r>
        <w:rPr>
          <w:rStyle w:val="NormalTok"/>
        </w:rPr>
        <w:t xml:space="preserve">: </w:t>
      </w:r>
      <w:r>
        <w:rPr>
          <w:rStyle w:val="FloatTok"/>
        </w:rPr>
        <w:t xml:space="preserve">1.0</w:t>
      </w:r>
      <w:r>
        <w:rPr>
          <w:rStyle w:val="NormalTok"/>
        </w:rPr>
        <w:t xml:space="preserve">,              </w:t>
      </w:r>
      <w:r>
        <w:rPr>
          <w:rStyle w:val="CommentTok"/>
        </w:rPr>
        <w:t xml:space="preserve"># 时间步长（天）</w:t>
      </w:r>
      <w:r>
        <w:br/>
      </w:r>
      <w:r>
        <w:rPr>
          <w:rStyle w:val="NormalTok"/>
        </w:rPr>
        <w:t xml:space="preserve">    </w:t>
      </w:r>
      <w:r>
        <w:rPr>
          <w:rStyle w:val="StringTok"/>
        </w:rPr>
        <w:t xml:space="preserve">"capacity"</w:t>
      </w:r>
      <w:r>
        <w:rPr>
          <w:rStyle w:val="NormalTok"/>
        </w:rPr>
        <w:t xml:space="preserve">: </w:t>
      </w:r>
      <w:r>
        <w:rPr>
          <w:rStyle w:val="FloatTok"/>
        </w:rPr>
        <w:t xml:space="preserve">1200.0</w:t>
      </w:r>
      <w:r>
        <w:rPr>
          <w:rStyle w:val="NormalTok"/>
        </w:rPr>
        <w:t xml:space="preserve">,     </w:t>
      </w:r>
      <w:r>
        <w:rPr>
          <w:rStyle w:val="CommentTok"/>
        </w:rPr>
        <w:t xml:space="preserve"># 水库总库容（百万m3，示意）</w:t>
      </w:r>
      <w:r>
        <w:br/>
      </w:r>
      <w:r>
        <w:rPr>
          <w:rStyle w:val="NormalTok"/>
        </w:rPr>
        <w:t xml:space="preserve">    </w:t>
      </w:r>
      <w:r>
        <w:rPr>
          <w:rStyle w:val="StringTok"/>
        </w:rPr>
        <w:t xml:space="preserve">"dead_storage"</w:t>
      </w:r>
      <w:r>
        <w:rPr>
          <w:rStyle w:val="NormalTok"/>
        </w:rPr>
        <w:t xml:space="preserve">: </w:t>
      </w:r>
      <w:r>
        <w:rPr>
          <w:rStyle w:val="FloatTok"/>
        </w:rPr>
        <w:t xml:space="preserve">180.0</w:t>
      </w:r>
      <w:r>
        <w:rPr>
          <w:rStyle w:val="NormalTok"/>
        </w:rPr>
        <w:t xml:space="preserve">,  </w:t>
      </w:r>
      <w:r>
        <w:rPr>
          <w:rStyle w:val="CommentTok"/>
        </w:rPr>
        <w:t xml:space="preserve"># 死库容</w:t>
      </w:r>
      <w:r>
        <w:br/>
      </w:r>
      <w:r>
        <w:rPr>
          <w:rStyle w:val="NormalTok"/>
        </w:rPr>
        <w:t xml:space="preserve">    </w:t>
      </w:r>
      <w:r>
        <w:rPr>
          <w:rStyle w:val="StringTok"/>
        </w:rPr>
        <w:t xml:space="preserve">"flood_limit"</w:t>
      </w:r>
      <w:r>
        <w:rPr>
          <w:rStyle w:val="NormalTok"/>
        </w:rPr>
        <w:t xml:space="preserve">: </w:t>
      </w:r>
      <w:r>
        <w:rPr>
          <w:rStyle w:val="FloatTok"/>
        </w:rPr>
        <w:t xml:space="preserve">900.0</w:t>
      </w:r>
      <w:r>
        <w:rPr>
          <w:rStyle w:val="NormalTok"/>
        </w:rPr>
        <w:t xml:space="preserve">,   </w:t>
      </w:r>
      <w:r>
        <w:rPr>
          <w:rStyle w:val="CommentTok"/>
        </w:rPr>
        <w:t xml:space="preserve"># 防洪限制水位对应库容</w:t>
      </w:r>
      <w:r>
        <w:br/>
      </w:r>
      <w:r>
        <w:rPr>
          <w:rStyle w:val="NormalTok"/>
        </w:rPr>
        <w:t xml:space="preserve">    </w:t>
      </w:r>
      <w:r>
        <w:rPr>
          <w:rStyle w:val="StringTok"/>
        </w:rPr>
        <w:t xml:space="preserve">"init_storage"</w:t>
      </w:r>
      <w:r>
        <w:rPr>
          <w:rStyle w:val="NormalTok"/>
        </w:rPr>
        <w:t xml:space="preserve">: </w:t>
      </w:r>
      <w:r>
        <w:rPr>
          <w:rStyle w:val="FloatTok"/>
        </w:rPr>
        <w:t xml:space="preserve">620.0</w:t>
      </w:r>
      <w:r>
        <w:rPr>
          <w:rStyle w:val="NormalTok"/>
        </w:rPr>
        <w:t xml:space="preserve">,  </w:t>
      </w:r>
      <w:r>
        <w:rPr>
          <w:rStyle w:val="CommentTok"/>
        </w:rPr>
        <w:t xml:space="preserve"># 初始库容</w:t>
      </w:r>
      <w:r>
        <w:br/>
      </w:r>
      <w:r>
        <w:rPr>
          <w:rStyle w:val="NormalTok"/>
        </w:rPr>
        <w:t xml:space="preserve">    </w:t>
      </w:r>
      <w:r>
        <w:rPr>
          <w:rStyle w:val="StringTok"/>
        </w:rPr>
        <w:t xml:space="preserve">"max_release"</w:t>
      </w:r>
      <w:r>
        <w:rPr>
          <w:rStyle w:val="NormalTok"/>
        </w:rPr>
        <w:t xml:space="preserve">: </w:t>
      </w:r>
      <w:r>
        <w:rPr>
          <w:rStyle w:val="FloatTok"/>
        </w:rPr>
        <w:t xml:space="preserve">65.0</w:t>
      </w:r>
      <w:r>
        <w:rPr>
          <w:rStyle w:val="NormalTok"/>
        </w:rPr>
        <w:t xml:space="preserve">,    </w:t>
      </w:r>
      <w:r>
        <w:rPr>
          <w:rStyle w:val="CommentTok"/>
        </w:rPr>
        <w:t xml:space="preserve"># 最大下泄能力</w:t>
      </w:r>
      <w:r>
        <w:br/>
      </w:r>
      <w:r>
        <w:rPr>
          <w:rStyle w:val="NormalTok"/>
        </w:rPr>
        <w:t xml:space="preserve">    </w:t>
      </w:r>
      <w:r>
        <w:rPr>
          <w:rStyle w:val="StringTok"/>
        </w:rPr>
        <w:t xml:space="preserve">"eco_flow"</w:t>
      </w:r>
      <w:r>
        <w:rPr>
          <w:rStyle w:val="NormalTok"/>
        </w:rPr>
        <w:t xml:space="preserve">: </w:t>
      </w:r>
      <w:r>
        <w:rPr>
          <w:rStyle w:val="FloatTok"/>
        </w:rPr>
        <w:t xml:space="preserve">20.0</w:t>
      </w:r>
      <w:r>
        <w:rPr>
          <w:rStyle w:val="NormalTok"/>
        </w:rPr>
        <w:t xml:space="preserve">,       </w:t>
      </w:r>
      <w:r>
        <w:rPr>
          <w:rStyle w:val="CommentTok"/>
        </w:rPr>
        <w:t xml:space="preserve"># 生态最小下泄</w:t>
      </w:r>
      <w:r>
        <w:br/>
      </w:r>
      <w:r>
        <w:rPr>
          <w:rStyle w:val="NormalTok"/>
        </w:rPr>
        <w:t xml:space="preserve">    </w:t>
      </w:r>
      <w:r>
        <w:rPr>
          <w:rStyle w:val="StringTok"/>
        </w:rPr>
        <w:t xml:space="preserve">"decay_k"</w:t>
      </w:r>
      <w:r>
        <w:rPr>
          <w:rStyle w:val="NormalTok"/>
        </w:rPr>
        <w:t xml:space="preserve">: </w:t>
      </w:r>
      <w:r>
        <w:rPr>
          <w:rStyle w:val="FloatTok"/>
        </w:rPr>
        <w:t xml:space="preserve">0.035</w:t>
      </w:r>
      <w:r>
        <w:rPr>
          <w:rStyle w:val="NormalTok"/>
        </w:rPr>
        <w:t xml:space="preserve">,       </w:t>
      </w:r>
      <w:r>
        <w:rPr>
          <w:rStyle w:val="CommentTok"/>
        </w:rPr>
        <w:t xml:space="preserve"># 污染物衰减系数</w:t>
      </w:r>
      <w:r>
        <w:br/>
      </w:r>
      <w:r>
        <w:rPr>
          <w:rStyle w:val="NormalTok"/>
        </w:rPr>
        <w:t xml:space="preserve">    </w:t>
      </w:r>
      <w:r>
        <w:rPr>
          <w:rStyle w:val="StringTok"/>
        </w:rPr>
        <w:t xml:space="preserve">"c0"</w:t>
      </w:r>
      <w:r>
        <w:rPr>
          <w:rStyle w:val="NormalTok"/>
        </w:rPr>
        <w:t xml:space="preserve">: </w:t>
      </w:r>
      <w:r>
        <w:rPr>
          <w:rStyle w:val="FloatTok"/>
        </w:rPr>
        <w:t xml:space="preserve">1.25</w:t>
      </w:r>
      <w:r>
        <w:rPr>
          <w:rStyle w:val="NormalTok"/>
        </w:rPr>
        <w:t xml:space="preserve">,             </w:t>
      </w:r>
      <w:r>
        <w:rPr>
          <w:rStyle w:val="CommentTok"/>
        </w:rPr>
        <w:t xml:space="preserve"># 初始污染物浓度（mg/L，示意）</w:t>
      </w:r>
      <w:r>
        <w:br/>
      </w:r>
      <w:r>
        <w:rPr>
          <w:rStyle w:val="NormalTok"/>
        </w:rPr>
        <w:t xml:space="preserve">    </w:t>
      </w:r>
      <w:r>
        <w:rPr>
          <w:rStyle w:val="StringTok"/>
        </w:rPr>
        <w:t xml:space="preserve">"seed"</w:t>
      </w:r>
      <w:r>
        <w:rPr>
          <w:rStyle w:val="NormalTok"/>
        </w:rPr>
        <w:t xml:space="preserve">: </w:t>
      </w:r>
      <w:r>
        <w:rPr>
          <w:rStyle w:val="DecValTok"/>
        </w:rPr>
        <w:t xml:space="preserve">42</w:t>
      </w:r>
      <w:r>
        <w:rPr>
          <w:rStyle w:val="NormalTok"/>
        </w:rPr>
        <w:t xml:space="preserve">              </w:t>
      </w:r>
      <w:r>
        <w:rPr>
          <w:rStyle w:val="CommentTok"/>
        </w:rPr>
        <w:t xml:space="preserve"># 随机种子（保证可复现）</w:t>
      </w:r>
      <w:r>
        <w:br/>
      </w:r>
      <w:r>
        <w:rPr>
          <w:rStyle w:val="NormalTok"/>
        </w:rPr>
        <w:t xml:space="preserve">}</w:t>
      </w:r>
      <w:r>
        <w:br/>
      </w:r>
      <w:r>
        <w:br/>
      </w:r>
      <w:r>
        <w:br/>
      </w:r>
      <w:r>
        <w:rPr>
          <w:rStyle w:val="KeywordTok"/>
        </w:rPr>
        <w:t xml:space="preserve">def</w:t>
      </w:r>
      <w:r>
        <w:rPr>
          <w:rStyle w:val="NormalTok"/>
        </w:rPr>
        <w:t xml:space="preserve"> generate_inputs(days, dt, seed, rain_scale</w:t>
      </w:r>
      <w:r>
        <w:rPr>
          <w:rStyle w:val="OperatorTok"/>
        </w:rPr>
        <w:t xml:space="preserve">=</w:t>
      </w:r>
      <w:r>
        <w:rPr>
          <w:rStyle w:val="FloatTok"/>
        </w:rPr>
        <w:t xml:space="preserve">1.0</w:t>
      </w:r>
      <w:r>
        <w:rPr>
          <w:rStyle w:val="NormalTok"/>
        </w:rPr>
        <w:t xml:space="preserve">, pollution_scale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"""生成外部驱动：降雨、入流、需水、来水浓度"""</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w:t>
      </w:r>
      <w:r>
        <w:rPr>
          <w:rStyle w:val="DecValTok"/>
        </w:rPr>
        <w:t xml:space="preserve">0</w:t>
      </w:r>
      <w:r>
        <w:rPr>
          <w:rStyle w:val="NormalTok"/>
        </w:rPr>
        <w:t xml:space="preserve">, days </w:t>
      </w:r>
      <w:r>
        <w:rPr>
          <w:rStyle w:val="OperatorTok"/>
        </w:rPr>
        <w:t xml:space="preserve">+</w:t>
      </w:r>
      <w:r>
        <w:rPr>
          <w:rStyle w:val="NormalTok"/>
        </w:rPr>
        <w:t xml:space="preserve"> dt, dt)</w:t>
      </w:r>
      <w:r>
        <w:br/>
      </w:r>
      <w:r>
        <w:br/>
      </w:r>
      <w:r>
        <w:rPr>
          <w:rStyle w:val="NormalTok"/>
        </w:rPr>
        <w:t xml:space="preserve">    </w:t>
      </w:r>
      <w:r>
        <w:rPr>
          <w:rStyle w:val="CommentTok"/>
        </w:rPr>
        <w:t xml:space="preserve"># 构造具有季节项+周周期+随机扰动的降雨序列</w:t>
      </w:r>
      <w:r>
        <w:br/>
      </w:r>
      <w:r>
        <w:rPr>
          <w:rStyle w:val="NormalTok"/>
        </w:rPr>
        <w:t xml:space="preserve">    rain </w:t>
      </w:r>
      <w:r>
        <w:rPr>
          <w:rStyle w:val="OperatorTok"/>
        </w:rPr>
        <w:t xml:space="preserve">=</w:t>
      </w:r>
      <w:r>
        <w:rPr>
          <w:rStyle w:val="NormalTok"/>
        </w:rPr>
        <w:t xml:space="preserve"> (</w:t>
      </w:r>
      <w:r>
        <w:br/>
      </w:r>
      <w:r>
        <w:rPr>
          <w:rStyle w:val="NormalTok"/>
        </w:rPr>
        <w:t xml:space="preserve">        </w:t>
      </w:r>
      <w:r>
        <w:rPr>
          <w:rStyle w:val="DecValTok"/>
        </w:rPr>
        <w:t xml:space="preserve">22</w:t>
      </w:r>
      <w:r>
        <w:br/>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3</w:t>
      </w:r>
      <w:r>
        <w:rPr>
          <w:rStyle w:val="NormalTok"/>
        </w:rPr>
        <w:t xml:space="preserve">, size</w:t>
      </w:r>
      <w:r>
        <w:rPr>
          <w:rStyle w:val="OperatorTok"/>
        </w:rPr>
        <w:t xml:space="preserve">=</w:t>
      </w:r>
      <w:r>
        <w:rPr>
          <w:rStyle w:val="NormalTok"/>
        </w:rPr>
        <w:t xml:space="preserve">t.size)</w:t>
      </w:r>
      <w:r>
        <w:br/>
      </w:r>
      <w:r>
        <w:rPr>
          <w:rStyle w:val="NormalTok"/>
        </w:rPr>
        <w:t xml:space="preserve">    )</w:t>
      </w:r>
      <w:r>
        <w:br/>
      </w:r>
      <w:r>
        <w:rPr>
          <w:rStyle w:val="NormalTok"/>
        </w:rPr>
        <w:t xml:space="preserve">    rain </w:t>
      </w:r>
      <w:r>
        <w:rPr>
          <w:rStyle w:val="OperatorTok"/>
        </w:rPr>
        <w:t xml:space="preserve">=</w:t>
      </w:r>
      <w:r>
        <w:rPr>
          <w:rStyle w:val="NormalTok"/>
        </w:rPr>
        <w:t xml:space="preserve"> np.clip(rain, </w:t>
      </w:r>
      <w:r>
        <w:rPr>
          <w:rStyle w:val="DecValTok"/>
        </w:rPr>
        <w:t xml:space="preserve">0</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rain_scale</w:t>
      </w:r>
      <w:r>
        <w:br/>
      </w:r>
      <w:r>
        <w:br/>
      </w:r>
      <w:r>
        <w:rPr>
          <w:rStyle w:val="NormalTok"/>
        </w:rPr>
        <w:t xml:space="preserve">    </w:t>
      </w:r>
      <w:r>
        <w:rPr>
          <w:rStyle w:val="CommentTok"/>
        </w:rPr>
        <w:t xml:space="preserve"># 线性化“降雨-产流”关系（简化示意）</w:t>
      </w:r>
      <w:r>
        <w:br/>
      </w:r>
      <w:r>
        <w:rPr>
          <w:rStyle w:val="NormalTok"/>
        </w:rPr>
        <w:t xml:space="preserve">    qin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rain</w:t>
      </w:r>
      <w:r>
        <w:br/>
      </w:r>
      <w:r>
        <w:br/>
      </w:r>
      <w:r>
        <w:rPr>
          <w:rStyle w:val="NormalTok"/>
        </w:rPr>
        <w:t xml:space="preserve">    </w:t>
      </w:r>
      <w:r>
        <w:rPr>
          <w:rStyle w:val="CommentTok"/>
        </w:rPr>
        <w:t xml:space="preserve"># 下游需水过程</w:t>
      </w:r>
      <w:r>
        <w:br/>
      </w:r>
      <w:r>
        <w:rPr>
          <w:rStyle w:val="NormalTok"/>
        </w:rPr>
        <w:t xml:space="preserve">    demand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br/>
      </w:r>
      <w:r>
        <w:rPr>
          <w:rStyle w:val="NormalTok"/>
        </w:rPr>
        <w:t xml:space="preserve">    </w:t>
      </w:r>
      <w:r>
        <w:rPr>
          <w:rStyle w:val="CommentTok"/>
        </w:rPr>
        <w:t xml:space="preserve"># 入库污染物浓度过程</w:t>
      </w:r>
      <w:r>
        <w:br/>
      </w:r>
      <w:r>
        <w:rPr>
          <w:rStyle w:val="NormalTok"/>
        </w:rPr>
        <w:t xml:space="preserve">    cin </w:t>
      </w:r>
      <w:r>
        <w:rPr>
          <w:rStyle w:val="OperatorTok"/>
        </w:rPr>
        <w:t xml:space="preserve">=</w:t>
      </w:r>
      <w:r>
        <w:rPr>
          <w:rStyle w:val="NormalTok"/>
        </w:rPr>
        <w:t xml:space="preserve"> np.clip(</w:t>
      </w:r>
      <w:r>
        <w:br/>
      </w:r>
      <w:r>
        <w:rPr>
          <w:rStyle w:val="NormalTok"/>
        </w:rPr>
        <w:t xml:space="preserve">        (</w:t>
      </w:r>
      <w:r>
        <w:rPr>
          <w:rStyle w:val="FloatTok"/>
        </w:rPr>
        <w:t xml:space="preserve">1.4</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0.06</w:t>
      </w:r>
      <w:r>
        <w:rPr>
          <w:rStyle w:val="NormalTok"/>
        </w:rPr>
        <w:t xml:space="preserve">, size</w:t>
      </w:r>
      <w:r>
        <w:rPr>
          <w:rStyle w:val="OperatorTok"/>
        </w:rPr>
        <w:t xml:space="preserve">=</w:t>
      </w:r>
      <w:r>
        <w:rPr>
          <w:rStyle w:val="NormalTok"/>
        </w:rPr>
        <w:t xml:space="preserve">t.size))</w:t>
      </w:r>
      <w:r>
        <w:br/>
      </w:r>
      <w:r>
        <w:rPr>
          <w:rStyle w:val="NormalTok"/>
        </w:rPr>
        <w:t xml:space="preserve">        </w:t>
      </w:r>
      <w:r>
        <w:rPr>
          <w:rStyle w:val="OperatorTok"/>
        </w:rPr>
        <w:t xml:space="preserve">*</w:t>
      </w:r>
      <w:r>
        <w:rPr>
          <w:rStyle w:val="NormalTok"/>
        </w:rPr>
        <w:t xml:space="preserve"> pollution_scale,</w:t>
      </w:r>
      <w:r>
        <w:br/>
      </w:r>
      <w:r>
        <w:rPr>
          <w:rStyle w:val="NormalTok"/>
        </w:rPr>
        <w:t xml:space="preserve">        </w:t>
      </w:r>
      <w:r>
        <w:rPr>
          <w:rStyle w:val="FloatTok"/>
        </w:rPr>
        <w:t xml:space="preserve">0.3</w:t>
      </w:r>
      <w:r>
        <w:rPr>
          <w:rStyle w:val="NormalTok"/>
        </w:rPr>
        <w:t xml:space="preserve">,</w:t>
      </w:r>
      <w:r>
        <w:br/>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 rain, qin, demand, cin</w:t>
      </w:r>
      <w:r>
        <w:br/>
      </w:r>
      <w:r>
        <w:br/>
      </w:r>
      <w:r>
        <w:br/>
      </w:r>
      <w:r>
        <w:rPr>
          <w:rStyle w:val="KeywordTok"/>
        </w:rPr>
        <w:t xml:space="preserve">def</w:t>
      </w:r>
      <w:r>
        <w:rPr>
          <w:rStyle w:val="NormalTok"/>
        </w:rPr>
        <w:t xml:space="preserve"> operation_rule(storage, demand, p):</w:t>
      </w:r>
      <w:r>
        <w:br/>
      </w:r>
      <w:r>
        <w:rPr>
          <w:rStyle w:val="NormalTok"/>
        </w:rPr>
        <w:t xml:space="preserve">    </w:t>
      </w:r>
      <w:r>
        <w:rPr>
          <w:rStyle w:val="CommentTok"/>
        </w:rPr>
        <w:t xml:space="preserve">"""调度规则：兼顾供水、生态、防洪"""</w:t>
      </w:r>
      <w:r>
        <w:br/>
      </w:r>
      <w:r>
        <w:rPr>
          <w:rStyle w:val="NormalTok"/>
        </w:rPr>
        <w:t xml:space="preserve">    release </w:t>
      </w:r>
      <w:r>
        <w:rPr>
          <w:rStyle w:val="OperatorTok"/>
        </w:rPr>
        <w:t xml:space="preserve">=</w:t>
      </w:r>
      <w:r>
        <w:rPr>
          <w:rStyle w:val="NormalTok"/>
        </w:rPr>
        <w:t xml:space="preserve"> </w:t>
      </w:r>
      <w:r>
        <w:rPr>
          <w:rStyle w:val="BuiltInTok"/>
        </w:rPr>
        <w:t xml:space="preserve">max</w:t>
      </w:r>
      <w:r>
        <w:rPr>
          <w:rStyle w:val="NormalTok"/>
        </w:rPr>
        <w:t xml:space="preserve">(p[</w:t>
      </w:r>
      <w:r>
        <w:rPr>
          <w:rStyle w:val="StringTok"/>
        </w:rPr>
        <w:t xml:space="preserve">"eco_flow"</w:t>
      </w:r>
      <w:r>
        <w:rPr>
          <w:rStyle w:val="NormalTok"/>
        </w:rPr>
        <w:t xml:space="preserve">], demand)</w:t>
      </w:r>
      <w:r>
        <w:br/>
      </w:r>
      <w:r>
        <w:br/>
      </w:r>
      <w:r>
        <w:rPr>
          <w:rStyle w:val="NormalTok"/>
        </w:rPr>
        <w:t xml:space="preserve">    </w:t>
      </w:r>
      <w:r>
        <w:rPr>
          <w:rStyle w:val="CommentTok"/>
        </w:rPr>
        <w:t xml:space="preserve"># 超过防洪限制后，按超限量增加泄流</w:t>
      </w:r>
      <w:r>
        <w:br/>
      </w:r>
      <w:r>
        <w:rPr>
          <w:rStyle w:val="NormalTok"/>
        </w:rPr>
        <w:t xml:space="preserve">    </w:t>
      </w:r>
      <w:r>
        <w:rPr>
          <w:rStyle w:val="ControlFlowTok"/>
        </w:rPr>
        <w:t xml:space="preserve">if</w:t>
      </w:r>
      <w:r>
        <w:rPr>
          <w:rStyle w:val="NormalTok"/>
        </w:rPr>
        <w:t xml:space="preserve"> storage </w:t>
      </w:r>
      <w:r>
        <w:rPr>
          <w:rStyle w:val="OperatorTok"/>
        </w:rPr>
        <w:t xml:space="preserve">&gt;</w:t>
      </w:r>
      <w:r>
        <w:rPr>
          <w:rStyle w:val="NormalTok"/>
        </w:rPr>
        <w:t xml:space="preserve"> p[</w:t>
      </w:r>
      <w:r>
        <w:rPr>
          <w:rStyle w:val="StringTok"/>
        </w:rPr>
        <w:t xml:space="preserve">"flood_limit"</w:t>
      </w:r>
      <w:r>
        <w:rPr>
          <w:rStyle w:val="NormalTok"/>
        </w:rPr>
        <w:t xml:space="preserve">]:</w:t>
      </w:r>
      <w:r>
        <w:br/>
      </w:r>
      <w:r>
        <w:rPr>
          <w:rStyle w:val="NormalTok"/>
        </w:rPr>
        <w:t xml:space="preserve">        extra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(storage </w:t>
      </w:r>
      <w:r>
        <w:rPr>
          <w:rStyle w:val="OperatorTok"/>
        </w:rPr>
        <w:t xml:space="preserve">-</w:t>
      </w:r>
      <w:r>
        <w:rPr>
          <w:rStyle w:val="NormalTok"/>
        </w:rPr>
        <w:t xml:space="preserve"> p[</w:t>
      </w:r>
      <w:r>
        <w:rPr>
          <w:rStyle w:val="StringTok"/>
        </w:rPr>
        <w:t xml:space="preserve">"flood_limit"</w:t>
      </w:r>
      <w:r>
        <w:rPr>
          <w:rStyle w:val="NormalTok"/>
        </w:rPr>
        <w:t xml:space="preserve">])</w:t>
      </w:r>
      <w:r>
        <w:br/>
      </w:r>
      <w:r>
        <w:rPr>
          <w:rStyle w:val="NormalTok"/>
        </w:rPr>
        <w:t xml:space="preserve">        release </w:t>
      </w:r>
      <w:r>
        <w:rPr>
          <w:rStyle w:val="OperatorTok"/>
        </w:rPr>
        <w:t xml:space="preserve">=</w:t>
      </w:r>
      <w:r>
        <w:rPr>
          <w:rStyle w:val="NormalTok"/>
        </w:rPr>
        <w:t xml:space="preserve"> </w:t>
      </w:r>
      <w:r>
        <w:rPr>
          <w:rStyle w:val="BuiltInTok"/>
        </w:rPr>
        <w:t xml:space="preserve">max</w:t>
      </w:r>
      <w:r>
        <w:rPr>
          <w:rStyle w:val="NormalTok"/>
        </w:rPr>
        <w:t xml:space="preserve">(release, p[</w:t>
      </w:r>
      <w:r>
        <w:rPr>
          <w:rStyle w:val="StringTok"/>
        </w:rPr>
        <w:t xml:space="preserve">"eco_flow"</w:t>
      </w:r>
      <w:r>
        <w:rPr>
          <w:rStyle w:val="NormalTok"/>
        </w:rPr>
        <w:t xml:space="preserve">] </w:t>
      </w:r>
      <w:r>
        <w:rPr>
          <w:rStyle w:val="OperatorTok"/>
        </w:rPr>
        <w:t xml:space="preserve">+</w:t>
      </w:r>
      <w:r>
        <w:rPr>
          <w:rStyle w:val="NormalTok"/>
        </w:rPr>
        <w:t xml:space="preserve"> extra)</w:t>
      </w:r>
      <w:r>
        <w:br/>
      </w:r>
      <w:r>
        <w:br/>
      </w:r>
      <w:r>
        <w:rPr>
          <w:rStyle w:val="NormalTok"/>
        </w:rPr>
        <w:t xml:space="preserve">    </w:t>
      </w:r>
      <w:r>
        <w:rPr>
          <w:rStyle w:val="CommentTok"/>
        </w:rPr>
        <w:t xml:space="preserve"># 库容过低时，适当保水</w:t>
      </w:r>
      <w:r>
        <w:br/>
      </w:r>
      <w:r>
        <w:rPr>
          <w:rStyle w:val="NormalTok"/>
        </w:rPr>
        <w:t xml:space="preserve">    </w:t>
      </w:r>
      <w:r>
        <w:rPr>
          <w:rStyle w:val="ControlFlowTok"/>
        </w:rPr>
        <w:t xml:space="preserve">if</w:t>
      </w:r>
      <w:r>
        <w:rPr>
          <w:rStyle w:val="NormalTok"/>
        </w:rPr>
        <w:t xml:space="preserve"> storage </w:t>
      </w:r>
      <w:r>
        <w:rPr>
          <w:rStyle w:val="OperatorTok"/>
        </w:rPr>
        <w:t xml:space="preserve">&lt;</w:t>
      </w:r>
      <w:r>
        <w:rPr>
          <w:rStyle w:val="NormalTok"/>
        </w:rPr>
        <w:t xml:space="preserve"> p[</w:t>
      </w:r>
      <w:r>
        <w:rPr>
          <w:rStyle w:val="StringTok"/>
        </w:rPr>
        <w:t xml:space="preserve">"dead_storage"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release </w:t>
      </w:r>
      <w:r>
        <w:rPr>
          <w:rStyle w:val="OperatorTok"/>
        </w:rPr>
        <w:t xml:space="preserve">=</w:t>
      </w:r>
      <w:r>
        <w:rPr>
          <w:rStyle w:val="NormalTok"/>
        </w:rPr>
        <w:t xml:space="preserve"> </w:t>
      </w:r>
      <w:r>
        <w:rPr>
          <w:rStyle w:val="BuiltInTok"/>
        </w:rPr>
        <w:t xml:space="preserve">max</w:t>
      </w:r>
      <w:r>
        <w:rPr>
          <w:rStyle w:val="NormalTok"/>
        </w:rPr>
        <w:t xml:space="preserve">(p[</w:t>
      </w:r>
      <w:r>
        <w:rPr>
          <w:rStyle w:val="StringTok"/>
        </w:rPr>
        <w:t xml:space="preserve">"eco_flow"</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release)</w:t>
      </w:r>
      <w:r>
        <w:br/>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(np.clip(release, p[</w:t>
      </w:r>
      <w:r>
        <w:rPr>
          <w:rStyle w:val="StringTok"/>
        </w:rPr>
        <w:t xml:space="preserve">"eco_flow"</w:t>
      </w:r>
      <w:r>
        <w:rPr>
          <w:rStyle w:val="NormalTok"/>
        </w:rPr>
        <w:t xml:space="preserve">], p[</w:t>
      </w:r>
      <w:r>
        <w:rPr>
          <w:rStyle w:val="StringTok"/>
        </w:rPr>
        <w:t xml:space="preserve">"max_release"</w:t>
      </w:r>
      <w:r>
        <w:rPr>
          <w:rStyle w:val="NormalTok"/>
        </w:rPr>
        <w:t xml:space="preserve">]))</w:t>
      </w:r>
      <w:r>
        <w:br/>
      </w:r>
      <w:r>
        <w:br/>
      </w:r>
      <w:r>
        <w:br/>
      </w:r>
      <w:r>
        <w:rPr>
          <w:rStyle w:val="KeywordTok"/>
        </w:rPr>
        <w:t xml:space="preserve">def</w:t>
      </w:r>
      <w:r>
        <w:rPr>
          <w:rStyle w:val="NormalTok"/>
        </w:rPr>
        <w:t xml:space="preserve"> simulate(p, rain_scale</w:t>
      </w:r>
      <w:r>
        <w:rPr>
          <w:rStyle w:val="OperatorTok"/>
        </w:rPr>
        <w:t xml:space="preserve">=</w:t>
      </w:r>
      <w:r>
        <w:rPr>
          <w:rStyle w:val="FloatTok"/>
        </w:rPr>
        <w:t xml:space="preserve">1.0</w:t>
      </w:r>
      <w:r>
        <w:rPr>
          <w:rStyle w:val="NormalTok"/>
        </w:rPr>
        <w:t xml:space="preserve">, gate_scale</w:t>
      </w:r>
      <w:r>
        <w:rPr>
          <w:rStyle w:val="OperatorTok"/>
        </w:rPr>
        <w:t xml:space="preserve">=</w:t>
      </w:r>
      <w:r>
        <w:rPr>
          <w:rStyle w:val="FloatTok"/>
        </w:rPr>
        <w:t xml:space="preserve">1.0</w:t>
      </w:r>
      <w:r>
        <w:rPr>
          <w:rStyle w:val="NormalTok"/>
        </w:rPr>
        <w:t xml:space="preserve">, pollution_scale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"""执行一次完整仿真"""</w:t>
      </w:r>
      <w:r>
        <w:br/>
      </w:r>
      <w:r>
        <w:rPr>
          <w:rStyle w:val="NormalTok"/>
        </w:rPr>
        <w:t xml:space="preserve">    local </w:t>
      </w:r>
      <w:r>
        <w:rPr>
          <w:rStyle w:val="OperatorTok"/>
        </w:rPr>
        <w:t xml:space="preserve">=</w:t>
      </w:r>
      <w:r>
        <w:rPr>
          <w:rStyle w:val="NormalTok"/>
        </w:rPr>
        <w:t xml:space="preserve"> p.copy()</w:t>
      </w:r>
      <w:r>
        <w:br/>
      </w:r>
      <w:r>
        <w:rPr>
          <w:rStyle w:val="NormalTok"/>
        </w:rPr>
        <w:t xml:space="preserve">    local[</w:t>
      </w:r>
      <w:r>
        <w:rPr>
          <w:rStyle w:val="StringTok"/>
        </w:rPr>
        <w:t xml:space="preserve">"max_release"</w:t>
      </w:r>
      <w:r>
        <w:rPr>
          <w:rStyle w:val="NormalTok"/>
        </w:rPr>
        <w:t xml:space="preserve">] </w:t>
      </w:r>
      <w:r>
        <w:rPr>
          <w:rStyle w:val="OperatorTok"/>
        </w:rPr>
        <w:t xml:space="preserve">=</w:t>
      </w:r>
      <w:r>
        <w:rPr>
          <w:rStyle w:val="NormalTok"/>
        </w:rPr>
        <w:t xml:space="preserve"> p[</w:t>
      </w:r>
      <w:r>
        <w:rPr>
          <w:rStyle w:val="StringTok"/>
        </w:rPr>
        <w:t xml:space="preserve">"max_release"</w:t>
      </w:r>
      <w:r>
        <w:rPr>
          <w:rStyle w:val="NormalTok"/>
        </w:rPr>
        <w:t xml:space="preserve">] </w:t>
      </w:r>
      <w:r>
        <w:rPr>
          <w:rStyle w:val="OperatorTok"/>
        </w:rPr>
        <w:t xml:space="preserve">*</w:t>
      </w:r>
      <w:r>
        <w:rPr>
          <w:rStyle w:val="NormalTok"/>
        </w:rPr>
        <w:t xml:space="preserve"> gate_scale</w:t>
      </w:r>
      <w:r>
        <w:br/>
      </w:r>
      <w:r>
        <w:br/>
      </w:r>
      <w:r>
        <w:rPr>
          <w:rStyle w:val="NormalTok"/>
        </w:rPr>
        <w:t xml:space="preserve">    t, rain, qin, demand, cin </w:t>
      </w:r>
      <w:r>
        <w:rPr>
          <w:rStyle w:val="OperatorTok"/>
        </w:rPr>
        <w:t xml:space="preserve">=</w:t>
      </w:r>
      <w:r>
        <w:rPr>
          <w:rStyle w:val="NormalTok"/>
        </w:rPr>
        <w:t xml:space="preserve"> generate_inputs(</w:t>
      </w:r>
      <w:r>
        <w:br/>
      </w:r>
      <w:r>
        <w:rPr>
          <w:rStyle w:val="NormalTok"/>
        </w:rPr>
        <w:t xml:space="preserve">        local[</w:t>
      </w:r>
      <w:r>
        <w:rPr>
          <w:rStyle w:val="StringTok"/>
        </w:rPr>
        <w:t xml:space="preserve">"days"</w:t>
      </w:r>
      <w:r>
        <w:rPr>
          <w:rStyle w:val="NormalTok"/>
        </w:rPr>
        <w:t xml:space="preserve">], local[</w:t>
      </w:r>
      <w:r>
        <w:rPr>
          <w:rStyle w:val="StringTok"/>
        </w:rPr>
        <w:t xml:space="preserve">"dt"</w:t>
      </w:r>
      <w:r>
        <w:rPr>
          <w:rStyle w:val="NormalTok"/>
        </w:rPr>
        <w:t xml:space="preserve">], local[</w:t>
      </w:r>
      <w:r>
        <w:rPr>
          <w:rStyle w:val="StringTok"/>
        </w:rPr>
        <w:t xml:space="preserve">"seed"</w:t>
      </w:r>
      <w:r>
        <w:rPr>
          <w:rStyle w:val="NormalTok"/>
        </w:rPr>
        <w:t xml:space="preserve">], rain_scale, pollution_scale</w:t>
      </w:r>
      <w:r>
        <w:br/>
      </w:r>
      <w:r>
        <w:rPr>
          <w:rStyle w:val="NormalTok"/>
        </w:rPr>
        <w:t xml:space="preserve">    )</w:t>
      </w:r>
      <w:r>
        <w:br/>
      </w:r>
      <w:r>
        <w:br/>
      </w:r>
      <w:r>
        <w:rPr>
          <w:rStyle w:val="NormalTok"/>
        </w:rPr>
        <w:t xml:space="preserve">    qin_i </w:t>
      </w:r>
      <w:r>
        <w:rPr>
          <w:rStyle w:val="OperatorTok"/>
        </w:rPr>
        <w:t xml:space="preserve">=</w:t>
      </w:r>
      <w:r>
        <w:rPr>
          <w:rStyle w:val="NormalTok"/>
        </w:rPr>
        <w:t xml:space="preserve"> interp1d(t, qin, kind</w:t>
      </w:r>
      <w:r>
        <w:rPr>
          <w:rStyle w:val="OperatorTok"/>
        </w:rPr>
        <w:t xml:space="preserve">=</w:t>
      </w:r>
      <w:r>
        <w:rPr>
          <w:rStyle w:val="StringTok"/>
        </w:rPr>
        <w:t xml:space="preserve">"linear"</w:t>
      </w:r>
      <w:r>
        <w:rPr>
          <w:rStyle w:val="NormalTok"/>
        </w:rPr>
        <w:t xml:space="preserve">, fill_value</w:t>
      </w:r>
      <w:r>
        <w:rPr>
          <w:rStyle w:val="OperatorTok"/>
        </w:rPr>
        <w:t xml:space="preserve">=</w:t>
      </w:r>
      <w:r>
        <w:rPr>
          <w:rStyle w:val="StringTok"/>
        </w:rPr>
        <w:t xml:space="preserve">"extrapolate"</w:t>
      </w:r>
      <w:r>
        <w:rPr>
          <w:rStyle w:val="NormalTok"/>
        </w:rPr>
        <w:t xml:space="preserve">)</w:t>
      </w:r>
      <w:r>
        <w:br/>
      </w:r>
      <w:r>
        <w:rPr>
          <w:rStyle w:val="NormalTok"/>
        </w:rPr>
        <w:t xml:space="preserve">    demand_i </w:t>
      </w:r>
      <w:r>
        <w:rPr>
          <w:rStyle w:val="OperatorTok"/>
        </w:rPr>
        <w:t xml:space="preserve">=</w:t>
      </w:r>
      <w:r>
        <w:rPr>
          <w:rStyle w:val="NormalTok"/>
        </w:rPr>
        <w:t xml:space="preserve"> interp1d(t, demand, kind</w:t>
      </w:r>
      <w:r>
        <w:rPr>
          <w:rStyle w:val="OperatorTok"/>
        </w:rPr>
        <w:t xml:space="preserve">=</w:t>
      </w:r>
      <w:r>
        <w:rPr>
          <w:rStyle w:val="StringTok"/>
        </w:rPr>
        <w:t xml:space="preserve">"linear"</w:t>
      </w:r>
      <w:r>
        <w:rPr>
          <w:rStyle w:val="NormalTok"/>
        </w:rPr>
        <w:t xml:space="preserve">, fill_value</w:t>
      </w:r>
      <w:r>
        <w:rPr>
          <w:rStyle w:val="OperatorTok"/>
        </w:rPr>
        <w:t xml:space="preserve">=</w:t>
      </w:r>
      <w:r>
        <w:rPr>
          <w:rStyle w:val="StringTok"/>
        </w:rPr>
        <w:t xml:space="preserve">"extrapolate"</w:t>
      </w:r>
      <w:r>
        <w:rPr>
          <w:rStyle w:val="NormalTok"/>
        </w:rPr>
        <w:t xml:space="preserve">)</w:t>
      </w:r>
      <w:r>
        <w:br/>
      </w:r>
      <w:r>
        <w:br/>
      </w:r>
      <w:r>
        <w:rPr>
          <w:rStyle w:val="NormalTok"/>
        </w:rPr>
        <w:t xml:space="preserve">    </w:t>
      </w:r>
      <w:r>
        <w:rPr>
          <w:rStyle w:val="CommentTok"/>
        </w:rPr>
        <w:t xml:space="preserve"># 库容微分方程 dS/dt = Qin - Qout</w:t>
      </w:r>
      <w:r>
        <w:br/>
      </w:r>
      <w:r>
        <w:rPr>
          <w:rStyle w:val="NormalTok"/>
        </w:rPr>
        <w:t xml:space="preserve">    </w:t>
      </w:r>
      <w:r>
        <w:rPr>
          <w:rStyle w:val="KeywordTok"/>
        </w:rPr>
        <w:t xml:space="preserve">def</w:t>
      </w:r>
      <w:r>
        <w:rPr>
          <w:rStyle w:val="NormalTok"/>
        </w:rPr>
        <w:t xml:space="preserve"> dS_dt(tt, s):</w:t>
      </w:r>
      <w:r>
        <w:br/>
      </w:r>
      <w:r>
        <w:rPr>
          <w:rStyle w:val="NormalTok"/>
        </w:rPr>
        <w:t xml:space="preserve">        q_in </w:t>
      </w:r>
      <w:r>
        <w:rPr>
          <w:rStyle w:val="OperatorTok"/>
        </w:rPr>
        <w:t xml:space="preserve">=</w:t>
      </w:r>
      <w:r>
        <w:rPr>
          <w:rStyle w:val="NormalTok"/>
        </w:rPr>
        <w:t xml:space="preserve"> </w:t>
      </w:r>
      <w:r>
        <w:rPr>
          <w:rStyle w:val="BuiltInTok"/>
        </w:rPr>
        <w:t xml:space="preserve">float</w:t>
      </w:r>
      <w:r>
        <w:rPr>
          <w:rStyle w:val="NormalTok"/>
        </w:rPr>
        <w:t xml:space="preserve">(qin_i(tt))</w:t>
      </w:r>
      <w:r>
        <w:br/>
      </w:r>
      <w:r>
        <w:rPr>
          <w:rStyle w:val="NormalTok"/>
        </w:rPr>
        <w:t xml:space="preserve">        dem </w:t>
      </w:r>
      <w:r>
        <w:rPr>
          <w:rStyle w:val="OperatorTok"/>
        </w:rPr>
        <w:t xml:space="preserve">=</w:t>
      </w:r>
      <w:r>
        <w:rPr>
          <w:rStyle w:val="NormalTok"/>
        </w:rPr>
        <w:t xml:space="preserve"> </w:t>
      </w:r>
      <w:r>
        <w:rPr>
          <w:rStyle w:val="BuiltInTok"/>
        </w:rPr>
        <w:t xml:space="preserve">float</w:t>
      </w:r>
      <w:r>
        <w:rPr>
          <w:rStyle w:val="NormalTok"/>
        </w:rPr>
        <w:t xml:space="preserve">(demand_i(tt))</w:t>
      </w:r>
      <w:r>
        <w:br/>
      </w:r>
      <w:r>
        <w:rPr>
          <w:rStyle w:val="NormalTok"/>
        </w:rPr>
        <w:t xml:space="preserve">        q_out </w:t>
      </w:r>
      <w:r>
        <w:rPr>
          <w:rStyle w:val="OperatorTok"/>
        </w:rPr>
        <w:t xml:space="preserve">=</w:t>
      </w:r>
      <w:r>
        <w:rPr>
          <w:rStyle w:val="NormalTok"/>
        </w:rPr>
        <w:t xml:space="preserve"> operation_rule(</w:t>
      </w:r>
      <w:r>
        <w:rPr>
          <w:rStyle w:val="BuiltInTok"/>
        </w:rPr>
        <w:t xml:space="preserve">float</w:t>
      </w:r>
      <w:r>
        <w:rPr>
          <w:rStyle w:val="NormalTok"/>
        </w:rPr>
        <w:t xml:space="preserve">(s[</w:t>
      </w:r>
      <w:r>
        <w:rPr>
          <w:rStyle w:val="DecValTok"/>
        </w:rPr>
        <w:t xml:space="preserve">0</w:t>
      </w:r>
      <w:r>
        <w:rPr>
          <w:rStyle w:val="NormalTok"/>
        </w:rPr>
        <w:t xml:space="preserve">]), dem, local)</w:t>
      </w:r>
      <w:r>
        <w:br/>
      </w:r>
      <w:r>
        <w:rPr>
          <w:rStyle w:val="NormalTok"/>
        </w:rPr>
        <w:t xml:space="preserve">        </w:t>
      </w:r>
      <w:r>
        <w:rPr>
          <w:rStyle w:val="ControlFlowTok"/>
        </w:rPr>
        <w:t xml:space="preserve">return</w:t>
      </w:r>
      <w:r>
        <w:rPr>
          <w:rStyle w:val="NormalTok"/>
        </w:rPr>
        <w:t xml:space="preserve"> [q_in </w:t>
      </w:r>
      <w:r>
        <w:rPr>
          <w:rStyle w:val="OperatorTok"/>
        </w:rPr>
        <w:t xml:space="preserve">-</w:t>
      </w:r>
      <w:r>
        <w:rPr>
          <w:rStyle w:val="NormalTok"/>
        </w:rPr>
        <w:t xml:space="preserve"> q_out]</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dS_dt,</w:t>
      </w:r>
      <w:r>
        <w:br/>
      </w:r>
      <w:r>
        <w:rPr>
          <w:rStyle w:val="NormalTok"/>
        </w:rPr>
        <w:t xml:space="preserve">        (t[</w:t>
      </w:r>
      <w:r>
        <w:rPr>
          <w:rStyle w:val="DecValTok"/>
        </w:rPr>
        <w:t xml:space="preserve">0</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[local[</w:t>
      </w:r>
      <w:r>
        <w:rPr>
          <w:rStyle w:val="StringTok"/>
        </w:rPr>
        <w:t xml:space="preserve">"init_storage"</w:t>
      </w:r>
      <w:r>
        <w:rPr>
          <w:rStyle w:val="NormalTok"/>
        </w:rPr>
        <w:t xml:space="preserve">]],</w:t>
      </w:r>
      <w:r>
        <w:br/>
      </w:r>
      <w:r>
        <w:rPr>
          <w:rStyle w:val="NormalTok"/>
        </w:rPr>
        <w:t xml:space="preserve">        t_eval</w:t>
      </w:r>
      <w:r>
        <w:rPr>
          <w:rStyle w:val="OperatorTok"/>
        </w:rPr>
        <w:t xml:space="preserve">=</w:t>
      </w:r>
      <w:r>
        <w:rPr>
          <w:rStyle w:val="NormalTok"/>
        </w:rPr>
        <w:t xml:space="preserve">t,</w:t>
      </w:r>
      <w:r>
        <w:br/>
      </w:r>
      <w:r>
        <w:rPr>
          <w:rStyle w:val="NormalTok"/>
        </w:rPr>
        <w:t xml:space="preserve">        max_step</w:t>
      </w:r>
      <w:r>
        <w:rPr>
          <w:rStyle w:val="OperatorTok"/>
        </w:rPr>
        <w:t xml:space="preserve">=</w:t>
      </w:r>
      <w:r>
        <w:rPr>
          <w:rStyle w:val="NormalTok"/>
        </w:rPr>
        <w:t xml:space="preserve">local[</w:t>
      </w:r>
      <w:r>
        <w:rPr>
          <w:rStyle w:val="StringTok"/>
        </w:rPr>
        <w:t xml:space="preserve">"dt"</w:t>
      </w:r>
      <w:r>
        <w:rPr>
          <w:rStyle w:val="NormalTok"/>
        </w:rPr>
        <w:t xml:space="preserve">],</w:t>
      </w:r>
      <w:r>
        <w:br/>
      </w:r>
      <w:r>
        <w:rPr>
          <w:rStyle w:val="NormalTok"/>
        </w:rPr>
        <w:t xml:space="preserve">    )</w:t>
      </w:r>
      <w:r>
        <w:br/>
      </w:r>
      <w:r>
        <w:br/>
      </w:r>
      <w:r>
        <w:rPr>
          <w:rStyle w:val="NormalTok"/>
        </w:rPr>
        <w:t xml:space="preserve">    storage </w:t>
      </w:r>
      <w:r>
        <w:rPr>
          <w:rStyle w:val="OperatorTok"/>
        </w:rPr>
        <w:t xml:space="preserve">=</w:t>
      </w:r>
      <w:r>
        <w:rPr>
          <w:rStyle w:val="NormalTok"/>
        </w:rPr>
        <w:t xml:space="preserve"> np.clip(sol.y[</w:t>
      </w:r>
      <w:r>
        <w:rPr>
          <w:rStyle w:val="DecValTok"/>
        </w:rPr>
        <w:t xml:space="preserve">0</w:t>
      </w:r>
      <w:r>
        <w:rPr>
          <w:rStyle w:val="NormalTok"/>
        </w:rPr>
        <w:t xml:space="preserve">], local[</w:t>
      </w:r>
      <w:r>
        <w:rPr>
          <w:rStyle w:val="StringTok"/>
        </w:rPr>
        <w:t xml:space="preserve">"dead_storage"</w:t>
      </w:r>
      <w:r>
        <w:rPr>
          <w:rStyle w:val="NormalTok"/>
        </w:rPr>
        <w:t xml:space="preserve">], local[</w:t>
      </w:r>
      <w:r>
        <w:rPr>
          <w:rStyle w:val="StringTok"/>
        </w:rPr>
        <w:t xml:space="preserve">"capacity"</w:t>
      </w:r>
      <w:r>
        <w:rPr>
          <w:rStyle w:val="NormalTok"/>
        </w:rPr>
        <w:t xml:space="preserve">])</w:t>
      </w:r>
      <w:r>
        <w:br/>
      </w:r>
      <w:r>
        <w:rPr>
          <w:rStyle w:val="NormalTok"/>
        </w:rPr>
        <w:t xml:space="preserve">    release </w:t>
      </w:r>
      <w:r>
        <w:rPr>
          <w:rStyle w:val="OperatorTok"/>
        </w:rPr>
        <w:t xml:space="preserve">=</w:t>
      </w:r>
      <w:r>
        <w:rPr>
          <w:rStyle w:val="NormalTok"/>
        </w:rPr>
        <w:t xml:space="preserve"> np.array([operation_rule(storage[i], demand[i], local)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(t.size)])</w:t>
      </w:r>
      <w:r>
        <w:br/>
      </w:r>
      <w:r>
        <w:br/>
      </w:r>
      <w:r>
        <w:rPr>
          <w:rStyle w:val="NormalTok"/>
        </w:rPr>
        <w:t xml:space="preserve">    </w:t>
      </w:r>
      <w:r>
        <w:rPr>
          <w:rStyle w:val="CommentTok"/>
        </w:rPr>
        <w:t xml:space="preserve"># 污染物质量守恒：M(t+dt)=M+入-出-衰减</w:t>
      </w:r>
      <w:r>
        <w:br/>
      </w:r>
      <w:r>
        <w:rPr>
          <w:rStyle w:val="NormalTok"/>
        </w:rPr>
        <w:t xml:space="preserve">    conc </w:t>
      </w:r>
      <w:r>
        <w:rPr>
          <w:rStyle w:val="OperatorTok"/>
        </w:rPr>
        <w:t xml:space="preserve">=</w:t>
      </w:r>
      <w:r>
        <w:rPr>
          <w:rStyle w:val="NormalTok"/>
        </w:rPr>
        <w:t xml:space="preserve"> np.zeros_like(t)</w:t>
      </w:r>
      <w:r>
        <w:br/>
      </w:r>
      <w:r>
        <w:rPr>
          <w:rStyle w:val="NormalTok"/>
        </w:rPr>
        <w:t xml:space="preserve">    conc[</w:t>
      </w:r>
      <w:r>
        <w:rPr>
          <w:rStyle w:val="DecValTok"/>
        </w:rPr>
        <w:t xml:space="preserve">0</w:t>
      </w:r>
      <w:r>
        <w:rPr>
          <w:rStyle w:val="NormalTok"/>
        </w:rPr>
        <w:t xml:space="preserve">] </w:t>
      </w:r>
      <w:r>
        <w:rPr>
          <w:rStyle w:val="OperatorTok"/>
        </w:rPr>
        <w:t xml:space="preserve">=</w:t>
      </w:r>
      <w:r>
        <w:rPr>
          <w:rStyle w:val="NormalTok"/>
        </w:rPr>
        <w:t xml:space="preserve"> local[</w:t>
      </w:r>
      <w:r>
        <w:rPr>
          <w:rStyle w:val="StringTok"/>
        </w:rPr>
        <w:t xml:space="preserve">"c0"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t.size):</w:t>
      </w:r>
      <w:r>
        <w:br/>
      </w:r>
      <w:r>
        <w:rPr>
          <w:rStyle w:val="NormalTok"/>
        </w:rPr>
        <w:t xml:space="preserve">        dt </w:t>
      </w:r>
      <w:r>
        <w:rPr>
          <w:rStyle w:val="OperatorTok"/>
        </w:rPr>
        <w:t xml:space="preserve">=</w:t>
      </w:r>
      <w:r>
        <w:rPr>
          <w:rStyle w:val="NormalTok"/>
        </w:rPr>
        <w:t xml:space="preserve"> local[</w:t>
      </w:r>
      <w:r>
        <w:rPr>
          <w:rStyle w:val="StringTok"/>
        </w:rPr>
        <w:t xml:space="preserve">"dt"</w:t>
      </w:r>
      <w:r>
        <w:rPr>
          <w:rStyle w:val="NormalTok"/>
        </w:rPr>
        <w:t xml:space="preserve">]</w:t>
      </w:r>
      <w:r>
        <w:br/>
      </w:r>
      <w:r>
        <w:rPr>
          <w:rStyle w:val="NormalTok"/>
        </w:rPr>
        <w:t xml:space="preserve">        v_prev </w:t>
      </w:r>
      <w:r>
        <w:rPr>
          <w:rStyle w:val="OperatorTok"/>
        </w:rPr>
        <w:t xml:space="preserve">=</w:t>
      </w:r>
      <w:r>
        <w:rPr>
          <w:rStyle w:val="NormalTok"/>
        </w:rPr>
        <w:t xml:space="preserve"> </w:t>
      </w:r>
      <w:r>
        <w:rPr>
          <w:rStyle w:val="BuiltInTok"/>
        </w:rPr>
        <w:t xml:space="preserve">max</w:t>
      </w:r>
      <w:r>
        <w:rPr>
          <w:rStyle w:val="NormalTok"/>
        </w:rPr>
        <w:t xml:space="preserve">(storage[i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1e-6</w:t>
      </w:r>
      <w:r>
        <w:rPr>
          <w:rStyle w:val="NormalTok"/>
        </w:rPr>
        <w:t xml:space="preserve">)</w:t>
      </w:r>
      <w:r>
        <w:br/>
      </w:r>
      <w:r>
        <w:rPr>
          <w:rStyle w:val="NormalTok"/>
        </w:rPr>
        <w:t xml:space="preserve">        mass_prev </w:t>
      </w:r>
      <w:r>
        <w:rPr>
          <w:rStyle w:val="OperatorTok"/>
        </w:rPr>
        <w:t xml:space="preserve">=</w:t>
      </w:r>
      <w:r>
        <w:rPr>
          <w:rStyle w:val="NormalTok"/>
        </w:rPr>
        <w:t xml:space="preserve"> conc[i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v_prev</w:t>
      </w:r>
      <w:r>
        <w:br/>
      </w:r>
      <w:r>
        <w:rPr>
          <w:rStyle w:val="NormalTok"/>
        </w:rPr>
        <w:t xml:space="preserve">        mass_in </w:t>
      </w:r>
      <w:r>
        <w:rPr>
          <w:rStyle w:val="OperatorTok"/>
        </w:rPr>
        <w:t xml:space="preserve">=</w:t>
      </w:r>
      <w:r>
        <w:rPr>
          <w:rStyle w:val="NormalTok"/>
        </w:rPr>
        <w:t xml:space="preserve"> qin[i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cin[i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w:t>
      </w:r>
      <w:r>
        <w:br/>
      </w:r>
      <w:r>
        <w:rPr>
          <w:rStyle w:val="NormalTok"/>
        </w:rPr>
        <w:t xml:space="preserve">        mass_out </w:t>
      </w:r>
      <w:r>
        <w:rPr>
          <w:rStyle w:val="OperatorTok"/>
        </w:rPr>
        <w:t xml:space="preserve">=</w:t>
      </w:r>
      <w:r>
        <w:rPr>
          <w:rStyle w:val="NormalTok"/>
        </w:rPr>
        <w:t xml:space="preserve"> release[i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conc[i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w:t>
      </w:r>
      <w:r>
        <w:br/>
      </w:r>
      <w:r>
        <w:rPr>
          <w:rStyle w:val="NormalTok"/>
        </w:rPr>
        <w:t xml:space="preserve">        decay </w:t>
      </w:r>
      <w:r>
        <w:rPr>
          <w:rStyle w:val="OperatorTok"/>
        </w:rPr>
        <w:t xml:space="preserve">=</w:t>
      </w:r>
      <w:r>
        <w:rPr>
          <w:rStyle w:val="NormalTok"/>
        </w:rPr>
        <w:t xml:space="preserve"> local[</w:t>
      </w:r>
      <w:r>
        <w:rPr>
          <w:rStyle w:val="StringTok"/>
        </w:rPr>
        <w:t xml:space="preserve">"decay_k"</w:t>
      </w:r>
      <w:r>
        <w:rPr>
          <w:rStyle w:val="NormalTok"/>
        </w:rPr>
        <w:t xml:space="preserve">] </w:t>
      </w:r>
      <w:r>
        <w:rPr>
          <w:rStyle w:val="OperatorTok"/>
        </w:rPr>
        <w:t xml:space="preserve">*</w:t>
      </w:r>
      <w:r>
        <w:rPr>
          <w:rStyle w:val="NormalTok"/>
        </w:rPr>
        <w:t xml:space="preserve"> mass_prev </w:t>
      </w:r>
      <w:r>
        <w:rPr>
          <w:rStyle w:val="OperatorTok"/>
        </w:rPr>
        <w:t xml:space="preserve">*</w:t>
      </w:r>
      <w:r>
        <w:rPr>
          <w:rStyle w:val="NormalTok"/>
        </w:rPr>
        <w:t xml:space="preserve"> dt</w:t>
      </w:r>
      <w:r>
        <w:br/>
      </w:r>
      <w:r>
        <w:rPr>
          <w:rStyle w:val="NormalTok"/>
        </w:rPr>
        <w:t xml:space="preserve">        mass_new </w:t>
      </w:r>
      <w:r>
        <w:rPr>
          <w:rStyle w:val="OperatorTok"/>
        </w:rPr>
        <w:t xml:space="preserve">=</w:t>
      </w:r>
      <w:r>
        <w:rPr>
          <w:rStyle w:val="NormalTok"/>
        </w:rPr>
        <w:t xml:space="preserve"> </w:t>
      </w:r>
      <w:r>
        <w:rPr>
          <w:rStyle w:val="BuiltInTok"/>
        </w:rPr>
        <w:t xml:space="preserve">max</w:t>
      </w:r>
      <w:r>
        <w:rPr>
          <w:rStyle w:val="NormalTok"/>
        </w:rPr>
        <w:t xml:space="preserve">(mass_prev </w:t>
      </w:r>
      <w:r>
        <w:rPr>
          <w:rStyle w:val="OperatorTok"/>
        </w:rPr>
        <w:t xml:space="preserve">+</w:t>
      </w:r>
      <w:r>
        <w:rPr>
          <w:rStyle w:val="NormalTok"/>
        </w:rPr>
        <w:t xml:space="preserve"> mass_in </w:t>
      </w:r>
      <w:r>
        <w:rPr>
          <w:rStyle w:val="OperatorTok"/>
        </w:rPr>
        <w:t xml:space="preserve">-</w:t>
      </w:r>
      <w:r>
        <w:rPr>
          <w:rStyle w:val="NormalTok"/>
        </w:rPr>
        <w:t xml:space="preserve"> mass_out </w:t>
      </w:r>
      <w:r>
        <w:rPr>
          <w:rStyle w:val="OperatorTok"/>
        </w:rPr>
        <w:t xml:space="preserve">-</w:t>
      </w:r>
      <w:r>
        <w:rPr>
          <w:rStyle w:val="NormalTok"/>
        </w:rPr>
        <w:t xml:space="preserve"> decay, </w:t>
      </w:r>
      <w:r>
        <w:rPr>
          <w:rStyle w:val="FloatTok"/>
        </w:rPr>
        <w:t xml:space="preserve">0.0</w:t>
      </w:r>
      <w:r>
        <w:rPr>
          <w:rStyle w:val="NormalTok"/>
        </w:rPr>
        <w:t xml:space="preserve">)</w:t>
      </w:r>
      <w:r>
        <w:br/>
      </w:r>
      <w:r>
        <w:rPr>
          <w:rStyle w:val="NormalTok"/>
        </w:rPr>
        <w:t xml:space="preserve">        conc[i] </w:t>
      </w:r>
      <w:r>
        <w:rPr>
          <w:rStyle w:val="OperatorTok"/>
        </w:rPr>
        <w:t xml:space="preserve">=</w:t>
      </w:r>
      <w:r>
        <w:rPr>
          <w:rStyle w:val="NormalTok"/>
        </w:rPr>
        <w:t xml:space="preserve"> mass_new </w:t>
      </w:r>
      <w:r>
        <w:rPr>
          <w:rStyle w:val="OperatorTok"/>
        </w:rPr>
        <w:t xml:space="preserve">/</w:t>
      </w:r>
      <w:r>
        <w:rPr>
          <w:rStyle w:val="NormalTok"/>
        </w:rPr>
        <w:t xml:space="preserve"> </w:t>
      </w:r>
      <w:r>
        <w:rPr>
          <w:rStyle w:val="BuiltInTok"/>
        </w:rPr>
        <w:t xml:space="preserve">max</w:t>
      </w:r>
      <w:r>
        <w:rPr>
          <w:rStyle w:val="NormalTok"/>
        </w:rPr>
        <w:t xml:space="preserve">(storage[i], </w:t>
      </w:r>
      <w:r>
        <w:rPr>
          <w:rStyle w:val="FloatTok"/>
        </w:rPr>
        <w:t xml:space="preserve">1e-6</w:t>
      </w:r>
      <w:r>
        <w:rPr>
          <w:rStyle w:val="NormalTok"/>
        </w:rPr>
        <w:t xml:space="preserve">)</w:t>
      </w:r>
      <w:r>
        <w:br/>
      </w:r>
      <w:r>
        <w:br/>
      </w:r>
      <w:r>
        <w:rPr>
          <w:rStyle w:val="NormalTok"/>
        </w:rPr>
        <w:t xml:space="preserve">    </w:t>
      </w:r>
      <w:r>
        <w:rPr>
          <w:rStyle w:val="CommentTok"/>
        </w:rPr>
        <w:t xml:space="preserve"># KPI</w:t>
      </w:r>
      <w:r>
        <w:br/>
      </w:r>
      <w:r>
        <w:rPr>
          <w:rStyle w:val="NormalTok"/>
        </w:rPr>
        <w:t xml:space="preserve">    flood_safe </w:t>
      </w:r>
      <w:r>
        <w:rPr>
          <w:rStyle w:val="OperatorTok"/>
        </w:rPr>
        <w:t xml:space="preserve">=</w:t>
      </w:r>
      <w:r>
        <w:rPr>
          <w:rStyle w:val="NormalTok"/>
        </w:rPr>
        <w:t xml:space="preserve"> np.mean(storage </w:t>
      </w:r>
      <w:r>
        <w:rPr>
          <w:rStyle w:val="OperatorTok"/>
        </w:rPr>
        <w:t xml:space="preserve">&lt;=</w:t>
      </w:r>
      <w:r>
        <w:rPr>
          <w:rStyle w:val="NormalTok"/>
        </w:rPr>
        <w:t xml:space="preserve"> local[</w:t>
      </w:r>
      <w:r>
        <w:rPr>
          <w:rStyle w:val="StringTok"/>
        </w:rPr>
        <w:t xml:space="preserve">"flood_limit"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supply </w:t>
      </w:r>
      <w:r>
        <w:rPr>
          <w:rStyle w:val="OperatorTok"/>
        </w:rPr>
        <w:t xml:space="preserve">=</w:t>
      </w:r>
      <w:r>
        <w:rPr>
          <w:rStyle w:val="NormalTok"/>
        </w:rPr>
        <w:t xml:space="preserve"> np.mean(release </w:t>
      </w:r>
      <w:r>
        <w:rPr>
          <w:rStyle w:val="OperatorTok"/>
        </w:rPr>
        <w:t xml:space="preserve">&gt;=</w:t>
      </w:r>
      <w:r>
        <w:rPr>
          <w:rStyle w:val="NormalTok"/>
        </w:rPr>
        <w:t xml:space="preserve"> demand) </w:t>
      </w:r>
      <w:r>
        <w:rPr>
          <w:rStyle w:val="OperatorTok"/>
        </w:rPr>
        <w:t xml:space="preserve">*</w:t>
      </w:r>
      <w:r>
        <w:rPr>
          <w:rStyle w:val="NormalTok"/>
        </w:rPr>
        <w:t xml:space="preserve"> </w:t>
      </w:r>
      <w:r>
        <w:rPr>
          <w:rStyle w:val="DecValTok"/>
        </w:rPr>
        <w:t xml:space="preserve">100</w:t>
      </w:r>
      <w:r>
        <w:br/>
      </w:r>
      <w:r>
        <w:rPr>
          <w:rStyle w:val="NormalTok"/>
        </w:rPr>
        <w:t xml:space="preserve">    eco </w:t>
      </w:r>
      <w:r>
        <w:rPr>
          <w:rStyle w:val="OperatorTok"/>
        </w:rPr>
        <w:t xml:space="preserve">=</w:t>
      </w:r>
      <w:r>
        <w:rPr>
          <w:rStyle w:val="NormalTok"/>
        </w:rPr>
        <w:t xml:space="preserve"> np.mean(release </w:t>
      </w:r>
      <w:r>
        <w:rPr>
          <w:rStyle w:val="OperatorTok"/>
        </w:rPr>
        <w:t xml:space="preserve">&gt;=</w:t>
      </w:r>
      <w:r>
        <w:rPr>
          <w:rStyle w:val="NormalTok"/>
        </w:rPr>
        <w:t xml:space="preserve"> local[</w:t>
      </w:r>
      <w:r>
        <w:rPr>
          <w:rStyle w:val="StringTok"/>
        </w:rPr>
        <w:t xml:space="preserve">"eco_flow"</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avg_conc </w:t>
      </w:r>
      <w:r>
        <w:rPr>
          <w:rStyle w:val="OperatorTok"/>
        </w:rPr>
        <w:t xml:space="preserve">=</w:t>
      </w:r>
      <w:r>
        <w:rPr>
          <w:rStyle w:val="NormalTok"/>
        </w:rPr>
        <w:t xml:space="preserve"> </w:t>
      </w:r>
      <w:r>
        <w:rPr>
          <w:rStyle w:val="BuiltInTok"/>
        </w:rPr>
        <w:t xml:space="preserve">float</w:t>
      </w:r>
      <w:r>
        <w:rPr>
          <w:rStyle w:val="NormalTok"/>
        </w:rPr>
        <w:t xml:space="preserve">(np.mean(conc))</w:t>
      </w:r>
      <w:r>
        <w:br/>
      </w:r>
      <w:r>
        <w:rPr>
          <w:rStyle w:val="NormalTok"/>
        </w:rPr>
        <w:t xml:space="preserve">    water_quality_score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avg_conc)</w:t>
      </w:r>
      <w:r>
        <w:br/>
      </w:r>
      <w:r>
        <w:rPr>
          <w:rStyle w:val="NormalTok"/>
        </w:rPr>
        <w:t xml:space="preserve">    score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flood_safe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supply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eco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water_quality_score</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"flood_safe_rate"</w:t>
      </w:r>
      <w:r>
        <w:rPr>
          <w:rStyle w:val="NormalTok"/>
        </w:rPr>
        <w:t xml:space="preserve">: flood_safe,</w:t>
      </w:r>
      <w:r>
        <w:br/>
      </w:r>
      <w:r>
        <w:rPr>
          <w:rStyle w:val="NormalTok"/>
        </w:rPr>
        <w:t xml:space="preserve">        </w:t>
      </w:r>
      <w:r>
        <w:rPr>
          <w:rStyle w:val="StringTok"/>
        </w:rPr>
        <w:t xml:space="preserve">"supply_rate"</w:t>
      </w:r>
      <w:r>
        <w:rPr>
          <w:rStyle w:val="NormalTok"/>
        </w:rPr>
        <w:t xml:space="preserve">: supply,</w:t>
      </w:r>
      <w:r>
        <w:br/>
      </w:r>
      <w:r>
        <w:rPr>
          <w:rStyle w:val="NormalTok"/>
        </w:rPr>
        <w:t xml:space="preserve">        </w:t>
      </w:r>
      <w:r>
        <w:rPr>
          <w:rStyle w:val="StringTok"/>
        </w:rPr>
        <w:t xml:space="preserve">"eco_rate"</w:t>
      </w:r>
      <w:r>
        <w:rPr>
          <w:rStyle w:val="NormalTok"/>
        </w:rPr>
        <w:t xml:space="preserve">: eco,</w:t>
      </w:r>
      <w:r>
        <w:br/>
      </w:r>
      <w:r>
        <w:rPr>
          <w:rStyle w:val="NormalTok"/>
        </w:rPr>
        <w:t xml:space="preserve">        </w:t>
      </w:r>
      <w:r>
        <w:rPr>
          <w:rStyle w:val="StringTok"/>
        </w:rPr>
        <w:t xml:space="preserve">"avg_conc"</w:t>
      </w:r>
      <w:r>
        <w:rPr>
          <w:rStyle w:val="NormalTok"/>
        </w:rPr>
        <w:t xml:space="preserve">: avg_conc,</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w:t>
      </w:r>
      <w:r>
        <w:rPr>
          <w:rStyle w:val="NormalTok"/>
        </w:rPr>
        <w:t xml:space="preserve">: t,</w:t>
      </w:r>
      <w:r>
        <w:br/>
      </w:r>
      <w:r>
        <w:rPr>
          <w:rStyle w:val="NormalTok"/>
        </w:rPr>
        <w:t xml:space="preserve">        </w:t>
      </w:r>
      <w:r>
        <w:rPr>
          <w:rStyle w:val="StringTok"/>
        </w:rPr>
        <w:t xml:space="preserve">"rain"</w:t>
      </w:r>
      <w:r>
        <w:rPr>
          <w:rStyle w:val="NormalTok"/>
        </w:rPr>
        <w:t xml:space="preserve">: rain,</w:t>
      </w:r>
      <w:r>
        <w:br/>
      </w:r>
      <w:r>
        <w:rPr>
          <w:rStyle w:val="NormalTok"/>
        </w:rPr>
        <w:t xml:space="preserve">        </w:t>
      </w:r>
      <w:r>
        <w:rPr>
          <w:rStyle w:val="StringTok"/>
        </w:rPr>
        <w:t xml:space="preserve">"qin"</w:t>
      </w:r>
      <w:r>
        <w:rPr>
          <w:rStyle w:val="NormalTok"/>
        </w:rPr>
        <w:t xml:space="preserve">: qin,</w:t>
      </w:r>
      <w:r>
        <w:br/>
      </w:r>
      <w:r>
        <w:rPr>
          <w:rStyle w:val="NormalTok"/>
        </w:rPr>
        <w:t xml:space="preserve">        </w:t>
      </w:r>
      <w:r>
        <w:rPr>
          <w:rStyle w:val="StringTok"/>
        </w:rPr>
        <w:t xml:space="preserve">"demand"</w:t>
      </w:r>
      <w:r>
        <w:rPr>
          <w:rStyle w:val="NormalTok"/>
        </w:rPr>
        <w:t xml:space="preserve">: demand,</w:t>
      </w:r>
      <w:r>
        <w:br/>
      </w:r>
      <w:r>
        <w:rPr>
          <w:rStyle w:val="NormalTok"/>
        </w:rPr>
        <w:t xml:space="preserve">        </w:t>
      </w:r>
      <w:r>
        <w:rPr>
          <w:rStyle w:val="StringTok"/>
        </w:rPr>
        <w:t xml:space="preserve">"release"</w:t>
      </w:r>
      <w:r>
        <w:rPr>
          <w:rStyle w:val="NormalTok"/>
        </w:rPr>
        <w:t xml:space="preserve">: release,</w:t>
      </w:r>
      <w:r>
        <w:br/>
      </w:r>
      <w:r>
        <w:rPr>
          <w:rStyle w:val="NormalTok"/>
        </w:rPr>
        <w:t xml:space="preserve">        </w:t>
      </w:r>
      <w:r>
        <w:rPr>
          <w:rStyle w:val="StringTok"/>
        </w:rPr>
        <w:t xml:space="preserve">"cin"</w:t>
      </w:r>
      <w:r>
        <w:rPr>
          <w:rStyle w:val="NormalTok"/>
        </w:rPr>
        <w:t xml:space="preserve">: cin,</w:t>
      </w:r>
      <w:r>
        <w:br/>
      </w:r>
      <w:r>
        <w:rPr>
          <w:rStyle w:val="NormalTok"/>
        </w:rPr>
        <w:t xml:space="preserve">        </w:t>
      </w:r>
      <w:r>
        <w:rPr>
          <w:rStyle w:val="StringTok"/>
        </w:rPr>
        <w:t xml:space="preserve">"storage"</w:t>
      </w:r>
      <w:r>
        <w:rPr>
          <w:rStyle w:val="NormalTok"/>
        </w:rPr>
        <w:t xml:space="preserve">: storage,</w:t>
      </w:r>
      <w:r>
        <w:br/>
      </w:r>
      <w:r>
        <w:rPr>
          <w:rStyle w:val="NormalTok"/>
        </w:rPr>
        <w:t xml:space="preserve">        </w:t>
      </w:r>
      <w:r>
        <w:rPr>
          <w:rStyle w:val="StringTok"/>
        </w:rPr>
        <w:t xml:space="preserve">"conc"</w:t>
      </w:r>
      <w:r>
        <w:rPr>
          <w:rStyle w:val="NormalTok"/>
        </w:rPr>
        <w:t xml:space="preserve">: conc,</w:t>
      </w:r>
      <w:r>
        <w:br/>
      </w:r>
      <w:r>
        <w:rPr>
          <w:rStyle w:val="NormalTok"/>
        </w:rPr>
        <w:t xml:space="preserve">        </w:t>
      </w:r>
      <w:r>
        <w:rPr>
          <w:rStyle w:val="StringTok"/>
        </w:rPr>
        <w:t xml:space="preserve">"kpi"</w:t>
      </w:r>
      <w:r>
        <w:rPr>
          <w:rStyle w:val="NormalTok"/>
        </w:rPr>
        <w:t xml:space="preserve">: kpi,</w:t>
      </w:r>
      <w:r>
        <w:br/>
      </w:r>
      <w:r>
        <w:rPr>
          <w:rStyle w:val="NormalTok"/>
        </w:rPr>
        <w:t xml:space="preserve">    }</w:t>
      </w:r>
      <w:r>
        <w:br/>
      </w:r>
      <w:r>
        <w:br/>
      </w:r>
      <w:r>
        <w:br/>
      </w:r>
      <w:r>
        <w:rPr>
          <w:rStyle w:val="KeywordTok"/>
        </w:rPr>
        <w:t xml:space="preserve">def</w:t>
      </w:r>
      <w:r>
        <w:rPr>
          <w:rStyle w:val="NormalTok"/>
        </w:rPr>
        <w:t xml:space="preserve"> print_kpi_table(results):</w:t>
      </w:r>
      <w:r>
        <w:br/>
      </w:r>
      <w:r>
        <w:rPr>
          <w:rStyle w:val="NormalTok"/>
        </w:rPr>
        <w:t xml:space="preserve">    </w:t>
      </w:r>
      <w:r>
        <w:rPr>
          <w:rStyle w:val="CommentTok"/>
        </w:rPr>
        <w:t xml:space="preserve">"""打印KPI结果表格"""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KPI结果表（第5章 可视化与交互式推演） ==="</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tringTok"/>
        </w:rPr>
        <w:t xml:space="preserve">"</w:t>
      </w:r>
      <w:r>
        <w:rPr>
          <w:rStyle w:val="SpecialCharTok"/>
        </w:rPr>
        <w:t xml:space="preserve">{:&lt;10}{:&gt;12}{:&gt;12}{:&gt;12}{:&gt;12}{:&gt;12}</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w:t>
      </w:r>
      <w:r>
        <w:rPr>
          <w:rStyle w:val="StringTok"/>
        </w:rPr>
        <w:t xml:space="preserve">"情景"</w:t>
      </w:r>
      <w:r>
        <w:rPr>
          <w:rStyle w:val="NormalTok"/>
        </w:rPr>
        <w:t xml:space="preserve">, </w:t>
      </w:r>
      <w:r>
        <w:rPr>
          <w:rStyle w:val="StringTok"/>
        </w:rPr>
        <w:t xml:space="preserve">"防洪安全率%"</w:t>
      </w:r>
      <w:r>
        <w:rPr>
          <w:rStyle w:val="NormalTok"/>
        </w:rPr>
        <w:t xml:space="preserve">, </w:t>
      </w:r>
      <w:r>
        <w:rPr>
          <w:rStyle w:val="StringTok"/>
        </w:rPr>
        <w:t xml:space="preserve">"供水保证率%"</w:t>
      </w:r>
      <w:r>
        <w:rPr>
          <w:rStyle w:val="NormalTok"/>
        </w:rPr>
        <w:t xml:space="preserve">, </w:t>
      </w:r>
      <w:r>
        <w:rPr>
          <w:rStyle w:val="StringTok"/>
        </w:rPr>
        <w:t xml:space="preserve">"生态达标率%"</w:t>
      </w:r>
      <w:r>
        <w:rPr>
          <w:rStyle w:val="NormalTok"/>
        </w:rPr>
        <w:t xml:space="preserve">, </w:t>
      </w:r>
      <w:r>
        <w:rPr>
          <w:rStyle w:val="StringTok"/>
        </w:rPr>
        <w:t xml:space="preserve">"平均浓度"</w:t>
      </w:r>
      <w:r>
        <w:rPr>
          <w:rStyle w:val="NormalTok"/>
        </w:rPr>
        <w:t xml:space="preserve">, </w:t>
      </w:r>
      <w:r>
        <w:rPr>
          <w:rStyle w:val="StringTok"/>
        </w:rPr>
        <w:t xml:space="preserve">"综合得分"</w:t>
      </w:r>
      <w:r>
        <w:br/>
      </w:r>
      <w:r>
        <w:rPr>
          <w:rStyle w:val="NormalTok"/>
        </w:rPr>
        <w:t xml:space="preserve">    )</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ControlFlowTok"/>
        </w:rPr>
        <w:t xml:space="preserve">for</w:t>
      </w:r>
      <w:r>
        <w:rPr>
          <w:rStyle w:val="NormalTok"/>
        </w:rPr>
        <w:t xml:space="preserve"> name, sim </w:t>
      </w:r>
      <w:r>
        <w:rPr>
          <w:rStyle w:val="KeywordTok"/>
        </w:rPr>
        <w:t xml:space="preserve">in</w:t>
      </w:r>
      <w:r>
        <w:rPr>
          <w:rStyle w:val="NormalTok"/>
        </w:rPr>
        <w:t xml:space="preserve"> results:</w:t>
      </w:r>
      <w:r>
        <w:br/>
      </w:r>
      <w:r>
        <w:rPr>
          <w:rStyle w:val="NormalTok"/>
        </w:rPr>
        <w:t xml:space="preserve">        k </w:t>
      </w:r>
      <w:r>
        <w:rPr>
          <w:rStyle w:val="OperatorTok"/>
        </w:rPr>
        <w:t xml:space="preserve">=</w:t>
      </w:r>
      <w:r>
        <w:rPr>
          <w:rStyle w:val="NormalTok"/>
        </w:rPr>
        <w:t xml:space="preserve"> sim[</w:t>
      </w:r>
      <w:r>
        <w:rPr>
          <w:rStyle w:val="StringTok"/>
        </w:rPr>
        <w:t xml:space="preserve">"kpi"</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tringTok"/>
        </w:rPr>
        <w:t xml:space="preserve">"</w:t>
      </w:r>
      <w:r>
        <w:rPr>
          <w:rStyle w:val="SpecialCharTok"/>
        </w:rPr>
        <w:t xml:space="preserve">{:&lt;10}{:&gt;12.1f}{:&gt;12.1f}{:&gt;12.1f}{:&gt;12.3f}{:&gt;12.1f}</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name, k[</w:t>
      </w:r>
      <w:r>
        <w:rPr>
          <w:rStyle w:val="StringTok"/>
        </w:rPr>
        <w:t xml:space="preserve">"flood_safe_rate"</w:t>
      </w:r>
      <w:r>
        <w:rPr>
          <w:rStyle w:val="NormalTok"/>
        </w:rPr>
        <w:t xml:space="preserve">], k[</w:t>
      </w:r>
      <w:r>
        <w:rPr>
          <w:rStyle w:val="StringTok"/>
        </w:rPr>
        <w:t xml:space="preserve">"supply_rate"</w:t>
      </w:r>
      <w:r>
        <w:rPr>
          <w:rStyle w:val="NormalTok"/>
        </w:rPr>
        <w:t xml:space="preserve">], k[</w:t>
      </w:r>
      <w:r>
        <w:rPr>
          <w:rStyle w:val="StringTok"/>
        </w:rPr>
        <w:t xml:space="preserve">"eco_rate"</w:t>
      </w:r>
      <w:r>
        <w:rPr>
          <w:rStyle w:val="NormalTok"/>
        </w:rPr>
        <w:t xml:space="preserve">], k[</w:t>
      </w:r>
      <w:r>
        <w:rPr>
          <w:rStyle w:val="StringTok"/>
        </w:rPr>
        <w:t xml:space="preserve">"avg_conc"</w:t>
      </w:r>
      <w:r>
        <w:rPr>
          <w:rStyle w:val="NormalTok"/>
        </w:rPr>
        <w:t xml:space="preserve">], k[</w:t>
      </w:r>
      <w:r>
        <w:rPr>
          <w:rStyle w:val="StringTok"/>
        </w:rPr>
        <w:t xml:space="preserve">"score"</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make_comparison_figure(results, params):</w:t>
      </w:r>
      <w:r>
        <w:br/>
      </w:r>
      <w:r>
        <w:rPr>
          <w:rStyle w:val="NormalTok"/>
        </w:rPr>
        <w:t xml:space="preserve">    </w:t>
      </w:r>
      <w:r>
        <w:rPr>
          <w:rStyle w:val="CommentTok"/>
        </w:rPr>
        <w:t xml:space="preserve">"""生成情景对比图"""</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4.8</w:t>
      </w:r>
      <w:r>
        <w:rPr>
          <w:rStyle w:val="NormalTok"/>
        </w:rPr>
        <w:t xml:space="preserve">))</w:t>
      </w:r>
      <w:r>
        <w:br/>
      </w:r>
      <w:r>
        <w:rPr>
          <w:rStyle w:val="NormalTok"/>
        </w:rPr>
        <w:t xml:space="preserve">    </w:t>
      </w:r>
      <w:r>
        <w:rPr>
          <w:rStyle w:val="ControlFlowTok"/>
        </w:rPr>
        <w:t xml:space="preserve">for</w:t>
      </w:r>
      <w:r>
        <w:rPr>
          <w:rStyle w:val="NormalTok"/>
        </w:rPr>
        <w:t xml:space="preserve"> name, sim </w:t>
      </w:r>
      <w:r>
        <w:rPr>
          <w:rStyle w:val="KeywordTok"/>
        </w:rPr>
        <w:t xml:space="preserve">in</w:t>
      </w:r>
      <w:r>
        <w:rPr>
          <w:rStyle w:val="NormalTok"/>
        </w:rPr>
        <w:t xml:space="preserve"> results:</w:t>
      </w:r>
      <w:r>
        <w:br/>
      </w:r>
      <w:r>
        <w:rPr>
          <w:rStyle w:val="NormalTok"/>
        </w:rPr>
        <w:t xml:space="preserve">        ax1.plot(sim[</w:t>
      </w:r>
      <w:r>
        <w:rPr>
          <w:rStyle w:val="StringTok"/>
        </w:rPr>
        <w:t xml:space="preserve">"t"</w:t>
      </w:r>
      <w:r>
        <w:rPr>
          <w:rStyle w:val="NormalTok"/>
        </w:rPr>
        <w:t xml:space="preserve">], sim[</w:t>
      </w:r>
      <w:r>
        <w:rPr>
          <w:rStyle w:val="StringTok"/>
        </w:rPr>
        <w:t xml:space="preserve">"storage"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name)</w:t>
      </w:r>
      <w:r>
        <w:br/>
      </w:r>
      <w:r>
        <w:rPr>
          <w:rStyle w:val="NormalTok"/>
        </w:rPr>
        <w:t xml:space="preserve">    ax1.axhline(params[</w:t>
      </w:r>
      <w:r>
        <w:rPr>
          <w:rStyle w:val="StringTok"/>
        </w:rPr>
        <w:t xml:space="preserve">"flood_limit"</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"防洪限制"</w:t>
      </w:r>
      <w:r>
        <w:rPr>
          <w:rStyle w:val="NormalTok"/>
        </w:rPr>
        <w:t xml:space="preserve">)</w:t>
      </w:r>
      <w:r>
        <w:br/>
      </w:r>
      <w:r>
        <w:rPr>
          <w:rStyle w:val="NormalTok"/>
        </w:rPr>
        <w:t xml:space="preserve">    ax1.set_title(</w:t>
      </w:r>
      <w:r>
        <w:rPr>
          <w:rStyle w:val="StringTok"/>
        </w:rPr>
        <w:t xml:space="preserve">"情景库容过程对比"</w:t>
      </w:r>
      <w:r>
        <w:rPr>
          <w:rStyle w:val="NormalTok"/>
        </w:rPr>
        <w:t xml:space="preserve">)</w:t>
      </w:r>
      <w:r>
        <w:br/>
      </w:r>
      <w:r>
        <w:rPr>
          <w:rStyle w:val="NormalTok"/>
        </w:rPr>
        <w:t xml:space="preserve">    ax1.set_xlabel(</w:t>
      </w:r>
      <w:r>
        <w:rPr>
          <w:rStyle w:val="StringTok"/>
        </w:rPr>
        <w:t xml:space="preserve">"时间（天）"</w:t>
      </w:r>
      <w:r>
        <w:rPr>
          <w:rStyle w:val="NormalTok"/>
        </w:rPr>
        <w:t xml:space="preserve">)</w:t>
      </w:r>
      <w:r>
        <w:br/>
      </w:r>
      <w:r>
        <w:rPr>
          <w:rStyle w:val="NormalTok"/>
        </w:rPr>
        <w:t xml:space="preserve">    ax1.set_ylabel(</w:t>
      </w:r>
      <w:r>
        <w:rPr>
          <w:rStyle w:val="StringTok"/>
        </w:rPr>
        <w:t xml:space="preserve">"库容"</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rPr>
          <w:rStyle w:val="NormalTok"/>
        </w:rPr>
        <w:t xml:space="preserve">    ax1.legend()</w:t>
      </w:r>
      <w:r>
        <w:br/>
      </w:r>
      <w:r>
        <w:br/>
      </w:r>
      <w:r>
        <w:rPr>
          <w:rStyle w:val="NormalTok"/>
        </w:rPr>
        <w:t xml:space="preserve">    names </w:t>
      </w:r>
      <w:r>
        <w:rPr>
          <w:rStyle w:val="OperatorTok"/>
        </w:rPr>
        <w:t xml:space="preserve">=</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scores </w:t>
      </w:r>
      <w:r>
        <w:rPr>
          <w:rStyle w:val="OperatorTok"/>
        </w:rPr>
        <w:t xml:space="preserve">=</w:t>
      </w:r>
      <w:r>
        <w:rPr>
          <w:rStyle w:val="NormalTok"/>
        </w:rPr>
        <w:t xml:space="preserve"> [r[</w:t>
      </w:r>
      <w:r>
        <w:rPr>
          <w:rStyle w:val="DecValTok"/>
        </w:rPr>
        <w:t xml:space="preserve">1</w:t>
      </w:r>
      <w:r>
        <w:rPr>
          <w:rStyle w:val="NormalTok"/>
        </w:rPr>
        <w:t xml:space="preserve">][</w:t>
      </w:r>
      <w:r>
        <w:rPr>
          <w:rStyle w:val="StringTok"/>
        </w:rPr>
        <w:t xml:space="preserve">"kpi"</w:t>
      </w:r>
      <w:r>
        <w:rPr>
          <w:rStyle w:val="NormalTok"/>
        </w:rPr>
        <w:t xml:space="preserve">][</w:t>
      </w:r>
      <w:r>
        <w:rPr>
          <w:rStyle w:val="StringTok"/>
        </w:rPr>
        <w:t xml:space="preserve">"score"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ax2.bar(names, scores, color</w:t>
      </w:r>
      <w:r>
        <w:rPr>
          <w:rStyle w:val="OperatorTok"/>
        </w:rPr>
        <w:t xml:space="preserve">=</w:t>
      </w:r>
      <w:r>
        <w:rPr>
          <w:rStyle w:val="NormalTok"/>
        </w:rPr>
        <w:t xml:space="preserve">[</w:t>
      </w:r>
      <w:r>
        <w:rPr>
          <w:rStyle w:val="StringTok"/>
        </w:rPr>
        <w:t xml:space="preserve">"#4C78A8"</w:t>
      </w:r>
      <w:r>
        <w:rPr>
          <w:rStyle w:val="NormalTok"/>
        </w:rPr>
        <w:t xml:space="preserve">, </w:t>
      </w:r>
      <w:r>
        <w:rPr>
          <w:rStyle w:val="StringTok"/>
        </w:rPr>
        <w:t xml:space="preserve">"#F58518"</w:t>
      </w:r>
      <w:r>
        <w:rPr>
          <w:rStyle w:val="NormalTok"/>
        </w:rPr>
        <w:t xml:space="preserve">, </w:t>
      </w:r>
      <w:r>
        <w:rPr>
          <w:rStyle w:val="StringTok"/>
        </w:rPr>
        <w:t xml:space="preserve">"#54A24B"</w:t>
      </w:r>
      <w:r>
        <w:rPr>
          <w:rStyle w:val="NormalTok"/>
        </w:rPr>
        <w:t xml:space="preserve">])</w:t>
      </w:r>
      <w:r>
        <w:br/>
      </w:r>
      <w:r>
        <w:rPr>
          <w:rStyle w:val="NormalTok"/>
        </w:rPr>
        <w:t xml:space="preserve">    ax2.set_title(</w:t>
      </w:r>
      <w:r>
        <w:rPr>
          <w:rStyle w:val="StringTok"/>
        </w:rPr>
        <w:t xml:space="preserve">"综合KPI得分对比"</w:t>
      </w:r>
      <w:r>
        <w:rPr>
          <w:rStyle w:val="NormalTok"/>
        </w:rPr>
        <w:t xml:space="preserve">)</w:t>
      </w:r>
      <w:r>
        <w:br/>
      </w:r>
      <w:r>
        <w:rPr>
          <w:rStyle w:val="NormalTok"/>
        </w:rPr>
        <w:t xml:space="preserve">    ax2.set_ylabel(</w:t>
      </w:r>
      <w:r>
        <w:rPr>
          <w:rStyle w:val="StringTok"/>
        </w:rPr>
        <w:t xml:space="preserve">"得分"</w:t>
      </w:r>
      <w:r>
        <w:rPr>
          <w:rStyle w:val="NormalTok"/>
        </w:rPr>
        <w:t xml:space="preserve">)</w:t>
      </w:r>
      <w:r>
        <w:br/>
      </w:r>
      <w:r>
        <w:rPr>
          <w:rStyle w:val="NormalTok"/>
        </w:rPr>
        <w:t xml:space="preserve">    ax2.set_ylim(</w:t>
      </w:r>
      <w:r>
        <w:rPr>
          <w:rStyle w:val="DecValTok"/>
        </w:rPr>
        <w:t xml:space="preserve">0</w:t>
      </w:r>
      <w:r>
        <w:rPr>
          <w:rStyle w:val="NormalTok"/>
        </w:rPr>
        <w:t xml:space="preserve">, </w:t>
      </w:r>
      <w:r>
        <w:rPr>
          <w:rStyle w:val="DecValTok"/>
        </w:rPr>
        <w:t xml:space="preserve">105</w:t>
      </w:r>
      <w:r>
        <w:rPr>
          <w:rStyle w:val="NormalTok"/>
        </w:rPr>
        <w:t xml:space="preserve">)</w:t>
      </w:r>
      <w:r>
        <w:br/>
      </w:r>
      <w:r>
        <w:rPr>
          <w:rStyle w:val="NormalTok"/>
        </w:rPr>
        <w:t xml:space="preserve">    ax2.grid(axis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    fig.suptitle(</w:t>
      </w:r>
      <w:r>
        <w:rPr>
          <w:rStyle w:val="StringTok"/>
        </w:rPr>
        <w:t xml:space="preserve">"流域数字孪生情景评估"</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    fig.tight_layout()</w:t>
      </w:r>
      <w:r>
        <w:br/>
      </w:r>
      <w:r>
        <w:br/>
      </w:r>
      <w:r>
        <w:br/>
      </w:r>
      <w:r>
        <w:rPr>
          <w:rStyle w:val="KeywordTok"/>
        </w:rPr>
        <w:t xml:space="preserve">def</w:t>
      </w:r>
      <w:r>
        <w:rPr>
          <w:rStyle w:val="NormalTok"/>
        </w:rPr>
        <w:t xml:space="preserve"> format_kpi_text(k):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f"防洪安全率：</w:t>
      </w:r>
      <w:r>
        <w:rPr>
          <w:rStyle w:val="SpecialCharTok"/>
        </w:rPr>
        <w:t xml:space="preserve">{</w:t>
      </w:r>
      <w:r>
        <w:rPr>
          <w:rStyle w:val="NormalTok"/>
        </w:rPr>
        <w:t xml:space="preserve">k[</w:t>
      </w:r>
      <w:r>
        <w:rPr>
          <w:rStyle w:val="StringTok"/>
        </w:rPr>
        <w:t xml:space="preserve">'flood_safe_rate'</w:t>
      </w:r>
      <w:r>
        <w:rPr>
          <w:rStyle w:val="NormalTok"/>
        </w:rPr>
        <w:t xml:space="preserve">]</w:t>
      </w:r>
      <w:r>
        <w:rPr>
          <w:rStyle w:val="SpecialCharTok"/>
        </w:rPr>
        <w:t xml:space="preserve">:.1f}</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f"供水保证率：</w:t>
      </w:r>
      <w:r>
        <w:rPr>
          <w:rStyle w:val="SpecialCharTok"/>
        </w:rPr>
        <w:t xml:space="preserve">{</w:t>
      </w:r>
      <w:r>
        <w:rPr>
          <w:rStyle w:val="NormalTok"/>
        </w:rPr>
        <w:t xml:space="preserve">k[</w:t>
      </w:r>
      <w:r>
        <w:rPr>
          <w:rStyle w:val="StringTok"/>
        </w:rPr>
        <w:t xml:space="preserve">'supply_rate'</w:t>
      </w:r>
      <w:r>
        <w:rPr>
          <w:rStyle w:val="NormalTok"/>
        </w:rPr>
        <w:t xml:space="preserve">]</w:t>
      </w:r>
      <w:r>
        <w:rPr>
          <w:rStyle w:val="SpecialCharTok"/>
        </w:rPr>
        <w:t xml:space="preserve">:.1f}</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f"生态达标率：</w:t>
      </w:r>
      <w:r>
        <w:rPr>
          <w:rStyle w:val="SpecialCharTok"/>
        </w:rPr>
        <w:t xml:space="preserve">{</w:t>
      </w:r>
      <w:r>
        <w:rPr>
          <w:rStyle w:val="NormalTok"/>
        </w:rPr>
        <w:t xml:space="preserve">k[</w:t>
      </w:r>
      <w:r>
        <w:rPr>
          <w:rStyle w:val="StringTok"/>
        </w:rPr>
        <w:t xml:space="preserve">'eco_rate'</w:t>
      </w:r>
      <w:r>
        <w:rPr>
          <w:rStyle w:val="NormalTok"/>
        </w:rPr>
        <w:t xml:space="preserve">]</w:t>
      </w:r>
      <w:r>
        <w:rPr>
          <w:rStyle w:val="SpecialCharTok"/>
        </w:rPr>
        <w:t xml:space="preserve">:.1f}</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f"平均浓度：</w:t>
      </w:r>
      <w:r>
        <w:rPr>
          <w:rStyle w:val="SpecialCharTok"/>
        </w:rPr>
        <w:t xml:space="preserve">{</w:t>
      </w:r>
      <w:r>
        <w:rPr>
          <w:rStyle w:val="NormalTok"/>
        </w:rPr>
        <w:t xml:space="preserve">k[</w:t>
      </w:r>
      <w:r>
        <w:rPr>
          <w:rStyle w:val="StringTok"/>
        </w:rPr>
        <w:t xml:space="preserve">'avg_conc'</w:t>
      </w:r>
      <w:r>
        <w:rPr>
          <w:rStyle w:val="NormalTok"/>
        </w:rPr>
        <w:t xml:space="preserve">]</w:t>
      </w:r>
      <w:r>
        <w:rPr>
          <w:rStyle w:val="SpecialCharTok"/>
        </w:rPr>
        <w:t xml:space="preserve">:.3f}</w:t>
      </w:r>
      <w:r>
        <w:rPr>
          <w:rStyle w:val="CharTok"/>
        </w:rPr>
        <w:t xml:space="preserve">\n</w:t>
      </w:r>
      <w:r>
        <w:rPr>
          <w:rStyle w:val="SpecialStringTok"/>
        </w:rPr>
        <w:t xml:space="preserve">"</w:t>
      </w:r>
      <w:r>
        <w:br/>
      </w:r>
      <w:r>
        <w:rPr>
          <w:rStyle w:val="NormalTok"/>
        </w:rPr>
        <w:t xml:space="preserve">        </w:t>
      </w:r>
      <w:r>
        <w:rPr>
          <w:rStyle w:val="SpecialStringTok"/>
        </w:rPr>
        <w:t xml:space="preserve">f"综合得分：</w:t>
      </w:r>
      <w:r>
        <w:rPr>
          <w:rStyle w:val="SpecialCharTok"/>
        </w:rPr>
        <w:t xml:space="preserve">{</w:t>
      </w:r>
      <w:r>
        <w:rPr>
          <w:rStyle w:val="NormalTok"/>
        </w:rPr>
        <w:t xml:space="preserve">k[</w:t>
      </w:r>
      <w:r>
        <w:rPr>
          <w:rStyle w:val="StringTok"/>
        </w:rPr>
        <w:t xml:space="preserve">'score'</w:t>
      </w:r>
      <w:r>
        <w:rPr>
          <w:rStyle w:val="NormalTok"/>
        </w:rPr>
        <w:t xml:space="preserve">]</w:t>
      </w:r>
      <w:r>
        <w:rPr>
          <w:rStyle w:val="SpecialCharTok"/>
        </w:rPr>
        <w:t xml:space="preserve">:.1f}</w:t>
      </w:r>
      <w:r>
        <w:rPr>
          <w:rStyle w:val="SpecialStringTok"/>
        </w:rPr>
        <w:t xml:space="preserve">"</w:t>
      </w:r>
      <w:r>
        <w:br/>
      </w:r>
      <w:r>
        <w:rPr>
          <w:rStyle w:val="NormalTok"/>
        </w:rPr>
        <w:t xml:space="preserve">    )</w:t>
      </w:r>
      <w:r>
        <w:br/>
      </w:r>
      <w:r>
        <w:br/>
      </w:r>
      <w:r>
        <w:br/>
      </w:r>
      <w:r>
        <w:rPr>
          <w:rStyle w:val="KeywordTok"/>
        </w:rPr>
        <w:t xml:space="preserve">def</w:t>
      </w:r>
      <w:r>
        <w:rPr>
          <w:rStyle w:val="NormalTok"/>
        </w:rPr>
        <w:t xml:space="preserve"> make_interactive_figure(params):</w:t>
      </w:r>
      <w:r>
        <w:br/>
      </w:r>
      <w:r>
        <w:rPr>
          <w:rStyle w:val="NormalTok"/>
        </w:rPr>
        <w:t xml:space="preserve">    </w:t>
      </w:r>
      <w:r>
        <w:rPr>
          <w:rStyle w:val="CommentTok"/>
        </w:rPr>
        <w:t xml:space="preserve">"""生成交互式推演图：滑块调整参数后实时更新"""</w:t>
      </w:r>
      <w:r>
        <w:br/>
      </w:r>
      <w:r>
        <w:rPr>
          <w:rStyle w:val="NormalTok"/>
        </w:rPr>
        <w:t xml:space="preserve">    sim0 </w:t>
      </w:r>
      <w:r>
        <w:rPr>
          <w:rStyle w:val="OperatorTok"/>
        </w:rPr>
        <w:t xml:space="preserve">=</w:t>
      </w:r>
      <w:r>
        <w:rPr>
          <w:rStyle w:val="NormalTok"/>
        </w:rPr>
        <w:t xml:space="preserve"> simulate(params, rain_scale</w:t>
      </w:r>
      <w:r>
        <w:rPr>
          <w:rStyle w:val="OperatorTok"/>
        </w:rPr>
        <w:t xml:space="preserve">=</w:t>
      </w:r>
      <w:r>
        <w:rPr>
          <w:rStyle w:val="FloatTok"/>
        </w:rPr>
        <w:t xml:space="preserve">1.0</w:t>
      </w:r>
      <w:r>
        <w:rPr>
          <w:rStyle w:val="NormalTok"/>
        </w:rPr>
        <w:t xml:space="preserve">, gate_scale</w:t>
      </w:r>
      <w:r>
        <w:rPr>
          <w:rStyle w:val="OperatorTok"/>
        </w:rPr>
        <w:t xml:space="preserve">=</w:t>
      </w:r>
      <w:r>
        <w:rPr>
          <w:rStyle w:val="FloatTok"/>
        </w:rPr>
        <w:t xml:space="preserve">1.0</w:t>
      </w:r>
      <w:r>
        <w:rPr>
          <w:rStyle w:val="NormalTok"/>
        </w:rPr>
        <w:t xml:space="preserve">, pollution_scale</w:t>
      </w:r>
      <w:r>
        <w:rPr>
          <w:rStyle w:val="OperatorTok"/>
        </w:rPr>
        <w:t xml:space="preserve">=</w:t>
      </w:r>
      <w:r>
        <w:rPr>
          <w:rStyle w:val="FloatTok"/>
        </w:rPr>
        <w:t xml:space="preserve">1.0</w:t>
      </w:r>
      <w:r>
        <w:rPr>
          <w:rStyle w:val="NormalTok"/>
        </w:rPr>
        <w:t xml:space="preserv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plt.subplots_adjust(left</w:t>
      </w:r>
      <w:r>
        <w:rPr>
          <w:rStyle w:val="OperatorTok"/>
        </w:rPr>
        <w:t xml:space="preserve">=</w:t>
      </w:r>
      <w:r>
        <w:rPr>
          <w:rStyle w:val="FloatTok"/>
        </w:rPr>
        <w:t xml:space="preserve">0.08</w:t>
      </w:r>
      <w:r>
        <w:rPr>
          <w:rStyle w:val="NormalTok"/>
        </w:rPr>
        <w:t xml:space="preserve">, right</w:t>
      </w:r>
      <w:r>
        <w:rPr>
          <w:rStyle w:val="OperatorTok"/>
        </w:rPr>
        <w:t xml:space="preserve">=</w:t>
      </w:r>
      <w:r>
        <w:rPr>
          <w:rStyle w:val="FloatTok"/>
        </w:rPr>
        <w:t xml:space="preserve">0.74</w:t>
      </w:r>
      <w:r>
        <w:rPr>
          <w:rStyle w:val="NormalTok"/>
        </w:rPr>
        <w:t xml:space="preserve">, bottom</w:t>
      </w:r>
      <w:r>
        <w:rPr>
          <w:rStyle w:val="OperatorTok"/>
        </w:rPr>
        <w:t xml:space="preserve">=</w:t>
      </w:r>
      <w:r>
        <w:rPr>
          <w:rStyle w:val="FloatTok"/>
        </w:rPr>
        <w:t xml:space="preserve">0.20</w:t>
      </w:r>
      <w:r>
        <w:rPr>
          <w:rStyle w:val="NormalTok"/>
        </w:rPr>
        <w:t xml:space="preserve">, hspace</w:t>
      </w:r>
      <w:r>
        <w:rPr>
          <w:rStyle w:val="OperatorTok"/>
        </w:rPr>
        <w:t xml:space="preserve">=</w:t>
      </w:r>
      <w:r>
        <w:rPr>
          <w:rStyle w:val="FloatTok"/>
        </w:rPr>
        <w:t xml:space="preserve">0.28</w:t>
      </w:r>
      <w:r>
        <w:rPr>
          <w:rStyle w:val="NormalTok"/>
        </w:rPr>
        <w:t xml:space="preserve">)</w:t>
      </w:r>
      <w:r>
        <w:br/>
      </w:r>
      <w:r>
        <w:br/>
      </w:r>
      <w:r>
        <w:rPr>
          <w:rStyle w:val="NormalTok"/>
        </w:rPr>
        <w:t xml:space="preserve">    ax_s, ax_q, ax_c </w:t>
      </w:r>
      <w:r>
        <w:rPr>
          <w:rStyle w:val="OperatorTok"/>
        </w:rPr>
        <w:t xml:space="preserve">=</w:t>
      </w:r>
      <w:r>
        <w:rPr>
          <w:rStyle w:val="NormalTok"/>
        </w:rPr>
        <w:t xml:space="preserve"> axes</w:t>
      </w:r>
      <w:r>
        <w:br/>
      </w:r>
      <w:r>
        <w:br/>
      </w:r>
      <w:r>
        <w:rPr>
          <w:rStyle w:val="NormalTok"/>
        </w:rPr>
        <w:t xml:space="preserve">    line_s, </w:t>
      </w:r>
      <w:r>
        <w:rPr>
          <w:rStyle w:val="OperatorTok"/>
        </w:rPr>
        <w:t xml:space="preserve">=</w:t>
      </w:r>
      <w:r>
        <w:rPr>
          <w:rStyle w:val="NormalTok"/>
        </w:rPr>
        <w:t xml:space="preserve"> ax_s.plot(sim0[</w:t>
      </w:r>
      <w:r>
        <w:rPr>
          <w:rStyle w:val="StringTok"/>
        </w:rPr>
        <w:t xml:space="preserve">"t"</w:t>
      </w:r>
      <w:r>
        <w:rPr>
          <w:rStyle w:val="NormalTok"/>
        </w:rPr>
        <w:t xml:space="preserve">], sim0[</w:t>
      </w:r>
      <w:r>
        <w:rPr>
          <w:rStyle w:val="StringTok"/>
        </w:rPr>
        <w:t xml:space="preserve">"storage"</w:t>
      </w:r>
      <w:r>
        <w:rPr>
          <w:rStyle w:val="NormalTok"/>
        </w:rPr>
        <w:t xml:space="preserv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"#1f77b4"</w:t>
      </w:r>
      <w:r>
        <w:rPr>
          <w:rStyle w:val="NormalTok"/>
        </w:rPr>
        <w:t xml:space="preserve">, label</w:t>
      </w:r>
      <w:r>
        <w:rPr>
          <w:rStyle w:val="OperatorTok"/>
        </w:rPr>
        <w:t xml:space="preserve">=</w:t>
      </w:r>
      <w:r>
        <w:rPr>
          <w:rStyle w:val="StringTok"/>
        </w:rPr>
        <w:t xml:space="preserve">"库容"</w:t>
      </w:r>
      <w:r>
        <w:rPr>
          <w:rStyle w:val="NormalTok"/>
        </w:rPr>
        <w:t xml:space="preserve">)</w:t>
      </w:r>
      <w:r>
        <w:br/>
      </w:r>
      <w:r>
        <w:rPr>
          <w:rStyle w:val="NormalTok"/>
        </w:rPr>
        <w:t xml:space="preserve">    ax_s.axhline(params[</w:t>
      </w:r>
      <w:r>
        <w:rPr>
          <w:rStyle w:val="StringTok"/>
        </w:rPr>
        <w:t xml:space="preserve">"flood_limit"</w:t>
      </w:r>
      <w:r>
        <w:rPr>
          <w:rStyle w:val="NormalTok"/>
        </w:rPr>
        <w:t xml:space="preserv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"防洪限制"</w:t>
      </w:r>
      <w:r>
        <w:rPr>
          <w:rStyle w:val="NormalTok"/>
        </w:rPr>
        <w:t xml:space="preserve">)</w:t>
      </w:r>
      <w:r>
        <w:br/>
      </w:r>
      <w:r>
        <w:rPr>
          <w:rStyle w:val="NormalTok"/>
        </w:rPr>
        <w:t xml:space="preserve">    ax_s.set_ylabel(</w:t>
      </w:r>
      <w:r>
        <w:rPr>
          <w:rStyle w:val="StringTok"/>
        </w:rPr>
        <w:t xml:space="preserve">"库容"</w:t>
      </w:r>
      <w:r>
        <w:rPr>
          <w:rStyle w:val="NormalTok"/>
        </w:rPr>
        <w:t xml:space="preserve">)</w:t>
      </w:r>
      <w:r>
        <w:br/>
      </w:r>
      <w:r>
        <w:rPr>
          <w:rStyle w:val="NormalTok"/>
        </w:rPr>
        <w:t xml:space="preserve">    ax_s.set_title(</w:t>
      </w:r>
      <w:r>
        <w:rPr>
          <w:rStyle w:val="StringTok"/>
        </w:rPr>
        <w:t xml:space="preserve">"交互式推演：库容过程"</w:t>
      </w:r>
      <w:r>
        <w:rPr>
          <w:rStyle w:val="NormalTok"/>
        </w:rPr>
        <w:t xml:space="preserve">)</w:t>
      </w:r>
      <w:r>
        <w:br/>
      </w:r>
      <w:r>
        <w:rPr>
          <w:rStyle w:val="NormalTok"/>
        </w:rPr>
        <w:t xml:space="preserve">    ax_s.grid(alpha</w:t>
      </w:r>
      <w:r>
        <w:rPr>
          <w:rStyle w:val="OperatorTok"/>
        </w:rPr>
        <w:t xml:space="preserve">=</w:t>
      </w:r>
      <w:r>
        <w:rPr>
          <w:rStyle w:val="FloatTok"/>
        </w:rPr>
        <w:t xml:space="preserve">0.3</w:t>
      </w:r>
      <w:r>
        <w:rPr>
          <w:rStyle w:val="NormalTok"/>
        </w:rPr>
        <w:t xml:space="preserve">)</w:t>
      </w:r>
      <w:r>
        <w:br/>
      </w:r>
      <w:r>
        <w:rPr>
          <w:rStyle w:val="NormalTok"/>
        </w:rPr>
        <w:t xml:space="preserve">    ax_s.legend()</w:t>
      </w:r>
      <w:r>
        <w:br/>
      </w:r>
      <w:r>
        <w:br/>
      </w:r>
      <w:r>
        <w:rPr>
          <w:rStyle w:val="NormalTok"/>
        </w:rPr>
        <w:t xml:space="preserve">    line_qin, </w:t>
      </w:r>
      <w:r>
        <w:rPr>
          <w:rStyle w:val="OperatorTok"/>
        </w:rPr>
        <w:t xml:space="preserve">=</w:t>
      </w:r>
      <w:r>
        <w:rPr>
          <w:rStyle w:val="NormalTok"/>
        </w:rPr>
        <w:t xml:space="preserve"> ax_q.plot(sim0[</w:t>
      </w:r>
      <w:r>
        <w:rPr>
          <w:rStyle w:val="StringTok"/>
        </w:rPr>
        <w:t xml:space="preserve">"t"</w:t>
      </w:r>
      <w:r>
        <w:rPr>
          <w:rStyle w:val="NormalTok"/>
        </w:rPr>
        <w:t xml:space="preserve">], sim0[</w:t>
      </w:r>
      <w:r>
        <w:rPr>
          <w:rStyle w:val="StringTok"/>
        </w:rPr>
        <w:t xml:space="preserve">"qin"</w:t>
      </w:r>
      <w:r>
        <w:rPr>
          <w:rStyle w:val="NormalTok"/>
        </w:rPr>
        <w:t xml:space="preserve">], lw</w:t>
      </w:r>
      <w:r>
        <w:rPr>
          <w:rStyle w:val="OperatorTok"/>
        </w:rPr>
        <w:t xml:space="preserve">=</w:t>
      </w:r>
      <w:r>
        <w:rPr>
          <w:rStyle w:val="FloatTok"/>
        </w:rPr>
        <w:t xml:space="preserve">1.8</w:t>
      </w:r>
      <w:r>
        <w:rPr>
          <w:rStyle w:val="NormalTok"/>
        </w:rPr>
        <w:t xml:space="preserve">, color</w:t>
      </w:r>
      <w:r>
        <w:rPr>
          <w:rStyle w:val="OperatorTok"/>
        </w:rPr>
        <w:t xml:space="preserve">=</w:t>
      </w:r>
      <w:r>
        <w:rPr>
          <w:rStyle w:val="StringTok"/>
        </w:rPr>
        <w:t xml:space="preserve">"#2ca02c"</w:t>
      </w:r>
      <w:r>
        <w:rPr>
          <w:rStyle w:val="NormalTok"/>
        </w:rPr>
        <w:t xml:space="preserve">, label</w:t>
      </w:r>
      <w:r>
        <w:rPr>
          <w:rStyle w:val="OperatorTok"/>
        </w:rPr>
        <w:t xml:space="preserve">=</w:t>
      </w:r>
      <w:r>
        <w:rPr>
          <w:rStyle w:val="StringTok"/>
        </w:rPr>
        <w:t xml:space="preserve">"入流"</w:t>
      </w:r>
      <w:r>
        <w:rPr>
          <w:rStyle w:val="NormalTok"/>
        </w:rPr>
        <w:t xml:space="preserve">)</w:t>
      </w:r>
      <w:r>
        <w:br/>
      </w:r>
      <w:r>
        <w:rPr>
          <w:rStyle w:val="NormalTok"/>
        </w:rPr>
        <w:t xml:space="preserve">    line_rel, </w:t>
      </w:r>
      <w:r>
        <w:rPr>
          <w:rStyle w:val="OperatorTok"/>
        </w:rPr>
        <w:t xml:space="preserve">=</w:t>
      </w:r>
      <w:r>
        <w:rPr>
          <w:rStyle w:val="NormalTok"/>
        </w:rPr>
        <w:t xml:space="preserve"> ax_q.plot(sim0[</w:t>
      </w:r>
      <w:r>
        <w:rPr>
          <w:rStyle w:val="StringTok"/>
        </w:rPr>
        <w:t xml:space="preserve">"t"</w:t>
      </w:r>
      <w:r>
        <w:rPr>
          <w:rStyle w:val="NormalTok"/>
        </w:rPr>
        <w:t xml:space="preserve">], sim0[</w:t>
      </w:r>
      <w:r>
        <w:rPr>
          <w:rStyle w:val="StringTok"/>
        </w:rPr>
        <w:t xml:space="preserve">"release"</w:t>
      </w:r>
      <w:r>
        <w:rPr>
          <w:rStyle w:val="NormalTok"/>
        </w:rPr>
        <w:t xml:space="preserv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"#ff7f0e"</w:t>
      </w:r>
      <w:r>
        <w:rPr>
          <w:rStyle w:val="NormalTok"/>
        </w:rPr>
        <w:t xml:space="preserve">, label</w:t>
      </w:r>
      <w:r>
        <w:rPr>
          <w:rStyle w:val="OperatorTok"/>
        </w:rPr>
        <w:t xml:space="preserve">=</w:t>
      </w:r>
      <w:r>
        <w:rPr>
          <w:rStyle w:val="StringTok"/>
        </w:rPr>
        <w:t xml:space="preserve">"下泄"</w:t>
      </w:r>
      <w:r>
        <w:rPr>
          <w:rStyle w:val="NormalTok"/>
        </w:rPr>
        <w:t xml:space="preserve">)</w:t>
      </w:r>
      <w:r>
        <w:br/>
      </w:r>
      <w:r>
        <w:rPr>
          <w:rStyle w:val="NormalTok"/>
        </w:rPr>
        <w:t xml:space="preserve">    line_dem, </w:t>
      </w:r>
      <w:r>
        <w:rPr>
          <w:rStyle w:val="OperatorTok"/>
        </w:rPr>
        <w:t xml:space="preserve">=</w:t>
      </w:r>
      <w:r>
        <w:rPr>
          <w:rStyle w:val="NormalTok"/>
        </w:rPr>
        <w:t xml:space="preserve"> ax_q.plot(sim0[</w:t>
      </w:r>
      <w:r>
        <w:rPr>
          <w:rStyle w:val="StringTok"/>
        </w:rPr>
        <w:t xml:space="preserve">"t"</w:t>
      </w:r>
      <w:r>
        <w:rPr>
          <w:rStyle w:val="NormalTok"/>
        </w:rPr>
        <w:t xml:space="preserve">], sim0[</w:t>
      </w:r>
      <w:r>
        <w:rPr>
          <w:rStyle w:val="StringTok"/>
        </w:rPr>
        <w:t xml:space="preserve">"demand"</w:t>
      </w:r>
      <w:r>
        <w:rPr>
          <w:rStyle w:val="NormalTok"/>
        </w:rPr>
        <w:t xml:space="preserve">], lw</w:t>
      </w:r>
      <w:r>
        <w:rPr>
          <w:rStyle w:val="OperatorTok"/>
        </w:rPr>
        <w:t xml:space="preserve">=</w:t>
      </w:r>
      <w:r>
        <w:rPr>
          <w:rStyle w:val="FloatTok"/>
        </w:rPr>
        <w:t xml:space="preserve">1.8</w:t>
      </w:r>
      <w:r>
        <w:rPr>
          <w:rStyle w:val="NormalTok"/>
        </w:rPr>
        <w:t xml:space="preserve">, color</w:t>
      </w:r>
      <w:r>
        <w:rPr>
          <w:rStyle w:val="OperatorTok"/>
        </w:rPr>
        <w:t xml:space="preserve">=</w:t>
      </w:r>
      <w:r>
        <w:rPr>
          <w:rStyle w:val="StringTok"/>
        </w:rPr>
        <w:t xml:space="preserve">"#9467bd"</w:t>
      </w:r>
      <w:r>
        <w:rPr>
          <w:rStyle w:val="NormalTok"/>
        </w:rPr>
        <w:t xml:space="preserve">, label</w:t>
      </w:r>
      <w:r>
        <w:rPr>
          <w:rStyle w:val="OperatorTok"/>
        </w:rPr>
        <w:t xml:space="preserve">=</w:t>
      </w:r>
      <w:r>
        <w:rPr>
          <w:rStyle w:val="StringTok"/>
        </w:rPr>
        <w:t xml:space="preserve">"需水"</w:t>
      </w:r>
      <w:r>
        <w:rPr>
          <w:rStyle w:val="NormalTok"/>
        </w:rPr>
        <w:t xml:space="preserve">)</w:t>
      </w:r>
      <w:r>
        <w:br/>
      </w:r>
      <w:r>
        <w:rPr>
          <w:rStyle w:val="NormalTok"/>
        </w:rPr>
        <w:t xml:space="preserve">    ax_q.set_ylabel(</w:t>
      </w:r>
      <w:r>
        <w:rPr>
          <w:rStyle w:val="StringTok"/>
        </w:rPr>
        <w:t xml:space="preserve">"流量"</w:t>
      </w:r>
      <w:r>
        <w:rPr>
          <w:rStyle w:val="NormalTok"/>
        </w:rPr>
        <w:t xml:space="preserve">)</w:t>
      </w:r>
      <w:r>
        <w:br/>
      </w:r>
      <w:r>
        <w:rPr>
          <w:rStyle w:val="NormalTok"/>
        </w:rPr>
        <w:t xml:space="preserve">    ax_q.set_title(</w:t>
      </w:r>
      <w:r>
        <w:rPr>
          <w:rStyle w:val="StringTok"/>
        </w:rPr>
        <w:t xml:space="preserve">"交互式推演：入流-下泄-需水"</w:t>
      </w:r>
      <w:r>
        <w:rPr>
          <w:rStyle w:val="NormalTok"/>
        </w:rPr>
        <w:t xml:space="preserve">)</w:t>
      </w:r>
      <w:r>
        <w:br/>
      </w:r>
      <w:r>
        <w:rPr>
          <w:rStyle w:val="NormalTok"/>
        </w:rPr>
        <w:t xml:space="preserve">    ax_q.grid(alpha</w:t>
      </w:r>
      <w:r>
        <w:rPr>
          <w:rStyle w:val="OperatorTok"/>
        </w:rPr>
        <w:t xml:space="preserve">=</w:t>
      </w:r>
      <w:r>
        <w:rPr>
          <w:rStyle w:val="FloatTok"/>
        </w:rPr>
        <w:t xml:space="preserve">0.3</w:t>
      </w:r>
      <w:r>
        <w:rPr>
          <w:rStyle w:val="NormalTok"/>
        </w:rPr>
        <w:t xml:space="preserve">)</w:t>
      </w:r>
      <w:r>
        <w:br/>
      </w:r>
      <w:r>
        <w:rPr>
          <w:rStyle w:val="NormalTok"/>
        </w:rPr>
        <w:t xml:space="preserve">    ax_q.legend()</w:t>
      </w:r>
      <w:r>
        <w:br/>
      </w:r>
      <w:r>
        <w:br/>
      </w:r>
      <w:r>
        <w:rPr>
          <w:rStyle w:val="NormalTok"/>
        </w:rPr>
        <w:t xml:space="preserve">    line_cin, </w:t>
      </w:r>
      <w:r>
        <w:rPr>
          <w:rStyle w:val="OperatorTok"/>
        </w:rPr>
        <w:t xml:space="preserve">=</w:t>
      </w:r>
      <w:r>
        <w:rPr>
          <w:rStyle w:val="NormalTok"/>
        </w:rPr>
        <w:t xml:space="preserve"> ax_c.plot(sim0[</w:t>
      </w:r>
      <w:r>
        <w:rPr>
          <w:rStyle w:val="StringTok"/>
        </w:rPr>
        <w:t xml:space="preserve">"t"</w:t>
      </w:r>
      <w:r>
        <w:rPr>
          <w:rStyle w:val="NormalTok"/>
        </w:rPr>
        <w:t xml:space="preserve">], sim0[</w:t>
      </w:r>
      <w:r>
        <w:rPr>
          <w:rStyle w:val="StringTok"/>
        </w:rPr>
        <w:t xml:space="preserve">"cin"</w:t>
      </w:r>
      <w:r>
        <w:rPr>
          <w:rStyle w:val="NormalTok"/>
        </w:rPr>
        <w:t xml:space="preserve">], lw</w:t>
      </w:r>
      <w:r>
        <w:rPr>
          <w:rStyle w:val="OperatorTok"/>
        </w:rPr>
        <w:t xml:space="preserve">=</w:t>
      </w:r>
      <w:r>
        <w:rPr>
          <w:rStyle w:val="FloatTok"/>
        </w:rPr>
        <w:t xml:space="preserve">1.5</w:t>
      </w:r>
      <w:r>
        <w:rPr>
          <w:rStyle w:val="NormalTok"/>
        </w:rPr>
        <w:t xml:space="preserve">, color</w:t>
      </w:r>
      <w:r>
        <w:rPr>
          <w:rStyle w:val="OperatorTok"/>
        </w:rPr>
        <w:t xml:space="preserve">=</w:t>
      </w:r>
      <w:r>
        <w:rPr>
          <w:rStyle w:val="StringTok"/>
        </w:rPr>
        <w:t xml:space="preserve">"#8c564b"</w:t>
      </w:r>
      <w:r>
        <w:rPr>
          <w:rStyle w:val="NormalTok"/>
        </w:rPr>
        <w:t xml:space="preserve">, label</w:t>
      </w:r>
      <w:r>
        <w:rPr>
          <w:rStyle w:val="OperatorTok"/>
        </w:rPr>
        <w:t xml:space="preserve">=</w:t>
      </w:r>
      <w:r>
        <w:rPr>
          <w:rStyle w:val="StringTok"/>
        </w:rPr>
        <w:t xml:space="preserve">"来水浓度"</w:t>
      </w:r>
      <w:r>
        <w:rPr>
          <w:rStyle w:val="NormalTok"/>
        </w:rPr>
        <w:t xml:space="preserve">)</w:t>
      </w:r>
      <w:r>
        <w:br/>
      </w:r>
      <w:r>
        <w:rPr>
          <w:rStyle w:val="NormalTok"/>
        </w:rPr>
        <w:t xml:space="preserve">    line_conc, </w:t>
      </w:r>
      <w:r>
        <w:rPr>
          <w:rStyle w:val="OperatorTok"/>
        </w:rPr>
        <w:t xml:space="preserve">=</w:t>
      </w:r>
      <w:r>
        <w:rPr>
          <w:rStyle w:val="NormalTok"/>
        </w:rPr>
        <w:t xml:space="preserve"> ax_c.plot(sim0[</w:t>
      </w:r>
      <w:r>
        <w:rPr>
          <w:rStyle w:val="StringTok"/>
        </w:rPr>
        <w:t xml:space="preserve">"t"</w:t>
      </w:r>
      <w:r>
        <w:rPr>
          <w:rStyle w:val="NormalTok"/>
        </w:rPr>
        <w:t xml:space="preserve">], sim0[</w:t>
      </w:r>
      <w:r>
        <w:rPr>
          <w:rStyle w:val="StringTok"/>
        </w:rPr>
        <w:t xml:space="preserve">"conc"</w:t>
      </w:r>
      <w:r>
        <w:rPr>
          <w:rStyle w:val="NormalTok"/>
        </w:rPr>
        <w:t xml:space="preserv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"#d62728"</w:t>
      </w:r>
      <w:r>
        <w:rPr>
          <w:rStyle w:val="NormalTok"/>
        </w:rPr>
        <w:t xml:space="preserve">, label</w:t>
      </w:r>
      <w:r>
        <w:rPr>
          <w:rStyle w:val="OperatorTok"/>
        </w:rPr>
        <w:t xml:space="preserve">=</w:t>
      </w:r>
      <w:r>
        <w:rPr>
          <w:rStyle w:val="StringTok"/>
        </w:rPr>
        <w:t xml:space="preserve">"库内浓度"</w:t>
      </w:r>
      <w:r>
        <w:rPr>
          <w:rStyle w:val="NormalTok"/>
        </w:rPr>
        <w:t xml:space="preserve">)</w:t>
      </w:r>
      <w:r>
        <w:br/>
      </w:r>
      <w:r>
        <w:rPr>
          <w:rStyle w:val="NormalTok"/>
        </w:rPr>
        <w:t xml:space="preserve">    ax_c.set_ylabel(</w:t>
      </w:r>
      <w:r>
        <w:rPr>
          <w:rStyle w:val="StringTok"/>
        </w:rPr>
        <w:t xml:space="preserve">"浓度"</w:t>
      </w:r>
      <w:r>
        <w:rPr>
          <w:rStyle w:val="NormalTok"/>
        </w:rPr>
        <w:t xml:space="preserve">)</w:t>
      </w:r>
      <w:r>
        <w:br/>
      </w:r>
      <w:r>
        <w:rPr>
          <w:rStyle w:val="NormalTok"/>
        </w:rPr>
        <w:t xml:space="preserve">    ax_c.set_xlabel(</w:t>
      </w:r>
      <w:r>
        <w:rPr>
          <w:rStyle w:val="StringTok"/>
        </w:rPr>
        <w:t xml:space="preserve">"时间（天）"</w:t>
      </w:r>
      <w:r>
        <w:rPr>
          <w:rStyle w:val="NormalTok"/>
        </w:rPr>
        <w:t xml:space="preserve">)</w:t>
      </w:r>
      <w:r>
        <w:br/>
      </w:r>
      <w:r>
        <w:rPr>
          <w:rStyle w:val="NormalTok"/>
        </w:rPr>
        <w:t xml:space="preserve">    ax_c.set_title(</w:t>
      </w:r>
      <w:r>
        <w:rPr>
          <w:rStyle w:val="StringTok"/>
        </w:rPr>
        <w:t xml:space="preserve">"交互式推演：水质过程"</w:t>
      </w:r>
      <w:r>
        <w:rPr>
          <w:rStyle w:val="NormalTok"/>
        </w:rPr>
        <w:t xml:space="preserve">)</w:t>
      </w:r>
      <w:r>
        <w:br/>
      </w:r>
      <w:r>
        <w:rPr>
          <w:rStyle w:val="NormalTok"/>
        </w:rPr>
        <w:t xml:space="preserve">    ax_c.grid(alpha</w:t>
      </w:r>
      <w:r>
        <w:rPr>
          <w:rStyle w:val="OperatorTok"/>
        </w:rPr>
        <w:t xml:space="preserve">=</w:t>
      </w:r>
      <w:r>
        <w:rPr>
          <w:rStyle w:val="FloatTok"/>
        </w:rPr>
        <w:t xml:space="preserve">0.3</w:t>
      </w:r>
      <w:r>
        <w:rPr>
          <w:rStyle w:val="NormalTok"/>
        </w:rPr>
        <w:t xml:space="preserve">)</w:t>
      </w:r>
      <w:r>
        <w:br/>
      </w:r>
      <w:r>
        <w:rPr>
          <w:rStyle w:val="NormalTok"/>
        </w:rPr>
        <w:t xml:space="preserve">    ax_c.legend()</w:t>
      </w:r>
      <w:r>
        <w:br/>
      </w:r>
      <w:r>
        <w:br/>
      </w:r>
      <w:r>
        <w:rPr>
          <w:rStyle w:val="NormalTok"/>
        </w:rPr>
        <w:t xml:space="preserve">    kpi_box </w:t>
      </w:r>
      <w:r>
        <w:rPr>
          <w:rStyle w:val="OperatorTok"/>
        </w:rPr>
        <w:t xml:space="preserve">=</w:t>
      </w:r>
      <w:r>
        <w:rPr>
          <w:rStyle w:val="NormalTok"/>
        </w:rPr>
        <w:t xml:space="preserve"> fig.text(</w:t>
      </w:r>
      <w:r>
        <w:br/>
      </w:r>
      <w:r>
        <w:rPr>
          <w:rStyle w:val="NormalTok"/>
        </w:rPr>
        <w:t xml:space="preserve">        </w:t>
      </w:r>
      <w:r>
        <w:rPr>
          <w:rStyle w:val="FloatTok"/>
        </w:rPr>
        <w:t xml:space="preserve">0.77</w:t>
      </w:r>
      <w:r>
        <w:rPr>
          <w:rStyle w:val="NormalTok"/>
        </w:rPr>
        <w:t xml:space="preserve">, </w:t>
      </w:r>
      <w:r>
        <w:rPr>
          <w:rStyle w:val="FloatTok"/>
        </w:rPr>
        <w:t xml:space="preserve">0.62</w:t>
      </w:r>
      <w:r>
        <w:rPr>
          <w:rStyle w:val="NormalTok"/>
        </w:rPr>
        <w:t xml:space="preserve">, format_kpi_text(sim0[</w:t>
      </w:r>
      <w:r>
        <w:rPr>
          <w:rStyle w:val="StringTok"/>
        </w:rPr>
        <w:t xml:space="preserve">"kpi"</w:t>
      </w:r>
      <w:r>
        <w:rPr>
          <w:rStyle w:val="NormalTok"/>
        </w:rPr>
        <w:t xml:space="preserve">]),</w:t>
      </w:r>
      <w:r>
        <w:br/>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"#f5f5f5"</w:t>
      </w:r>
      <w:r>
        <w:rPr>
          <w:rStyle w:val="NormalTok"/>
        </w:rPr>
        <w:t xml:space="preserve">, edgecolor</w:t>
      </w:r>
      <w:r>
        <w:rPr>
          <w:rStyle w:val="OperatorTok"/>
        </w:rPr>
        <w:t xml:space="preserve">=</w:t>
      </w:r>
      <w:r>
        <w:rPr>
          <w:rStyle w:val="StringTok"/>
        </w:rPr>
        <w:t xml:space="preserve">"#999999"</w:t>
      </w:r>
      <w:r>
        <w:rPr>
          <w:rStyle w:val="NormalTok"/>
        </w:rPr>
        <w:t xml:space="preserve">)</w:t>
      </w:r>
      <w:r>
        <w:br/>
      </w:r>
      <w:r>
        <w:rPr>
          <w:rStyle w:val="NormalTok"/>
        </w:rPr>
        <w:t xml:space="preserve">    )</w:t>
      </w:r>
      <w:r>
        <w:br/>
      </w:r>
      <w:r>
        <w:br/>
      </w:r>
      <w:r>
        <w:rPr>
          <w:rStyle w:val="NormalTok"/>
        </w:rPr>
        <w:t xml:space="preserve">    </w:t>
      </w:r>
      <w:r>
        <w:rPr>
          <w:rStyle w:val="CommentTok"/>
        </w:rPr>
        <w:t xml:space="preserve"># 滑块区域</w:t>
      </w:r>
      <w:r>
        <w:br/>
      </w:r>
      <w:r>
        <w:rPr>
          <w:rStyle w:val="NormalTok"/>
        </w:rPr>
        <w:t xml:space="preserve">    ax_rain </w:t>
      </w:r>
      <w:r>
        <w:rPr>
          <w:rStyle w:val="OperatorTok"/>
        </w:rPr>
        <w:t xml:space="preserve">=</w:t>
      </w:r>
      <w:r>
        <w:rPr>
          <w:rStyle w:val="NormalTok"/>
        </w:rPr>
        <w:t xml:space="preserve"> plt.axes([</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0.56</w:t>
      </w:r>
      <w:r>
        <w:rPr>
          <w:rStyle w:val="NormalTok"/>
        </w:rPr>
        <w:t xml:space="preserve">, </w:t>
      </w:r>
      <w:r>
        <w:rPr>
          <w:rStyle w:val="FloatTok"/>
        </w:rPr>
        <w:t xml:space="preserve">0.03</w:t>
      </w:r>
      <w:r>
        <w:rPr>
          <w:rStyle w:val="NormalTok"/>
        </w:rPr>
        <w:t xml:space="preserve">])</w:t>
      </w:r>
      <w:r>
        <w:br/>
      </w:r>
      <w:r>
        <w:rPr>
          <w:rStyle w:val="NormalTok"/>
        </w:rPr>
        <w:t xml:space="preserve">    ax_gate </w:t>
      </w:r>
      <w:r>
        <w:rPr>
          <w:rStyle w:val="OperatorTok"/>
        </w:rPr>
        <w:t xml:space="preserve">=</w:t>
      </w:r>
      <w:r>
        <w:rPr>
          <w:rStyle w:val="NormalTok"/>
        </w:rPr>
        <w:t xml:space="preserve"> plt.axes([</w:t>
      </w:r>
      <w:r>
        <w:rPr>
          <w:rStyle w:val="FloatTok"/>
        </w:rPr>
        <w:t xml:space="preserve">0.10</w:t>
      </w:r>
      <w:r>
        <w:rPr>
          <w:rStyle w:val="NormalTok"/>
        </w:rPr>
        <w:t xml:space="preserve">, </w:t>
      </w:r>
      <w:r>
        <w:rPr>
          <w:rStyle w:val="FloatTok"/>
        </w:rPr>
        <w:t xml:space="preserve">0.08</w:t>
      </w:r>
      <w:r>
        <w:rPr>
          <w:rStyle w:val="NormalTok"/>
        </w:rPr>
        <w:t xml:space="preserve">, </w:t>
      </w:r>
      <w:r>
        <w:rPr>
          <w:rStyle w:val="FloatTok"/>
        </w:rPr>
        <w:t xml:space="preserve">0.56</w:t>
      </w:r>
      <w:r>
        <w:rPr>
          <w:rStyle w:val="NormalTok"/>
        </w:rPr>
        <w:t xml:space="preserve">, </w:t>
      </w:r>
      <w:r>
        <w:rPr>
          <w:rStyle w:val="FloatTok"/>
        </w:rPr>
        <w:t xml:space="preserve">0.03</w:t>
      </w:r>
      <w:r>
        <w:rPr>
          <w:rStyle w:val="NormalTok"/>
        </w:rPr>
        <w:t xml:space="preserve">])</w:t>
      </w:r>
      <w:r>
        <w:br/>
      </w:r>
      <w:r>
        <w:rPr>
          <w:rStyle w:val="NormalTok"/>
        </w:rPr>
        <w:t xml:space="preserve">    ax_poll </w:t>
      </w:r>
      <w:r>
        <w:rPr>
          <w:rStyle w:val="OperatorTok"/>
        </w:rPr>
        <w:t xml:space="preserve">=</w:t>
      </w:r>
      <w:r>
        <w:rPr>
          <w:rStyle w:val="NormalTok"/>
        </w:rPr>
        <w:t xml:space="preserve"> plt.axes([</w:t>
      </w:r>
      <w:r>
        <w:rPr>
          <w:rStyle w:val="FloatTok"/>
        </w:rPr>
        <w:t xml:space="preserve">0.10</w:t>
      </w:r>
      <w:r>
        <w:rPr>
          <w:rStyle w:val="NormalTok"/>
        </w:rPr>
        <w:t xml:space="preserve">, </w:t>
      </w:r>
      <w:r>
        <w:rPr>
          <w:rStyle w:val="FloatTok"/>
        </w:rPr>
        <w:t xml:space="preserve">0.04</w:t>
      </w:r>
      <w:r>
        <w:rPr>
          <w:rStyle w:val="NormalTok"/>
        </w:rPr>
        <w:t xml:space="preserve">, </w:t>
      </w:r>
      <w:r>
        <w:rPr>
          <w:rStyle w:val="FloatTok"/>
        </w:rPr>
        <w:t xml:space="preserve">0.56</w:t>
      </w:r>
      <w:r>
        <w:rPr>
          <w:rStyle w:val="NormalTok"/>
        </w:rPr>
        <w:t xml:space="preserve">, </w:t>
      </w:r>
      <w:r>
        <w:rPr>
          <w:rStyle w:val="FloatTok"/>
        </w:rPr>
        <w:t xml:space="preserve">0.03</w:t>
      </w:r>
      <w:r>
        <w:rPr>
          <w:rStyle w:val="NormalTok"/>
        </w:rPr>
        <w:t xml:space="preserve">])</w:t>
      </w:r>
      <w:r>
        <w:br/>
      </w:r>
      <w:r>
        <w:br/>
      </w:r>
      <w:r>
        <w:rPr>
          <w:rStyle w:val="NormalTok"/>
        </w:rPr>
        <w:t xml:space="preserve">    s_rain </w:t>
      </w:r>
      <w:r>
        <w:rPr>
          <w:rStyle w:val="OperatorTok"/>
        </w:rPr>
        <w:t xml:space="preserve">=</w:t>
      </w:r>
      <w:r>
        <w:rPr>
          <w:rStyle w:val="NormalTok"/>
        </w:rPr>
        <w:t xml:space="preserve"> Slider(ax_rain, </w:t>
      </w:r>
      <w:r>
        <w:rPr>
          <w:rStyle w:val="StringTok"/>
        </w:rPr>
        <w:t xml:space="preserve">"降雨倍率"</w:t>
      </w:r>
      <w:r>
        <w:rPr>
          <w:rStyle w:val="NormalTok"/>
        </w:rPr>
        <w:t xml:space="preserve">, </w:t>
      </w:r>
      <w:r>
        <w:rPr>
          <w:rStyle w:val="FloatTok"/>
        </w:rPr>
        <w:t xml:space="preserve">0.6</w:t>
      </w:r>
      <w:r>
        <w:rPr>
          <w:rStyle w:val="NormalTok"/>
        </w:rPr>
        <w:t xml:space="preserve">, </w:t>
      </w:r>
      <w:r>
        <w:rPr>
          <w:rStyle w:val="FloatTok"/>
        </w:rPr>
        <w:t xml:space="preserve">1.8</w:t>
      </w:r>
      <w:r>
        <w:rPr>
          <w:rStyle w:val="NormalTok"/>
        </w:rPr>
        <w:t xml:space="preserve">, valinit</w:t>
      </w:r>
      <w:r>
        <w:rPr>
          <w:rStyle w:val="OperatorTok"/>
        </w:rPr>
        <w:t xml:space="preserve">=</w:t>
      </w:r>
      <w:r>
        <w:rPr>
          <w:rStyle w:val="FloatTok"/>
        </w:rPr>
        <w:t xml:space="preserve">1.0</w:t>
      </w:r>
      <w:r>
        <w:rPr>
          <w:rStyle w:val="NormalTok"/>
        </w:rPr>
        <w:t xml:space="preserve">, valstep</w:t>
      </w:r>
      <w:r>
        <w:rPr>
          <w:rStyle w:val="OperatorTok"/>
        </w:rPr>
        <w:t xml:space="preserve">=</w:t>
      </w:r>
      <w:r>
        <w:rPr>
          <w:rStyle w:val="FloatTok"/>
        </w:rPr>
        <w:t xml:space="preserve">0.05</w:t>
      </w:r>
      <w:r>
        <w:rPr>
          <w:rStyle w:val="NormalTok"/>
        </w:rPr>
        <w:t xml:space="preserve">)</w:t>
      </w:r>
      <w:r>
        <w:br/>
      </w:r>
      <w:r>
        <w:rPr>
          <w:rStyle w:val="NormalTok"/>
        </w:rPr>
        <w:t xml:space="preserve">    s_gate </w:t>
      </w:r>
      <w:r>
        <w:rPr>
          <w:rStyle w:val="OperatorTok"/>
        </w:rPr>
        <w:t xml:space="preserve">=</w:t>
      </w:r>
      <w:r>
        <w:rPr>
          <w:rStyle w:val="NormalTok"/>
        </w:rPr>
        <w:t xml:space="preserve"> Slider(ax_gate, </w:t>
      </w:r>
      <w:r>
        <w:rPr>
          <w:rStyle w:val="StringTok"/>
        </w:rPr>
        <w:t xml:space="preserve">"闸门能力倍率"</w:t>
      </w:r>
      <w:r>
        <w:rPr>
          <w:rStyle w:val="NormalTok"/>
        </w:rPr>
        <w:t xml:space="preserve">, </w:t>
      </w:r>
      <w:r>
        <w:rPr>
          <w:rStyle w:val="FloatTok"/>
        </w:rPr>
        <w:t xml:space="preserve">0.8</w:t>
      </w:r>
      <w:r>
        <w:rPr>
          <w:rStyle w:val="NormalTok"/>
        </w:rPr>
        <w:t xml:space="preserve">, </w:t>
      </w:r>
      <w:r>
        <w:rPr>
          <w:rStyle w:val="FloatTok"/>
        </w:rPr>
        <w:t xml:space="preserve">1.6</w:t>
      </w:r>
      <w:r>
        <w:rPr>
          <w:rStyle w:val="NormalTok"/>
        </w:rPr>
        <w:t xml:space="preserve">, valinit</w:t>
      </w:r>
      <w:r>
        <w:rPr>
          <w:rStyle w:val="OperatorTok"/>
        </w:rPr>
        <w:t xml:space="preserve">=</w:t>
      </w:r>
      <w:r>
        <w:rPr>
          <w:rStyle w:val="FloatTok"/>
        </w:rPr>
        <w:t xml:space="preserve">1.0</w:t>
      </w:r>
      <w:r>
        <w:rPr>
          <w:rStyle w:val="NormalTok"/>
        </w:rPr>
        <w:t xml:space="preserve">, valstep</w:t>
      </w:r>
      <w:r>
        <w:rPr>
          <w:rStyle w:val="OperatorTok"/>
        </w:rPr>
        <w:t xml:space="preserve">=</w:t>
      </w:r>
      <w:r>
        <w:rPr>
          <w:rStyle w:val="FloatTok"/>
        </w:rPr>
        <w:t xml:space="preserve">0.05</w:t>
      </w:r>
      <w:r>
        <w:rPr>
          <w:rStyle w:val="NormalTok"/>
        </w:rPr>
        <w:t xml:space="preserve">)</w:t>
      </w:r>
      <w:r>
        <w:br/>
      </w:r>
      <w:r>
        <w:rPr>
          <w:rStyle w:val="NormalTok"/>
        </w:rPr>
        <w:t xml:space="preserve">    s_poll </w:t>
      </w:r>
      <w:r>
        <w:rPr>
          <w:rStyle w:val="OperatorTok"/>
        </w:rPr>
        <w:t xml:space="preserve">=</w:t>
      </w:r>
      <w:r>
        <w:rPr>
          <w:rStyle w:val="NormalTok"/>
        </w:rPr>
        <w:t xml:space="preserve"> Slider(ax_poll, </w:t>
      </w:r>
      <w:r>
        <w:rPr>
          <w:rStyle w:val="StringTok"/>
        </w:rPr>
        <w:t xml:space="preserve">"污染输入倍率"</w:t>
      </w:r>
      <w:r>
        <w:rPr>
          <w:rStyle w:val="NormalTok"/>
        </w:rPr>
        <w:t xml:space="preserve">, </w:t>
      </w:r>
      <w:r>
        <w:rPr>
          <w:rStyle w:val="FloatTok"/>
        </w:rPr>
        <w:t xml:space="preserve">0.5</w:t>
      </w:r>
      <w:r>
        <w:rPr>
          <w:rStyle w:val="NormalTok"/>
        </w:rPr>
        <w:t xml:space="preserve">, </w:t>
      </w:r>
      <w:r>
        <w:rPr>
          <w:rStyle w:val="FloatTok"/>
        </w:rPr>
        <w:t xml:space="preserve">1.6</w:t>
      </w:r>
      <w:r>
        <w:rPr>
          <w:rStyle w:val="NormalTok"/>
        </w:rPr>
        <w:t xml:space="preserve">, valinit</w:t>
      </w:r>
      <w:r>
        <w:rPr>
          <w:rStyle w:val="OperatorTok"/>
        </w:rPr>
        <w:t xml:space="preserve">=</w:t>
      </w:r>
      <w:r>
        <w:rPr>
          <w:rStyle w:val="FloatTok"/>
        </w:rPr>
        <w:t xml:space="preserve">1.0</w:t>
      </w:r>
      <w:r>
        <w:rPr>
          <w:rStyle w:val="NormalTok"/>
        </w:rPr>
        <w:t xml:space="preserve">, valstep</w:t>
      </w:r>
      <w:r>
        <w:rPr>
          <w:rStyle w:val="OperatorTok"/>
        </w:rPr>
        <w:t xml:space="preserve">=</w:t>
      </w:r>
      <w:r>
        <w:rPr>
          <w:rStyle w:val="FloatTok"/>
        </w:rPr>
        <w:t xml:space="preserve">0.05</w:t>
      </w:r>
      <w:r>
        <w:rPr>
          <w:rStyle w:val="NormalTok"/>
        </w:rPr>
        <w:t xml:space="preserve">)</w:t>
      </w:r>
      <w:r>
        <w:br/>
      </w:r>
      <w:r>
        <w:br/>
      </w:r>
      <w:r>
        <w:rPr>
          <w:rStyle w:val="NormalTok"/>
        </w:rPr>
        <w:t xml:space="preserve">    ax_reset </w:t>
      </w:r>
      <w:r>
        <w:rPr>
          <w:rStyle w:val="OperatorTok"/>
        </w:rPr>
        <w:t xml:space="preserve">=</w:t>
      </w:r>
      <w:r>
        <w:rPr>
          <w:rStyle w:val="NormalTok"/>
        </w:rPr>
        <w:t xml:space="preserve"> plt.axes([</w:t>
      </w:r>
      <w:r>
        <w:rPr>
          <w:rStyle w:val="FloatTok"/>
        </w:rPr>
        <w:t xml:space="preserve">0.67</w:t>
      </w:r>
      <w:r>
        <w:rPr>
          <w:rStyle w:val="NormalTok"/>
        </w:rPr>
        <w:t xml:space="preserve">, </w:t>
      </w:r>
      <w:r>
        <w:rPr>
          <w:rStyle w:val="FloatTok"/>
        </w:rPr>
        <w:t xml:space="preserve">0.04</w:t>
      </w:r>
      <w:r>
        <w:rPr>
          <w:rStyle w:val="NormalTok"/>
        </w:rPr>
        <w:t xml:space="preserve">, </w:t>
      </w:r>
      <w:r>
        <w:rPr>
          <w:rStyle w:val="FloatTok"/>
        </w:rPr>
        <w:t xml:space="preserve">0.06</w:t>
      </w:r>
      <w:r>
        <w:rPr>
          <w:rStyle w:val="NormalTok"/>
        </w:rPr>
        <w:t xml:space="preserve">, </w:t>
      </w:r>
      <w:r>
        <w:rPr>
          <w:rStyle w:val="FloatTok"/>
        </w:rPr>
        <w:t xml:space="preserve">0.11</w:t>
      </w:r>
      <w:r>
        <w:rPr>
          <w:rStyle w:val="NormalTok"/>
        </w:rPr>
        <w:t xml:space="preserve">])</w:t>
      </w:r>
      <w:r>
        <w:br/>
      </w:r>
      <w:r>
        <w:rPr>
          <w:rStyle w:val="NormalTok"/>
        </w:rPr>
        <w:t xml:space="preserve">    b_reset </w:t>
      </w:r>
      <w:r>
        <w:rPr>
          <w:rStyle w:val="OperatorTok"/>
        </w:rPr>
        <w:t xml:space="preserve">=</w:t>
      </w:r>
      <w:r>
        <w:rPr>
          <w:rStyle w:val="NormalTok"/>
        </w:rPr>
        <w:t xml:space="preserve"> Button(ax_reset, </w:t>
      </w:r>
      <w:r>
        <w:rPr>
          <w:rStyle w:val="StringTok"/>
        </w:rPr>
        <w:t xml:space="preserve">"重置"</w:t>
      </w:r>
      <w:r>
        <w:rPr>
          <w:rStyle w:val="NormalTok"/>
        </w:rPr>
        <w:t xml:space="preserve">)</w:t>
      </w:r>
      <w:r>
        <w:br/>
      </w:r>
      <w:r>
        <w:br/>
      </w:r>
      <w:r>
        <w:rPr>
          <w:rStyle w:val="NormalTok"/>
        </w:rPr>
        <w:t xml:space="preserve">    </w:t>
      </w:r>
      <w:r>
        <w:rPr>
          <w:rStyle w:val="KeywordTok"/>
        </w:rPr>
        <w:t xml:space="preserve">def</w:t>
      </w:r>
      <w:r>
        <w:rPr>
          <w:rStyle w:val="NormalTok"/>
        </w:rPr>
        <w:t xml:space="preserve"> update(_):</w:t>
      </w:r>
      <w:r>
        <w:br/>
      </w:r>
      <w:r>
        <w:rPr>
          <w:rStyle w:val="NormalTok"/>
        </w:rPr>
        <w:t xml:space="preserve">        sim </w:t>
      </w:r>
      <w:r>
        <w:rPr>
          <w:rStyle w:val="OperatorTok"/>
        </w:rPr>
        <w:t xml:space="preserve">=</w:t>
      </w:r>
      <w:r>
        <w:rPr>
          <w:rStyle w:val="NormalTok"/>
        </w:rPr>
        <w:t xml:space="preserve"> simulate(</w:t>
      </w:r>
      <w:r>
        <w:br/>
      </w:r>
      <w:r>
        <w:rPr>
          <w:rStyle w:val="NormalTok"/>
        </w:rPr>
        <w:t xml:space="preserve">            params,</w:t>
      </w:r>
      <w:r>
        <w:br/>
      </w:r>
      <w:r>
        <w:rPr>
          <w:rStyle w:val="NormalTok"/>
        </w:rPr>
        <w:t xml:space="preserve">            rain_scale</w:t>
      </w:r>
      <w:r>
        <w:rPr>
          <w:rStyle w:val="OperatorTok"/>
        </w:rPr>
        <w:t xml:space="preserve">=</w:t>
      </w:r>
      <w:r>
        <w:rPr>
          <w:rStyle w:val="NormalTok"/>
        </w:rPr>
        <w:t xml:space="preserve">s_rain.val,</w:t>
      </w:r>
      <w:r>
        <w:br/>
      </w:r>
      <w:r>
        <w:rPr>
          <w:rStyle w:val="NormalTok"/>
        </w:rPr>
        <w:t xml:space="preserve">            gate_scale</w:t>
      </w:r>
      <w:r>
        <w:rPr>
          <w:rStyle w:val="OperatorTok"/>
        </w:rPr>
        <w:t xml:space="preserve">=</w:t>
      </w:r>
      <w:r>
        <w:rPr>
          <w:rStyle w:val="NormalTok"/>
        </w:rPr>
        <w:t xml:space="preserve">s_gate.val,</w:t>
      </w:r>
      <w:r>
        <w:br/>
      </w:r>
      <w:r>
        <w:rPr>
          <w:rStyle w:val="NormalTok"/>
        </w:rPr>
        <w:t xml:space="preserve">            pollution_scale</w:t>
      </w:r>
      <w:r>
        <w:rPr>
          <w:rStyle w:val="OperatorTok"/>
        </w:rPr>
        <w:t xml:space="preserve">=</w:t>
      </w:r>
      <w:r>
        <w:rPr>
          <w:rStyle w:val="NormalTok"/>
        </w:rPr>
        <w:t xml:space="preserve">s_poll.val</w:t>
      </w:r>
      <w:r>
        <w:br/>
      </w:r>
      <w:r>
        <w:rPr>
          <w:rStyle w:val="NormalTok"/>
        </w:rPr>
        <w:t xml:space="preserve">        )</w:t>
      </w:r>
      <w:r>
        <w:br/>
      </w:r>
      <w:r>
        <w:rPr>
          <w:rStyle w:val="NormalTok"/>
        </w:rPr>
        <w:t xml:space="preserve">        line_s.set_ydata(sim[</w:t>
      </w:r>
      <w:r>
        <w:rPr>
          <w:rStyle w:val="StringTok"/>
        </w:rPr>
        <w:t xml:space="preserve">"storage"</w:t>
      </w:r>
      <w:r>
        <w:rPr>
          <w:rStyle w:val="NormalTok"/>
        </w:rPr>
        <w:t xml:space="preserve">])</w:t>
      </w:r>
      <w:r>
        <w:br/>
      </w:r>
      <w:r>
        <w:rPr>
          <w:rStyle w:val="NormalTok"/>
        </w:rPr>
        <w:t xml:space="preserve">        line_qin.set_ydata(sim[</w:t>
      </w:r>
      <w:r>
        <w:rPr>
          <w:rStyle w:val="StringTok"/>
        </w:rPr>
        <w:t xml:space="preserve">"qin"</w:t>
      </w:r>
      <w:r>
        <w:rPr>
          <w:rStyle w:val="NormalTok"/>
        </w:rPr>
        <w:t xml:space="preserve">])</w:t>
      </w:r>
      <w:r>
        <w:br/>
      </w:r>
      <w:r>
        <w:rPr>
          <w:rStyle w:val="NormalTok"/>
        </w:rPr>
        <w:t xml:space="preserve">        line_rel.set_ydata(sim[</w:t>
      </w:r>
      <w:r>
        <w:rPr>
          <w:rStyle w:val="StringTok"/>
        </w:rPr>
        <w:t xml:space="preserve">"release"</w:t>
      </w:r>
      <w:r>
        <w:rPr>
          <w:rStyle w:val="NormalTok"/>
        </w:rPr>
        <w:t xml:space="preserve">])</w:t>
      </w:r>
      <w:r>
        <w:br/>
      </w:r>
      <w:r>
        <w:rPr>
          <w:rStyle w:val="NormalTok"/>
        </w:rPr>
        <w:t xml:space="preserve">        line_dem.set_ydata(sim[</w:t>
      </w:r>
      <w:r>
        <w:rPr>
          <w:rStyle w:val="StringTok"/>
        </w:rPr>
        <w:t xml:space="preserve">"demand"</w:t>
      </w:r>
      <w:r>
        <w:rPr>
          <w:rStyle w:val="NormalTok"/>
        </w:rPr>
        <w:t xml:space="preserve">])</w:t>
      </w:r>
      <w:r>
        <w:br/>
      </w:r>
      <w:r>
        <w:rPr>
          <w:rStyle w:val="NormalTok"/>
        </w:rPr>
        <w:t xml:space="preserve">        line_cin.set_ydata(sim[</w:t>
      </w:r>
      <w:r>
        <w:rPr>
          <w:rStyle w:val="StringTok"/>
        </w:rPr>
        <w:t xml:space="preserve">"cin"</w:t>
      </w:r>
      <w:r>
        <w:rPr>
          <w:rStyle w:val="NormalTok"/>
        </w:rPr>
        <w:t xml:space="preserve">])</w:t>
      </w:r>
      <w:r>
        <w:br/>
      </w:r>
      <w:r>
        <w:rPr>
          <w:rStyle w:val="NormalTok"/>
        </w:rPr>
        <w:t xml:space="preserve">        line_conc.set_ydata(sim[</w:t>
      </w:r>
      <w:r>
        <w:rPr>
          <w:rStyle w:val="StringTok"/>
        </w:rPr>
        <w:t xml:space="preserve">"conc"</w:t>
      </w:r>
      <w:r>
        <w:rPr>
          <w:rStyle w:val="NormalTok"/>
        </w:rPr>
        <w:t xml:space="preserve">])</w:t>
      </w:r>
      <w:r>
        <w:br/>
      </w:r>
      <w:r>
        <w:br/>
      </w:r>
      <w:r>
        <w:rPr>
          <w:rStyle w:val="NormalTok"/>
        </w:rPr>
        <w:t xml:space="preserve">        ax_s.set_ylim(</w:t>
      </w:r>
      <w:r>
        <w:rPr>
          <w:rStyle w:val="DecValTok"/>
        </w:rPr>
        <w:t xml:space="preserve">0</w:t>
      </w:r>
      <w:r>
        <w:rPr>
          <w:rStyle w:val="NormalTok"/>
        </w:rPr>
        <w:t xml:space="preserve">, </w:t>
      </w:r>
      <w:r>
        <w:rPr>
          <w:rStyle w:val="BuiltInTok"/>
        </w:rPr>
        <w:t xml:space="preserve">max</w:t>
      </w:r>
      <w:r>
        <w:rPr>
          <w:rStyle w:val="NormalTok"/>
        </w:rPr>
        <w:t xml:space="preserve">(params[</w:t>
      </w:r>
      <w:r>
        <w:rPr>
          <w:rStyle w:val="StringTok"/>
        </w:rPr>
        <w:t xml:space="preserve">"capacity"</w:t>
      </w:r>
      <w:r>
        <w:rPr>
          <w:rStyle w:val="NormalTok"/>
        </w:rPr>
        <w:t xml:space="preserve">] </w:t>
      </w:r>
      <w:r>
        <w:rPr>
          <w:rStyle w:val="OperatorTok"/>
        </w:rPr>
        <w:t xml:space="preserve">*</w:t>
      </w:r>
      <w:r>
        <w:rPr>
          <w:rStyle w:val="NormalTok"/>
        </w:rPr>
        <w:t xml:space="preserve"> </w:t>
      </w:r>
      <w:r>
        <w:rPr>
          <w:rStyle w:val="FloatTok"/>
        </w:rPr>
        <w:t xml:space="preserve">1.05</w:t>
      </w:r>
      <w:r>
        <w:rPr>
          <w:rStyle w:val="NormalTok"/>
        </w:rPr>
        <w:t xml:space="preserve">, np.</w:t>
      </w:r>
      <w:r>
        <w:rPr>
          <w:rStyle w:val="BuiltInTok"/>
        </w:rPr>
        <w:t xml:space="preserve">max</w:t>
      </w:r>
      <w:r>
        <w:rPr>
          <w:rStyle w:val="NormalTok"/>
        </w:rPr>
        <w:t xml:space="preserve">(sim[</w:t>
      </w:r>
      <w:r>
        <w:rPr>
          <w:rStyle w:val="StringTok"/>
        </w:rPr>
        <w:t xml:space="preserve">"storage"</w:t>
      </w:r>
      <w:r>
        <w:rPr>
          <w:rStyle w:val="NormalTok"/>
        </w:rPr>
        <w:t xml:space="preserve">]) </w:t>
      </w:r>
      <w:r>
        <w:rPr>
          <w:rStyle w:val="Operato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ax_q.set_ylim(</w:t>
      </w:r>
      <w:r>
        <w:rPr>
          <w:rStyle w:val="DecValTok"/>
        </w:rPr>
        <w:t xml:space="preserve">0</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(np.</w:t>
      </w:r>
      <w:r>
        <w:rPr>
          <w:rStyle w:val="BuiltInTok"/>
        </w:rPr>
        <w:t xml:space="preserve">max</w:t>
      </w:r>
      <w:r>
        <w:rPr>
          <w:rStyle w:val="NormalTok"/>
        </w:rPr>
        <w:t xml:space="preserve">(sim[</w:t>
      </w:r>
      <w:r>
        <w:rPr>
          <w:rStyle w:val="StringTok"/>
        </w:rPr>
        <w:t xml:space="preserve">"qin"</w:t>
      </w:r>
      <w:r>
        <w:rPr>
          <w:rStyle w:val="NormalTok"/>
        </w:rPr>
        <w:t xml:space="preserve">]), np.</w:t>
      </w:r>
      <w:r>
        <w:rPr>
          <w:rStyle w:val="BuiltInTok"/>
        </w:rPr>
        <w:t xml:space="preserve">max</w:t>
      </w:r>
      <w:r>
        <w:rPr>
          <w:rStyle w:val="NormalTok"/>
        </w:rPr>
        <w:t xml:space="preserve">(sim[</w:t>
      </w:r>
      <w:r>
        <w:rPr>
          <w:rStyle w:val="StringTok"/>
        </w:rPr>
        <w:t xml:space="preserve">"release"</w:t>
      </w:r>
      <w:r>
        <w:rPr>
          <w:rStyle w:val="NormalTok"/>
        </w:rPr>
        <w:t xml:space="preserve">]), np.</w:t>
      </w:r>
      <w:r>
        <w:rPr>
          <w:rStyle w:val="BuiltInTok"/>
        </w:rPr>
        <w:t xml:space="preserve">max</w:t>
      </w:r>
      <w:r>
        <w:rPr>
          <w:rStyle w:val="NormalTok"/>
        </w:rPr>
        <w:t xml:space="preserve">(sim[</w:t>
      </w:r>
      <w:r>
        <w:rPr>
          <w:rStyle w:val="StringTok"/>
        </w:rPr>
        <w:t xml:space="preserve">"demand"</w:t>
      </w:r>
      <w:r>
        <w:rPr>
          <w:rStyle w:val="NormalTok"/>
        </w:rPr>
        <w:t xml:space="preserve">])))</w:t>
      </w:r>
      <w:r>
        <w:br/>
      </w:r>
      <w:r>
        <w:rPr>
          <w:rStyle w:val="NormalTok"/>
        </w:rPr>
        <w:t xml:space="preserve">        ax_c.set_ylim(</w:t>
      </w:r>
      <w:r>
        <w:rPr>
          <w:rStyle w:val="DecValTok"/>
        </w:rPr>
        <w:t xml:space="preserve">0</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(np.</w:t>
      </w:r>
      <w:r>
        <w:rPr>
          <w:rStyle w:val="BuiltInTok"/>
        </w:rPr>
        <w:t xml:space="preserve">max</w:t>
      </w:r>
      <w:r>
        <w:rPr>
          <w:rStyle w:val="NormalTok"/>
        </w:rPr>
        <w:t xml:space="preserve">(sim[</w:t>
      </w:r>
      <w:r>
        <w:rPr>
          <w:rStyle w:val="StringTok"/>
        </w:rPr>
        <w:t xml:space="preserve">"cin"</w:t>
      </w:r>
      <w:r>
        <w:rPr>
          <w:rStyle w:val="NormalTok"/>
        </w:rPr>
        <w:t xml:space="preserve">]), np.</w:t>
      </w:r>
      <w:r>
        <w:rPr>
          <w:rStyle w:val="BuiltInTok"/>
        </w:rPr>
        <w:t xml:space="preserve">max</w:t>
      </w:r>
      <w:r>
        <w:rPr>
          <w:rStyle w:val="NormalTok"/>
        </w:rPr>
        <w:t xml:space="preserve">(sim[</w:t>
      </w:r>
      <w:r>
        <w:rPr>
          <w:rStyle w:val="StringTok"/>
        </w:rPr>
        <w:t xml:space="preserve">"conc"</w:t>
      </w:r>
      <w:r>
        <w:rPr>
          <w:rStyle w:val="NormalTok"/>
        </w:rPr>
        <w:t xml:space="preserve">]), </w:t>
      </w:r>
      <w:r>
        <w:rPr>
          <w:rStyle w:val="FloatTok"/>
        </w:rPr>
        <w:t xml:space="preserve">0.1</w:t>
      </w:r>
      <w:r>
        <w:rPr>
          <w:rStyle w:val="NormalTok"/>
        </w:rPr>
        <w:t xml:space="preserve">))</w:t>
      </w:r>
      <w:r>
        <w:br/>
      </w:r>
      <w:r>
        <w:rPr>
          <w:rStyle w:val="NormalTok"/>
        </w:rPr>
        <w:t xml:space="preserve">        kpi_box.set_text(format_kpi_text(sim[</w:t>
      </w:r>
      <w:r>
        <w:rPr>
          <w:rStyle w:val="StringTok"/>
        </w:rPr>
        <w:t xml:space="preserve">"kpi"</w:t>
      </w:r>
      <w:r>
        <w:rPr>
          <w:rStyle w:val="NormalTok"/>
        </w:rPr>
        <w:t xml:space="preserve">]))</w:t>
      </w:r>
      <w:r>
        <w:br/>
      </w:r>
      <w:r>
        <w:rPr>
          <w:rStyle w:val="NormalTok"/>
        </w:rPr>
        <w:t xml:space="preserve">        fig.canvas.draw_idle()</w:t>
      </w:r>
      <w:r>
        <w:br/>
      </w:r>
      <w:r>
        <w:br/>
      </w:r>
      <w:r>
        <w:rPr>
          <w:rStyle w:val="NormalTok"/>
        </w:rPr>
        <w:t xml:space="preserve">    </w:t>
      </w:r>
      <w:r>
        <w:rPr>
          <w:rStyle w:val="KeywordTok"/>
        </w:rPr>
        <w:t xml:space="preserve">def</w:t>
      </w:r>
      <w:r>
        <w:rPr>
          <w:rStyle w:val="NormalTok"/>
        </w:rPr>
        <w:t xml:space="preserve"> reset(_):</w:t>
      </w:r>
      <w:r>
        <w:br/>
      </w:r>
      <w:r>
        <w:rPr>
          <w:rStyle w:val="NormalTok"/>
        </w:rPr>
        <w:t xml:space="preserve">        s_rain.reset()</w:t>
      </w:r>
      <w:r>
        <w:br/>
      </w:r>
      <w:r>
        <w:rPr>
          <w:rStyle w:val="NormalTok"/>
        </w:rPr>
        <w:t xml:space="preserve">        s_gate.reset()</w:t>
      </w:r>
      <w:r>
        <w:br/>
      </w:r>
      <w:r>
        <w:rPr>
          <w:rStyle w:val="NormalTok"/>
        </w:rPr>
        <w:t xml:space="preserve">        s_poll.reset()</w:t>
      </w:r>
      <w:r>
        <w:br/>
      </w:r>
      <w:r>
        <w:br/>
      </w:r>
      <w:r>
        <w:rPr>
          <w:rStyle w:val="NormalTok"/>
        </w:rPr>
        <w:t xml:space="preserve">    s_rain.on_changed(update)</w:t>
      </w:r>
      <w:r>
        <w:br/>
      </w:r>
      <w:r>
        <w:rPr>
          <w:rStyle w:val="NormalTok"/>
        </w:rPr>
        <w:t xml:space="preserve">    s_gate.on_changed(update)</w:t>
      </w:r>
      <w:r>
        <w:br/>
      </w:r>
      <w:r>
        <w:rPr>
          <w:rStyle w:val="NormalTok"/>
        </w:rPr>
        <w:t xml:space="preserve">    s_poll.on_changed(update)</w:t>
      </w:r>
      <w:r>
        <w:br/>
      </w:r>
      <w:r>
        <w:rPr>
          <w:rStyle w:val="NormalTok"/>
        </w:rPr>
        <w:t xml:space="preserve">    b_reset.on_clicked(reset)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三个典型情景：基准、强降雨、智慧调度</w:t>
      </w:r>
      <w:r>
        <w:br/>
      </w:r>
      <w:r>
        <w:rPr>
          <w:rStyle w:val="NormalTok"/>
        </w:rPr>
        <w:t xml:space="preserve">    scenarios </w:t>
      </w:r>
      <w:r>
        <w:rPr>
          <w:rStyle w:val="OperatorTok"/>
        </w:rPr>
        <w:t xml:space="preserve">=</w:t>
      </w:r>
      <w:r>
        <w:rPr>
          <w:rStyle w:val="NormalTok"/>
        </w:rPr>
        <w:t xml:space="preserve"> [</w:t>
      </w:r>
      <w:r>
        <w:br/>
      </w:r>
      <w:r>
        <w:rPr>
          <w:rStyle w:val="NormalTok"/>
        </w:rPr>
        <w:t xml:space="preserve">        (</w:t>
      </w:r>
      <w:r>
        <w:rPr>
          <w:rStyle w:val="StringTok"/>
        </w:rPr>
        <w:t xml:space="preserve">"基准情景"</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"强降雨情景"</w:t>
      </w:r>
      <w:r>
        <w:rPr>
          <w:rStyle w:val="NormalTok"/>
        </w:rPr>
        <w:t xml:space="preserve">, </w:t>
      </w:r>
      <w:r>
        <w:rPr>
          <w:rStyle w:val="FloatTok"/>
        </w:rPr>
        <w:t xml:space="preserve">1.35</w:t>
      </w:r>
      <w:r>
        <w:rPr>
          <w:rStyle w:val="NormalTok"/>
        </w:rPr>
        <w:t xml:space="preserve">, </w:t>
      </w:r>
      <w:r>
        <w:rPr>
          <w:rStyle w:val="FloatTok"/>
        </w:rPr>
        <w:t xml:space="preserve">1.00</w:t>
      </w:r>
      <w:r>
        <w:rPr>
          <w:rStyle w:val="NormalTok"/>
        </w:rPr>
        <w:t xml:space="preserve">, </w:t>
      </w:r>
      <w:r>
        <w:rPr>
          <w:rStyle w:val="FloatTok"/>
        </w:rPr>
        <w:t xml:space="preserve">1.15</w:t>
      </w:r>
      <w:r>
        <w:rPr>
          <w:rStyle w:val="NormalTok"/>
        </w:rPr>
        <w:t xml:space="preserve">),</w:t>
      </w:r>
      <w:r>
        <w:br/>
      </w:r>
      <w:r>
        <w:rPr>
          <w:rStyle w:val="NormalTok"/>
        </w:rPr>
        <w:t xml:space="preserve">        (</w:t>
      </w:r>
      <w:r>
        <w:rPr>
          <w:rStyle w:val="StringTok"/>
        </w:rPr>
        <w:t xml:space="preserve">"智慧调度"</w:t>
      </w:r>
      <w:r>
        <w:rPr>
          <w:rStyle w:val="NormalTok"/>
        </w:rPr>
        <w:t xml:space="preserve">, </w:t>
      </w:r>
      <w:r>
        <w:rPr>
          <w:rStyle w:val="FloatTok"/>
        </w:rPr>
        <w:t xml:space="preserve">1.35</w:t>
      </w:r>
      <w:r>
        <w:rPr>
          <w:rStyle w:val="NormalTok"/>
        </w:rPr>
        <w:t xml:space="preserve">, </w:t>
      </w:r>
      <w:r>
        <w:rPr>
          <w:rStyle w:val="FloatTok"/>
        </w:rPr>
        <w:t xml:space="preserve">1.25</w:t>
      </w:r>
      <w:r>
        <w:rPr>
          <w:rStyle w:val="NormalTok"/>
        </w:rPr>
        <w:t xml:space="preserve">, </w:t>
      </w:r>
      <w:r>
        <w:rPr>
          <w:rStyle w:val="FloatTok"/>
        </w:rPr>
        <w:t xml:space="preserve">0.75</w:t>
      </w:r>
      <w:r>
        <w:rPr>
          <w:rStyle w:val="NormalTok"/>
        </w:rPr>
        <w:t xml:space="preserve">),</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rain_scale, gate_scale, poll_scale </w:t>
      </w:r>
      <w:r>
        <w:rPr>
          <w:rStyle w:val="KeywordTok"/>
        </w:rPr>
        <w:t xml:space="preserve">in</w:t>
      </w:r>
      <w:r>
        <w:rPr>
          <w:rStyle w:val="NormalTok"/>
        </w:rPr>
        <w:t xml:space="preserve"> scenarios:</w:t>
      </w:r>
      <w:r>
        <w:br/>
      </w:r>
      <w:r>
        <w:rPr>
          <w:rStyle w:val="NormalTok"/>
        </w:rPr>
        <w:t xml:space="preserve">        results.append((name, simulate(PARAMS, rain_scale, gate_scale, poll_scale)))</w:t>
      </w:r>
      <w:r>
        <w:br/>
      </w:r>
      <w:r>
        <w:br/>
      </w:r>
      <w:r>
        <w:rPr>
          <w:rStyle w:val="NormalTok"/>
        </w:rPr>
        <w:t xml:space="preserve">    </w:t>
      </w:r>
      <w:r>
        <w:rPr>
          <w:rStyle w:val="CommentTok"/>
        </w:rPr>
        <w:t xml:space="preserve"># 1) 打印KPI表格</w:t>
      </w:r>
      <w:r>
        <w:br/>
      </w:r>
      <w:r>
        <w:rPr>
          <w:rStyle w:val="NormalTok"/>
        </w:rPr>
        <w:t xml:space="preserve">    print_kpi_table(results)</w:t>
      </w:r>
      <w:r>
        <w:br/>
      </w:r>
      <w:r>
        <w:br/>
      </w:r>
      <w:r>
        <w:rPr>
          <w:rStyle w:val="NormalTok"/>
        </w:rPr>
        <w:t xml:space="preserve">    </w:t>
      </w:r>
      <w:r>
        <w:rPr>
          <w:rStyle w:val="CommentTok"/>
        </w:rPr>
        <w:t xml:space="preserve"># 2) 生成Matplotlib图（对比图 + 交互式推演图）</w:t>
      </w:r>
      <w:r>
        <w:br/>
      </w:r>
      <w:r>
        <w:rPr>
          <w:rStyle w:val="NormalTok"/>
        </w:rPr>
        <w:t xml:space="preserve">    make_comparison_figure(results, PARAMS)</w:t>
      </w:r>
      <w:r>
        <w:br/>
      </w:r>
      <w:r>
        <w:rPr>
          <w:rStyle w:val="NormalTok"/>
        </w:rPr>
        <w:t xml:space="preserve">    make_interactive_figure(PARAMS)</w:t>
      </w:r>
      <w:r>
        <w:br/>
      </w:r>
      <w:r>
        <w:br/>
      </w:r>
      <w:r>
        <w:rPr>
          <w:rStyle w:val="NormalTok"/>
        </w:rPr>
        <w:t xml:space="preserve">    plt.show()</w:t>
      </w:r>
    </w:p>
    <w:p>
      <w:pPr>
        <w:pStyle w:val="FirstParagraph"/>
      </w:pPr>
      <w:r>
        <w:rPr>
          <w:rFonts w:hint="eastAsia"/>
        </w:rPr>
        <w:t xml:space="preserve">这份代码的设计思路是把“可视化与交互式推演”拆成“数据驱动层、机理仿真层、评价层、交互层”四部分。</w:t>
      </w:r>
      <w:r>
        <w:rPr>
          <w:rStyle w:val="VerbatimChar"/>
        </w:rPr>
        <w:t xml:space="preserve">generate_inputs</w:t>
      </w:r>
      <w:r>
        <w:t xml:space="preserve"> </w:t>
      </w:r>
      <w:r>
        <w:rPr>
          <w:rFonts w:hint="eastAsia"/>
        </w:rPr>
        <w:t xml:space="preserve">负责构造外部条件，包含降雨、入流、需水和入库污染浓度，采用周期项叠加随机扰动，既能体现季节变化，又保留不确定性。</w:t>
      </w:r>
      <w:r>
        <w:rPr>
          <w:rStyle w:val="VerbatimChar"/>
        </w:rPr>
        <w:t xml:space="preserve">operation_rule</w:t>
      </w:r>
      <w:r>
        <w:t xml:space="preserve"> </w:t>
      </w:r>
      <w:r>
        <w:rPr>
          <w:rFonts w:hint="eastAsia"/>
        </w:rPr>
        <w:t xml:space="preserve">是调度规则核心：常态先满足生态和供水，超过防洪限制后加大下泄，库容过低时再保守调度，体现多目标折中。</w:t>
      </w:r>
      <w:r>
        <w:rPr>
          <w:rStyle w:val="VerbatimChar"/>
        </w:rPr>
        <w:t xml:space="preserve">simulate</w:t>
      </w:r>
      <w:r>
        <w:t xml:space="preserve"> </w:t>
      </w:r>
      <w:r>
        <w:rPr>
          <w:rFonts w:hint="eastAsia"/>
        </w:rPr>
        <w:t xml:space="preserve">是主计算模块，先用</w:t>
      </w:r>
      <w:r>
        <w:t xml:space="preserve"> </w:t>
      </w:r>
      <w:r>
        <w:rPr>
          <w:rStyle w:val="VerbatimChar"/>
        </w:rPr>
        <w:t xml:space="preserve">scipy.solve_ivp</w:t>
      </w:r>
      <w:r>
        <w:t xml:space="preserve"> </w:t>
      </w:r>
      <w:r>
        <w:rPr>
          <w:rFonts w:hint="eastAsia"/>
        </w:rPr>
        <w:t xml:space="preserve">求解库容微分方程</w:t>
      </w:r>
      <w:r>
        <w:t xml:space="preserve"> </w:t>
      </w:r>
      <w:r>
        <w:rPr>
          <w:rStyle w:val="VerbatimChar"/>
        </w:rPr>
        <w:t xml:space="preserve">dS/dt=Qin-Qout</w:t>
      </w:r>
      <w:r>
        <w:rPr>
          <w:rFonts w:hint="eastAsia"/>
        </w:rPr>
        <w:t xml:space="preserve">，再用质量守恒更新污染物浓度，形成“水量-水质”耦合过程。这样做的好处是结构清晰，后续可替换成更复杂的二维水动力或机器学习子模型。KPI部分用四个指标量化调度效果：防洪安全率、供水保证率、生态达标率、平均浓度，并给出综合得分，便于教学中快速比较方案优劣。</w:t>
      </w:r>
      <w:r>
        <w:rPr>
          <w:rStyle w:val="VerbatimChar"/>
        </w:rPr>
        <w:t xml:space="preserve">print_kpi_table</w:t>
      </w:r>
      <w:r>
        <w:t xml:space="preserve"> </w:t>
      </w:r>
      <w:r>
        <w:rPr>
          <w:rFonts w:hint="eastAsia"/>
        </w:rPr>
        <w:t xml:space="preserve">把结果以表格输出，满足课堂展示和报告复用需求。可视化分为两类：</w:t>
      </w:r>
      <w:r>
        <w:rPr>
          <w:rStyle w:val="VerbatimChar"/>
        </w:rPr>
        <w:t xml:space="preserve">make_comparison_figure</w:t>
      </w:r>
      <w:r>
        <w:t xml:space="preserve"> </w:t>
      </w:r>
      <w:r>
        <w:rPr>
          <w:rFonts w:hint="eastAsia"/>
        </w:rPr>
        <w:t xml:space="preserve">做多情景静态对比，强调“方案差异”；</w:t>
      </w:r>
      <w:r>
        <w:rPr>
          <w:rStyle w:val="VerbatimChar"/>
        </w:rPr>
        <w:t xml:space="preserve">make_interactive_figure</w:t>
      </w:r>
      <w:r>
        <w:t xml:space="preserve"> </w:t>
      </w:r>
      <w:r>
        <w:rPr>
          <w:rFonts w:hint="eastAsia"/>
        </w:rPr>
        <w:t xml:space="preserve">用</w:t>
      </w:r>
      <w:r>
        <w:t xml:space="preserve"> </w:t>
      </w:r>
      <w:r>
        <w:rPr>
          <w:rStyle w:val="VerbatimChar"/>
        </w:rPr>
        <w:t xml:space="preserve">Slider</w:t>
      </w:r>
      <w:r>
        <w:t xml:space="preserve"> </w:t>
      </w:r>
      <w:r>
        <w:rPr>
          <w:rFonts w:hint="eastAsia"/>
        </w:rPr>
        <w:t xml:space="preserve">和</w:t>
      </w:r>
      <w:r>
        <w:t xml:space="preserve"> </w:t>
      </w:r>
      <w:r>
        <w:rPr>
          <w:rStyle w:val="VerbatimChar"/>
        </w:rPr>
        <w:t xml:space="preserve">Button</w:t>
      </w:r>
      <w:r>
        <w:t xml:space="preserve"> </w:t>
      </w:r>
      <w:r>
        <w:rPr>
          <w:rFonts w:hint="eastAsia"/>
        </w:rPr>
        <w:t xml:space="preserve">做交互推演，允许实时调整降雨倍率、闸门能力和污染输入倍率，观察曲线与KPI同步变化，体现数字孪生“可推演、可反馈、可评估”的核心特征。参数统一放在</w:t>
      </w:r>
      <w:r>
        <w:t xml:space="preserve"> </w:t>
      </w:r>
      <w:r>
        <w:rPr>
          <w:rStyle w:val="VerbatimChar"/>
        </w:rPr>
        <w:t xml:space="preserve">PARAMS</w:t>
      </w:r>
      <w:r>
        <w:t xml:space="preserve"> </w:t>
      </w:r>
      <w:r>
        <w:rPr>
          <w:rFonts w:hint="eastAsia"/>
        </w:rPr>
        <w:t xml:space="preserve">中，便于教师根据不同流域案例快速改造。整体上，这段脚本既保证工程上可运行，也适合作为第5章教学示例：先讲模型机理，再做情景分析，最后通过交互让学生直观看到“参数变化如何影响决策结果”。</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2026-03-21T06:35:40Z</dcterms:created>
  <dcterms:modified xsi:type="dcterms:W3CDTF">2026-03-21T06:35:40Z</dcterms:modified>
</cp:coreProperties>
</file>

<file path=docProps/custom.xml><?xml version="1.0" encoding="utf-8"?>
<Properties xmlns="http://schemas.openxmlformats.org/officeDocument/2006/custom-properties" xmlns:vt="http://schemas.openxmlformats.org/officeDocument/2006/docPropsVTypes"/>
</file>