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洪水预报与防洪调度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洪水预报与防洪调度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Beven, K. J., &amp; Kirkby, M. J. (1979). A physically based, variable contributing area model of basin hydrology.</w:t>
      </w:r>
      <w:r>
        <w:t xml:space="preserve"> </w:t>
      </w:r>
      <w:r>
        <w:rPr>
          <w:i/>
          <w:iCs/>
        </w:rPr>
        <w:t xml:space="preserve">Hydrological Sciences Bulletin</w:t>
      </w:r>
      <w:r>
        <w:t xml:space="preserve">, 24(1), 43-69.</w:t>
      </w:r>
    </w:p>
    <w:p>
      <w:pPr>
        <w:pStyle w:val="Compact"/>
        <w:numPr>
          <w:ilvl w:val="0"/>
          <w:numId w:val="1001"/>
        </w:numPr>
      </w:pPr>
      <w:r>
        <w:t xml:space="preserve">Krzysztofowicz, R. (2001). The case for probabilistic forecasting in hydrology.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249(1-4), 2-9.</w:t>
      </w:r>
    </w:p>
    <w:p>
      <w:pPr>
        <w:pStyle w:val="Compact"/>
        <w:numPr>
          <w:ilvl w:val="0"/>
          <w:numId w:val="1001"/>
        </w:numPr>
      </w:pPr>
      <w:r>
        <w:t xml:space="preserve">Cloke, H. L., &amp; Pappenberger, F. (2009). Ensemble flood forecasting: A review.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375(3-4), 613-626.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2026-03-21T06:35:25Z</dcterms:created>
  <dcterms:modified xsi:type="dcterms:W3CDTF">2026-03-21T06:35:25Z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