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5-章多主体博弈与分布式优化"/>
    <w:p>
      <w:pPr>
        <w:pStyle w:val="Heading1"/>
      </w:pPr>
      <w:r>
        <w:rPr>
          <w:rStyle w:val="SectionNumber"/>
        </w:rPr>
        <w:t xml:space="preserve">1</w:t>
      </w:r>
      <w:r>
        <w:tab/>
      </w:r>
      <w:r>
        <w:rPr>
          <w:rFonts w:hint="eastAsia"/>
        </w:rPr>
        <w:t xml:space="preserve">第</w:t>
      </w:r>
      <w:r>
        <w:t xml:space="preserve"> 5 </w:t>
      </w:r>
      <w:r>
        <w:rPr>
          <w:rFonts w:hint="eastAsia"/>
        </w:rPr>
        <w:t xml:space="preserve">章：多主体博弈与分布式优化</w:t>
      </w:r>
    </w:p>
    <w:p>
      <w:pPr>
        <w:pStyle w:val="BlockText"/>
      </w:pPr>
      <w:r>
        <w:rPr>
          <w:rFonts w:hint="eastAsia"/>
        </w:rPr>
        <w:t xml:space="preserve">在上一章中，我们利用集中式</w:t>
      </w:r>
      <w:r>
        <w:t xml:space="preserve"> MILP </w:t>
      </w:r>
      <w:r>
        <w:rPr>
          <w:rFonts w:hint="eastAsia"/>
        </w:rPr>
        <w:t xml:space="preserve">方法实现了单一微电网的全局最优调度。然而，当多个独立产消者需要在保护隐私的前提下协同交易时，集中式模型便显现出其固有的局限性。本章将引入博弈论与分布式优化方法，构建去中心化的多主体能源交易机制。</w:t>
      </w:r>
    </w:p>
    <w:bookmarkStart w:id="12" w:name="本章导读与学习目标"/>
    <w:p>
      <w:pPr>
        <w:pStyle w:val="Heading2"/>
      </w:pPr>
      <w:r>
        <w:rPr>
          <w:rStyle w:val="SectionNumber"/>
        </w:rPr>
        <w:t xml:space="preserve">1.1</w:t>
      </w:r>
      <w:r>
        <w:tab/>
      </w:r>
      <w:r>
        <w:t xml:space="preserve">5.1 </w:t>
      </w:r>
      <w:r>
        <w:rPr>
          <w:rFonts w:hint="eastAsia"/>
        </w:rPr>
        <w:t xml:space="preserve">本章导读与学习目标</w:t>
      </w:r>
    </w:p>
    <w:p>
      <w:pPr>
        <w:pStyle w:val="FirstParagraph"/>
      </w:pPr>
      <w:r>
        <w:rPr>
          <w:rFonts w:hint="eastAsia"/>
        </w:rPr>
        <w:t xml:space="preserve">在上一章中，我们详细探讨了基于混合整数线性规划（MILP）的综合能源系统经济调度方法。MILP</w:t>
      </w:r>
      <w:r>
        <w:t xml:space="preserve"> </w:t>
      </w:r>
      <w:r>
        <w:rPr>
          <w:rFonts w:hint="eastAsia"/>
        </w:rPr>
        <w:t xml:space="preserve">方法的核心前提是存在一个拥有全局信息的集中式调度中心，能够完全获取系统中所有设备、负荷、能源价格以及预测误差的数据，并代表整个系统做出使得全局总成本最小化的最优决策。然而，在现代电力市场和综合能源系统（IES）不断演进的背景下，系统的参与者不再仅仅是消极的能源消费者，而是逐渐转变为兼具生产与消费双重属性的”产消者”（Prosumer）。这些产消者可能是拥有屋顶光伏和储能设备的工业园区、商业楼宇，甚至是个体家庭微网。</w:t>
      </w:r>
    </w:p>
    <w:p>
      <w:pPr>
        <w:pStyle w:val="BodyText"/>
      </w:pPr>
      <w:r>
        <w:rPr>
          <w:rFonts w:hint="eastAsia"/>
        </w:rPr>
        <w:t xml:space="preserve">随着产消者数量的增加以及电力市场化交易机制的逐步放开，传统的集中式调度模式面临着不可忽视的瓶颈与局限性：</w:t>
      </w:r>
    </w:p>
    <w:p>
      <w:pPr>
        <w:pStyle w:val="Compact"/>
        <w:numPr>
          <w:ilvl w:val="0"/>
          <w:numId w:val="1001"/>
        </w:numPr>
      </w:pPr>
      <w:r>
        <w:rPr>
          <w:rFonts w:hint="eastAsia"/>
          <w:b/>
          <w:bCs/>
        </w:rPr>
        <w:t xml:space="preserve">数据隐私与商业机密</w:t>
      </w:r>
      <w:r>
        <w:rPr>
          <w:rFonts w:hint="eastAsia"/>
        </w:rPr>
        <w:t xml:space="preserve">：各个独立利益主体通常不愿意向中心化机构共享自身的用能习惯、生产计划、设备效率和成本结构。隐私泄露可能导致其在市场竞争中处于劣势。</w:t>
      </w:r>
    </w:p>
    <w:p>
      <w:pPr>
        <w:pStyle w:val="Compact"/>
        <w:numPr>
          <w:ilvl w:val="0"/>
          <w:numId w:val="1001"/>
        </w:numPr>
      </w:pPr>
      <w:r>
        <w:rPr>
          <w:rFonts w:hint="eastAsia"/>
          <w:b/>
          <w:bCs/>
        </w:rPr>
        <w:t xml:space="preserve">计算复杂度的”维数灾难”</w:t>
      </w:r>
      <w:r>
        <w:rPr>
          <w:rFonts w:hint="eastAsia"/>
        </w:rPr>
        <w:t xml:space="preserve">：当系统中包含大量产消者时，集中式优化模型的变量与约束规模将急剧增长，求解器难以满足实时调度的要求。</w:t>
      </w:r>
    </w:p>
    <w:p>
      <w:pPr>
        <w:pStyle w:val="Compact"/>
        <w:numPr>
          <w:ilvl w:val="0"/>
          <w:numId w:val="1001"/>
        </w:numPr>
      </w:pPr>
      <w:r>
        <w:rPr>
          <w:rFonts w:hint="eastAsia"/>
          <w:b/>
          <w:bCs/>
        </w:rPr>
        <w:t xml:space="preserve">利益诉求的差异性</w:t>
      </w:r>
      <w:r>
        <w:rPr>
          <w:rFonts w:hint="eastAsia"/>
        </w:rPr>
        <w:t xml:space="preserve">：不同的产消者作为独立的理性经济人，其核心诉求是自身微网的收益最大化或用能成本最小化，而非单纯的全局系统成本最优。</w:t>
      </w:r>
    </w:p>
    <w:p>
      <w:pPr>
        <w:pStyle w:val="FirstParagraph"/>
      </w:pPr>
      <w:r>
        <w:rPr>
          <w:rFonts w:hint="eastAsia"/>
        </w:rPr>
        <w:t xml:space="preserve">针对上述挑战，本章将视角从”集中式全局优化”转向”分布式多主体博弈”。我们将引入纳什博弈（Nash</w:t>
      </w:r>
      <w:r>
        <w:t xml:space="preserve"> </w:t>
      </w:r>
      <w:r>
        <w:rPr>
          <w:rFonts w:hint="eastAsia"/>
        </w:rPr>
        <w:t xml:space="preserve">Bargaining）理论，探讨如何在没有中心化机构干预的情况下，通过点对点（P2P）交易机制，确定能够兼顾各方利益、实现公平分配的交易价格。同时，为解决多主体在保护隐私前提下的协同优化问题，本章将采用交替方向乘子法（Alternating</w:t>
      </w:r>
      <w:r>
        <w:t xml:space="preserve"> Direction Method of Multipliers, </w:t>
      </w:r>
      <w:r>
        <w:rPr>
          <w:rFonts w:hint="eastAsia"/>
        </w:rPr>
        <w:t xml:space="preserve">ADMM）这一经典的分布式优化算法，实现交易电量与价格信号的分布式求解。</w:t>
      </w:r>
    </w:p>
    <w:p>
      <w:pPr>
        <w:pStyle w:val="BodyText"/>
      </w:pPr>
      <w:r>
        <w:rPr>
          <w:rFonts w:hint="eastAsia"/>
          <w:b/>
          <w:bCs/>
        </w:rPr>
        <w:t xml:space="preserve">本章学习目标：</w:t>
      </w:r>
      <w:r>
        <w:t xml:space="preserve"> </w:t>
      </w:r>
      <w:r>
        <w:t xml:space="preserve">1. </w:t>
      </w:r>
      <w:r>
        <w:rPr>
          <w:rFonts w:hint="eastAsia"/>
        </w:rPr>
        <w:t xml:space="preserve">深刻理解</w:t>
      </w:r>
      <w:r>
        <w:t xml:space="preserve"> IES </w:t>
      </w:r>
      <w:r>
        <w:rPr>
          <w:rFonts w:hint="eastAsia"/>
        </w:rPr>
        <w:t xml:space="preserve">多主体博弈中的纳什均衡与纳什谈判解（Nash</w:t>
      </w:r>
      <w:r>
        <w:t xml:space="preserve"> Bargaining </w:t>
      </w:r>
      <w:r>
        <w:rPr>
          <w:rFonts w:hint="eastAsia"/>
        </w:rPr>
        <w:t xml:space="preserve">Solution）的核心概念与物理意义。</w:t>
      </w:r>
      <w:r>
        <w:t xml:space="preserve"> </w:t>
      </w:r>
      <w:r>
        <w:t xml:space="preserve">2. </w:t>
      </w:r>
      <w:r>
        <w:rPr>
          <w:rFonts w:hint="eastAsia"/>
        </w:rPr>
        <w:t xml:space="preserve">掌握</w:t>
      </w:r>
      <w:r>
        <w:t xml:space="preserve"> ADMM </w:t>
      </w:r>
      <w:r>
        <w:rPr>
          <w:rFonts w:hint="eastAsia"/>
        </w:rPr>
        <w:t xml:space="preserve">分布式优化算法的底层数学原理、标准形式、增广拉格朗日函数的构建以及收敛条件。</w:t>
      </w:r>
      <w:r>
        <w:t xml:space="preserve"> </w:t>
      </w:r>
      <w:r>
        <w:t xml:space="preserve">3. </w:t>
      </w:r>
      <w:r>
        <w:rPr>
          <w:rFonts w:hint="eastAsia"/>
        </w:rPr>
        <w:t xml:space="preserve">能够将多主体能源交易问题转化为分布式优化模型，并推导基于</w:t>
      </w:r>
      <w:r>
        <w:t xml:space="preserve"> ADMM </w:t>
      </w:r>
      <w:r>
        <w:rPr>
          <w:rFonts w:hint="eastAsia"/>
        </w:rPr>
        <w:t xml:space="preserve">的迭代更新公式。</w:t>
      </w:r>
      <w:r>
        <w:t xml:space="preserve"> </w:t>
      </w:r>
      <w:r>
        <w:t xml:space="preserve">4. </w:t>
      </w:r>
      <w:r>
        <w:rPr>
          <w:rFonts w:hint="eastAsia"/>
        </w:rPr>
        <w:t xml:space="preserve">通过具体的双产消者仿真案例，量化分析</w:t>
      </w:r>
      <w:r>
        <w:t xml:space="preserve"> P2P </w:t>
      </w:r>
      <w:r>
        <w:rPr>
          <w:rFonts w:hint="eastAsia"/>
        </w:rPr>
        <w:t xml:space="preserve">能源交易相对于纯电网交易模式的经济优势。</w:t>
      </w:r>
      <w:r>
        <w:t xml:space="preserve"> </w:t>
      </w:r>
      <w:r>
        <w:t xml:space="preserve">5. </w:t>
      </w:r>
      <w:r>
        <w:rPr>
          <w:rFonts w:hint="eastAsia"/>
        </w:rPr>
        <w:t xml:space="preserve">理解分布式算法在实际工程落地中的参数选择依据（如罚参数</w:t>
      </w:r>
      <w:r>
        <w:t xml:space="preserve"> </w:t>
      </w:r>
      <m:oMath>
        <m:r>
          <m:t>ρ</m:t>
        </m:r>
      </m:oMath>
      <w:r>
        <w:rPr>
          <w:rFonts w:hint="eastAsia"/>
        </w:rPr>
        <w:t xml:space="preserve">）与物理收敛机制。</w:t>
      </w:r>
    </w:p>
    <w:p>
      <w:pPr>
        <w:pStyle w:val="CaptionedFigure"/>
      </w:pPr>
      <w:r>
        <w:drawing>
          <wp:inline>
            <wp:extent cx="5334000" cy="2909454"/>
            <wp:effectExtent b="0" l="0" r="0" t="0"/>
            <wp:docPr descr="P2P能源交易与ADMM分布式优化" title="" id="10" name="Picture"/>
            <a:graphic>
              <a:graphicData uri="http://schemas.openxmlformats.org/drawingml/2006/picture">
                <pic:pic>
                  <pic:nvPicPr>
                    <pic:cNvPr descr="assets/ch05/concept_p2p_trading.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P2P能源交易与ADMM分布式优化</w:t>
      </w:r>
    </w:p>
    <w:bookmarkEnd w:id="12"/>
    <w:bookmarkStart w:id="16" w:name="纳什博弈与-p2p-定价理论"/>
    <w:p>
      <w:pPr>
        <w:pStyle w:val="Heading2"/>
      </w:pPr>
      <w:r>
        <w:rPr>
          <w:rStyle w:val="SectionNumber"/>
        </w:rPr>
        <w:t xml:space="preserve">1.2</w:t>
      </w:r>
      <w:r>
        <w:tab/>
      </w:r>
      <w:r>
        <w:t xml:space="preserve">5.2 </w:t>
      </w:r>
      <w:r>
        <w:rPr>
          <w:rFonts w:hint="eastAsia"/>
        </w:rPr>
        <w:t xml:space="preserve">纳什博弈与</w:t>
      </w:r>
      <w:r>
        <w:t xml:space="preserve"> P2P </w:t>
      </w:r>
      <w:r>
        <w:rPr>
          <w:rFonts w:hint="eastAsia"/>
        </w:rPr>
        <w:t xml:space="preserve">定价理论</w:t>
      </w:r>
    </w:p>
    <w:bookmarkStart w:id="13" w:name="传统电网交易模式的痛点与-p2p-交易的兴起"/>
    <w:p>
      <w:pPr>
        <w:pStyle w:val="Heading3"/>
      </w:pPr>
      <w:r>
        <w:rPr>
          <w:rStyle w:val="SectionNumber"/>
        </w:rPr>
        <w:t xml:space="preserve">1.2.1</w:t>
      </w:r>
      <w:r>
        <w:tab/>
      </w:r>
      <w:r>
        <w:t xml:space="preserve">5.2.1 </w:t>
      </w:r>
      <w:r>
        <w:rPr>
          <w:rFonts w:hint="eastAsia"/>
        </w:rPr>
        <w:t xml:space="preserve">传统电网交易模式的痛点与</w:t>
      </w:r>
      <w:r>
        <w:t xml:space="preserve"> P2P </w:t>
      </w:r>
      <w:r>
        <w:rPr>
          <w:rFonts w:hint="eastAsia"/>
        </w:rPr>
        <w:t xml:space="preserve">交易的兴起</w:t>
      </w:r>
    </w:p>
    <w:p>
      <w:pPr>
        <w:pStyle w:val="FirstParagraph"/>
      </w:pPr>
      <w:r>
        <w:rPr>
          <w:rFonts w:hint="eastAsia"/>
        </w:rPr>
        <w:t xml:space="preserve">在传统的”自发自用，余电上网”模式下，产消者的多余电力只能以较低的价格（通常称为馈电电价或上网电价，Feed-in</w:t>
      </w:r>
      <w:r>
        <w:t xml:space="preserve"> </w:t>
      </w:r>
      <w:r>
        <w:rPr>
          <w:rFonts w:hint="eastAsia"/>
        </w:rPr>
        <w:t xml:space="preserve">Tariff）出售给电网。例如，馈电电价可能仅为市电购电价格的</w:t>
      </w:r>
      <w:r>
        <w:t xml:space="preserve"> 30% </w:t>
      </w:r>
      <w:r>
        <w:rPr>
          <w:rFonts w:hint="eastAsia"/>
        </w:rPr>
        <w:t xml:space="preserve">到</w:t>
      </w:r>
      <w:r>
        <w:t xml:space="preserve"> </w:t>
      </w:r>
      <w:r>
        <w:rPr>
          <w:rFonts w:hint="eastAsia"/>
        </w:rPr>
        <w:t xml:space="preserve">50%。与此同时，物理位置上相邻的另一个产消者如果正处于负荷高峰期，却必须以高昂的零售电价从大电网购电。</w:t>
      </w:r>
    </w:p>
    <w:p>
      <w:pPr>
        <w:pStyle w:val="BodyText"/>
      </w:pPr>
      <w:r>
        <w:rPr>
          <w:rFonts w:hint="eastAsia"/>
        </w:rPr>
        <w:t xml:space="preserve">这种模式存在显著的”剪刀差”，电网公司在其中获取了高额的过网费和差价利润，而产消者未能充分利用本地的分布式能源。P2P（Peer-to-Peer）能源交易允许物理上或逻辑上相邻的产消者直接进行电能的买卖。P2P</w:t>
      </w:r>
      <w:r>
        <w:t xml:space="preserve"> </w:t>
      </w:r>
      <w:r>
        <w:rPr>
          <w:rFonts w:hint="eastAsia"/>
        </w:rPr>
        <w:t xml:space="preserve">交易允许双方以介于馈电电价和购电价之间的中间价格成交，从而实现买卖双方的”双赢”。</w:t>
      </w:r>
    </w:p>
    <w:p>
      <w:pPr>
        <w:pStyle w:val="BodyText"/>
      </w:pPr>
      <w:r>
        <w:rPr>
          <w:rFonts w:hint="eastAsia"/>
        </w:rPr>
        <w:t xml:space="preserve">为更直观地说明”剪刀差”的经济含义，考虑以下数值示例：假设某时段电网购电价</w:t>
      </w:r>
      <w:r>
        <w:t xml:space="preserve"> </w:t>
      </w:r>
      <m:oMath>
        <m:sSub>
          <m:e>
            <m:r>
              <m:t>p</m:t>
            </m:r>
          </m:e>
          <m:sub>
            <m:r>
              <m:rPr>
                <m:nor/>
                <m:sty m:val="p"/>
              </m:rPr>
              <m:t>buy</m:t>
            </m:r>
          </m:sub>
        </m:sSub>
        <m:r>
          <m:rPr>
            <m:sty m:val="p"/>
          </m:rPr>
          <m:t>=</m:t>
        </m:r>
        <m:r>
          <m:t>0.85</m:t>
        </m:r>
      </m:oMath>
      <w:r>
        <w:t xml:space="preserve"> </w:t>
      </w:r>
      <w:r>
        <w:rPr>
          <w:rFonts w:hint="eastAsia"/>
        </w:rPr>
        <w:t xml:space="preserve">元/kWh，馈电价</w:t>
      </w:r>
      <w:r>
        <w:t xml:space="preserve"> </w:t>
      </w:r>
      <m:oMath>
        <m:sSub>
          <m:e>
            <m:r>
              <m:t>p</m:t>
            </m:r>
          </m:e>
          <m:sub>
            <m:r>
              <m:rPr>
                <m:nor/>
                <m:sty m:val="p"/>
              </m:rPr>
              <m:t>sell</m:t>
            </m:r>
          </m:sub>
        </m:sSub>
        <m:r>
          <m:rPr>
            <m:sty m:val="p"/>
          </m:rPr>
          <m:t>=</m:t>
        </m:r>
        <m:r>
          <m:t>0.255</m:t>
        </m:r>
      </m:oMath>
      <w:r>
        <w:t xml:space="preserve"> </w:t>
      </w:r>
      <w:r>
        <w:rPr>
          <w:rFonts w:hint="eastAsia"/>
        </w:rPr>
        <w:t xml:space="preserve">元/kWh（购电价的</w:t>
      </w:r>
      <w:r>
        <w:t xml:space="preserve"> </w:t>
      </w:r>
      <w:r>
        <w:rPr>
          <w:rFonts w:hint="eastAsia"/>
        </w:rPr>
        <w:t xml:space="preserve">30%）。此时，若产消者</w:t>
      </w:r>
      <w:r>
        <w:t xml:space="preserve"> A </w:t>
      </w:r>
      <w:r>
        <w:rPr>
          <w:rFonts w:hint="eastAsia"/>
        </w:rPr>
        <w:t xml:space="preserve">有</w:t>
      </w:r>
      <w:r>
        <w:t xml:space="preserve"> 100 kWh </w:t>
      </w:r>
      <w:r>
        <w:rPr>
          <w:rFonts w:hint="eastAsia"/>
        </w:rPr>
        <w:t xml:space="preserve">余电直接上网，仅获收入</w:t>
      </w:r>
      <w:r>
        <w:t xml:space="preserve"> 25.5 </w:t>
      </w:r>
      <w:r>
        <w:rPr>
          <w:rFonts w:hint="eastAsia"/>
        </w:rPr>
        <w:t xml:space="preserve">元；而产消者</w:t>
      </w:r>
      <w:r>
        <w:t xml:space="preserve"> B </w:t>
      </w:r>
      <w:r>
        <w:rPr>
          <w:rFonts w:hint="eastAsia"/>
        </w:rPr>
        <w:t xml:space="preserve">同时从电网购入</w:t>
      </w:r>
      <w:r>
        <w:t xml:space="preserve"> 100 </w:t>
      </w:r>
      <w:r>
        <w:rPr>
          <w:rFonts w:hint="eastAsia"/>
        </w:rPr>
        <w:t xml:space="preserve">kWh，需支出</w:t>
      </w:r>
      <w:r>
        <w:t xml:space="preserve"> 85 </w:t>
      </w:r>
      <w:r>
        <w:rPr>
          <w:rFonts w:hint="eastAsia"/>
        </w:rPr>
        <w:t xml:space="preserve">元。电网公司从中赚取差价</w:t>
      </w:r>
      <w:r>
        <w:t xml:space="preserve"> 59.5 </w:t>
      </w:r>
      <w:r>
        <w:rPr>
          <w:rFonts w:hint="eastAsia"/>
        </w:rPr>
        <w:t xml:space="preserve">元。若双方直接以某个中间价格交易，这</w:t>
      </w:r>
      <w:r>
        <w:t xml:space="preserve"> 59.5 </w:t>
      </w:r>
      <w:r>
        <w:rPr>
          <w:rFonts w:hint="eastAsia"/>
        </w:rPr>
        <w:t xml:space="preserve">元的”剪刀差”便可在双方之间合理分配。</w:t>
      </w:r>
    </w:p>
    <w:bookmarkEnd w:id="13"/>
    <w:bookmarkStart w:id="14" w:name="合作博弈与纳什谈判解模型"/>
    <w:p>
      <w:pPr>
        <w:pStyle w:val="Heading3"/>
      </w:pPr>
      <w:r>
        <w:rPr>
          <w:rStyle w:val="SectionNumber"/>
        </w:rPr>
        <w:t xml:space="preserve">1.2.2</w:t>
      </w:r>
      <w:r>
        <w:tab/>
      </w:r>
      <w:r>
        <w:t xml:space="preserve">5.2.2 </w:t>
      </w:r>
      <w:r>
        <w:rPr>
          <w:rFonts w:hint="eastAsia"/>
        </w:rPr>
        <w:t xml:space="preserve">合作博弈与纳什谈判解模型</w:t>
      </w:r>
    </w:p>
    <w:p>
      <w:pPr>
        <w:pStyle w:val="FirstParagraph"/>
      </w:pPr>
      <w:r>
        <w:rPr>
          <w:rFonts w:hint="eastAsia"/>
        </w:rPr>
        <w:t xml:space="preserve">在</w:t>
      </w:r>
      <w:r>
        <w:t xml:space="preserve"> P2P </w:t>
      </w:r>
      <w:r>
        <w:rPr>
          <w:rFonts w:hint="eastAsia"/>
        </w:rPr>
        <w:t xml:space="preserve">交易中，如何确定一个公平、合理且能被买卖双方都接受的交易价格是核心难点。为了解决这一利益分配问题，我们引入合作博弈（Cooperative</w:t>
      </w:r>
      <w:r>
        <w:t xml:space="preserve"> Game </w:t>
      </w:r>
      <w:r>
        <w:rPr>
          <w:rFonts w:hint="eastAsia"/>
        </w:rPr>
        <w:t xml:space="preserve">Theory）中的</w:t>
      </w:r>
      <w:r>
        <w:rPr>
          <w:rFonts w:hint="eastAsia"/>
          <w:b/>
          <w:bCs/>
        </w:rPr>
        <w:t xml:space="preserve">纳什谈判解（Nash</w:t>
      </w:r>
      <w:r>
        <w:rPr>
          <w:b/>
          <w:bCs/>
        </w:rPr>
        <w:t xml:space="preserve"> Bargaining Solution, </w:t>
      </w:r>
      <w:r>
        <w:rPr>
          <w:rFonts w:hint="eastAsia"/>
          <w:b/>
          <w:bCs/>
        </w:rPr>
        <w:t xml:space="preserve">NBS）</w:t>
      </w:r>
      <w:r>
        <w:t xml:space="preserve">。</w:t>
      </w:r>
    </w:p>
    <w:p>
      <w:pPr>
        <w:pStyle w:val="BodyText"/>
      </w:pPr>
      <w:r>
        <w:rPr>
          <w:rFonts w:hint="eastAsia"/>
        </w:rPr>
        <w:t xml:space="preserve">纳什博弈旨在寻找一个合作剩余（Cooperative</w:t>
      </w:r>
      <w:r>
        <w:t xml:space="preserve"> </w:t>
      </w:r>
      <w:r>
        <w:rPr>
          <w:rFonts w:hint="eastAsia"/>
        </w:rPr>
        <w:t xml:space="preserve">Surplus）的分配方案，该方案同时满足以下四个公理化条件：</w:t>
      </w:r>
    </w:p>
    <w:p>
      <w:pPr>
        <w:pStyle w:val="Compact"/>
        <w:numPr>
          <w:ilvl w:val="0"/>
          <w:numId w:val="1002"/>
        </w:numPr>
      </w:pPr>
      <w:r>
        <w:rPr>
          <w:rFonts w:hint="eastAsia"/>
          <w:b/>
          <w:bCs/>
        </w:rPr>
        <w:t xml:space="preserve">帕累托最优（Pareto</w:t>
      </w:r>
      <w:r>
        <w:rPr>
          <w:b/>
          <w:bCs/>
        </w:rPr>
        <w:t xml:space="preserve"> </w:t>
      </w:r>
      <w:r>
        <w:rPr>
          <w:rFonts w:hint="eastAsia"/>
          <w:b/>
          <w:bCs/>
        </w:rPr>
        <w:t xml:space="preserve">Optimality）</w:t>
      </w:r>
      <w:r>
        <w:rPr>
          <w:rFonts w:hint="eastAsia"/>
        </w:rPr>
        <w:t xml:space="preserve">：没有任何其他分配方案能够使得至少一方收益增加而另一方收益不减少。</w:t>
      </w:r>
    </w:p>
    <w:p>
      <w:pPr>
        <w:pStyle w:val="Compact"/>
        <w:numPr>
          <w:ilvl w:val="0"/>
          <w:numId w:val="1002"/>
        </w:numPr>
      </w:pPr>
      <w:r>
        <w:rPr>
          <w:rFonts w:hint="eastAsia"/>
          <w:b/>
          <w:bCs/>
        </w:rPr>
        <w:t xml:space="preserve">对称性（Symmetry）</w:t>
      </w:r>
      <w:r>
        <w:rPr>
          <w:rFonts w:hint="eastAsia"/>
        </w:rPr>
        <w:t xml:space="preserve">：如果博弈双方地位平等、效用函数对称，则他们应获得相同的合作收益。</w:t>
      </w:r>
    </w:p>
    <w:p>
      <w:pPr>
        <w:pStyle w:val="Compact"/>
        <w:numPr>
          <w:ilvl w:val="0"/>
          <w:numId w:val="1002"/>
        </w:numPr>
      </w:pPr>
      <w:r>
        <w:rPr>
          <w:rFonts w:hint="eastAsia"/>
          <w:b/>
          <w:bCs/>
        </w:rPr>
        <w:t xml:space="preserve">线性变换不变性（Scale</w:t>
      </w:r>
      <w:r>
        <w:rPr>
          <w:b/>
          <w:bCs/>
        </w:rPr>
        <w:t xml:space="preserve"> </w:t>
      </w:r>
      <w:r>
        <w:rPr>
          <w:rFonts w:hint="eastAsia"/>
          <w:b/>
          <w:bCs/>
        </w:rPr>
        <w:t xml:space="preserve">Invariance）</w:t>
      </w:r>
      <w:r>
        <w:rPr>
          <w:rFonts w:hint="eastAsia"/>
        </w:rPr>
        <w:t xml:space="preserve">：博弈解不随效用函数的仿射变换而改变。</w:t>
      </w:r>
    </w:p>
    <w:p>
      <w:pPr>
        <w:pStyle w:val="Compact"/>
        <w:numPr>
          <w:ilvl w:val="0"/>
          <w:numId w:val="1002"/>
        </w:numPr>
      </w:pPr>
      <w:r>
        <w:rPr>
          <w:rFonts w:hint="eastAsia"/>
          <w:b/>
          <w:bCs/>
        </w:rPr>
        <w:t xml:space="preserve">无关替代品的独立性（Independence</w:t>
      </w:r>
      <w:r>
        <w:rPr>
          <w:b/>
          <w:bCs/>
        </w:rPr>
        <w:t xml:space="preserve"> of Irrelevant </w:t>
      </w:r>
      <w:r>
        <w:rPr>
          <w:rFonts w:hint="eastAsia"/>
          <w:b/>
          <w:bCs/>
        </w:rPr>
        <w:t xml:space="preserve">Alternatives）</w:t>
      </w:r>
      <w:r>
        <w:rPr>
          <w:rFonts w:hint="eastAsia"/>
        </w:rPr>
        <w:t xml:space="preserve">：如果谈判集缩小但原有的纳什解依然存在于新的集合中，那么新的纳什解不应发生改变。</w:t>
      </w:r>
    </w:p>
    <w:p>
      <w:pPr>
        <w:pStyle w:val="FirstParagraph"/>
      </w:pPr>
      <w:r>
        <w:rPr>
          <w:rFonts w:hint="eastAsia"/>
        </w:rPr>
        <w:t xml:space="preserve">约翰·纳什（John</w:t>
      </w:r>
      <w:r>
        <w:t xml:space="preserve"> </w:t>
      </w:r>
      <w:r>
        <w:rPr>
          <w:rFonts w:hint="eastAsia"/>
        </w:rPr>
        <w:t xml:space="preserve">Nash）严格证明了，唯一满足上述四个公理的解，是使得各参与者超越其”不合作收益”（即破裂点，Disagreement</w:t>
      </w:r>
      <w:r>
        <w:t xml:space="preserve"> </w:t>
      </w:r>
      <w:r>
        <w:rPr>
          <w:rFonts w:hint="eastAsia"/>
        </w:rPr>
        <w:t xml:space="preserve">Point）的效用增量之乘积最大化的解。这一乘积被称为</w:t>
      </w:r>
      <w:r>
        <w:rPr>
          <w:rFonts w:hint="eastAsia"/>
          <w:b/>
          <w:bCs/>
        </w:rPr>
        <w:t xml:space="preserve">纳什乘积（Nash</w:t>
      </w:r>
      <w:r>
        <w:rPr>
          <w:b/>
          <w:bCs/>
        </w:rPr>
        <w:t xml:space="preserve"> </w:t>
      </w:r>
      <w:r>
        <w:rPr>
          <w:rFonts w:hint="eastAsia"/>
          <w:b/>
          <w:bCs/>
        </w:rPr>
        <w:t xml:space="preserve">Product）</w:t>
      </w:r>
      <w:r>
        <w:t xml:space="preserve">。</w:t>
      </w:r>
    </w:p>
    <w:p>
      <w:pPr>
        <w:pStyle w:val="BodyText"/>
      </w:pPr>
      <w:r>
        <w:rPr>
          <w:rFonts w:hint="eastAsia"/>
        </w:rPr>
        <w:t xml:space="preserve">假设系统中有</w:t>
      </w:r>
      <w:r>
        <w:t xml:space="preserve"> </w:t>
      </w:r>
      <m:oMath>
        <m:r>
          <m:t>N</m:t>
        </m:r>
      </m:oMath>
      <w:r>
        <w:t xml:space="preserve"> </w:t>
      </w:r>
      <w:r>
        <w:rPr>
          <w:rFonts w:hint="eastAsia"/>
        </w:rPr>
        <w:t xml:space="preserve">个参与主体，第</w:t>
      </w:r>
      <w:r>
        <w:t xml:space="preserve"> </w:t>
      </w:r>
      <m:oMath>
        <m:r>
          <m:t>i</m:t>
        </m:r>
      </m:oMath>
      <w:r>
        <w:t xml:space="preserve"> </w:t>
      </w:r>
      <w:r>
        <w:rPr>
          <w:rFonts w:hint="eastAsia"/>
        </w:rPr>
        <w:t xml:space="preserve">个主体的合作后效用为</w:t>
      </w:r>
      <w:r>
        <w:t xml:space="preserve"> </w:t>
      </w:r>
      <m:oMath>
        <m:sSub>
          <m:e>
            <m:r>
              <m:t>U</m:t>
            </m:r>
          </m:e>
          <m:sub>
            <m:r>
              <m:t>i</m:t>
            </m:r>
          </m:sub>
        </m:sSub>
      </m:oMath>
      <w:r>
        <w:rPr>
          <w:rFonts w:hint="eastAsia"/>
        </w:rPr>
        <w:t xml:space="preserve">，其破裂点为</w:t>
      </w:r>
      <w:r>
        <w:t xml:space="preserve"> </w:t>
      </w:r>
      <m:oMath>
        <m:sSubSup>
          <m:e>
            <m:r>
              <m:t>U</m:t>
            </m:r>
          </m:e>
          <m:sub>
            <m:r>
              <m:t>i</m:t>
            </m:r>
          </m:sub>
          <m:sup>
            <m:r>
              <m:t>0</m:t>
            </m:r>
          </m:sup>
        </m:sSubSup>
      </m:oMath>
      <w:r>
        <w:rPr>
          <w:rFonts w:hint="eastAsia"/>
        </w:rPr>
        <w:t xml:space="preserve">。纳什博弈的标准数学模型可表示为：</w:t>
      </w:r>
    </w:p>
    <w:p>
      <w:pPr>
        <w:pStyle w:val="BodyText"/>
      </w:pPr>
      <m:oMathPara>
        <m:oMathParaPr>
          <m:jc m:val="center"/>
        </m:oMathParaPr>
        <m:oMath>
          <m:eqArr>
            <m:e>
              <m:limLow>
                <m:e>
                  <m:r>
                    <m:rPr>
                      <m:sty m:val="p"/>
                    </m:rPr>
                    <m:t>max</m:t>
                  </m:r>
                </m:e>
                <m:lim>
                  <m:r>
                    <m:t>x</m:t>
                  </m:r>
                </m:lim>
              </m:limLow>
              <m:r>
                <m:t> </m:t>
              </m:r>
              <m:r>
                <m:t>&amp;</m:t>
              </m:r>
              <m:nary>
                <m:naryPr>
                  <m:chr m:val="∏"/>
                  <m:limLoc m:val="undOvr"/>
                  <m:subHide m:val="off"/>
                  <m:supHide m:val="off"/>
                </m:naryPr>
                <m:sub>
                  <m:r>
                    <m:t>i</m:t>
                  </m:r>
                  <m:r>
                    <m:rPr>
                      <m:sty m:val="p"/>
                    </m:rPr>
                    <m:t>=</m:t>
                  </m:r>
                  <m:r>
                    <m:t>1</m:t>
                  </m:r>
                </m:sub>
                <m:sup>
                  <m:r>
                    <m:t>N</m:t>
                  </m:r>
                </m:sup>
                <m:e>
                  <m:d>
                    <m:dPr>
                      <m:begChr m:val="("/>
                      <m:sepChr m:val=""/>
                      <m:endChr m:val=")"/>
                      <m:grow/>
                    </m:dPr>
                    <m:e>
                      <m:sSub>
                        <m:e>
                          <m:r>
                            <m:t>U</m:t>
                          </m:r>
                        </m:e>
                        <m:sub>
                          <m:r>
                            <m:t>i</m:t>
                          </m:r>
                        </m:sub>
                      </m:sSub>
                      <m:r>
                        <m:rPr>
                          <m:sty m:val="p"/>
                        </m:rPr>
                        <m:t>(</m:t>
                      </m:r>
                      <m:r>
                        <m:t>x</m:t>
                      </m:r>
                      <m:r>
                        <m:rPr>
                          <m:sty m:val="p"/>
                        </m:rPr>
                        <m:t>)</m:t>
                      </m:r>
                      <m:r>
                        <m:rPr>
                          <m:sty m:val="p"/>
                        </m:rPr>
                        <m:t>−</m:t>
                      </m:r>
                      <m:sSubSup>
                        <m:e>
                          <m:r>
                            <m:t>U</m:t>
                          </m:r>
                        </m:e>
                        <m:sub>
                          <m:r>
                            <m:t>i</m:t>
                          </m:r>
                        </m:sub>
                        <m:sup>
                          <m:r>
                            <m:t>0</m:t>
                          </m:r>
                        </m:sup>
                      </m:sSubSup>
                    </m:e>
                  </m:d>
                </m:e>
              </m:nary>
            </m:e>
            <m:e>
              <m:r>
                <m:rPr>
                  <m:nor/>
                  <m:sty m:val="p"/>
                </m:rPr>
                <m:t>s.t.</m:t>
              </m:r>
              <m:r>
                <m:t> </m:t>
              </m:r>
              <m:r>
                <m:t>&amp;</m:t>
              </m:r>
              <m:sSub>
                <m:e>
                  <m:r>
                    <m:t>U</m:t>
                  </m:r>
                </m:e>
                <m:sub>
                  <m:r>
                    <m:t>i</m:t>
                  </m:r>
                </m:sub>
              </m:sSub>
              <m:r>
                <m:rPr>
                  <m:sty m:val="p"/>
                </m:rPr>
                <m:t>(</m:t>
              </m:r>
              <m:r>
                <m:t>x</m:t>
              </m:r>
              <m:r>
                <m:rPr>
                  <m:sty m:val="p"/>
                </m:rPr>
                <m:t>)</m:t>
              </m:r>
              <m:r>
                <m:rPr>
                  <m:sty m:val="p"/>
                </m:rPr>
                <m:t>≥</m:t>
              </m:r>
              <m:sSubSup>
                <m:e>
                  <m:r>
                    <m:t>U</m:t>
                  </m:r>
                </m:e>
                <m:sub>
                  <m:r>
                    <m:t>i</m:t>
                  </m:r>
                </m:sub>
                <m:sup>
                  <m:r>
                    <m:t>0</m:t>
                  </m:r>
                </m:sup>
              </m:sSubSup>
              <m:r>
                <m:rPr>
                  <m:sty m:val="p"/>
                </m:rPr>
                <m:t>,</m:t>
              </m:r>
              <m:r>
                <m:t> </m:t>
              </m:r>
              <m:r>
                <m:rPr>
                  <m:sty m:val="p"/>
                </m:rPr>
                <m:t>∀</m:t>
              </m:r>
              <m:r>
                <m:t>i</m:t>
              </m:r>
              <m:r>
                <m:rPr>
                  <m:sty m:val="p"/>
                </m:rPr>
                <m:t>∈</m:t>
              </m:r>
              <m:r>
                <m:rPr>
                  <m:sty m:val="p"/>
                </m:rPr>
                <m:t>{</m:t>
              </m:r>
              <m:r>
                <m:t>1</m:t>
              </m:r>
              <m:r>
                <m:rPr>
                  <m:sty m:val="p"/>
                </m:rPr>
                <m:t>,</m:t>
              </m:r>
              <m:r>
                <m:t>2</m:t>
              </m:r>
              <m:r>
                <m:rPr>
                  <m:sty m:val="p"/>
                </m:rPr>
                <m:t>,</m:t>
              </m:r>
              <m:r>
                <m:rPr>
                  <m:sty m:val="p"/>
                </m:rPr>
                <m:t>…</m:t>
              </m:r>
              <m:r>
                <m:rPr>
                  <m:sty m:val="p"/>
                </m:rPr>
                <m:t>,</m:t>
              </m:r>
              <m:r>
                <m:t>N</m:t>
              </m:r>
              <m:r>
                <m:rPr>
                  <m:sty m:val="p"/>
                </m:rPr>
                <m:t>}</m:t>
              </m:r>
            </m:e>
            <m:e>
              <m:r>
                <m:t>&amp;</m:t>
              </m:r>
              <m:r>
                <m:t>x</m:t>
              </m:r>
              <m:r>
                <m:rPr>
                  <m:sty m:val="p"/>
                </m:rPr>
                <m:t>∈</m:t>
              </m:r>
              <m:r>
                <m:rPr>
                  <m:scr m:val="script"/>
                  <m:sty m:val="p"/>
                </m:rPr>
                <m:t>X</m:t>
              </m:r>
            </m:e>
          </m:eqArr>
        </m:oMath>
      </m:oMathPara>
    </w:p>
    <w:p>
      <w:pPr>
        <w:pStyle w:val="FirstParagraph"/>
      </w:pPr>
      <w:r>
        <w:rPr>
          <w:rFonts w:hint="eastAsia"/>
        </w:rPr>
        <w:t xml:space="preserve">其中，</w:t>
      </w:r>
      <m:oMath>
        <m:r>
          <m:t>x</m:t>
        </m:r>
      </m:oMath>
      <w:r>
        <w:t xml:space="preserve"> </w:t>
      </w:r>
      <w:r>
        <w:rPr>
          <w:rFonts w:hint="eastAsia"/>
        </w:rPr>
        <w:t xml:space="preserve">为决策变量集（如交易电量、交易价格等），</w:t>
      </w:r>
      <m:oMath>
        <m:r>
          <m:rPr>
            <m:scr m:val="script"/>
            <m:sty m:val="p"/>
          </m:rPr>
          <m:t>X</m:t>
        </m:r>
      </m:oMath>
      <w:r>
        <w:t xml:space="preserve"> </w:t>
      </w:r>
      <w:r>
        <w:rPr>
          <w:rFonts w:hint="eastAsia"/>
        </w:rPr>
        <w:t xml:space="preserve">为满足物理约束的可行域。约束条件</w:t>
      </w:r>
      <w:r>
        <w:t xml:space="preserve"> </w:t>
      </w:r>
      <m:oMath>
        <m:sSub>
          <m:e>
            <m:r>
              <m:t>U</m:t>
            </m:r>
          </m:e>
          <m:sub>
            <m:r>
              <m:t>i</m:t>
            </m:r>
          </m:sub>
        </m:sSub>
        <m:r>
          <m:rPr>
            <m:sty m:val="p"/>
          </m:rPr>
          <m:t>(</m:t>
        </m:r>
        <m:r>
          <m:t>x</m:t>
        </m:r>
        <m:r>
          <m:rPr>
            <m:sty m:val="p"/>
          </m:rPr>
          <m:t>)</m:t>
        </m:r>
        <m:r>
          <m:rPr>
            <m:sty m:val="p"/>
          </m:rPr>
          <m:t>≥</m:t>
        </m:r>
        <m:sSubSup>
          <m:e>
            <m:r>
              <m:t>U</m:t>
            </m:r>
          </m:e>
          <m:sub>
            <m:r>
              <m:t>i</m:t>
            </m:r>
          </m:sub>
          <m:sup>
            <m:r>
              <m:t>0</m:t>
            </m:r>
          </m:sup>
        </m:sSubSup>
      </m:oMath>
      <w:r>
        <w:t xml:space="preserve"> </w:t>
      </w:r>
      <w:r>
        <w:rPr>
          <w:rFonts w:hint="eastAsia"/>
        </w:rPr>
        <w:t xml:space="preserve">确保了每个主体的</w:t>
      </w:r>
      <w:r>
        <w:rPr>
          <w:rFonts w:hint="eastAsia"/>
          <w:b/>
          <w:bCs/>
        </w:rPr>
        <w:t xml:space="preserve">个体理性（Individual</w:t>
      </w:r>
      <w:r>
        <w:rPr>
          <w:b/>
          <w:bCs/>
        </w:rPr>
        <w:t xml:space="preserve"> </w:t>
      </w:r>
      <w:r>
        <w:rPr>
          <w:rFonts w:hint="eastAsia"/>
          <w:b/>
          <w:bCs/>
        </w:rPr>
        <w:t xml:space="preserve">Rationality）</w:t>
      </w:r>
      <w:r>
        <w:rPr>
          <w:rFonts w:hint="eastAsia"/>
        </w:rPr>
        <w:t xml:space="preserve">，即参与合作不会比不合作更差。</w:t>
      </w:r>
    </w:p>
    <w:bookmarkEnd w:id="14"/>
    <w:bookmarkStart w:id="15" w:name="基于效用最大化的-p2p-价格推导"/>
    <w:p>
      <w:pPr>
        <w:pStyle w:val="Heading3"/>
      </w:pPr>
      <w:r>
        <w:rPr>
          <w:rStyle w:val="SectionNumber"/>
        </w:rPr>
        <w:t xml:space="preserve">1.2.3</w:t>
      </w:r>
      <w:r>
        <w:tab/>
      </w:r>
      <w:r>
        <w:t xml:space="preserve">5.2.3 </w:t>
      </w:r>
      <w:r>
        <w:rPr>
          <w:rFonts w:hint="eastAsia"/>
        </w:rPr>
        <w:t xml:space="preserve">基于效用最大化的</w:t>
      </w:r>
      <w:r>
        <w:t xml:space="preserve"> P2P </w:t>
      </w:r>
      <w:r>
        <w:rPr>
          <w:rFonts w:hint="eastAsia"/>
        </w:rPr>
        <w:t xml:space="preserve">价格推导</w:t>
      </w:r>
    </w:p>
    <w:p>
      <w:pPr>
        <w:pStyle w:val="FirstParagraph"/>
      </w:pPr>
      <w:r>
        <w:rPr>
          <w:rFonts w:hint="eastAsia"/>
        </w:rPr>
        <w:t xml:space="preserve">针对双产消者（一个为多余电力的卖方</w:t>
      </w:r>
      <w:r>
        <w:t xml:space="preserve"> </w:t>
      </w:r>
      <m:oMath>
        <m:r>
          <m:t>A</m:t>
        </m:r>
      </m:oMath>
      <w:r>
        <w:rPr>
          <w:rFonts w:hint="eastAsia"/>
        </w:rPr>
        <w:t xml:space="preserve">，一个为缺额电力的买方</w:t>
      </w:r>
      <w:r>
        <w:t xml:space="preserve"> </w:t>
      </w:r>
      <m:oMath>
        <m:r>
          <m:t>B</m:t>
        </m:r>
      </m:oMath>
      <w:r>
        <w:rPr>
          <w:rFonts w:hint="eastAsia"/>
        </w:rPr>
        <w:t xml:space="preserve">）的典型场景，我们推导基于纳什博弈的</w:t>
      </w:r>
      <w:r>
        <w:t xml:space="preserve"> P2P </w:t>
      </w:r>
      <w:r>
        <w:rPr>
          <w:rFonts w:hint="eastAsia"/>
        </w:rPr>
        <w:t xml:space="preserve">交易价格公式。</w:t>
      </w:r>
    </w:p>
    <w:p>
      <w:pPr>
        <w:pStyle w:val="BodyText"/>
      </w:pPr>
      <w:r>
        <w:rPr>
          <w:rFonts w:hint="eastAsia"/>
        </w:rPr>
        <w:t xml:space="preserve">设大电网的购电电价为</w:t>
      </w:r>
      <w:r>
        <w:t xml:space="preserve"> </w:t>
      </w:r>
      <m:oMath>
        <m:sSub>
          <m:e>
            <m:r>
              <m:t>p</m:t>
            </m:r>
          </m:e>
          <m:sub>
            <m:r>
              <m:rPr>
                <m:nor/>
                <m:sty m:val="p"/>
              </m:rPr>
              <m:t>buy</m:t>
            </m:r>
          </m:sub>
        </m:sSub>
      </m:oMath>
      <w:r>
        <w:rPr>
          <w:rFonts w:hint="eastAsia"/>
        </w:rPr>
        <w:t xml:space="preserve">，大电网的馈电电价为</w:t>
      </w:r>
      <w:r>
        <w:t xml:space="preserve"> </w:t>
      </w:r>
      <m:oMath>
        <m:sSub>
          <m:e>
            <m:r>
              <m:t>p</m:t>
            </m:r>
          </m:e>
          <m:sub>
            <m:r>
              <m:rPr>
                <m:nor/>
                <m:sty m:val="p"/>
              </m:rPr>
              <m:t>sell</m:t>
            </m:r>
          </m:sub>
        </m:sSub>
      </m:oMath>
      <w:r>
        <w:rPr>
          <w:rFonts w:hint="eastAsia"/>
        </w:rPr>
        <w:t xml:space="preserve">。显然</w:t>
      </w:r>
      <w:r>
        <w:t xml:space="preserve"> </w:t>
      </w:r>
      <m:oMath>
        <m:sSub>
          <m:e>
            <m:r>
              <m:t>p</m:t>
            </m:r>
          </m:e>
          <m:sub>
            <m:r>
              <m:rPr>
                <m:nor/>
                <m:sty m:val="p"/>
              </m:rPr>
              <m:t>sell</m:t>
            </m:r>
          </m:sub>
        </m:sSub>
        <m:r>
          <m:rPr>
            <m:sty m:val="p"/>
          </m:rPr>
          <m:t>&lt;</m:t>
        </m:r>
        <m:sSub>
          <m:e>
            <m:r>
              <m:t>p</m:t>
            </m:r>
          </m:e>
          <m:sub>
            <m:r>
              <m:rPr>
                <m:nor/>
                <m:sty m:val="p"/>
              </m:rPr>
              <m:t>buy</m:t>
            </m:r>
          </m:sub>
        </m:sSub>
      </m:oMath>
      <w:r>
        <w:rPr>
          <w:rFonts w:hint="eastAsia"/>
        </w:rPr>
        <w:t xml:space="preserve">。设</w:t>
      </w:r>
      <w:r>
        <w:t xml:space="preserve"> P2P </w:t>
      </w:r>
      <w:r>
        <w:rPr>
          <w:rFonts w:hint="eastAsia"/>
        </w:rPr>
        <w:t xml:space="preserve">交易价格为</w:t>
      </w:r>
      <w:r>
        <w:t xml:space="preserve"> </w:t>
      </w:r>
      <m:oMath>
        <m:sSub>
          <m:e>
            <m:r>
              <m:t>p</m:t>
            </m:r>
          </m:e>
          <m:sub>
            <m:r>
              <m:rPr>
                <m:nor/>
                <m:sty m:val="p"/>
              </m:rPr>
              <m:t>P2P</m:t>
            </m:r>
          </m:sub>
        </m:sSub>
      </m:oMath>
      <w:r>
        <w:rPr>
          <w:rFonts w:hint="eastAsia"/>
        </w:rPr>
        <w:t xml:space="preserve">，交易电量为</w:t>
      </w:r>
      <w:r>
        <w:t xml:space="preserve"> </w:t>
      </w:r>
      <m:oMath>
        <m:r>
          <m:t>E</m:t>
        </m:r>
      </m:oMath>
      <w:r>
        <w:t xml:space="preserve">。</w:t>
      </w:r>
    </w:p>
    <w:p>
      <w:pPr>
        <w:pStyle w:val="BodyText"/>
      </w:pPr>
      <w:r>
        <w:rPr>
          <w:rFonts w:hint="eastAsia"/>
        </w:rPr>
        <w:t xml:space="preserve">若不进行</w:t>
      </w:r>
      <w:r>
        <w:t xml:space="preserve"> P2P </w:t>
      </w:r>
      <w:r>
        <w:rPr>
          <w:rFonts w:hint="eastAsia"/>
        </w:rPr>
        <w:t xml:space="preserve">交易（破裂点），卖方</w:t>
      </w:r>
      <w:r>
        <w:t xml:space="preserve"> </w:t>
      </w:r>
      <m:oMath>
        <m:r>
          <m:t>A</m:t>
        </m:r>
      </m:oMath>
      <w:r>
        <w:t xml:space="preserve"> </w:t>
      </w:r>
      <w:r>
        <w:rPr>
          <w:rFonts w:hint="eastAsia"/>
        </w:rPr>
        <w:t xml:space="preserve">将余电卖给电网，其收益基准为</w:t>
      </w:r>
      <w:r>
        <w:t xml:space="preserve"> </w:t>
      </w:r>
      <m:oMath>
        <m:sSub>
          <m:e>
            <m:r>
              <m:t>p</m:t>
            </m:r>
          </m:e>
          <m:sub>
            <m:r>
              <m:rPr>
                <m:nor/>
                <m:sty m:val="p"/>
              </m:rPr>
              <m:t>sell</m:t>
            </m:r>
          </m:sub>
        </m:sSub>
        <m:r>
          <m:t>E</m:t>
        </m:r>
      </m:oMath>
      <w:r>
        <w:rPr>
          <w:rFonts w:hint="eastAsia"/>
        </w:rPr>
        <w:t xml:space="preserve">；买方</w:t>
      </w:r>
      <w:r>
        <w:t xml:space="preserve"> </w:t>
      </w:r>
      <m:oMath>
        <m:r>
          <m:t>B</m:t>
        </m:r>
      </m:oMath>
      <w:r>
        <w:t xml:space="preserve"> </w:t>
      </w:r>
      <w:r>
        <w:rPr>
          <w:rFonts w:hint="eastAsia"/>
        </w:rPr>
        <w:t xml:space="preserve">从电网购电，其支出基准为</w:t>
      </w:r>
      <w:r>
        <w:t xml:space="preserve"> </w:t>
      </w:r>
      <m:oMath>
        <m:sSub>
          <m:e>
            <m:r>
              <m:t>p</m:t>
            </m:r>
          </m:e>
          <m:sub>
            <m:r>
              <m:rPr>
                <m:nor/>
                <m:sty m:val="p"/>
              </m:rPr>
              <m:t>buy</m:t>
            </m:r>
          </m:sub>
        </m:sSub>
        <m:r>
          <m:t>E</m:t>
        </m:r>
      </m:oMath>
      <w:r>
        <w:t xml:space="preserve">。</w:t>
      </w:r>
    </w:p>
    <w:p>
      <w:pPr>
        <w:pStyle w:val="BodyText"/>
      </w:pPr>
      <w:r>
        <w:rPr>
          <w:rFonts w:hint="eastAsia"/>
        </w:rPr>
        <w:t xml:space="preserve">我们采用对数相对效用（Logarithmic</w:t>
      </w:r>
      <w:r>
        <w:t xml:space="preserve"> Relative </w:t>
      </w:r>
      <w:r>
        <w:rPr>
          <w:rFonts w:hint="eastAsia"/>
        </w:rPr>
        <w:t xml:space="preserve">Utility）来衡量成本改善的程度。对于卖方</w:t>
      </w:r>
      <w:r>
        <w:t xml:space="preserve"> </w:t>
      </w:r>
      <m:oMath>
        <m:r>
          <m:t>A</m:t>
        </m:r>
      </m:oMath>
      <w:r>
        <w:rPr>
          <w:rFonts w:hint="eastAsia"/>
        </w:rPr>
        <w:t xml:space="preserve">，其效用增量定义为实际收益与基准收益的对数比值：</w:t>
      </w:r>
    </w:p>
    <w:p>
      <w:pPr>
        <w:pStyle w:val="BodyText"/>
      </w:pPr>
      <m:oMathPara>
        <m:oMathParaPr>
          <m:jc m:val="center"/>
        </m:oMathParaPr>
        <m:oMath>
          <m:r>
            <m:rPr>
              <m:sty m:val="p"/>
            </m:rPr>
            <m:t>Δ</m:t>
          </m:r>
          <m:sSub>
            <m:e>
              <m:r>
                <m:t>U</m:t>
              </m:r>
            </m:e>
            <m:sub>
              <m:r>
                <m:t>A</m:t>
              </m:r>
            </m:sub>
          </m:sSub>
          <m:r>
            <m:rPr>
              <m:sty m:val="p"/>
            </m:rPr>
            <m:t>=</m:t>
          </m:r>
          <m:r>
            <m:rPr>
              <m:sty m:val="p"/>
            </m:rPr>
            <m:t>ln</m:t>
          </m:r>
          <m:d>
            <m:dPr>
              <m:begChr m:val="("/>
              <m:sepChr m:val=""/>
              <m:endChr m:val=")"/>
              <m:grow/>
            </m:dPr>
            <m:e>
              <m:f>
                <m:fPr>
                  <m:type m:val="bar"/>
                </m:fPr>
                <m:num>
                  <m:sSub>
                    <m:e>
                      <m:r>
                        <m:t>p</m:t>
                      </m:r>
                    </m:e>
                    <m:sub>
                      <m:r>
                        <m:rPr>
                          <m:nor/>
                          <m:sty m:val="p"/>
                        </m:rPr>
                        <m:t>P2P</m:t>
                      </m:r>
                    </m:sub>
                  </m:sSub>
                  <m:r>
                    <m:t>E</m:t>
                  </m:r>
                </m:num>
                <m:den>
                  <m:sSub>
                    <m:e>
                      <m:r>
                        <m:t>p</m:t>
                      </m:r>
                    </m:e>
                    <m:sub>
                      <m:r>
                        <m:rPr>
                          <m:nor/>
                          <m:sty m:val="p"/>
                        </m:rPr>
                        <m:t>sell</m:t>
                      </m:r>
                    </m:sub>
                  </m:sSub>
                  <m:r>
                    <m:t>E</m:t>
                  </m:r>
                </m:den>
              </m:f>
            </m:e>
          </m:d>
          <m:r>
            <m:rPr>
              <m:sty m:val="p"/>
            </m:rPr>
            <m:t>=</m:t>
          </m:r>
          <m:r>
            <m:rPr>
              <m:sty m:val="p"/>
            </m:rPr>
            <m:t>ln</m:t>
          </m:r>
          <m:r>
            <m:rPr>
              <m:sty m:val="p"/>
            </m:rPr>
            <m:t>(</m:t>
          </m:r>
          <m:sSub>
            <m:e>
              <m:r>
                <m:t>p</m:t>
              </m:r>
            </m:e>
            <m:sub>
              <m:r>
                <m:rPr>
                  <m:nor/>
                  <m:sty m:val="p"/>
                </m:rPr>
                <m:t>P2P</m:t>
              </m:r>
            </m:sub>
          </m:sSub>
          <m:r>
            <m:rPr>
              <m:sty m:val="p"/>
            </m:rPr>
            <m:t>)</m:t>
          </m:r>
          <m:r>
            <m:rPr>
              <m:sty m:val="p"/>
            </m:rPr>
            <m:t>−</m:t>
          </m:r>
          <m:r>
            <m:rPr>
              <m:sty m:val="p"/>
            </m:rPr>
            <m:t>ln</m:t>
          </m:r>
          <m:r>
            <m:rPr>
              <m:sty m:val="p"/>
            </m:rPr>
            <m:t>(</m:t>
          </m:r>
          <m:sSub>
            <m:e>
              <m:r>
                <m:t>p</m:t>
              </m:r>
            </m:e>
            <m:sub>
              <m:r>
                <m:rPr>
                  <m:nor/>
                  <m:sty m:val="p"/>
                </m:rPr>
                <m:t>sell</m:t>
              </m:r>
            </m:sub>
          </m:sSub>
          <m:r>
            <m:rPr>
              <m:sty m:val="p"/>
            </m:rPr>
            <m:t>)</m:t>
          </m:r>
        </m:oMath>
      </m:oMathPara>
    </w:p>
    <w:p>
      <w:pPr>
        <w:pStyle w:val="FirstParagraph"/>
      </w:pPr>
      <w:r>
        <w:rPr>
          <w:rFonts w:hint="eastAsia"/>
        </w:rPr>
        <w:t xml:space="preserve">对于买方</w:t>
      </w:r>
      <w:r>
        <w:t xml:space="preserve"> </w:t>
      </w:r>
      <m:oMath>
        <m:r>
          <m:t>B</m:t>
        </m:r>
      </m:oMath>
      <w:r>
        <w:rPr>
          <w:rFonts w:hint="eastAsia"/>
        </w:rPr>
        <w:t xml:space="preserve">，其效用增量定义为基准支出与实际支出的对数比值（支出越少，效用越高）：</w:t>
      </w:r>
    </w:p>
    <w:p>
      <w:pPr>
        <w:pStyle w:val="BodyText"/>
      </w:pPr>
      <m:oMathPara>
        <m:oMathParaPr>
          <m:jc m:val="center"/>
        </m:oMathParaPr>
        <m:oMath>
          <m:r>
            <m:rPr>
              <m:sty m:val="p"/>
            </m:rPr>
            <m:t>Δ</m:t>
          </m:r>
          <m:sSub>
            <m:e>
              <m:r>
                <m:t>U</m:t>
              </m:r>
            </m:e>
            <m:sub>
              <m:r>
                <m:t>B</m:t>
              </m:r>
            </m:sub>
          </m:sSub>
          <m:r>
            <m:rPr>
              <m:sty m:val="p"/>
            </m:rPr>
            <m:t>=</m:t>
          </m:r>
          <m:r>
            <m:rPr>
              <m:sty m:val="p"/>
            </m:rPr>
            <m:t>ln</m:t>
          </m:r>
          <m:d>
            <m:dPr>
              <m:begChr m:val="("/>
              <m:sepChr m:val=""/>
              <m:endChr m:val=")"/>
              <m:grow/>
            </m:dPr>
            <m:e>
              <m:f>
                <m:fPr>
                  <m:type m:val="bar"/>
                </m:fPr>
                <m:num>
                  <m:sSub>
                    <m:e>
                      <m:r>
                        <m:t>p</m:t>
                      </m:r>
                    </m:e>
                    <m:sub>
                      <m:r>
                        <m:rPr>
                          <m:nor/>
                          <m:sty m:val="p"/>
                        </m:rPr>
                        <m:t>buy</m:t>
                      </m:r>
                    </m:sub>
                  </m:sSub>
                  <m:r>
                    <m:t>E</m:t>
                  </m:r>
                </m:num>
                <m:den>
                  <m:sSub>
                    <m:e>
                      <m:r>
                        <m:t>p</m:t>
                      </m:r>
                    </m:e>
                    <m:sub>
                      <m:r>
                        <m:rPr>
                          <m:nor/>
                          <m:sty m:val="p"/>
                        </m:rPr>
                        <m:t>P2P</m:t>
                      </m:r>
                    </m:sub>
                  </m:sSub>
                  <m:r>
                    <m:t>E</m:t>
                  </m:r>
                </m:den>
              </m:f>
            </m:e>
          </m:d>
          <m:r>
            <m:rPr>
              <m:sty m:val="p"/>
            </m:rPr>
            <m:t>=</m:t>
          </m:r>
          <m:r>
            <m:rPr>
              <m:sty m:val="p"/>
            </m:rPr>
            <m:t>ln</m:t>
          </m:r>
          <m:r>
            <m:rPr>
              <m:sty m:val="p"/>
            </m:rPr>
            <m:t>(</m:t>
          </m:r>
          <m:sSub>
            <m:e>
              <m:r>
                <m:t>p</m:t>
              </m:r>
            </m:e>
            <m:sub>
              <m:r>
                <m:rPr>
                  <m:nor/>
                  <m:sty m:val="p"/>
                </m:rPr>
                <m:t>buy</m:t>
              </m:r>
            </m:sub>
          </m:sSub>
          <m:r>
            <m:rPr>
              <m:sty m:val="p"/>
            </m:rPr>
            <m:t>)</m:t>
          </m:r>
          <m:r>
            <m:rPr>
              <m:sty m:val="p"/>
            </m:rPr>
            <m:t>−</m:t>
          </m:r>
          <m:r>
            <m:rPr>
              <m:sty m:val="p"/>
            </m:rPr>
            <m:t>ln</m:t>
          </m:r>
          <m:r>
            <m:rPr>
              <m:sty m:val="p"/>
            </m:rPr>
            <m:t>(</m:t>
          </m:r>
          <m:sSub>
            <m:e>
              <m:r>
                <m:t>p</m:t>
              </m:r>
            </m:e>
            <m:sub>
              <m:r>
                <m:rPr>
                  <m:nor/>
                  <m:sty m:val="p"/>
                </m:rPr>
                <m:t>P2P</m:t>
              </m:r>
            </m:sub>
          </m:sSub>
          <m:r>
            <m:rPr>
              <m:sty m:val="p"/>
            </m:rPr>
            <m:t>)</m:t>
          </m:r>
        </m:oMath>
      </m:oMathPara>
    </w:p>
    <w:p>
      <w:pPr>
        <w:pStyle w:val="FirstParagraph"/>
      </w:pPr>
      <w:r>
        <w:rPr>
          <w:rFonts w:hint="eastAsia"/>
        </w:rPr>
        <w:t xml:space="preserve">根据纳什谈判解的核心原理，最大化双方效用增量的乘积：</w:t>
      </w:r>
    </w:p>
    <w:p>
      <w:pPr>
        <w:pStyle w:val="BodyText"/>
      </w:pPr>
      <m:oMathPara>
        <m:oMathParaPr>
          <m:jc m:val="center"/>
        </m:oMathParaPr>
        <m:oMath>
          <m:limLow>
            <m:e>
              <m:r>
                <m:rPr>
                  <m:sty m:val="p"/>
                </m:rPr>
                <m:t>max</m:t>
              </m:r>
            </m:e>
            <m:lim>
              <m:sSub>
                <m:e>
                  <m:r>
                    <m:t>p</m:t>
                  </m:r>
                </m:e>
                <m:sub>
                  <m:r>
                    <m:rPr>
                      <m:nor/>
                      <m:sty m:val="p"/>
                    </m:rPr>
                    <m:t>P2P</m:t>
                  </m:r>
                </m:sub>
              </m:sSub>
            </m:lim>
          </m:limLow>
          <m:r>
            <m:t> </m:t>
          </m:r>
          <m:r>
            <m:t>F</m:t>
          </m:r>
          <m:r>
            <m:rPr>
              <m:sty m:val="p"/>
            </m:rPr>
            <m:t>(</m:t>
          </m:r>
          <m:sSub>
            <m:e>
              <m:r>
                <m:t>p</m:t>
              </m:r>
            </m:e>
            <m:sub>
              <m:r>
                <m:rPr>
                  <m:nor/>
                  <m:sty m:val="p"/>
                </m:rPr>
                <m:t>P2P</m:t>
              </m:r>
            </m:sub>
          </m:sSub>
          <m:r>
            <m:rPr>
              <m:sty m:val="p"/>
            </m:rPr>
            <m:t>)</m:t>
          </m:r>
          <m:r>
            <m:rPr>
              <m:sty m:val="p"/>
            </m:rPr>
            <m:t>=</m:t>
          </m:r>
          <m:d>
            <m:dPr>
              <m:begChr m:val="("/>
              <m:sepChr m:val=""/>
              <m:endChr m:val=")"/>
              <m:grow/>
            </m:dPr>
            <m:e>
              <m:r>
                <m:rPr>
                  <m:sty m:val="p"/>
                </m:rPr>
                <m:t>ln</m:t>
              </m:r>
              <m:r>
                <m:rPr>
                  <m:sty m:val="p"/>
                </m:rPr>
                <m:t>(</m:t>
              </m:r>
              <m:sSub>
                <m:e>
                  <m:r>
                    <m:t>p</m:t>
                  </m:r>
                </m:e>
                <m:sub>
                  <m:r>
                    <m:rPr>
                      <m:nor/>
                      <m:sty m:val="p"/>
                    </m:rPr>
                    <m:t>P2P</m:t>
                  </m:r>
                </m:sub>
              </m:sSub>
              <m:r>
                <m:rPr>
                  <m:sty m:val="p"/>
                </m:rPr>
                <m:t>)</m:t>
              </m:r>
              <m:r>
                <m:rPr>
                  <m:sty m:val="p"/>
                </m:rPr>
                <m:t>−</m:t>
              </m:r>
              <m:r>
                <m:rPr>
                  <m:sty m:val="p"/>
                </m:rPr>
                <m:t>ln</m:t>
              </m:r>
              <m:r>
                <m:rPr>
                  <m:sty m:val="p"/>
                </m:rPr>
                <m:t>(</m:t>
              </m:r>
              <m:sSub>
                <m:e>
                  <m:r>
                    <m:t>p</m:t>
                  </m:r>
                </m:e>
                <m:sub>
                  <m:r>
                    <m:rPr>
                      <m:nor/>
                      <m:sty m:val="p"/>
                    </m:rPr>
                    <m:t>sell</m:t>
                  </m:r>
                </m:sub>
              </m:sSub>
              <m:r>
                <m:rPr>
                  <m:sty m:val="p"/>
                </m:rPr>
                <m:t>)</m:t>
              </m:r>
            </m:e>
          </m:d>
          <m:r>
            <m:rPr>
              <m:sty m:val="p"/>
            </m:rPr>
            <m:t>×</m:t>
          </m:r>
          <m:d>
            <m:dPr>
              <m:begChr m:val="("/>
              <m:sepChr m:val=""/>
              <m:endChr m:val=")"/>
              <m:grow/>
            </m:dPr>
            <m:e>
              <m:r>
                <m:rPr>
                  <m:sty m:val="p"/>
                </m:rPr>
                <m:t>ln</m:t>
              </m:r>
              <m:r>
                <m:rPr>
                  <m:sty m:val="p"/>
                </m:rPr>
                <m:t>(</m:t>
              </m:r>
              <m:sSub>
                <m:e>
                  <m:r>
                    <m:t>p</m:t>
                  </m:r>
                </m:e>
                <m:sub>
                  <m:r>
                    <m:rPr>
                      <m:nor/>
                      <m:sty m:val="p"/>
                    </m:rPr>
                    <m:t>buy</m:t>
                  </m:r>
                </m:sub>
              </m:sSub>
              <m:r>
                <m:rPr>
                  <m:sty m:val="p"/>
                </m:rPr>
                <m:t>)</m:t>
              </m:r>
              <m:r>
                <m:rPr>
                  <m:sty m:val="p"/>
                </m:rPr>
                <m:t>−</m:t>
              </m:r>
              <m:r>
                <m:rPr>
                  <m:sty m:val="p"/>
                </m:rPr>
                <m:t>ln</m:t>
              </m:r>
              <m:r>
                <m:rPr>
                  <m:sty m:val="p"/>
                </m:rPr>
                <m:t>(</m:t>
              </m:r>
              <m:sSub>
                <m:e>
                  <m:r>
                    <m:t>p</m:t>
                  </m:r>
                </m:e>
                <m:sub>
                  <m:r>
                    <m:rPr>
                      <m:nor/>
                      <m:sty m:val="p"/>
                    </m:rPr>
                    <m:t>P2P</m:t>
                  </m:r>
                </m:sub>
              </m:sSub>
              <m:r>
                <m:rPr>
                  <m:sty m:val="p"/>
                </m:rPr>
                <m:t>)</m:t>
              </m:r>
            </m:e>
          </m:d>
        </m:oMath>
      </m:oMathPara>
    </w:p>
    <w:p>
      <w:pPr>
        <w:pStyle w:val="FirstParagraph"/>
      </w:pPr>
      <w:r>
        <w:rPr>
          <w:rFonts w:hint="eastAsia"/>
        </w:rPr>
        <w:t xml:space="preserve">为求解该极值问题，令</w:t>
      </w:r>
      <w:r>
        <w:t xml:space="preserve"> </w:t>
      </w:r>
      <m:oMath>
        <m:r>
          <m:t>x</m:t>
        </m:r>
        <m:r>
          <m:rPr>
            <m:sty m:val="p"/>
          </m:rPr>
          <m:t>=</m:t>
        </m:r>
        <m:r>
          <m:rPr>
            <m:sty m:val="p"/>
          </m:rPr>
          <m:t>ln</m:t>
        </m:r>
        <m:r>
          <m:rPr>
            <m:sty m:val="p"/>
          </m:rPr>
          <m:t>(</m:t>
        </m:r>
        <m:sSub>
          <m:e>
            <m:r>
              <m:t>p</m:t>
            </m:r>
          </m:e>
          <m:sub>
            <m:r>
              <m:rPr>
                <m:nor/>
                <m:sty m:val="p"/>
              </m:rPr>
              <m:t>P2P</m:t>
            </m:r>
          </m:sub>
        </m:sSub>
        <m:r>
          <m:rPr>
            <m:sty m:val="p"/>
          </m:rPr>
          <m:t>)</m:t>
        </m:r>
      </m:oMath>
      <w:r>
        <w:rPr>
          <w:rFonts w:hint="eastAsia"/>
        </w:rPr>
        <w:t xml:space="preserve">，则目标函数变为二次函数</w:t>
      </w:r>
      <w:r>
        <w:t xml:space="preserve"> </w:t>
      </w:r>
      <m:oMath>
        <m:r>
          <m:t>F</m:t>
        </m:r>
        <m:r>
          <m:rPr>
            <m:sty m:val="p"/>
          </m:rPr>
          <m:t>(</m:t>
        </m:r>
        <m:r>
          <m:t>x</m:t>
        </m:r>
        <m:r>
          <m:rPr>
            <m:sty m:val="p"/>
          </m:rPr>
          <m:t>)</m:t>
        </m:r>
        <m:r>
          <m:rPr>
            <m:sty m:val="p"/>
          </m:rPr>
          <m:t>=</m:t>
        </m:r>
        <m:r>
          <m:rPr>
            <m:sty m:val="p"/>
          </m:rPr>
          <m:t>(</m:t>
        </m:r>
        <m:r>
          <m:t>x</m:t>
        </m:r>
        <m:r>
          <m:rPr>
            <m:sty m:val="p"/>
          </m:rPr>
          <m:t>−</m:t>
        </m:r>
        <m:r>
          <m:rPr>
            <m:sty m:val="p"/>
          </m:rPr>
          <m:t>ln</m:t>
        </m:r>
        <m:sSub>
          <m:e>
            <m:r>
              <m:t>p</m:t>
            </m:r>
          </m:e>
          <m:sub>
            <m:r>
              <m:rPr>
                <m:nor/>
                <m:sty m:val="p"/>
              </m:rPr>
              <m:t>sell</m:t>
            </m:r>
          </m:sub>
        </m:sSub>
        <m:r>
          <m:rPr>
            <m:sty m:val="p"/>
          </m:rPr>
          <m:t>)</m:t>
        </m:r>
        <m:r>
          <m:rPr>
            <m:sty m:val="p"/>
          </m:rPr>
          <m:t>(</m:t>
        </m:r>
        <m:r>
          <m:rPr>
            <m:sty m:val="p"/>
          </m:rPr>
          <m:t>ln</m:t>
        </m:r>
        <m:sSub>
          <m:e>
            <m:r>
              <m:t>p</m:t>
            </m:r>
          </m:e>
          <m:sub>
            <m:r>
              <m:rPr>
                <m:nor/>
                <m:sty m:val="p"/>
              </m:rPr>
              <m:t>buy</m:t>
            </m:r>
          </m:sub>
        </m:sSub>
        <m:r>
          <m:rPr>
            <m:sty m:val="p"/>
          </m:rPr>
          <m:t>−</m:t>
        </m:r>
        <m:r>
          <m:t>x</m:t>
        </m:r>
        <m:r>
          <m:rPr>
            <m:sty m:val="p"/>
          </m:rPr>
          <m:t>)</m:t>
        </m:r>
      </m:oMath>
      <w:r>
        <w:rPr>
          <w:rFonts w:hint="eastAsia"/>
        </w:rPr>
        <w:t xml:space="preserve">。该抛物线开口向下，其极值点出现在两根的中点位置：</w:t>
      </w:r>
    </w:p>
    <w:p>
      <w:pPr>
        <w:pStyle w:val="BodyText"/>
      </w:pPr>
      <m:oMathPara>
        <m:oMathParaPr>
          <m:jc m:val="center"/>
        </m:oMathParaPr>
        <m:oMath>
          <m:sSup>
            <m:e>
              <m:r>
                <m:t>x</m:t>
              </m:r>
            </m:e>
            <m:sup>
              <m:r>
                <m:rPr>
                  <m:sty m:val="p"/>
                </m:rPr>
                <m:t>*</m:t>
              </m:r>
            </m:sup>
          </m:sSup>
          <m:r>
            <m:rPr>
              <m:sty m:val="p"/>
            </m:rPr>
            <m:t>=</m:t>
          </m:r>
          <m:f>
            <m:fPr>
              <m:type m:val="bar"/>
            </m:fPr>
            <m:num>
              <m:r>
                <m:rPr>
                  <m:sty m:val="p"/>
                </m:rPr>
                <m:t>ln</m:t>
              </m:r>
              <m:r>
                <m:rPr>
                  <m:sty m:val="p"/>
                </m:rPr>
                <m:t>(</m:t>
              </m:r>
              <m:sSub>
                <m:e>
                  <m:r>
                    <m:t>p</m:t>
                  </m:r>
                </m:e>
                <m:sub>
                  <m:r>
                    <m:rPr>
                      <m:nor/>
                      <m:sty m:val="p"/>
                    </m:rPr>
                    <m:t>sell</m:t>
                  </m:r>
                </m:sub>
              </m:sSub>
              <m:r>
                <m:rPr>
                  <m:sty m:val="p"/>
                </m:rPr>
                <m:t>)</m:t>
              </m:r>
              <m:r>
                <m:rPr>
                  <m:sty m:val="p"/>
                </m:rPr>
                <m:t>+</m:t>
              </m:r>
              <m:r>
                <m:rPr>
                  <m:sty m:val="p"/>
                </m:rPr>
                <m:t>ln</m:t>
              </m:r>
              <m:r>
                <m:rPr>
                  <m:sty m:val="p"/>
                </m:rPr>
                <m:t>(</m:t>
              </m:r>
              <m:sSub>
                <m:e>
                  <m:r>
                    <m:t>p</m:t>
                  </m:r>
                </m:e>
                <m:sub>
                  <m:r>
                    <m:rPr>
                      <m:nor/>
                      <m:sty m:val="p"/>
                    </m:rPr>
                    <m:t>buy</m:t>
                  </m:r>
                </m:sub>
              </m:sSub>
              <m:r>
                <m:rPr>
                  <m:sty m:val="p"/>
                </m:rPr>
                <m:t>)</m:t>
              </m:r>
            </m:num>
            <m:den>
              <m:r>
                <m:t>2</m:t>
              </m:r>
            </m:den>
          </m:f>
        </m:oMath>
      </m:oMathPara>
    </w:p>
    <w:p>
      <w:pPr>
        <w:pStyle w:val="FirstParagraph"/>
      </w:pPr>
      <w:r>
        <w:rPr>
          <w:rFonts w:hint="eastAsia"/>
        </w:rPr>
        <w:t xml:space="preserve">将</w:t>
      </w:r>
      <w:r>
        <w:t xml:space="preserve"> </w:t>
      </w:r>
      <m:oMath>
        <m:r>
          <m:t>x</m:t>
        </m:r>
        <m:r>
          <m:rPr>
            <m:sty m:val="p"/>
          </m:rPr>
          <m:t>=</m:t>
        </m:r>
        <m:r>
          <m:rPr>
            <m:sty m:val="p"/>
          </m:rPr>
          <m:t>ln</m:t>
        </m:r>
        <m:r>
          <m:rPr>
            <m:sty m:val="p"/>
          </m:rPr>
          <m:t>(</m:t>
        </m:r>
        <m:sSub>
          <m:e>
            <m:r>
              <m:t>p</m:t>
            </m:r>
          </m:e>
          <m:sub>
            <m:r>
              <m:rPr>
                <m:nor/>
                <m:sty m:val="p"/>
              </m:rPr>
              <m:t>P2P</m:t>
            </m:r>
          </m:sub>
        </m:sSub>
        <m:r>
          <m:rPr>
            <m:sty m:val="p"/>
          </m:rPr>
          <m:t>)</m:t>
        </m:r>
      </m:oMath>
      <w:r>
        <w:t xml:space="preserve"> </w:t>
      </w:r>
      <w:r>
        <w:rPr>
          <w:rFonts w:hint="eastAsia"/>
        </w:rPr>
        <w:t xml:space="preserve">代回：</w:t>
      </w:r>
    </w:p>
    <w:p>
      <w:pPr>
        <w:pStyle w:val="BodyText"/>
      </w:pPr>
      <m:oMathPara>
        <m:oMathParaPr>
          <m:jc m:val="center"/>
        </m:oMathParaPr>
        <m:oMath>
          <m:r>
            <m:rPr>
              <m:sty m:val="p"/>
            </m:rPr>
            <m:t>ln</m:t>
          </m:r>
          <m:r>
            <m:rPr>
              <m:sty m:val="p"/>
            </m:rPr>
            <m:t>(</m:t>
          </m:r>
          <m:sSub>
            <m:e>
              <m:r>
                <m:t>p</m:t>
              </m:r>
            </m:e>
            <m:sub>
              <m:r>
                <m:rPr>
                  <m:nor/>
                  <m:sty m:val="p"/>
                </m:rPr>
                <m:t>P2P</m:t>
              </m:r>
            </m:sub>
          </m:sSub>
          <m:r>
            <m:rPr>
              <m:sty m:val="p"/>
            </m:rPr>
            <m:t>)</m:t>
          </m:r>
          <m:r>
            <m:rPr>
              <m:sty m:val="p"/>
            </m:rPr>
            <m:t>=</m:t>
          </m:r>
          <m:f>
            <m:fPr>
              <m:type m:val="bar"/>
            </m:fPr>
            <m:num>
              <m:r>
                <m:t>1</m:t>
              </m:r>
            </m:num>
            <m:den>
              <m:r>
                <m:t>2</m:t>
              </m:r>
            </m:den>
          </m:f>
          <m:r>
            <m:rPr>
              <m:sty m:val="p"/>
            </m:rPr>
            <m:t>ln</m:t>
          </m:r>
          <m:r>
            <m:rPr>
              <m:sty m:val="p"/>
            </m:rPr>
            <m:t>(</m:t>
          </m:r>
          <m:sSub>
            <m:e>
              <m:r>
                <m:t>p</m:t>
              </m:r>
            </m:e>
            <m:sub>
              <m:r>
                <m:rPr>
                  <m:nor/>
                  <m:sty m:val="p"/>
                </m:rPr>
                <m:t>sell</m:t>
              </m:r>
            </m:sub>
          </m:sSub>
          <m:r>
            <m:rPr>
              <m:sty m:val="p"/>
            </m:rPr>
            <m:t>⋅</m:t>
          </m:r>
          <m:sSub>
            <m:e>
              <m:r>
                <m:t>p</m:t>
              </m:r>
            </m:e>
            <m:sub>
              <m:r>
                <m:rPr>
                  <m:nor/>
                  <m:sty m:val="p"/>
                </m:rPr>
                <m:t>buy</m:t>
              </m:r>
            </m:sub>
          </m:sSub>
          <m:r>
            <m:rPr>
              <m:sty m:val="p"/>
            </m:rPr>
            <m:t>)</m:t>
          </m:r>
          <m:r>
            <m:rPr>
              <m:sty m:val="p"/>
            </m:rPr>
            <m:t>=</m:t>
          </m:r>
          <m:r>
            <m:rPr>
              <m:sty m:val="p"/>
            </m:rPr>
            <m:t>ln</m:t>
          </m:r>
          <m:d>
            <m:dPr>
              <m:begChr m:val="("/>
              <m:sepChr m:val=""/>
              <m:endChr m:val=")"/>
              <m:grow/>
            </m:dPr>
            <m:e>
              <m:rad>
                <m:radPr>
                  <m:degHide m:val="on"/>
                </m:radPr>
                <m:deg/>
                <m:e>
                  <m:sSub>
                    <m:e>
                      <m:r>
                        <m:t>p</m:t>
                      </m:r>
                    </m:e>
                    <m:sub>
                      <m:r>
                        <m:rPr>
                          <m:nor/>
                          <m:sty m:val="p"/>
                        </m:rPr>
                        <m:t>buy</m:t>
                      </m:r>
                    </m:sub>
                  </m:sSub>
                  <m:r>
                    <m:rPr>
                      <m:sty m:val="p"/>
                    </m:rPr>
                    <m:t>⋅</m:t>
                  </m:r>
                  <m:sSub>
                    <m:e>
                      <m:r>
                        <m:t>p</m:t>
                      </m:r>
                    </m:e>
                    <m:sub>
                      <m:r>
                        <m:rPr>
                          <m:nor/>
                          <m:sty m:val="p"/>
                        </m:rPr>
                        <m:t>sell</m:t>
                      </m:r>
                    </m:sub>
                  </m:sSub>
                </m:e>
              </m:rad>
            </m:e>
          </m:d>
        </m:oMath>
      </m:oMathPara>
    </w:p>
    <w:p>
      <w:pPr>
        <w:pStyle w:val="FirstParagraph"/>
      </w:pPr>
      <w:r>
        <w:rPr>
          <w:rFonts w:hint="eastAsia"/>
        </w:rPr>
        <w:t xml:space="preserve">由此，我们得到了纳什博弈解下严格的公平交易价格公式：</w:t>
      </w:r>
    </w:p>
    <w:p>
      <w:pPr>
        <w:pStyle w:val="BodyText"/>
      </w:pPr>
      <m:oMathPara>
        <m:oMathParaPr>
          <m:jc m:val="center"/>
        </m:oMathParaPr>
        <m:oMath>
          <m:borderBox>
            <m:e>
              <m:sSub>
                <m:e>
                  <m:r>
                    <m:t>p</m:t>
                  </m:r>
                </m:e>
                <m:sub>
                  <m:r>
                    <m:rPr>
                      <m:nor/>
                      <m:sty m:val="p"/>
                    </m:rPr>
                    <m:t>P2P</m:t>
                  </m:r>
                </m:sub>
              </m:sSub>
              <m:r>
                <m:rPr>
                  <m:sty m:val="p"/>
                </m:rPr>
                <m:t>=</m:t>
              </m:r>
              <m:rad>
                <m:radPr>
                  <m:degHide m:val="on"/>
                </m:radPr>
                <m:deg/>
                <m:e>
                  <m:sSub>
                    <m:e>
                      <m:r>
                        <m:t>p</m:t>
                      </m:r>
                    </m:e>
                    <m:sub>
                      <m:r>
                        <m:rPr>
                          <m:nor/>
                          <m:sty m:val="p"/>
                        </m:rPr>
                        <m:t>buy</m:t>
                      </m:r>
                    </m:sub>
                  </m:sSub>
                  <m:r>
                    <m:rPr>
                      <m:sty m:val="p"/>
                    </m:rPr>
                    <m:t>⋅</m:t>
                  </m:r>
                  <m:sSub>
                    <m:e>
                      <m:r>
                        <m:t>p</m:t>
                      </m:r>
                    </m:e>
                    <m:sub>
                      <m:r>
                        <m:rPr>
                          <m:nor/>
                          <m:sty m:val="p"/>
                        </m:rPr>
                        <m:t>sell</m:t>
                      </m:r>
                    </m:sub>
                  </m:sSub>
                </m:e>
              </m:rad>
            </m:e>
          </m:borderBox>
        </m:oMath>
      </m:oMathPara>
    </w:p>
    <w:p>
      <w:pPr>
        <w:pStyle w:val="FirstParagraph"/>
      </w:pPr>
      <w:r>
        <w:rPr>
          <w:rFonts w:hint="eastAsia"/>
          <w:b/>
          <w:bCs/>
        </w:rPr>
        <w:t xml:space="preserve">物理意义解释</w:t>
      </w:r>
      <w:r>
        <w:rPr>
          <w:rFonts w:hint="eastAsia"/>
        </w:rPr>
        <w:t xml:space="preserve">：该价格公式本质上是购电价与售电价的</w:t>
      </w:r>
      <w:r>
        <w:rPr>
          <w:rFonts w:hint="eastAsia"/>
          <w:b/>
          <w:bCs/>
        </w:rPr>
        <w:t xml:space="preserve">几何平均数（Geometric</w:t>
      </w:r>
      <w:r>
        <w:rPr>
          <w:b/>
          <w:bCs/>
        </w:rPr>
        <w:t xml:space="preserve"> </w:t>
      </w:r>
      <w:r>
        <w:rPr>
          <w:rFonts w:hint="eastAsia"/>
          <w:b/>
          <w:bCs/>
        </w:rPr>
        <w:t xml:space="preserve">Mean）</w:t>
      </w:r>
      <w:r>
        <w:rPr>
          <w:rFonts w:hint="eastAsia"/>
        </w:rPr>
        <w:t xml:space="preserve">。它精确地位于对数坐标轴的中点，使得卖方的相对收益率和买方的相对节约率达到完美的一致，满足了纳什谈判的对称性与帕累托最优，确保了各方利益的均衡。</w:t>
      </w:r>
    </w:p>
    <w:p>
      <w:pPr>
        <w:pStyle w:val="BodyText"/>
      </w:pPr>
      <w:r>
        <w:rPr>
          <w:rFonts w:hint="eastAsia"/>
          <w:b/>
          <w:bCs/>
        </w:rPr>
        <w:t xml:space="preserve">推广至非对称博弈</w:t>
      </w:r>
      <w:r>
        <w:rPr>
          <w:rFonts w:hint="eastAsia"/>
        </w:rPr>
        <w:t xml:space="preserve">：如果两个产消者的谈判能力不对等，设卖方权重为</w:t>
      </w:r>
      <w:r>
        <w:t xml:space="preserve"> </w:t>
      </w:r>
      <m:oMath>
        <m:r>
          <m:t>α</m:t>
        </m:r>
      </m:oMath>
      <w:r>
        <w:rPr>
          <w:rFonts w:hint="eastAsia"/>
        </w:rPr>
        <w:t xml:space="preserve">，买方权重为</w:t>
      </w:r>
      <w:r>
        <w:t xml:space="preserve"> </w:t>
      </w:r>
      <m:oMath>
        <m:r>
          <m:t>β</m:t>
        </m:r>
      </m:oMath>
      <w:r>
        <w:rPr>
          <w:rFonts w:hint="eastAsia"/>
        </w:rPr>
        <w:t xml:space="preserve">（</w:t>
      </w:r>
      <m:oMath>
        <m:r>
          <m:t>α</m:t>
        </m:r>
        <m:r>
          <m:rPr>
            <m:sty m:val="p"/>
          </m:rPr>
          <m:t>+</m:t>
        </m:r>
        <m:r>
          <m:t>β</m:t>
        </m:r>
        <m:r>
          <m:rPr>
            <m:sty m:val="p"/>
          </m:rPr>
          <m:t>=</m:t>
        </m:r>
        <m:r>
          <m:t>1</m:t>
        </m:r>
      </m:oMath>
      <w:r>
        <w:rPr>
          <w:rFonts w:hint="eastAsia"/>
        </w:rPr>
        <w:t xml:space="preserve">），则广义纳什乘积为</w:t>
      </w:r>
      <w:r>
        <w:t xml:space="preserve"> </w:t>
      </w:r>
      <m:oMath>
        <m:r>
          <m:rPr>
            <m:sty m:val="p"/>
          </m:rPr>
          <m:t>(</m:t>
        </m:r>
        <m:r>
          <m:rPr>
            <m:sty m:val="p"/>
          </m:rPr>
          <m:t>Δ</m:t>
        </m:r>
        <m:sSub>
          <m:e>
            <m:r>
              <m:t>U</m:t>
            </m:r>
          </m:e>
          <m:sub>
            <m:r>
              <m:t>A</m:t>
            </m:r>
          </m:sub>
        </m:sSub>
        <m:sSup>
          <m:e>
            <m:r>
              <m:rPr>
                <m:sty m:val="p"/>
              </m:rPr>
              <m:t>)</m:t>
            </m:r>
          </m:e>
          <m:sup>
            <m:r>
              <m:t>α</m:t>
            </m:r>
          </m:sup>
        </m:sSup>
        <m:r>
          <m:rPr>
            <m:sty m:val="p"/>
          </m:rPr>
          <m:t>⋅</m:t>
        </m:r>
        <m:r>
          <m:rPr>
            <m:sty m:val="p"/>
          </m:rPr>
          <m:t>(</m:t>
        </m:r>
        <m:r>
          <m:rPr>
            <m:sty m:val="p"/>
          </m:rPr>
          <m:t>Δ</m:t>
        </m:r>
        <m:sSub>
          <m:e>
            <m:r>
              <m:t>U</m:t>
            </m:r>
          </m:e>
          <m:sub>
            <m:r>
              <m:t>B</m:t>
            </m:r>
          </m:sub>
        </m:sSub>
        <m:sSup>
          <m:e>
            <m:r>
              <m:rPr>
                <m:sty m:val="p"/>
              </m:rPr>
              <m:t>)</m:t>
            </m:r>
          </m:e>
          <m:sup>
            <m:r>
              <m:t>β</m:t>
            </m:r>
          </m:sup>
        </m:sSup>
      </m:oMath>
      <w:r>
        <w:rPr>
          <w:rFonts w:hint="eastAsia"/>
        </w:rPr>
        <w:t xml:space="preserve">，最优价格推广为：</w:t>
      </w:r>
    </w:p>
    <w:p>
      <w:pPr>
        <w:pStyle w:val="BodyText"/>
      </w:pPr>
      <m:oMathPara>
        <m:oMathParaPr>
          <m:jc m:val="center"/>
        </m:oMathParaPr>
        <m:oMath>
          <m:sSub>
            <m:e>
              <m:r>
                <m:t>p</m:t>
              </m:r>
            </m:e>
            <m:sub>
              <m:r>
                <m:rPr>
                  <m:nor/>
                  <m:sty m:val="p"/>
                </m:rPr>
                <m:t>P2P</m:t>
              </m:r>
            </m:sub>
          </m:sSub>
          <m:r>
            <m:rPr>
              <m:sty m:val="p"/>
            </m:rPr>
            <m:t>=</m:t>
          </m:r>
          <m:sSubSup>
            <m:e>
              <m:r>
                <m:t>p</m:t>
              </m:r>
            </m:e>
            <m:sub>
              <m:r>
                <m:rPr>
                  <m:nor/>
                  <m:sty m:val="p"/>
                </m:rPr>
                <m:t>sell</m:t>
              </m:r>
            </m:sub>
            <m:sup>
              <m:r>
                <m:t>α</m:t>
              </m:r>
            </m:sup>
          </m:sSubSup>
          <m:r>
            <m:rPr>
              <m:sty m:val="p"/>
            </m:rPr>
            <m:t>⋅</m:t>
          </m:r>
          <m:sSubSup>
            <m:e>
              <m:r>
                <m:t>p</m:t>
              </m:r>
            </m:e>
            <m:sub>
              <m:r>
                <m:rPr>
                  <m:nor/>
                  <m:sty m:val="p"/>
                </m:rPr>
                <m:t>buy</m:t>
              </m:r>
            </m:sub>
            <m:sup>
              <m:r>
                <m:t>β</m:t>
              </m:r>
            </m:sup>
          </m:sSubSup>
          <m:r>
            <m:rPr>
              <m:sty m:val="p"/>
            </m:rPr>
            <m:t>=</m:t>
          </m:r>
          <m:sSubSup>
            <m:e>
              <m:r>
                <m:t>p</m:t>
              </m:r>
            </m:e>
            <m:sub>
              <m:r>
                <m:rPr>
                  <m:nor/>
                  <m:sty m:val="p"/>
                </m:rPr>
                <m:t>sell</m:t>
              </m:r>
            </m:sub>
            <m:sup>
              <m:r>
                <m:t>α</m:t>
              </m:r>
            </m:sup>
          </m:sSubSup>
          <m:r>
            <m:rPr>
              <m:sty m:val="p"/>
            </m:rPr>
            <m:t>⋅</m:t>
          </m:r>
          <m:sSubSup>
            <m:e>
              <m:r>
                <m:t>p</m:t>
              </m:r>
            </m:e>
            <m:sub>
              <m:r>
                <m:rPr>
                  <m:nor/>
                  <m:sty m:val="p"/>
                </m:rPr>
                <m:t>buy</m:t>
              </m:r>
            </m:sub>
            <m:sup>
              <m:r>
                <m:t>1</m:t>
              </m:r>
              <m:r>
                <m:rPr>
                  <m:sty m:val="p"/>
                </m:rPr>
                <m:t>−</m:t>
              </m:r>
              <m:r>
                <m:t>α</m:t>
              </m:r>
            </m:sup>
          </m:sSubSup>
        </m:oMath>
      </m:oMathPara>
    </w:p>
    <w:p>
      <w:pPr>
        <w:pStyle w:val="FirstParagraph"/>
      </w:pPr>
      <w:r>
        <w:rPr>
          <w:rFonts w:hint="eastAsia"/>
        </w:rPr>
        <w:t xml:space="preserve">当</w:t>
      </w:r>
      <w:r>
        <w:t xml:space="preserve"> </w:t>
      </w:r>
      <m:oMath>
        <m:r>
          <m:t>α</m:t>
        </m:r>
        <m:r>
          <m:rPr>
            <m:sty m:val="p"/>
          </m:rPr>
          <m:t>=</m:t>
        </m:r>
        <m:r>
          <m:t>β</m:t>
        </m:r>
        <m:r>
          <m:rPr>
            <m:sty m:val="p"/>
          </m:rPr>
          <m:t>=</m:t>
        </m:r>
        <m:r>
          <m:t>0.5</m:t>
        </m:r>
      </m:oMath>
      <w:r>
        <w:t xml:space="preserve"> </w:t>
      </w:r>
      <w:r>
        <w:rPr>
          <w:rFonts w:hint="eastAsia"/>
        </w:rPr>
        <w:t xml:space="preserve">时，退化为标准的几何平均公式。</w:t>
      </w:r>
    </w:p>
    <w:bookmarkEnd w:id="15"/>
    <w:bookmarkEnd w:id="16"/>
    <w:bookmarkStart w:id="21" w:name="admm-分布式求解算法"/>
    <w:p>
      <w:pPr>
        <w:pStyle w:val="Heading2"/>
      </w:pPr>
      <w:r>
        <w:rPr>
          <w:rStyle w:val="SectionNumber"/>
        </w:rPr>
        <w:t xml:space="preserve">1.3</w:t>
      </w:r>
      <w:r>
        <w:tab/>
      </w:r>
      <w:r>
        <w:t xml:space="preserve">5.3 ADMM </w:t>
      </w:r>
      <w:r>
        <w:rPr>
          <w:rFonts w:hint="eastAsia"/>
        </w:rPr>
        <w:t xml:space="preserve">分布式求解算法</w:t>
      </w:r>
    </w:p>
    <w:p>
      <w:pPr>
        <w:pStyle w:val="FirstParagraph"/>
      </w:pPr>
      <w:r>
        <w:rPr>
          <w:rFonts w:hint="eastAsia"/>
        </w:rPr>
        <w:t xml:space="preserve">在确定了公平的交易价格</w:t>
      </w:r>
      <w:r>
        <w:t xml:space="preserve"> </w:t>
      </w:r>
      <m:oMath>
        <m:sSub>
          <m:e>
            <m:r>
              <m:t>p</m:t>
            </m:r>
          </m:e>
          <m:sub>
            <m:r>
              <m:rPr>
                <m:nor/>
                <m:sty m:val="p"/>
              </m:rPr>
              <m:t>P2P</m:t>
            </m:r>
          </m:sub>
        </m:sSub>
      </m:oMath>
      <w:r>
        <w:t xml:space="preserve"> </w:t>
      </w:r>
      <w:r>
        <w:rPr>
          <w:rFonts w:hint="eastAsia"/>
        </w:rPr>
        <w:t xml:space="preserve">后，系统面临的下一个挑战是如何在不暴露各主体本地隐私数据的前提下，寻找使得系统社会福利最大化的最优</w:t>
      </w:r>
      <w:r>
        <w:t xml:space="preserve"> P2P </w:t>
      </w:r>
      <w:r>
        <w:rPr>
          <w:rFonts w:hint="eastAsia"/>
        </w:rPr>
        <w:t xml:space="preserve">交易电量。这就需要引入分布式优化算法。</w:t>
      </w:r>
    </w:p>
    <w:bookmarkStart w:id="17" w:name="admm-算法的基本原理"/>
    <w:p>
      <w:pPr>
        <w:pStyle w:val="Heading3"/>
      </w:pPr>
      <w:r>
        <w:rPr>
          <w:rStyle w:val="SectionNumber"/>
        </w:rPr>
        <w:t xml:space="preserve">1.3.1</w:t>
      </w:r>
      <w:r>
        <w:tab/>
      </w:r>
      <w:r>
        <w:t xml:space="preserve">5.3.1 ADMM </w:t>
      </w:r>
      <w:r>
        <w:rPr>
          <w:rFonts w:hint="eastAsia"/>
        </w:rPr>
        <w:t xml:space="preserve">算法的基本原理</w:t>
      </w:r>
    </w:p>
    <w:p>
      <w:pPr>
        <w:pStyle w:val="FirstParagraph"/>
      </w:pPr>
      <w:r>
        <w:rPr>
          <w:rFonts w:hint="eastAsia"/>
        </w:rPr>
        <w:t xml:space="preserve">交替方向乘子法（Alternating</w:t>
      </w:r>
      <w:r>
        <w:t xml:space="preserve"> Direction Method of Multipliers, </w:t>
      </w:r>
      <w:r>
        <w:rPr>
          <w:rFonts w:hint="eastAsia"/>
        </w:rPr>
        <w:t xml:space="preserve">ADMM）是由</w:t>
      </w:r>
      <w:r>
        <w:t xml:space="preserve"> Boyd </w:t>
      </w:r>
      <w:r>
        <w:rPr>
          <w:rFonts w:hint="eastAsia"/>
        </w:rPr>
        <w:t xml:space="preserve">等人系统整理并推广的一种强有力的分布式优化算法。它巧妙地结合了对偶上升法（Dual</w:t>
      </w:r>
      <w:r>
        <w:t xml:space="preserve"> </w:t>
      </w:r>
      <w:r>
        <w:rPr>
          <w:rFonts w:hint="eastAsia"/>
        </w:rPr>
        <w:t xml:space="preserve">Ascent）的强可分解性和乘子法（Method</w:t>
      </w:r>
      <w:r>
        <w:t xml:space="preserve"> of </w:t>
      </w:r>
      <w:r>
        <w:rPr>
          <w:rFonts w:hint="eastAsia"/>
        </w:rPr>
        <w:t xml:space="preserve">Multipliers）的优良收敛性，适合解决具有耦合约束的大规模复杂优化问题。</w:t>
      </w:r>
    </w:p>
    <w:p>
      <w:pPr>
        <w:pStyle w:val="BodyText"/>
      </w:pPr>
      <w:r>
        <w:rPr>
          <w:rFonts w:hint="eastAsia"/>
        </w:rPr>
        <w:t xml:space="preserve">考虑以下带有线性等式约束的标准优化问题：</w:t>
      </w:r>
    </w:p>
    <w:p>
      <w:pPr>
        <w:pStyle w:val="BodyText"/>
      </w:pPr>
      <m:oMathPara>
        <m:oMathParaPr>
          <m:jc m:val="center"/>
        </m:oMathParaPr>
        <m:oMath>
          <m:eqArr>
            <m:e>
              <m:limLow>
                <m:e>
                  <m:r>
                    <m:rPr>
                      <m:sty m:val="p"/>
                    </m:rPr>
                    <m:t>min</m:t>
                  </m:r>
                </m:e>
                <m:lim>
                  <m:r>
                    <m:t>x</m:t>
                  </m:r>
                  <m:r>
                    <m:rPr>
                      <m:sty m:val="p"/>
                    </m:rPr>
                    <m:t>,</m:t>
                  </m:r>
                  <m:r>
                    <m:t>z</m:t>
                  </m:r>
                </m:lim>
              </m:limLow>
              <m:r>
                <m:t> </m:t>
              </m:r>
              <m:r>
                <m:t>&amp;</m:t>
              </m:r>
              <m:r>
                <m:t>f</m:t>
              </m:r>
              <m:r>
                <m:rPr>
                  <m:sty m:val="p"/>
                </m:rPr>
                <m:t>(</m:t>
              </m:r>
              <m:r>
                <m:t>x</m:t>
              </m:r>
              <m:r>
                <m:rPr>
                  <m:sty m:val="p"/>
                </m:rPr>
                <m:t>)</m:t>
              </m:r>
              <m:r>
                <m:rPr>
                  <m:sty m:val="p"/>
                </m:rPr>
                <m:t>+</m:t>
              </m:r>
              <m:r>
                <m:t>g</m:t>
              </m:r>
              <m:r>
                <m:rPr>
                  <m:sty m:val="p"/>
                </m:rPr>
                <m:t>(</m:t>
              </m:r>
              <m:r>
                <m:t>z</m:t>
              </m:r>
              <m:r>
                <m:rPr>
                  <m:sty m:val="p"/>
                </m:rPr>
                <m:t>)</m:t>
              </m:r>
            </m:e>
            <m:e>
              <m:r>
                <m:rPr>
                  <m:nor/>
                  <m:sty m:val="p"/>
                </m:rPr>
                <m:t>s.t.</m:t>
              </m:r>
              <m:r>
                <m:t> </m:t>
              </m:r>
              <m:r>
                <m:t>&amp;</m:t>
              </m:r>
              <m:r>
                <m:t>A</m:t>
              </m:r>
              <m:r>
                <m:t>x</m:t>
              </m:r>
              <m:r>
                <m:rPr>
                  <m:sty m:val="p"/>
                </m:rPr>
                <m:t>+</m:t>
              </m:r>
              <m:r>
                <m:t>B</m:t>
              </m:r>
              <m:r>
                <m:t>z</m:t>
              </m:r>
              <m:r>
                <m:rPr>
                  <m:sty m:val="p"/>
                </m:rPr>
                <m:t>=</m:t>
              </m:r>
              <m:r>
                <m:t>c</m:t>
              </m:r>
            </m:e>
          </m:eqArr>
        </m:oMath>
      </m:oMathPara>
    </w:p>
    <w:p>
      <w:pPr>
        <w:pStyle w:val="FirstParagraph"/>
      </w:pPr>
      <w:r>
        <w:rPr>
          <w:rFonts w:hint="eastAsia"/>
        </w:rPr>
        <w:t xml:space="preserve">其中，</w:t>
      </w:r>
      <m:oMath>
        <m:r>
          <m:t>x</m:t>
        </m:r>
        <m:r>
          <m:rPr>
            <m:sty m:val="p"/>
          </m:rPr>
          <m:t>∈</m:t>
        </m:r>
        <m:sSup>
          <m:e>
            <m:r>
              <m:rPr>
                <m:scr m:val="double-struck"/>
                <m:sty m:val="p"/>
              </m:rPr>
              <m:t>R</m:t>
            </m:r>
          </m:e>
          <m:sup>
            <m:r>
              <m:t>n</m:t>
            </m:r>
          </m:sup>
        </m:sSup>
      </m:oMath>
      <w:r>
        <w:t xml:space="preserve"> </w:t>
      </w:r>
      <w:r>
        <w:rPr>
          <w:rFonts w:hint="eastAsia"/>
        </w:rPr>
        <w:t xml:space="preserve">和</w:t>
      </w:r>
      <w:r>
        <w:t xml:space="preserve"> </w:t>
      </w:r>
      <m:oMath>
        <m:r>
          <m:t>z</m:t>
        </m:r>
        <m:r>
          <m:rPr>
            <m:sty m:val="p"/>
          </m:rPr>
          <m:t>∈</m:t>
        </m:r>
        <m:sSup>
          <m:e>
            <m:r>
              <m:rPr>
                <m:scr m:val="double-struck"/>
                <m:sty m:val="p"/>
              </m:rPr>
              <m:t>R</m:t>
            </m:r>
          </m:e>
          <m:sup>
            <m:r>
              <m:t>m</m:t>
            </m:r>
          </m:sup>
        </m:sSup>
      </m:oMath>
      <w:r>
        <w:t xml:space="preserve"> </w:t>
      </w:r>
      <w:r>
        <w:rPr>
          <w:rFonts w:hint="eastAsia"/>
        </w:rPr>
        <w:t xml:space="preserve">是相互独立的优化变量组；</w:t>
      </w:r>
      <m:oMath>
        <m:r>
          <m:t>f</m:t>
        </m:r>
        <m:r>
          <m:rPr>
            <m:sty m:val="p"/>
          </m:rPr>
          <m:t>(</m:t>
        </m:r>
        <m:r>
          <m:t>x</m:t>
        </m:r>
        <m:r>
          <m:rPr>
            <m:sty m:val="p"/>
          </m:rPr>
          <m:t>)</m:t>
        </m:r>
      </m:oMath>
      <w:r>
        <w:t xml:space="preserve"> </w:t>
      </w:r>
      <w:r>
        <w:rPr>
          <w:rFonts w:hint="eastAsia"/>
        </w:rPr>
        <w:t xml:space="preserve">和</w:t>
      </w:r>
      <w:r>
        <w:t xml:space="preserve"> </w:t>
      </w:r>
      <m:oMath>
        <m:r>
          <m:t>g</m:t>
        </m:r>
        <m:r>
          <m:rPr>
            <m:sty m:val="p"/>
          </m:rPr>
          <m:t>(</m:t>
        </m:r>
        <m:r>
          <m:t>z</m:t>
        </m:r>
        <m:r>
          <m:rPr>
            <m:sty m:val="p"/>
          </m:rPr>
          <m:t>)</m:t>
        </m:r>
      </m:oMath>
      <w:r>
        <w:t xml:space="preserve"> </w:t>
      </w:r>
      <w:r>
        <w:rPr>
          <w:rFonts w:hint="eastAsia"/>
        </w:rPr>
        <w:t xml:space="preserve">是各自的局部目标函数，通常被假设为凸函数；</w:t>
      </w:r>
      <m:oMath>
        <m:r>
          <m:t>A</m:t>
        </m:r>
        <m:r>
          <m:rPr>
            <m:sty m:val="p"/>
          </m:rPr>
          <m:t>,</m:t>
        </m:r>
        <m:r>
          <m:t>B</m:t>
        </m:r>
        <m:r>
          <m:rPr>
            <m:sty m:val="p"/>
          </m:rPr>
          <m:t>,</m:t>
        </m:r>
        <m:r>
          <m:t>c</m:t>
        </m:r>
      </m:oMath>
      <w:r>
        <w:t xml:space="preserve"> </w:t>
      </w:r>
      <w:r>
        <w:rPr>
          <w:rFonts w:hint="eastAsia"/>
        </w:rPr>
        <w:t xml:space="preserve">是约束常数矩阵和向量。</w:t>
      </w:r>
    </w:p>
    <w:p>
      <w:pPr>
        <w:pStyle w:val="BodyText"/>
      </w:pPr>
      <w:r>
        <w:rPr>
          <w:rFonts w:hint="eastAsia"/>
        </w:rPr>
        <w:t xml:space="preserve">为了求解该问题，我们首先构造</w:t>
      </w:r>
      <w:r>
        <w:rPr>
          <w:rFonts w:hint="eastAsia"/>
          <w:b/>
          <w:bCs/>
        </w:rPr>
        <w:t xml:space="preserve">增广拉格朗日函数（Augmented</w:t>
      </w:r>
      <w:r>
        <w:rPr>
          <w:b/>
          <w:bCs/>
        </w:rPr>
        <w:t xml:space="preserve"> Lagrangian </w:t>
      </w:r>
      <w:r>
        <w:rPr>
          <w:rFonts w:hint="eastAsia"/>
          <w:b/>
          <w:bCs/>
        </w:rPr>
        <w:t xml:space="preserve">Function）</w:t>
      </w:r>
      <w:r>
        <w:rPr>
          <w:rFonts w:hint="eastAsia"/>
        </w:rPr>
        <w:t xml:space="preserve">：</w:t>
      </w:r>
    </w:p>
    <w:p>
      <w:pPr>
        <w:pStyle w:val="BodyText"/>
      </w:pPr>
      <m:oMathPara>
        <m:oMathParaPr>
          <m:jc m:val="center"/>
        </m:oMathParaPr>
        <m:oMath>
          <m:sSub>
            <m:e>
              <m:r>
                <m:t>L</m:t>
              </m:r>
            </m:e>
            <m:sub>
              <m:r>
                <m:t>ρ</m:t>
              </m:r>
            </m:sub>
          </m:sSub>
          <m:r>
            <m:rPr>
              <m:sty m:val="p"/>
            </m:rPr>
            <m:t>(</m:t>
          </m:r>
          <m:r>
            <m:t>x</m:t>
          </m:r>
          <m:r>
            <m:rPr>
              <m:sty m:val="p"/>
            </m:rPr>
            <m:t>,</m:t>
          </m:r>
          <m:r>
            <m:t>z</m:t>
          </m:r>
          <m:r>
            <m:rPr>
              <m:sty m:val="p"/>
            </m:rPr>
            <m:t>,</m:t>
          </m:r>
          <m:r>
            <m:t>λ</m:t>
          </m:r>
          <m:r>
            <m:rPr>
              <m:sty m:val="p"/>
            </m:rPr>
            <m:t>)</m:t>
          </m:r>
          <m:r>
            <m:rPr>
              <m:sty m:val="p"/>
            </m:rPr>
            <m:t>=</m:t>
          </m:r>
          <m:r>
            <m:t>f</m:t>
          </m:r>
          <m:r>
            <m:rPr>
              <m:sty m:val="p"/>
            </m:rPr>
            <m:t>(</m:t>
          </m:r>
          <m:r>
            <m:t>x</m:t>
          </m:r>
          <m:r>
            <m:rPr>
              <m:sty m:val="p"/>
            </m:rPr>
            <m:t>)</m:t>
          </m:r>
          <m:r>
            <m:rPr>
              <m:sty m:val="p"/>
            </m:rPr>
            <m:t>+</m:t>
          </m:r>
          <m:r>
            <m:t>g</m:t>
          </m:r>
          <m:r>
            <m:rPr>
              <m:sty m:val="p"/>
            </m:rPr>
            <m:t>(</m:t>
          </m:r>
          <m:r>
            <m:t>z</m:t>
          </m:r>
          <m:r>
            <m:rPr>
              <m:sty m:val="p"/>
            </m:rPr>
            <m:t>)</m:t>
          </m:r>
          <m:r>
            <m:rPr>
              <m:sty m:val="p"/>
            </m:rPr>
            <m:t>+</m:t>
          </m:r>
          <m:sSup>
            <m:e>
              <m:r>
                <m:t>λ</m:t>
              </m:r>
            </m:e>
            <m:sup>
              <m:r>
                <m:t>T</m:t>
              </m:r>
            </m:sup>
          </m:sSup>
          <m:r>
            <m:rPr>
              <m:sty m:val="p"/>
            </m:rPr>
            <m:t>(</m:t>
          </m:r>
          <m:r>
            <m:t>A</m:t>
          </m:r>
          <m:r>
            <m:t>x</m:t>
          </m:r>
          <m:r>
            <m:rPr>
              <m:sty m:val="p"/>
            </m:rPr>
            <m:t>+</m:t>
          </m:r>
          <m:r>
            <m:t>B</m:t>
          </m:r>
          <m:r>
            <m:t>z</m:t>
          </m:r>
          <m:r>
            <m:rPr>
              <m:sty m:val="p"/>
            </m:rPr>
            <m:t>−</m:t>
          </m:r>
          <m:r>
            <m:t>c</m:t>
          </m:r>
          <m:r>
            <m:rPr>
              <m:sty m:val="p"/>
            </m:rPr>
            <m:t>)</m:t>
          </m:r>
          <m:r>
            <m:rPr>
              <m:sty m:val="p"/>
            </m:rPr>
            <m:t>+</m:t>
          </m:r>
          <m:f>
            <m:fPr>
              <m:type m:val="bar"/>
            </m:fPr>
            <m:num>
              <m:r>
                <m:t>ρ</m:t>
              </m:r>
            </m:num>
            <m:den>
              <m:r>
                <m:t>2</m:t>
              </m:r>
            </m:den>
          </m:f>
          <m:r>
            <m:rPr>
              <m:sty m:val="p"/>
            </m:rPr>
            <m:t>∥</m:t>
          </m:r>
          <m:r>
            <m:t>A</m:t>
          </m:r>
          <m:r>
            <m:t>x</m:t>
          </m:r>
          <m:r>
            <m:rPr>
              <m:sty m:val="p"/>
            </m:rPr>
            <m:t>+</m:t>
          </m:r>
          <m:r>
            <m:t>B</m:t>
          </m:r>
          <m:r>
            <m:t>z</m:t>
          </m:r>
          <m:r>
            <m:rPr>
              <m:sty m:val="p"/>
            </m:rPr>
            <m:t>−</m:t>
          </m:r>
          <m:r>
            <m:t>c</m:t>
          </m:r>
          <m:sSubSup>
            <m:e>
              <m:r>
                <m:rPr>
                  <m:sty m:val="p"/>
                </m:rPr>
                <m:t>∥</m:t>
              </m:r>
            </m:e>
            <m:sub>
              <m:r>
                <m:t>2</m:t>
              </m:r>
            </m:sub>
            <m:sup>
              <m:r>
                <m:t>2</m:t>
              </m:r>
            </m:sup>
          </m:sSubSup>
        </m:oMath>
      </m:oMathPara>
    </w:p>
    <w:p>
      <w:pPr>
        <w:pStyle w:val="FirstParagraph"/>
      </w:pPr>
      <w:r>
        <w:rPr>
          <w:rFonts w:hint="eastAsia"/>
        </w:rPr>
        <w:t xml:space="preserve">其中，</w:t>
      </w:r>
      <m:oMath>
        <m:r>
          <m:t>λ</m:t>
        </m:r>
      </m:oMath>
      <w:r>
        <w:t xml:space="preserve"> </w:t>
      </w:r>
      <w:r>
        <w:rPr>
          <w:rFonts w:hint="eastAsia"/>
        </w:rPr>
        <w:t xml:space="preserve">是对偶变量（Lagrange</w:t>
      </w:r>
      <w:r>
        <w:t xml:space="preserve"> </w:t>
      </w:r>
      <w:r>
        <w:rPr>
          <w:rFonts w:hint="eastAsia"/>
        </w:rPr>
        <w:t xml:space="preserve">乘子），表示约束违背的阴影价格；</w:t>
      </w:r>
      <m:oMath>
        <m:r>
          <m:t>ρ</m:t>
        </m:r>
        <m:r>
          <m:rPr>
            <m:sty m:val="p"/>
          </m:rPr>
          <m:t>&gt;</m:t>
        </m:r>
        <m:r>
          <m:t>0</m:t>
        </m:r>
      </m:oMath>
      <w:r>
        <w:t xml:space="preserve"> </w:t>
      </w:r>
      <w:r>
        <w:rPr>
          <w:rFonts w:hint="eastAsia"/>
        </w:rPr>
        <w:t xml:space="preserve">是</w:t>
      </w:r>
      <w:r>
        <w:rPr>
          <w:rFonts w:hint="eastAsia"/>
          <w:b/>
          <w:bCs/>
        </w:rPr>
        <w:t xml:space="preserve">罚参数（Penalty</w:t>
      </w:r>
      <w:r>
        <w:rPr>
          <w:b/>
          <w:bCs/>
        </w:rPr>
        <w:t xml:space="preserve"> </w:t>
      </w:r>
      <w:r>
        <w:rPr>
          <w:rFonts w:hint="eastAsia"/>
          <w:b/>
          <w:bCs/>
        </w:rPr>
        <w:t xml:space="preserve">Parameter）</w:t>
      </w:r>
      <w:r>
        <w:rPr>
          <w:rFonts w:hint="eastAsia"/>
        </w:rPr>
        <w:t xml:space="preserve">。最后面加入的二次惩罚项</w:t>
      </w:r>
      <w:r>
        <w:t xml:space="preserve"> </w:t>
      </w:r>
      <m:oMath>
        <m:f>
          <m:fPr>
            <m:type m:val="bar"/>
          </m:fPr>
          <m:num>
            <m:r>
              <m:t>ρ</m:t>
            </m:r>
          </m:num>
          <m:den>
            <m:r>
              <m:t>2</m:t>
            </m:r>
          </m:den>
        </m:f>
        <m:r>
          <m:rPr>
            <m:sty m:val="p"/>
          </m:rPr>
          <m:t>∥</m:t>
        </m:r>
        <m:r>
          <m:rPr>
            <m:sty m:val="p"/>
          </m:rPr>
          <m:t>⋅</m:t>
        </m:r>
        <m:sSubSup>
          <m:e>
            <m:r>
              <m:rPr>
                <m:sty m:val="p"/>
              </m:rPr>
              <m:t>∥</m:t>
            </m:r>
          </m:e>
          <m:sub>
            <m:r>
              <m:t>2</m:t>
            </m:r>
          </m:sub>
          <m:sup>
            <m:r>
              <m:t>2</m:t>
            </m:r>
          </m:sup>
        </m:sSubSup>
      </m:oMath>
      <w:r>
        <w:t xml:space="preserve"> </w:t>
      </w:r>
      <w:r>
        <w:rPr>
          <w:rFonts w:hint="eastAsia"/>
        </w:rPr>
        <w:t xml:space="preserve">赋予了函数严格凸性，改善了算法在病态条件下的收敛性能。</w:t>
      </w:r>
    </w:p>
    <w:bookmarkEnd w:id="17"/>
    <w:bookmarkStart w:id="18" w:name="算法的迭代更新步骤"/>
    <w:p>
      <w:pPr>
        <w:pStyle w:val="Heading3"/>
      </w:pPr>
      <w:r>
        <w:rPr>
          <w:rStyle w:val="SectionNumber"/>
        </w:rPr>
        <w:t xml:space="preserve">1.3.2</w:t>
      </w:r>
      <w:r>
        <w:tab/>
      </w:r>
      <w:r>
        <w:t xml:space="preserve">5.3.2 </w:t>
      </w:r>
      <w:r>
        <w:rPr>
          <w:rFonts w:hint="eastAsia"/>
        </w:rPr>
        <w:t xml:space="preserve">算法的迭代更新步骤</w:t>
      </w:r>
    </w:p>
    <w:p>
      <w:pPr>
        <w:pStyle w:val="FirstParagraph"/>
      </w:pPr>
      <w:r>
        <w:t xml:space="preserve">ADMM </w:t>
      </w:r>
      <w:r>
        <w:rPr>
          <w:rFonts w:hint="eastAsia"/>
        </w:rPr>
        <w:t xml:space="preserve">的核心思想在于</w:t>
      </w:r>
      <w:r>
        <w:rPr>
          <w:rFonts w:hint="eastAsia"/>
          <w:b/>
          <w:bCs/>
        </w:rPr>
        <w:t xml:space="preserve">交替（Alternating）</w:t>
      </w:r>
      <w:r>
        <w:rPr>
          <w:rFonts w:hint="eastAsia"/>
        </w:rPr>
        <w:t xml:space="preserve">。在每一次迭代</w:t>
      </w:r>
      <w:r>
        <w:t xml:space="preserve"> </w:t>
      </w:r>
      <m:oMath>
        <m:r>
          <m:t>k</m:t>
        </m:r>
      </m:oMath>
      <w:r>
        <w:t xml:space="preserve"> </w:t>
      </w:r>
      <w:r>
        <w:rPr>
          <w:rFonts w:hint="eastAsia"/>
        </w:rPr>
        <w:t xml:space="preserve">中，算法不要求同时联合优化</w:t>
      </w:r>
      <w:r>
        <w:t xml:space="preserve"> </w:t>
      </w:r>
      <m:oMath>
        <m:r>
          <m:t>x</m:t>
        </m:r>
      </m:oMath>
      <w:r>
        <w:t xml:space="preserve"> </w:t>
      </w:r>
      <w:r>
        <w:rPr>
          <w:rFonts w:hint="eastAsia"/>
        </w:rPr>
        <w:t xml:space="preserve">和</w:t>
      </w:r>
      <w:r>
        <w:t xml:space="preserve"> </w:t>
      </w:r>
      <m:oMath>
        <m:r>
          <m:t>z</m:t>
        </m:r>
      </m:oMath>
      <w:r>
        <w:rPr>
          <w:rFonts w:hint="eastAsia"/>
        </w:rPr>
        <w:t xml:space="preserve">，而是固定其他变量，依次对单个变量域进行极小化：</w:t>
      </w:r>
    </w:p>
    <w:p>
      <w:pPr>
        <w:pStyle w:val="BodyText"/>
      </w:pPr>
      <w:r>
        <w:rPr>
          <w:rFonts w:hint="eastAsia"/>
          <w:b/>
          <w:bCs/>
        </w:rPr>
        <w:t xml:space="preserve">步骤</w:t>
      </w:r>
      <w:r>
        <w:rPr>
          <w:b/>
          <w:bCs/>
        </w:rPr>
        <w:t xml:space="preserve"> </w:t>
      </w:r>
      <w:r>
        <w:rPr>
          <w:rFonts w:hint="eastAsia"/>
          <w:b/>
          <w:bCs/>
        </w:rPr>
        <w:t xml:space="preserve">1：x-更新（局部变量更新）</w:t>
      </w:r>
    </w:p>
    <w:p>
      <w:pPr>
        <w:pStyle w:val="BodyText"/>
      </w:pPr>
      <w:r>
        <w:rPr>
          <w:rFonts w:hint="eastAsia"/>
        </w:rPr>
        <w:t xml:space="preserve">固定</w:t>
      </w:r>
      <w:r>
        <w:t xml:space="preserve"> </w:t>
      </w:r>
      <m:oMath>
        <m:sSup>
          <m:e>
            <m:r>
              <m:t>z</m:t>
            </m:r>
          </m:e>
          <m:sup>
            <m:r>
              <m:t>k</m:t>
            </m:r>
          </m:sup>
        </m:sSup>
      </m:oMath>
      <w:r>
        <w:t xml:space="preserve"> </w:t>
      </w:r>
      <w:r>
        <w:rPr>
          <w:rFonts w:hint="eastAsia"/>
        </w:rPr>
        <w:t xml:space="preserve">和</w:t>
      </w:r>
      <w:r>
        <w:t xml:space="preserve"> </w:t>
      </w:r>
      <m:oMath>
        <m:sSup>
          <m:e>
            <m:r>
              <m:t>λ</m:t>
            </m:r>
          </m:e>
          <m:sup>
            <m:r>
              <m:t>k</m:t>
            </m:r>
          </m:sup>
        </m:sSup>
      </m:oMath>
      <w:r>
        <w:rPr>
          <w:rFonts w:hint="eastAsia"/>
        </w:rPr>
        <w:t xml:space="preserve">，求解使得</w:t>
      </w:r>
      <w:r>
        <w:t xml:space="preserve"> </w:t>
      </w:r>
      <m:oMath>
        <m:sSub>
          <m:e>
            <m:r>
              <m:t>L</m:t>
            </m:r>
          </m:e>
          <m:sub>
            <m:r>
              <m:t>ρ</m:t>
            </m:r>
          </m:sub>
        </m:sSub>
      </m:oMath>
      <w:r>
        <w:t xml:space="preserve"> </w:t>
      </w:r>
      <w:r>
        <w:rPr>
          <w:rFonts w:hint="eastAsia"/>
        </w:rPr>
        <w:t xml:space="preserve">最小的</w:t>
      </w:r>
      <w:r>
        <w:t xml:space="preserve"> </w:t>
      </w:r>
      <m:oMath>
        <m:r>
          <m:t>x</m:t>
        </m:r>
      </m:oMath>
      <w:r>
        <w:rPr>
          <w:rFonts w:hint="eastAsia"/>
        </w:rPr>
        <w:t xml:space="preserve">：</w:t>
      </w:r>
    </w:p>
    <w:p>
      <w:pPr>
        <w:pStyle w:val="BodyText"/>
      </w:pPr>
      <m:oMathPara>
        <m:oMathParaPr>
          <m:jc m:val="center"/>
        </m:oMathParaPr>
        <m:oMath>
          <m:sSup>
            <m:e>
              <m:r>
                <m:t>x</m:t>
              </m:r>
            </m:e>
            <m:sup>
              <m:r>
                <m:t>k</m:t>
              </m:r>
              <m:r>
                <m:rPr>
                  <m:sty m:val="p"/>
                </m:rPr>
                <m:t>+</m:t>
              </m:r>
              <m:r>
                <m:t>1</m:t>
              </m:r>
            </m:sup>
          </m:sSup>
          <m:r>
            <m:rPr>
              <m:sty m:val="p"/>
            </m:rPr>
            <m:t>=</m:t>
          </m:r>
          <m:r>
            <m:rPr>
              <m:sty m:val="p"/>
            </m:rPr>
            <m:t>arg</m:t>
          </m:r>
          <m:limLow>
            <m:e>
              <m:r>
                <m:rPr>
                  <m:sty m:val="p"/>
                </m:rPr>
                <m:t>min</m:t>
              </m:r>
            </m:e>
            <m:lim>
              <m:r>
                <m:t>x</m:t>
              </m:r>
            </m:lim>
          </m:limLow>
          <m:d>
            <m:dPr>
              <m:begChr m:val="("/>
              <m:sepChr m:val=""/>
              <m:endChr m:val=")"/>
              <m:grow/>
            </m:dPr>
            <m:e>
              <m:r>
                <m:t>f</m:t>
              </m:r>
              <m:r>
                <m:rPr>
                  <m:sty m:val="p"/>
                </m:rPr>
                <m:t>(</m:t>
              </m:r>
              <m:r>
                <m:t>x</m:t>
              </m:r>
              <m:r>
                <m:rPr>
                  <m:sty m:val="p"/>
                </m:rPr>
                <m:t>)</m:t>
              </m:r>
              <m:r>
                <m:rPr>
                  <m:sty m:val="p"/>
                </m:rPr>
                <m:t>+</m:t>
              </m:r>
              <m:f>
                <m:fPr>
                  <m:type m:val="bar"/>
                </m:fPr>
                <m:num>
                  <m:r>
                    <m:t>ρ</m:t>
                  </m:r>
                </m:num>
                <m:den>
                  <m:r>
                    <m:t>2</m:t>
                  </m:r>
                </m:den>
              </m:f>
              <m:sSubSup>
                <m:e>
                  <m:d>
                    <m:dPr>
                      <m:begChr m:val="∥"/>
                      <m:sepChr m:val=""/>
                      <m:endChr m:val="∥"/>
                      <m:grow/>
                    </m:dPr>
                    <m:e>
                      <m:r>
                        <m:t>A</m:t>
                      </m:r>
                      <m:r>
                        <m:t>x</m:t>
                      </m:r>
                      <m:r>
                        <m:rPr>
                          <m:sty m:val="p"/>
                        </m:rPr>
                        <m:t>+</m:t>
                      </m:r>
                      <m:r>
                        <m:t>B</m:t>
                      </m:r>
                      <m:sSup>
                        <m:e>
                          <m:r>
                            <m:t>z</m:t>
                          </m:r>
                        </m:e>
                        <m:sup>
                          <m:r>
                            <m:t>k</m:t>
                          </m:r>
                        </m:sup>
                      </m:sSup>
                      <m:r>
                        <m:rPr>
                          <m:sty m:val="p"/>
                        </m:rPr>
                        <m:t>−</m:t>
                      </m:r>
                      <m:r>
                        <m:t>c</m:t>
                      </m:r>
                      <m:r>
                        <m:rPr>
                          <m:sty m:val="p"/>
                        </m:rPr>
                        <m:t>+</m:t>
                      </m:r>
                      <m:f>
                        <m:fPr>
                          <m:type m:val="bar"/>
                        </m:fPr>
                        <m:num>
                          <m:sSup>
                            <m:e>
                              <m:r>
                                <m:t>λ</m:t>
                              </m:r>
                            </m:e>
                            <m:sup>
                              <m:r>
                                <m:t>k</m:t>
                              </m:r>
                            </m:sup>
                          </m:sSup>
                        </m:num>
                        <m:den>
                          <m:r>
                            <m:t>ρ</m:t>
                          </m:r>
                        </m:den>
                      </m:f>
                    </m:e>
                  </m:d>
                </m:e>
                <m:sub>
                  <m:r>
                    <m:t>2</m:t>
                  </m:r>
                </m:sub>
                <m:sup>
                  <m:r>
                    <m:t>2</m:t>
                  </m:r>
                </m:sup>
              </m:sSubSup>
            </m:e>
          </m:d>
        </m:oMath>
      </m:oMathPara>
    </w:p>
    <w:p>
      <w:pPr>
        <w:pStyle w:val="FirstParagraph"/>
      </w:pPr>
      <w:r>
        <w:rPr>
          <w:rFonts w:hint="eastAsia"/>
          <w:b/>
          <w:bCs/>
        </w:rPr>
        <w:t xml:space="preserve">步骤</w:t>
      </w:r>
      <w:r>
        <w:rPr>
          <w:b/>
          <w:bCs/>
        </w:rPr>
        <w:t xml:space="preserve"> </w:t>
      </w:r>
      <w:r>
        <w:rPr>
          <w:rFonts w:hint="eastAsia"/>
          <w:b/>
          <w:bCs/>
        </w:rPr>
        <w:t xml:space="preserve">2：z-更新（全局一致性变量更新）</w:t>
      </w:r>
    </w:p>
    <w:p>
      <w:pPr>
        <w:pStyle w:val="BodyText"/>
      </w:pPr>
      <w:r>
        <w:rPr>
          <w:rFonts w:hint="eastAsia"/>
        </w:rPr>
        <w:t xml:space="preserve">固定</w:t>
      </w:r>
      <w:r>
        <w:t xml:space="preserve"> </w:t>
      </w:r>
      <m:oMath>
        <m:sSup>
          <m:e>
            <m:r>
              <m:t>x</m:t>
            </m:r>
          </m:e>
          <m:sup>
            <m:r>
              <m:t>k</m:t>
            </m:r>
            <m:r>
              <m:rPr>
                <m:sty m:val="p"/>
              </m:rPr>
              <m:t>+</m:t>
            </m:r>
            <m:r>
              <m:t>1</m:t>
            </m:r>
          </m:sup>
        </m:sSup>
      </m:oMath>
      <w:r>
        <w:rPr>
          <w:rFonts w:hint="eastAsia"/>
        </w:rPr>
        <w:t xml:space="preserve">（注意使用刚更新的最新值）和</w:t>
      </w:r>
      <w:r>
        <w:t xml:space="preserve"> </w:t>
      </w:r>
      <m:oMath>
        <m:sSup>
          <m:e>
            <m:r>
              <m:t>λ</m:t>
            </m:r>
          </m:e>
          <m:sup>
            <m:r>
              <m:t>k</m:t>
            </m:r>
          </m:sup>
        </m:sSup>
      </m:oMath>
      <w:r>
        <w:rPr>
          <w:rFonts w:hint="eastAsia"/>
        </w:rPr>
        <w:t xml:space="preserve">，求解使得</w:t>
      </w:r>
      <w:r>
        <w:t xml:space="preserve"> </w:t>
      </w:r>
      <m:oMath>
        <m:sSub>
          <m:e>
            <m:r>
              <m:t>L</m:t>
            </m:r>
          </m:e>
          <m:sub>
            <m:r>
              <m:t>ρ</m:t>
            </m:r>
          </m:sub>
        </m:sSub>
      </m:oMath>
      <w:r>
        <w:t xml:space="preserve"> </w:t>
      </w:r>
      <w:r>
        <w:rPr>
          <w:rFonts w:hint="eastAsia"/>
        </w:rPr>
        <w:t xml:space="preserve">最小的</w:t>
      </w:r>
      <w:r>
        <w:t xml:space="preserve"> </w:t>
      </w:r>
      <m:oMath>
        <m:r>
          <m:t>z</m:t>
        </m:r>
      </m:oMath>
      <w:r>
        <w:rPr>
          <w:rFonts w:hint="eastAsia"/>
        </w:rPr>
        <w:t xml:space="preserve">：</w:t>
      </w:r>
    </w:p>
    <w:p>
      <w:pPr>
        <w:pStyle w:val="BodyText"/>
      </w:pPr>
      <m:oMathPara>
        <m:oMathParaPr>
          <m:jc m:val="center"/>
        </m:oMathParaPr>
        <m:oMath>
          <m:sSup>
            <m:e>
              <m:r>
                <m:t>z</m:t>
              </m:r>
            </m:e>
            <m:sup>
              <m:r>
                <m:t>k</m:t>
              </m:r>
              <m:r>
                <m:rPr>
                  <m:sty m:val="p"/>
                </m:rPr>
                <m:t>+</m:t>
              </m:r>
              <m:r>
                <m:t>1</m:t>
              </m:r>
            </m:sup>
          </m:sSup>
          <m:r>
            <m:rPr>
              <m:sty m:val="p"/>
            </m:rPr>
            <m:t>=</m:t>
          </m:r>
          <m:r>
            <m:rPr>
              <m:sty m:val="p"/>
            </m:rPr>
            <m:t>arg</m:t>
          </m:r>
          <m:limLow>
            <m:e>
              <m:r>
                <m:rPr>
                  <m:sty m:val="p"/>
                </m:rPr>
                <m:t>min</m:t>
              </m:r>
            </m:e>
            <m:lim>
              <m:r>
                <m:t>z</m:t>
              </m:r>
            </m:lim>
          </m:limLow>
          <m:d>
            <m:dPr>
              <m:begChr m:val="("/>
              <m:sepChr m:val=""/>
              <m:endChr m:val=")"/>
              <m:grow/>
            </m:dPr>
            <m:e>
              <m:r>
                <m:t>g</m:t>
              </m:r>
              <m:r>
                <m:rPr>
                  <m:sty m:val="p"/>
                </m:rPr>
                <m:t>(</m:t>
              </m:r>
              <m:r>
                <m:t>z</m:t>
              </m:r>
              <m:r>
                <m:rPr>
                  <m:sty m:val="p"/>
                </m:rPr>
                <m:t>)</m:t>
              </m:r>
              <m:r>
                <m:rPr>
                  <m:sty m:val="p"/>
                </m:rPr>
                <m:t>+</m:t>
              </m:r>
              <m:f>
                <m:fPr>
                  <m:type m:val="bar"/>
                </m:fPr>
                <m:num>
                  <m:r>
                    <m:t>ρ</m:t>
                  </m:r>
                </m:num>
                <m:den>
                  <m:r>
                    <m:t>2</m:t>
                  </m:r>
                </m:den>
              </m:f>
              <m:sSubSup>
                <m:e>
                  <m:d>
                    <m:dPr>
                      <m:begChr m:val="∥"/>
                      <m:sepChr m:val=""/>
                      <m:endChr m:val="∥"/>
                      <m:grow/>
                    </m:dPr>
                    <m:e>
                      <m:r>
                        <m:t>A</m:t>
                      </m:r>
                      <m:sSup>
                        <m:e>
                          <m:r>
                            <m:t>x</m:t>
                          </m:r>
                        </m:e>
                        <m:sup>
                          <m:r>
                            <m:t>k</m:t>
                          </m:r>
                          <m:r>
                            <m:rPr>
                              <m:sty m:val="p"/>
                            </m:rPr>
                            <m:t>+</m:t>
                          </m:r>
                          <m:r>
                            <m:t>1</m:t>
                          </m:r>
                        </m:sup>
                      </m:sSup>
                      <m:r>
                        <m:rPr>
                          <m:sty m:val="p"/>
                        </m:rPr>
                        <m:t>+</m:t>
                      </m:r>
                      <m:r>
                        <m:t>B</m:t>
                      </m:r>
                      <m:r>
                        <m:t>z</m:t>
                      </m:r>
                      <m:r>
                        <m:rPr>
                          <m:sty m:val="p"/>
                        </m:rPr>
                        <m:t>−</m:t>
                      </m:r>
                      <m:r>
                        <m:t>c</m:t>
                      </m:r>
                      <m:r>
                        <m:rPr>
                          <m:sty m:val="p"/>
                        </m:rPr>
                        <m:t>+</m:t>
                      </m:r>
                      <m:f>
                        <m:fPr>
                          <m:type m:val="bar"/>
                        </m:fPr>
                        <m:num>
                          <m:sSup>
                            <m:e>
                              <m:r>
                                <m:t>λ</m:t>
                              </m:r>
                            </m:e>
                            <m:sup>
                              <m:r>
                                <m:t>k</m:t>
                              </m:r>
                            </m:sup>
                          </m:sSup>
                        </m:num>
                        <m:den>
                          <m:r>
                            <m:t>ρ</m:t>
                          </m:r>
                        </m:den>
                      </m:f>
                    </m:e>
                  </m:d>
                </m:e>
                <m:sub>
                  <m:r>
                    <m:t>2</m:t>
                  </m:r>
                </m:sub>
                <m:sup>
                  <m:r>
                    <m:t>2</m:t>
                  </m:r>
                </m:sup>
              </m:sSubSup>
            </m:e>
          </m:d>
        </m:oMath>
      </m:oMathPara>
    </w:p>
    <w:p>
      <w:pPr>
        <w:pStyle w:val="FirstParagraph"/>
      </w:pPr>
      <w:r>
        <w:rPr>
          <w:rFonts w:hint="eastAsia"/>
          <w:b/>
          <w:bCs/>
        </w:rPr>
        <w:t xml:space="preserve">步骤</w:t>
      </w:r>
      <w:r>
        <w:rPr>
          <w:b/>
          <w:bCs/>
        </w:rPr>
        <w:t xml:space="preserve"> </w:t>
      </w:r>
      <w:r>
        <w:rPr>
          <w:rFonts w:hint="eastAsia"/>
          <w:b/>
          <w:bCs/>
        </w:rPr>
        <w:t xml:space="preserve">3：</w:t>
      </w:r>
      <m:oMath>
        <m:r>
          <m:t>λ</m:t>
        </m:r>
      </m:oMath>
      <w:r>
        <w:rPr>
          <w:rFonts w:hint="eastAsia"/>
          <w:b/>
          <w:bCs/>
        </w:rPr>
        <w:t xml:space="preserve">-更新（对偶变量/乘子更新）</w:t>
      </w:r>
    </w:p>
    <w:p>
      <w:pPr>
        <w:pStyle w:val="BodyText"/>
      </w:pPr>
      <w:r>
        <w:rPr>
          <w:rFonts w:hint="eastAsia"/>
        </w:rPr>
        <w:t xml:space="preserve">利用当前的约束残差对拉格朗日乘子进行梯度上升更新：</w:t>
      </w:r>
    </w:p>
    <w:p>
      <w:pPr>
        <w:pStyle w:val="BodyText"/>
      </w:pPr>
      <m:oMathPara>
        <m:oMathParaPr>
          <m:jc m:val="center"/>
        </m:oMathParaPr>
        <m:oMath>
          <m:sSup>
            <m:e>
              <m:r>
                <m:t>λ</m:t>
              </m:r>
            </m:e>
            <m:sup>
              <m:r>
                <m:t>k</m:t>
              </m:r>
              <m:r>
                <m:rPr>
                  <m:sty m:val="p"/>
                </m:rPr>
                <m:t>+</m:t>
              </m:r>
              <m:r>
                <m:t>1</m:t>
              </m:r>
            </m:sup>
          </m:sSup>
          <m:r>
            <m:rPr>
              <m:sty m:val="p"/>
            </m:rPr>
            <m:t>=</m:t>
          </m:r>
          <m:sSup>
            <m:e>
              <m:r>
                <m:t>λ</m:t>
              </m:r>
            </m:e>
            <m:sup>
              <m:r>
                <m:t>k</m:t>
              </m:r>
            </m:sup>
          </m:sSup>
          <m:r>
            <m:rPr>
              <m:sty m:val="p"/>
            </m:rPr>
            <m:t>+</m:t>
          </m:r>
          <m:r>
            <m:t>ρ</m:t>
          </m:r>
          <m:r>
            <m:rPr>
              <m:sty m:val="p"/>
            </m:rPr>
            <m:t>(</m:t>
          </m:r>
          <m:r>
            <m:t>A</m:t>
          </m:r>
          <m:sSup>
            <m:e>
              <m:r>
                <m:t>x</m:t>
              </m:r>
            </m:e>
            <m:sup>
              <m:r>
                <m:t>k</m:t>
              </m:r>
              <m:r>
                <m:rPr>
                  <m:sty m:val="p"/>
                </m:rPr>
                <m:t>+</m:t>
              </m:r>
              <m:r>
                <m:t>1</m:t>
              </m:r>
            </m:sup>
          </m:sSup>
          <m:r>
            <m:rPr>
              <m:sty m:val="p"/>
            </m:rPr>
            <m:t>+</m:t>
          </m:r>
          <m:r>
            <m:t>B</m:t>
          </m:r>
          <m:sSup>
            <m:e>
              <m:r>
                <m:t>z</m:t>
              </m:r>
            </m:e>
            <m:sup>
              <m:r>
                <m:t>k</m:t>
              </m:r>
              <m:r>
                <m:rPr>
                  <m:sty m:val="p"/>
                </m:rPr>
                <m:t>+</m:t>
              </m:r>
              <m:r>
                <m:t>1</m:t>
              </m:r>
            </m:sup>
          </m:sSup>
          <m:r>
            <m:rPr>
              <m:sty m:val="p"/>
            </m:rPr>
            <m:t>−</m:t>
          </m:r>
          <m:r>
            <m:t>c</m:t>
          </m:r>
          <m:r>
            <m:rPr>
              <m:sty m:val="p"/>
            </m:rPr>
            <m:t>)</m:t>
          </m:r>
        </m:oMath>
      </m:oMathPara>
    </w:p>
    <w:p>
      <w:pPr>
        <w:pStyle w:val="FirstParagraph"/>
      </w:pPr>
      <w:r>
        <w:rPr>
          <w:rFonts w:hint="eastAsia"/>
        </w:rPr>
        <w:t xml:space="preserve">上述三步构成一个完整的</w:t>
      </w:r>
      <w:r>
        <w:t xml:space="preserve"> ADMM </w:t>
      </w:r>
      <w:r>
        <w:rPr>
          <w:rFonts w:hint="eastAsia"/>
        </w:rPr>
        <w:t xml:space="preserve">迭代周期。从直观上理解：</w:t>
      </w:r>
      <m:oMath>
        <m:r>
          <m:t>x</m:t>
        </m:r>
      </m:oMath>
      <w:r>
        <w:rPr>
          <w:rFonts w:hint="eastAsia"/>
        </w:rPr>
        <w:t xml:space="preserve">-更新是各主体在本地”自私”地优化自身利益；</w:t>
      </w:r>
      <m:oMath>
        <m:r>
          <m:t>z</m:t>
        </m:r>
      </m:oMath>
      <w:r>
        <w:rPr>
          <w:rFonts w:hint="eastAsia"/>
        </w:rPr>
        <w:t xml:space="preserve">-更新是虚拟中心在全局层面”调和”各方分歧；</w:t>
      </w:r>
      <m:oMath>
        <m:r>
          <m:t>λ</m:t>
        </m:r>
      </m:oMath>
      <w:r>
        <w:rPr>
          <w:rFonts w:hint="eastAsia"/>
        </w:rPr>
        <w:t xml:space="preserve">-更新则是通过价格信号的微调来不断纠正供需失衡。三者交替执行，最终收敛到全局最优。</w:t>
      </w:r>
    </w:p>
    <w:bookmarkEnd w:id="18"/>
    <w:bookmarkStart w:id="19" w:name="ies-p2p-交易的-admm-模型构建"/>
    <w:p>
      <w:pPr>
        <w:pStyle w:val="Heading3"/>
      </w:pPr>
      <w:r>
        <w:rPr>
          <w:rStyle w:val="SectionNumber"/>
        </w:rPr>
        <w:t xml:space="preserve">1.3.3</w:t>
      </w:r>
      <w:r>
        <w:tab/>
      </w:r>
      <w:r>
        <w:t xml:space="preserve">5.3.3 IES P2P </w:t>
      </w:r>
      <w:r>
        <w:rPr>
          <w:rFonts w:hint="eastAsia"/>
        </w:rPr>
        <w:t xml:space="preserve">交易的</w:t>
      </w:r>
      <w:r>
        <w:t xml:space="preserve"> ADMM </w:t>
      </w:r>
      <w:r>
        <w:rPr>
          <w:rFonts w:hint="eastAsia"/>
        </w:rPr>
        <w:t xml:space="preserve">模型构建</w:t>
      </w:r>
    </w:p>
    <w:p>
      <w:pPr>
        <w:pStyle w:val="FirstParagraph"/>
      </w:pPr>
      <w:r>
        <w:rPr>
          <w:rFonts w:hint="eastAsia"/>
        </w:rPr>
        <w:t xml:space="preserve">在综合能源系统的</w:t>
      </w:r>
      <w:r>
        <w:t xml:space="preserve"> P2P </w:t>
      </w:r>
      <w:r>
        <w:rPr>
          <w:rFonts w:hint="eastAsia"/>
        </w:rPr>
        <w:t xml:space="preserve">电力交易中，我们可以将全局问题构造成典型的”一致性问题（Consensus</w:t>
      </w:r>
      <w:r>
        <w:t xml:space="preserve"> </w:t>
      </w:r>
      <w:r>
        <w:rPr>
          <w:rFonts w:hint="eastAsia"/>
        </w:rPr>
        <w:t xml:space="preserve">Problem）“。</w:t>
      </w:r>
    </w:p>
    <w:p>
      <w:pPr>
        <w:pStyle w:val="BodyText"/>
      </w:pPr>
      <w:r>
        <w:rPr>
          <w:rFonts w:hint="eastAsia"/>
        </w:rPr>
        <w:t xml:space="preserve">设系统中有</w:t>
      </w:r>
      <w:r>
        <w:t xml:space="preserve"> </w:t>
      </w:r>
      <m:oMath>
        <m:r>
          <m:t>N</m:t>
        </m:r>
      </m:oMath>
      <w:r>
        <w:t xml:space="preserve"> </w:t>
      </w:r>
      <w:r>
        <w:rPr>
          <w:rFonts w:hint="eastAsia"/>
        </w:rPr>
        <w:t xml:space="preserve">个产消者，第</w:t>
      </w:r>
      <w:r>
        <w:t xml:space="preserve"> </w:t>
      </w:r>
      <m:oMath>
        <m:r>
          <m:t>i</m:t>
        </m:r>
      </m:oMath>
      <w:r>
        <w:t xml:space="preserve"> </w:t>
      </w:r>
      <w:r>
        <w:rPr>
          <w:rFonts w:hint="eastAsia"/>
        </w:rPr>
        <w:t xml:space="preserve">个产消者在时段</w:t>
      </w:r>
      <w:r>
        <w:t xml:space="preserve"> </w:t>
      </w:r>
      <m:oMath>
        <m:r>
          <m:t>t</m:t>
        </m:r>
      </m:oMath>
      <w:r>
        <w:t xml:space="preserve"> </w:t>
      </w:r>
      <w:r>
        <w:rPr>
          <w:rFonts w:hint="eastAsia"/>
        </w:rPr>
        <w:t xml:space="preserve">的期望</w:t>
      </w:r>
      <w:r>
        <w:t xml:space="preserve"> P2P </w:t>
      </w:r>
      <w:r>
        <w:rPr>
          <w:rFonts w:hint="eastAsia"/>
        </w:rPr>
        <w:t xml:space="preserve">交易功率为</w:t>
      </w:r>
      <w:r>
        <w:t xml:space="preserve"> </w:t>
      </w:r>
      <m:oMath>
        <m:sSubSup>
          <m:e>
            <m:r>
              <m:t>P</m:t>
            </m:r>
          </m:e>
          <m:sub>
            <m:r>
              <m:t>i</m:t>
            </m:r>
            <m:r>
              <m:rPr>
                <m:sty m:val="p"/>
              </m:rPr>
              <m:t>,</m:t>
            </m:r>
            <m:r>
              <m:t>t</m:t>
            </m:r>
          </m:sub>
          <m:sup>
            <m:r>
              <m:rPr>
                <m:nor/>
                <m:sty m:val="p"/>
              </m:rPr>
              <m:t>p2p</m:t>
            </m:r>
          </m:sup>
        </m:sSubSup>
      </m:oMath>
      <w:r>
        <w:rPr>
          <w:rFonts w:hint="eastAsia"/>
        </w:rPr>
        <w:t xml:space="preserve">（规定售电为正，购电为负）。全局电能供需必须时刻保持平衡，即存在耦合等式约束：</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Sup>
                <m:e>
                  <m:r>
                    <m:t>P</m:t>
                  </m:r>
                </m:e>
                <m:sub>
                  <m:r>
                    <m:t>i</m:t>
                  </m:r>
                  <m:r>
                    <m:rPr>
                      <m:sty m:val="p"/>
                    </m:rPr>
                    <m:t>,</m:t>
                  </m:r>
                  <m:r>
                    <m:t>t</m:t>
                  </m:r>
                </m:sub>
                <m:sup>
                  <m:r>
                    <m:rPr>
                      <m:nor/>
                      <m:sty m:val="p"/>
                    </m:rPr>
                    <m:t>p2p</m:t>
                  </m:r>
                </m:sup>
              </m:sSubSup>
            </m:e>
          </m:nary>
          <m:r>
            <m:rPr>
              <m:sty m:val="p"/>
            </m:rPr>
            <m:t>=</m:t>
          </m:r>
          <m:r>
            <m:t>0</m:t>
          </m:r>
          <m:r>
            <m:rPr>
              <m:sty m:val="p"/>
            </m:rPr>
            <m:t>,</m:t>
          </m:r>
          <m:r>
            <m:t> </m:t>
          </m:r>
          <m:r>
            <m:rPr>
              <m:sty m:val="p"/>
            </m:rPr>
            <m:t>∀</m:t>
          </m:r>
          <m:r>
            <m:t>t</m:t>
          </m:r>
        </m:oMath>
      </m:oMathPara>
    </w:p>
    <w:p>
      <w:pPr>
        <w:pStyle w:val="FirstParagraph"/>
      </w:pPr>
      <w:r>
        <w:rPr>
          <w:rFonts w:hint="eastAsia"/>
        </w:rPr>
        <w:t xml:space="preserve">为了将该问题解耦以便使用</w:t>
      </w:r>
      <w:r>
        <w:t xml:space="preserve"> </w:t>
      </w:r>
      <w:r>
        <w:rPr>
          <w:rFonts w:hint="eastAsia"/>
        </w:rPr>
        <w:t xml:space="preserve">ADMM，我们引入虚拟的</w:t>
      </w:r>
      <w:r>
        <w:rPr>
          <w:rFonts w:hint="eastAsia"/>
          <w:b/>
          <w:bCs/>
        </w:rPr>
        <w:t xml:space="preserve">一致性中心变量</w:t>
      </w:r>
      <w:r>
        <w:rPr>
          <w:b/>
          <w:bCs/>
        </w:rPr>
        <w:t xml:space="preserve"> </w:t>
      </w:r>
      <m:oMath>
        <m:sSub>
          <m:e>
            <m:r>
              <m:t>z</m:t>
            </m:r>
          </m:e>
          <m:sub>
            <m:r>
              <m:t>i</m:t>
            </m:r>
            <m:r>
              <m:rPr>
                <m:sty m:val="p"/>
              </m:rPr>
              <m:t>,</m:t>
            </m:r>
            <m:r>
              <m:t>t</m:t>
            </m:r>
          </m:sub>
        </m:sSub>
      </m:oMath>
      <w:r>
        <w:rPr>
          <w:rFonts w:hint="eastAsia"/>
        </w:rPr>
        <w:t xml:space="preserve">（代表市场交易撮合中心对各主体的指令），并将耦合约束等价转换为：</w:t>
      </w:r>
    </w:p>
    <w:p>
      <w:pPr>
        <w:pStyle w:val="BodyText"/>
      </w:pPr>
      <m:oMathPara>
        <m:oMathParaPr>
          <m:jc m:val="center"/>
        </m:oMathParaPr>
        <m:oMath>
          <m:sSubSup>
            <m:e>
              <m:r>
                <m:t>P</m:t>
              </m:r>
            </m:e>
            <m:sub>
              <m:r>
                <m:t>i</m:t>
              </m:r>
              <m:r>
                <m:rPr>
                  <m:sty m:val="p"/>
                </m:rPr>
                <m:t>,</m:t>
              </m:r>
              <m:r>
                <m:t>t</m:t>
              </m:r>
            </m:sub>
            <m:sup>
              <m:r>
                <m:rPr>
                  <m:nor/>
                  <m:sty m:val="p"/>
                </m:rPr>
                <m:t>p2p</m:t>
              </m:r>
            </m:sup>
          </m:sSubSup>
          <m:r>
            <m:rPr>
              <m:sty m:val="p"/>
            </m:rPr>
            <m:t>−</m:t>
          </m:r>
          <m:sSub>
            <m:e>
              <m:r>
                <m:t>z</m:t>
              </m:r>
            </m:e>
            <m:sub>
              <m:r>
                <m:t>i</m:t>
              </m:r>
              <m:r>
                <m:rPr>
                  <m:sty m:val="p"/>
                </m:rPr>
                <m:t>,</m:t>
              </m:r>
              <m:r>
                <m:t>t</m:t>
              </m:r>
            </m:sub>
          </m:sSub>
          <m:r>
            <m:rPr>
              <m:sty m:val="p"/>
            </m:rPr>
            <m:t>=</m:t>
          </m:r>
          <m:r>
            <m:t>0</m:t>
          </m:r>
          <m:r>
            <m:rPr>
              <m:sty m:val="p"/>
            </m:rPr>
            <m:t>,</m:t>
          </m:r>
          <m:r>
            <m:t> </m:t>
          </m:r>
          <m:r>
            <m:rPr>
              <m:sty m:val="p"/>
            </m:rPr>
            <m:t>∀</m:t>
          </m:r>
          <m:r>
            <m:t>i</m:t>
          </m:r>
          <m:r>
            <m:rPr>
              <m:sty m:val="p"/>
            </m:rPr>
            <m:t>,</m:t>
          </m:r>
          <m:r>
            <m:t>t</m:t>
          </m:r>
        </m:oMath>
      </m:oMathPara>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sSub>
                <m:e>
                  <m:r>
                    <m:t>z</m:t>
                  </m:r>
                </m:e>
                <m:sub>
                  <m:r>
                    <m:t>i</m:t>
                  </m:r>
                  <m:r>
                    <m:rPr>
                      <m:sty m:val="p"/>
                    </m:rPr>
                    <m:t>,</m:t>
                  </m:r>
                  <m:r>
                    <m:t>t</m:t>
                  </m:r>
                </m:sub>
              </m:sSub>
            </m:e>
          </m:nary>
          <m:r>
            <m:rPr>
              <m:sty m:val="p"/>
            </m:rPr>
            <m:t>=</m:t>
          </m:r>
          <m:r>
            <m:t>0</m:t>
          </m:r>
          <m:r>
            <m:rPr>
              <m:sty m:val="p"/>
            </m:rPr>
            <m:t>,</m:t>
          </m:r>
          <m:r>
            <m:t> </m:t>
          </m:r>
          <m:r>
            <m:rPr>
              <m:sty m:val="p"/>
            </m:rPr>
            <m:t>∀</m:t>
          </m:r>
          <m:r>
            <m:t>t</m:t>
          </m:r>
        </m:oMath>
      </m:oMathPara>
    </w:p>
    <w:p>
      <w:pPr>
        <w:pStyle w:val="FirstParagraph"/>
      </w:pPr>
      <w:r>
        <w:rPr>
          <w:rFonts w:hint="eastAsia"/>
        </w:rPr>
        <w:t xml:space="preserve">在第</w:t>
      </w:r>
      <w:r>
        <w:t xml:space="preserve"> </w:t>
      </w:r>
      <m:oMath>
        <m:r>
          <m:t>k</m:t>
        </m:r>
      </m:oMath>
      <w:r>
        <w:t xml:space="preserve"> </w:t>
      </w:r>
      <w:r>
        <w:rPr>
          <w:rFonts w:hint="eastAsia"/>
        </w:rPr>
        <w:t xml:space="preserve">次迭代中，ADMM</w:t>
      </w:r>
      <w:r>
        <w:t xml:space="preserve"> </w:t>
      </w:r>
      <w:r>
        <w:rPr>
          <w:rFonts w:hint="eastAsia"/>
        </w:rPr>
        <w:t xml:space="preserve">执行以下三个步骤：</w:t>
      </w:r>
    </w:p>
    <w:p>
      <w:pPr>
        <w:pStyle w:val="BodyText"/>
      </w:pPr>
      <w:r>
        <w:rPr>
          <w:rFonts w:hint="eastAsia"/>
          <w:b/>
          <w:bCs/>
        </w:rPr>
        <w:t xml:space="preserve">步骤</w:t>
      </w:r>
      <w:r>
        <w:rPr>
          <w:b/>
          <w:bCs/>
        </w:rPr>
        <w:t xml:space="preserve"> </w:t>
      </w:r>
      <w:r>
        <w:rPr>
          <w:rFonts w:hint="eastAsia"/>
          <w:b/>
          <w:bCs/>
        </w:rPr>
        <w:t xml:space="preserve">1：各产消者独立优化（x-更新）</w:t>
      </w:r>
    </w:p>
    <w:p>
      <w:pPr>
        <w:pStyle w:val="BodyText"/>
      </w:pPr>
      <w:r>
        <w:rPr>
          <w:rFonts w:hint="eastAsia"/>
        </w:rPr>
        <w:t xml:space="preserve">第</w:t>
      </w:r>
      <w:r>
        <w:t xml:space="preserve"> </w:t>
      </w:r>
      <m:oMath>
        <m:r>
          <m:t>i</m:t>
        </m:r>
      </m:oMath>
      <w:r>
        <w:t xml:space="preserve"> </w:t>
      </w:r>
      <w:r>
        <w:rPr>
          <w:rFonts w:hint="eastAsia"/>
        </w:rPr>
        <w:t xml:space="preserve">个产消者在本地求解其内部的经济调度模型，目标是最小化其本地综合运行成本</w:t>
      </w:r>
      <w:r>
        <w:t xml:space="preserve"> </w:t>
      </w:r>
      <m:oMath>
        <m:sSub>
          <m:e>
            <m:r>
              <m:t>C</m:t>
            </m:r>
          </m:e>
          <m:sub>
            <m:r>
              <m:t>i</m:t>
            </m:r>
          </m:sub>
        </m:sSub>
      </m:oMath>
      <w:r>
        <w:rPr>
          <w:rFonts w:hint="eastAsia"/>
        </w:rPr>
        <w:t xml:space="preserve">，同时尽可能跟随上一轮一致性中心给出的参考量</w:t>
      </w:r>
      <w:r>
        <w:t xml:space="preserve"> </w:t>
      </w:r>
      <m:oMath>
        <m:sSubSup>
          <m:e>
            <m:r>
              <m:t>z</m:t>
            </m:r>
          </m:e>
          <m:sub>
            <m:r>
              <m:t>i</m:t>
            </m:r>
            <m:r>
              <m:rPr>
                <m:sty m:val="p"/>
              </m:rPr>
              <m:t>,</m:t>
            </m:r>
            <m:r>
              <m:t>t</m:t>
            </m:r>
          </m:sub>
          <m:sup>
            <m:r>
              <m:t>k</m:t>
            </m:r>
          </m:sup>
        </m:sSubSup>
      </m:oMath>
      <w:r>
        <w:rPr>
          <w:rFonts w:hint="eastAsia"/>
        </w:rPr>
        <w:t xml:space="preserve">。其本地优化的目标函数修改为：</w:t>
      </w:r>
    </w:p>
    <w:p>
      <w:pPr>
        <w:pStyle w:val="BodyText"/>
      </w:pPr>
      <m:oMathPara>
        <m:oMathParaPr>
          <m:jc m:val="center"/>
        </m:oMathParaPr>
        <m:oMath>
          <m:r>
            <m:rPr>
              <m:sty m:val="p"/>
            </m:rPr>
            <m:t>min</m:t>
          </m:r>
          <m:r>
            <m:t> </m:t>
          </m:r>
          <m:sSub>
            <m:e>
              <m:r>
                <m:t>C</m:t>
              </m:r>
            </m:e>
            <m:sub>
              <m:r>
                <m:t>i</m:t>
              </m:r>
            </m:sub>
          </m:sSub>
          <m:d>
            <m:dPr>
              <m:begChr m:val="("/>
              <m:sepChr m:val=""/>
              <m:endChr m:val=")"/>
              <m:grow/>
            </m:dPr>
            <m:e>
              <m:sSub>
                <m:e>
                  <m:r>
                    <m:rPr>
                      <m:sty m:val="bi"/>
                    </m:rPr>
                    <m:t>P</m:t>
                  </m:r>
                </m:e>
                <m:sub>
                  <m:r>
                    <m:t>i</m:t>
                  </m:r>
                </m:sub>
              </m:sSub>
              <m:r>
                <m:rPr>
                  <m:sty m:val="p"/>
                </m:rPr>
                <m:t>,</m:t>
              </m:r>
              <m:sSubSup>
                <m:e>
                  <m:r>
                    <m:t>P</m:t>
                  </m:r>
                </m:e>
                <m:sub>
                  <m:r>
                    <m:t>i</m:t>
                  </m:r>
                  <m:r>
                    <m:rPr>
                      <m:sty m:val="p"/>
                    </m:rPr>
                    <m:t>,</m:t>
                  </m:r>
                  <m:r>
                    <m:t>t</m:t>
                  </m:r>
                </m:sub>
                <m:sup>
                  <m:r>
                    <m:rPr>
                      <m:nor/>
                      <m:sty m:val="p"/>
                    </m:rPr>
                    <m:t>p2p</m:t>
                  </m:r>
                </m:sup>
              </m:sSubSup>
            </m:e>
          </m:d>
          <m:r>
            <m:rPr>
              <m:sty m:val="p"/>
            </m:rPr>
            <m:t>+</m:t>
          </m:r>
          <m:nary>
            <m:naryPr>
              <m:chr m:val="∑"/>
              <m:limLoc m:val="undOvr"/>
              <m:subHide m:val="off"/>
              <m:supHide m:val="on"/>
            </m:naryPr>
            <m:sub>
              <m:r>
                <m:t>t</m:t>
              </m:r>
            </m:sub>
            <m:sup>
              <m:r>
                <m:t>​</m:t>
              </m:r>
            </m:sup>
            <m:e>
              <m:d>
                <m:dPr>
                  <m:begChr m:val="["/>
                  <m:sepChr m:val=""/>
                  <m:endChr m:val="]"/>
                  <m:grow/>
                </m:dPr>
                <m:e>
                  <m:sSubSup>
                    <m:e>
                      <m:r>
                        <m:t>λ</m:t>
                      </m:r>
                    </m:e>
                    <m:sub>
                      <m:r>
                        <m:t>i</m:t>
                      </m:r>
                      <m:r>
                        <m:rPr>
                          <m:sty m:val="p"/>
                        </m:rPr>
                        <m:t>,</m:t>
                      </m:r>
                      <m:r>
                        <m:t>t</m:t>
                      </m:r>
                    </m:sub>
                    <m:sup>
                      <m:r>
                        <m:t>k</m:t>
                      </m:r>
                    </m:sup>
                  </m:sSubSup>
                  <m:d>
                    <m:dPr>
                      <m:begChr m:val="("/>
                      <m:sepChr m:val=""/>
                      <m:endChr m:val=")"/>
                      <m:grow/>
                    </m:dPr>
                    <m:e>
                      <m:sSubSup>
                        <m:e>
                          <m:r>
                            <m:t>P</m:t>
                          </m:r>
                        </m:e>
                        <m:sub>
                          <m:r>
                            <m:t>i</m:t>
                          </m:r>
                          <m:r>
                            <m:rPr>
                              <m:sty m:val="p"/>
                            </m:rPr>
                            <m:t>,</m:t>
                          </m:r>
                          <m:r>
                            <m:t>t</m:t>
                          </m:r>
                        </m:sub>
                        <m:sup>
                          <m:r>
                            <m:rPr>
                              <m:nor/>
                              <m:sty m:val="p"/>
                            </m:rPr>
                            <m:t>p2p</m:t>
                          </m:r>
                        </m:sup>
                      </m:sSubSup>
                      <m:r>
                        <m:rPr>
                          <m:sty m:val="p"/>
                        </m:rPr>
                        <m:t>−</m:t>
                      </m:r>
                      <m:sSubSup>
                        <m:e>
                          <m:r>
                            <m:t>z</m:t>
                          </m:r>
                        </m:e>
                        <m:sub>
                          <m:r>
                            <m:t>i</m:t>
                          </m:r>
                          <m:r>
                            <m:rPr>
                              <m:sty m:val="p"/>
                            </m:rPr>
                            <m:t>,</m:t>
                          </m:r>
                          <m:r>
                            <m:t>t</m:t>
                          </m:r>
                        </m:sub>
                        <m:sup>
                          <m:r>
                            <m:t>k</m:t>
                          </m:r>
                        </m:sup>
                      </m:sSubSup>
                    </m:e>
                  </m:d>
                  <m:r>
                    <m:rPr>
                      <m:sty m:val="p"/>
                    </m:rPr>
                    <m:t>+</m:t>
                  </m:r>
                  <m:f>
                    <m:fPr>
                      <m:type m:val="bar"/>
                    </m:fPr>
                    <m:num>
                      <m:r>
                        <m:t>ρ</m:t>
                      </m:r>
                    </m:num>
                    <m:den>
                      <m:r>
                        <m:t>2</m:t>
                      </m:r>
                    </m:den>
                  </m:f>
                  <m:sSup>
                    <m:e>
                      <m:d>
                        <m:dPr>
                          <m:begChr m:val="("/>
                          <m:sepChr m:val=""/>
                          <m:endChr m:val=")"/>
                          <m:grow/>
                        </m:dPr>
                        <m:e>
                          <m:sSubSup>
                            <m:e>
                              <m:r>
                                <m:t>P</m:t>
                              </m:r>
                            </m:e>
                            <m:sub>
                              <m:r>
                                <m:t>i</m:t>
                              </m:r>
                              <m:r>
                                <m:rPr>
                                  <m:sty m:val="p"/>
                                </m:rPr>
                                <m:t>,</m:t>
                              </m:r>
                              <m:r>
                                <m:t>t</m:t>
                              </m:r>
                            </m:sub>
                            <m:sup>
                              <m:r>
                                <m:rPr>
                                  <m:nor/>
                                  <m:sty m:val="p"/>
                                </m:rPr>
                                <m:t>p2p</m:t>
                              </m:r>
                            </m:sup>
                          </m:sSubSup>
                          <m:r>
                            <m:rPr>
                              <m:sty m:val="p"/>
                            </m:rPr>
                            <m:t>−</m:t>
                          </m:r>
                          <m:sSubSup>
                            <m:e>
                              <m:r>
                                <m:t>z</m:t>
                              </m:r>
                            </m:e>
                            <m:sub>
                              <m:r>
                                <m:t>i</m:t>
                              </m:r>
                              <m:r>
                                <m:rPr>
                                  <m:sty m:val="p"/>
                                </m:rPr>
                                <m:t>,</m:t>
                              </m:r>
                              <m:r>
                                <m:t>t</m:t>
                              </m:r>
                            </m:sub>
                            <m:sup>
                              <m:r>
                                <m:t>k</m:t>
                              </m:r>
                            </m:sup>
                          </m:sSubSup>
                        </m:e>
                      </m:d>
                    </m:e>
                    <m:sup>
                      <m:r>
                        <m:t>2</m:t>
                      </m:r>
                    </m:sup>
                  </m:sSup>
                </m:e>
              </m:d>
            </m:e>
          </m:nary>
        </m:oMath>
      </m:oMathPara>
    </w:p>
    <w:p>
      <w:pPr>
        <w:pStyle w:val="FirstParagraph"/>
      </w:pPr>
      <w:r>
        <w:rPr>
          <w:rFonts w:hint="eastAsia"/>
        </w:rPr>
        <w:t xml:space="preserve">产消者只需将求解得到的预期交易量</w:t>
      </w:r>
      <w:r>
        <w:t xml:space="preserve"> </w:t>
      </w:r>
      <m:oMath>
        <m:sSubSup>
          <m:e>
            <m:r>
              <m:t>P</m:t>
            </m:r>
          </m:e>
          <m:sub>
            <m:r>
              <m:t>i</m:t>
            </m:r>
            <m:r>
              <m:rPr>
                <m:sty m:val="p"/>
              </m:rPr>
              <m:t>,</m:t>
            </m:r>
            <m:r>
              <m:t>t</m:t>
            </m:r>
          </m:sub>
          <m:sup>
            <m:r>
              <m:rPr>
                <m:nor/>
                <m:sty m:val="p"/>
              </m:rPr>
              <m:t>p2p</m:t>
            </m:r>
            <m:r>
              <m:rPr>
                <m:sty m:val="p"/>
              </m:rPr>
              <m:t>,</m:t>
            </m:r>
            <m:r>
              <m:t>k</m:t>
            </m:r>
            <m:r>
              <m:rPr>
                <m:sty m:val="p"/>
              </m:rPr>
              <m:t>+</m:t>
            </m:r>
            <m:r>
              <m:t>1</m:t>
            </m:r>
          </m:sup>
        </m:sSubSup>
      </m:oMath>
      <w:r>
        <w:t xml:space="preserve"> </w:t>
      </w:r>
      <w:r>
        <w:rPr>
          <w:rFonts w:hint="eastAsia"/>
        </w:rPr>
        <w:t xml:space="preserve">上报给虚拟交易平台，</w:t>
      </w:r>
      <w:r>
        <w:rPr>
          <w:rFonts w:hint="eastAsia"/>
          <w:b/>
          <w:bCs/>
        </w:rPr>
        <w:t xml:space="preserve">全程无需暴露任何内部负荷和设备参数</w:t>
      </w:r>
      <w:r>
        <w:t xml:space="preserve">。</w:t>
      </w:r>
    </w:p>
    <w:p>
      <w:pPr>
        <w:pStyle w:val="BodyText"/>
      </w:pPr>
      <w:r>
        <w:rPr>
          <w:rFonts w:hint="eastAsia"/>
          <w:b/>
          <w:bCs/>
        </w:rPr>
        <w:t xml:space="preserve">步骤</w:t>
      </w:r>
      <w:r>
        <w:rPr>
          <w:b/>
          <w:bCs/>
        </w:rPr>
        <w:t xml:space="preserve"> </w:t>
      </w:r>
      <w:r>
        <w:rPr>
          <w:rFonts w:hint="eastAsia"/>
          <w:b/>
          <w:bCs/>
        </w:rPr>
        <w:t xml:space="preserve">2：交易平台汇总撮合（z-更新）</w:t>
      </w:r>
    </w:p>
    <w:p>
      <w:pPr>
        <w:pStyle w:val="BodyText"/>
      </w:pPr>
      <w:r>
        <w:rPr>
          <w:rFonts w:hint="eastAsia"/>
        </w:rPr>
        <w:t xml:space="preserve">虚拟交易平台收集所有主体的上报量，计算新的交易分配</w:t>
      </w:r>
      <w:r>
        <w:t xml:space="preserve"> </w:t>
      </w:r>
      <m:oMath>
        <m:sSubSup>
          <m:e>
            <m:r>
              <m:t>z</m:t>
            </m:r>
          </m:e>
          <m:sub>
            <m:r>
              <m:t>i</m:t>
            </m:r>
            <m:r>
              <m:rPr>
                <m:sty m:val="p"/>
              </m:rPr>
              <m:t>,</m:t>
            </m:r>
            <m:r>
              <m:t>t</m:t>
            </m:r>
          </m:sub>
          <m:sup>
            <m:r>
              <m:t>k</m:t>
            </m:r>
            <m:r>
              <m:rPr>
                <m:sty m:val="p"/>
              </m:rPr>
              <m:t>+</m:t>
            </m:r>
            <m:r>
              <m:t>1</m:t>
            </m:r>
          </m:sup>
        </m:sSubSup>
      </m:oMath>
      <w:r>
        <w:t xml:space="preserve"> </w:t>
      </w:r>
      <w:r>
        <w:rPr>
          <w:rFonts w:hint="eastAsia"/>
        </w:rPr>
        <w:t xml:space="preserve">以保证整体平衡，并将偏差作为信号下发：</w:t>
      </w:r>
    </w:p>
    <w:p>
      <w:pPr>
        <w:pStyle w:val="BodyText"/>
      </w:pPr>
      <m:oMathPara>
        <m:oMathParaPr>
          <m:jc m:val="center"/>
        </m:oMathParaPr>
        <m:oMath>
          <m:sSubSup>
            <m:e>
              <m:r>
                <m:t>z</m:t>
              </m:r>
            </m:e>
            <m:sub>
              <m:r>
                <m:t>i</m:t>
              </m:r>
              <m:r>
                <m:rPr>
                  <m:sty m:val="p"/>
                </m:rPr>
                <m:t>,</m:t>
              </m:r>
              <m:r>
                <m:t>t</m:t>
              </m:r>
            </m:sub>
            <m:sup>
              <m:r>
                <m:t>k</m:t>
              </m:r>
              <m:r>
                <m:rPr>
                  <m:sty m:val="p"/>
                </m:rPr>
                <m:t>+</m:t>
              </m:r>
              <m:r>
                <m:t>1</m:t>
              </m:r>
            </m:sup>
          </m:sSubSup>
          <m:r>
            <m:rPr>
              <m:sty m:val="p"/>
            </m:rPr>
            <m:t>=</m:t>
          </m:r>
          <m:sSubSup>
            <m:e>
              <m:r>
                <m:t>P</m:t>
              </m:r>
            </m:e>
            <m:sub>
              <m:r>
                <m:t>i</m:t>
              </m:r>
              <m:r>
                <m:rPr>
                  <m:sty m:val="p"/>
                </m:rPr>
                <m:t>,</m:t>
              </m:r>
              <m:r>
                <m:t>t</m:t>
              </m:r>
            </m:sub>
            <m:sup>
              <m:r>
                <m:rPr>
                  <m:nor/>
                  <m:sty m:val="p"/>
                </m:rPr>
                <m:t>p2p</m:t>
              </m:r>
              <m:r>
                <m:rPr>
                  <m:sty m:val="p"/>
                </m:rPr>
                <m:t>,</m:t>
              </m:r>
              <m:r>
                <m:t>k</m:t>
              </m:r>
              <m:r>
                <m:rPr>
                  <m:sty m:val="p"/>
                </m:rPr>
                <m:t>+</m:t>
              </m:r>
              <m:r>
                <m:t>1</m:t>
              </m:r>
            </m:sup>
          </m:sSubSup>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Sup>
                <m:e>
                  <m:r>
                    <m:t>P</m:t>
                  </m:r>
                </m:e>
                <m:sub>
                  <m:r>
                    <m:t>j</m:t>
                  </m:r>
                  <m:r>
                    <m:rPr>
                      <m:sty m:val="p"/>
                    </m:rPr>
                    <m:t>,</m:t>
                  </m:r>
                  <m:r>
                    <m:t>t</m:t>
                  </m:r>
                </m:sub>
                <m:sup>
                  <m:r>
                    <m:rPr>
                      <m:nor/>
                      <m:sty m:val="p"/>
                    </m:rPr>
                    <m:t>p2p</m:t>
                  </m:r>
                  <m:r>
                    <m:rPr>
                      <m:sty m:val="p"/>
                    </m:rPr>
                    <m:t>,</m:t>
                  </m:r>
                  <m:r>
                    <m:t>k</m:t>
                  </m:r>
                  <m:r>
                    <m:rPr>
                      <m:sty m:val="p"/>
                    </m:rPr>
                    <m:t>+</m:t>
                  </m:r>
                  <m:r>
                    <m:t>1</m:t>
                  </m:r>
                </m:sup>
              </m:sSubSup>
            </m:e>
          </m:nary>
        </m:oMath>
      </m:oMathPara>
    </w:p>
    <w:p>
      <w:pPr>
        <w:pStyle w:val="FirstParagraph"/>
      </w:pPr>
      <w:r>
        <w:rPr>
          <w:rFonts w:hint="eastAsia"/>
        </w:rPr>
        <w:t xml:space="preserve">这在数学上等价于将不平衡量均摊到各个主体上。</w:t>
      </w:r>
    </w:p>
    <w:p>
      <w:pPr>
        <w:pStyle w:val="BodyText"/>
      </w:pPr>
      <w:r>
        <w:rPr>
          <w:rFonts w:hint="eastAsia"/>
          <w:b/>
          <w:bCs/>
        </w:rPr>
        <w:t xml:space="preserve">步骤</w:t>
      </w:r>
      <w:r>
        <w:rPr>
          <w:b/>
          <w:bCs/>
        </w:rPr>
        <w:t xml:space="preserve"> </w:t>
      </w:r>
      <w:r>
        <w:rPr>
          <w:rFonts w:hint="eastAsia"/>
          <w:b/>
          <w:bCs/>
        </w:rPr>
        <w:t xml:space="preserve">3：更新价格信号（</w:t>
      </w:r>
      <m:oMath>
        <m:r>
          <m:t>λ</m:t>
        </m:r>
      </m:oMath>
      <w:r>
        <w:rPr>
          <w:rFonts w:hint="eastAsia"/>
          <w:b/>
          <w:bCs/>
        </w:rPr>
        <w:t xml:space="preserve">-更新）</w:t>
      </w:r>
    </w:p>
    <w:p>
      <w:pPr>
        <w:pStyle w:val="BodyText"/>
      </w:pPr>
      <w:r>
        <w:rPr>
          <w:rFonts w:hint="eastAsia"/>
        </w:rPr>
        <w:t xml:space="preserve">平台更新每个主体面临的局部惩罚乘子：</w:t>
      </w:r>
    </w:p>
    <w:p>
      <w:pPr>
        <w:pStyle w:val="BodyText"/>
      </w:pPr>
      <m:oMathPara>
        <m:oMathParaPr>
          <m:jc m:val="center"/>
        </m:oMathParaPr>
        <m:oMath>
          <m:sSubSup>
            <m:e>
              <m:r>
                <m:t>λ</m:t>
              </m:r>
            </m:e>
            <m:sub>
              <m:r>
                <m:t>i</m:t>
              </m:r>
              <m:r>
                <m:rPr>
                  <m:sty m:val="p"/>
                </m:rPr>
                <m:t>,</m:t>
              </m:r>
              <m:r>
                <m:t>t</m:t>
              </m:r>
            </m:sub>
            <m:sup>
              <m:r>
                <m:t>k</m:t>
              </m:r>
              <m:r>
                <m:rPr>
                  <m:sty m:val="p"/>
                </m:rPr>
                <m:t>+</m:t>
              </m:r>
              <m:r>
                <m:t>1</m:t>
              </m:r>
            </m:sup>
          </m:sSubSup>
          <m:r>
            <m:rPr>
              <m:sty m:val="p"/>
            </m:rPr>
            <m:t>=</m:t>
          </m:r>
          <m:sSubSup>
            <m:e>
              <m:r>
                <m:t>λ</m:t>
              </m:r>
            </m:e>
            <m:sub>
              <m:r>
                <m:t>i</m:t>
              </m:r>
              <m:r>
                <m:rPr>
                  <m:sty m:val="p"/>
                </m:rPr>
                <m:t>,</m:t>
              </m:r>
              <m:r>
                <m:t>t</m:t>
              </m:r>
            </m:sub>
            <m:sup>
              <m:r>
                <m:t>k</m:t>
              </m:r>
            </m:sup>
          </m:sSubSup>
          <m:r>
            <m:rPr>
              <m:sty m:val="p"/>
            </m:rPr>
            <m:t>+</m:t>
          </m:r>
          <m:r>
            <m:t>ρ</m:t>
          </m:r>
          <m:d>
            <m:dPr>
              <m:begChr m:val="("/>
              <m:sepChr m:val=""/>
              <m:endChr m:val=")"/>
              <m:grow/>
            </m:dPr>
            <m:e>
              <m:sSubSup>
                <m:e>
                  <m:r>
                    <m:t>P</m:t>
                  </m:r>
                </m:e>
                <m:sub>
                  <m:r>
                    <m:t>i</m:t>
                  </m:r>
                  <m:r>
                    <m:rPr>
                      <m:sty m:val="p"/>
                    </m:rPr>
                    <m:t>,</m:t>
                  </m:r>
                  <m:r>
                    <m:t>t</m:t>
                  </m:r>
                </m:sub>
                <m:sup>
                  <m:r>
                    <m:rPr>
                      <m:nor/>
                      <m:sty m:val="p"/>
                    </m:rPr>
                    <m:t>p2p</m:t>
                  </m:r>
                  <m:r>
                    <m:rPr>
                      <m:sty m:val="p"/>
                    </m:rPr>
                    <m:t>,</m:t>
                  </m:r>
                  <m:r>
                    <m:t>k</m:t>
                  </m:r>
                  <m:r>
                    <m:rPr>
                      <m:sty m:val="p"/>
                    </m:rPr>
                    <m:t>+</m:t>
                  </m:r>
                  <m:r>
                    <m:t>1</m:t>
                  </m:r>
                </m:sup>
              </m:sSubSup>
              <m:r>
                <m:rPr>
                  <m:sty m:val="p"/>
                </m:rPr>
                <m:t>−</m:t>
              </m:r>
              <m:sSubSup>
                <m:e>
                  <m:r>
                    <m:t>z</m:t>
                  </m:r>
                </m:e>
                <m:sub>
                  <m:r>
                    <m:t>i</m:t>
                  </m:r>
                  <m:r>
                    <m:rPr>
                      <m:sty m:val="p"/>
                    </m:rPr>
                    <m:t>,</m:t>
                  </m:r>
                  <m:r>
                    <m:t>t</m:t>
                  </m:r>
                </m:sub>
                <m:sup>
                  <m:r>
                    <m:t>k</m:t>
                  </m:r>
                  <m:r>
                    <m:rPr>
                      <m:sty m:val="p"/>
                    </m:rPr>
                    <m:t>+</m:t>
                  </m:r>
                  <m:r>
                    <m:t>1</m:t>
                  </m:r>
                </m:sup>
              </m:sSubSup>
            </m:e>
          </m:d>
        </m:oMath>
      </m:oMathPara>
    </w:p>
    <w:bookmarkEnd w:id="19"/>
    <w:bookmarkStart w:id="20" w:name="admm-收敛判据"/>
    <w:p>
      <w:pPr>
        <w:pStyle w:val="Heading3"/>
      </w:pPr>
      <w:r>
        <w:rPr>
          <w:rStyle w:val="SectionNumber"/>
        </w:rPr>
        <w:t xml:space="preserve">1.3.4</w:t>
      </w:r>
      <w:r>
        <w:tab/>
      </w:r>
      <w:r>
        <w:t xml:space="preserve">5.3.4 ADMM </w:t>
      </w:r>
      <w:r>
        <w:rPr>
          <w:rFonts w:hint="eastAsia"/>
        </w:rPr>
        <w:t xml:space="preserve">收敛判据</w:t>
      </w:r>
    </w:p>
    <w:p>
      <w:pPr>
        <w:pStyle w:val="FirstParagraph"/>
      </w:pPr>
      <w:r>
        <w:rPr>
          <w:rFonts w:hint="eastAsia"/>
        </w:rPr>
        <w:t xml:space="preserve">算法的收敛通过两个关键残差来判定：</w:t>
      </w:r>
    </w:p>
    <w:p>
      <w:pPr>
        <w:pStyle w:val="Compact"/>
        <w:numPr>
          <w:ilvl w:val="0"/>
          <w:numId w:val="1003"/>
        </w:numPr>
      </w:pPr>
      <w:r>
        <w:rPr>
          <w:rFonts w:hint="eastAsia"/>
          <w:b/>
          <w:bCs/>
        </w:rPr>
        <w:t xml:space="preserve">原始残差（Primal</w:t>
      </w:r>
      <w:r>
        <w:rPr>
          <w:b/>
          <w:bCs/>
        </w:rPr>
        <w:t xml:space="preserve"> </w:t>
      </w:r>
      <w:r>
        <w:rPr>
          <w:rFonts w:hint="eastAsia"/>
          <w:b/>
          <w:bCs/>
        </w:rPr>
        <w:t xml:space="preserve">Residual）</w:t>
      </w:r>
      <w:r>
        <w:rPr>
          <w:rFonts w:hint="eastAsia"/>
        </w:rPr>
        <w:t xml:space="preserve">：</w:t>
      </w:r>
      <m:oMath>
        <m:sSup>
          <m:e>
            <m:r>
              <m:t>r</m:t>
            </m:r>
          </m:e>
          <m:sup>
            <m:r>
              <m:t>k</m:t>
            </m:r>
            <m:r>
              <m:rPr>
                <m:sty m:val="p"/>
              </m:rPr>
              <m:t>+</m:t>
            </m:r>
            <m:r>
              <m:t>1</m:t>
            </m:r>
          </m:sup>
        </m:sSup>
        <m:r>
          <m:rPr>
            <m:sty m:val="p"/>
          </m:rPr>
          <m:t>=</m:t>
        </m:r>
        <m:sSup>
          <m:e>
            <m:r>
              <m:t>P</m:t>
            </m:r>
          </m:e>
          <m:sup>
            <m:r>
              <m:rPr>
                <m:nor/>
                <m:sty m:val="p"/>
              </m:rPr>
              <m:t>p2p</m:t>
            </m:r>
            <m:r>
              <m:rPr>
                <m:sty m:val="p"/>
              </m:rPr>
              <m:t>,</m:t>
            </m:r>
            <m:r>
              <m:t>k</m:t>
            </m:r>
            <m:r>
              <m:rPr>
                <m:sty m:val="p"/>
              </m:rPr>
              <m:t>+</m:t>
            </m:r>
            <m:r>
              <m:t>1</m:t>
            </m:r>
          </m:sup>
        </m:sSup>
        <m:r>
          <m:rPr>
            <m:sty m:val="p"/>
          </m:rPr>
          <m:t>−</m:t>
        </m:r>
        <m:sSup>
          <m:e>
            <m:r>
              <m:t>z</m:t>
            </m:r>
          </m:e>
          <m:sup>
            <m:r>
              <m:t>k</m:t>
            </m:r>
            <m:r>
              <m:rPr>
                <m:sty m:val="p"/>
              </m:rPr>
              <m:t>+</m:t>
            </m:r>
            <m:r>
              <m:t>1</m:t>
            </m:r>
          </m:sup>
        </m:sSup>
      </m:oMath>
      <w:r>
        <w:rPr>
          <w:rFonts w:hint="eastAsia"/>
        </w:rPr>
        <w:t xml:space="preserve">，反映了各主体期望交易量与市场实际可撮合量之间的</w:t>
      </w:r>
      <w:r>
        <w:rPr>
          <w:rFonts w:hint="eastAsia"/>
          <w:b/>
          <w:bCs/>
        </w:rPr>
        <w:t xml:space="preserve">物理不匹配度</w:t>
      </w:r>
      <w:r>
        <w:t xml:space="preserve">。</w:t>
      </w:r>
    </w:p>
    <w:p>
      <w:pPr>
        <w:pStyle w:val="Compact"/>
        <w:numPr>
          <w:ilvl w:val="0"/>
          <w:numId w:val="1003"/>
        </w:numPr>
      </w:pPr>
      <w:r>
        <w:rPr>
          <w:rFonts w:hint="eastAsia"/>
          <w:b/>
          <w:bCs/>
        </w:rPr>
        <w:t xml:space="preserve">对偶残差（Dual</w:t>
      </w:r>
      <w:r>
        <w:rPr>
          <w:b/>
          <w:bCs/>
        </w:rPr>
        <w:t xml:space="preserve"> </w:t>
      </w:r>
      <w:r>
        <w:rPr>
          <w:rFonts w:hint="eastAsia"/>
          <w:b/>
          <w:bCs/>
        </w:rPr>
        <w:t xml:space="preserve">Residual）</w:t>
      </w:r>
      <w:r>
        <w:rPr>
          <w:rFonts w:hint="eastAsia"/>
        </w:rPr>
        <w:t xml:space="preserve">：</w:t>
      </w:r>
      <m:oMath>
        <m:sSup>
          <m:e>
            <m:r>
              <m:t>s</m:t>
            </m:r>
          </m:e>
          <m:sup>
            <m:r>
              <m:t>k</m:t>
            </m:r>
            <m:r>
              <m:rPr>
                <m:sty m:val="p"/>
              </m:rPr>
              <m:t>+</m:t>
            </m:r>
            <m:r>
              <m:t>1</m:t>
            </m:r>
          </m:sup>
        </m:sSup>
        <m:r>
          <m:rPr>
            <m:sty m:val="p"/>
          </m:rPr>
          <m:t>=</m:t>
        </m:r>
        <m:r>
          <m:rPr>
            <m:sty m:val="p"/>
          </m:rPr>
          <m:t>−</m:t>
        </m:r>
        <m:r>
          <m:t>ρ</m:t>
        </m:r>
        <m:r>
          <m:rPr>
            <m:sty m:val="p"/>
          </m:rPr>
          <m:t>(</m:t>
        </m:r>
        <m:sSup>
          <m:e>
            <m:r>
              <m:t>z</m:t>
            </m:r>
          </m:e>
          <m:sup>
            <m:r>
              <m:t>k</m:t>
            </m:r>
            <m:r>
              <m:rPr>
                <m:sty m:val="p"/>
              </m:rPr>
              <m:t>+</m:t>
            </m:r>
            <m:r>
              <m:t>1</m:t>
            </m:r>
          </m:sup>
        </m:sSup>
        <m:r>
          <m:rPr>
            <m:sty m:val="p"/>
          </m:rPr>
          <m:t>−</m:t>
        </m:r>
        <m:sSup>
          <m:e>
            <m:r>
              <m:t>z</m:t>
            </m:r>
          </m:e>
          <m:sup>
            <m:r>
              <m:t>k</m:t>
            </m:r>
          </m:sup>
        </m:sSup>
        <m:r>
          <m:rPr>
            <m:sty m:val="p"/>
          </m:rPr>
          <m:t>)</m:t>
        </m:r>
      </m:oMath>
      <w:r>
        <w:rPr>
          <w:rFonts w:hint="eastAsia"/>
        </w:rPr>
        <w:t xml:space="preserve">，反映了乘子（虚拟价格信号）变化的剧烈程度，即相邻迭代间策略的</w:t>
      </w:r>
      <w:r>
        <w:rPr>
          <w:rFonts w:hint="eastAsia"/>
          <w:b/>
          <w:bCs/>
        </w:rPr>
        <w:t xml:space="preserve">波动度</w:t>
      </w:r>
      <w:r>
        <w:t xml:space="preserve">。</w:t>
      </w:r>
    </w:p>
    <w:p>
      <w:pPr>
        <w:pStyle w:val="FirstParagraph"/>
      </w:pPr>
      <w:r>
        <w:rPr>
          <w:rFonts w:hint="eastAsia"/>
        </w:rPr>
        <w:t xml:space="preserve">当</w:t>
      </w:r>
      <w:r>
        <w:t xml:space="preserve"> </w:t>
      </w:r>
      <m:oMath>
        <m:r>
          <m:rPr>
            <m:sty m:val="p"/>
          </m:rPr>
          <m:t>∥</m:t>
        </m:r>
        <m:sSup>
          <m:e>
            <m:r>
              <m:t>r</m:t>
            </m:r>
          </m:e>
          <m:sup>
            <m:r>
              <m:t>k</m:t>
            </m:r>
          </m:sup>
        </m:sSup>
        <m:r>
          <m:rPr>
            <m:sty m:val="p"/>
          </m:rPr>
          <m:t>∥</m:t>
        </m:r>
        <m:r>
          <m:rPr>
            <m:sty m:val="p"/>
          </m:rPr>
          <m:t>≤</m:t>
        </m:r>
        <m:sSup>
          <m:e>
            <m:r>
              <m:t>ϵ</m:t>
            </m:r>
          </m:e>
          <m:sup>
            <m:r>
              <m:rPr>
                <m:nor/>
                <m:sty m:val="p"/>
              </m:rPr>
              <m:t>pri</m:t>
            </m:r>
          </m:sup>
        </m:sSup>
      </m:oMath>
      <w:r>
        <w:t xml:space="preserve"> </w:t>
      </w:r>
      <w:r>
        <w:rPr>
          <w:rFonts w:hint="eastAsia"/>
        </w:rPr>
        <w:t xml:space="preserve">且</w:t>
      </w:r>
      <w:r>
        <w:t xml:space="preserve"> </w:t>
      </w:r>
      <m:oMath>
        <m:r>
          <m:rPr>
            <m:sty m:val="p"/>
          </m:rPr>
          <m:t>∥</m:t>
        </m:r>
        <m:sSup>
          <m:e>
            <m:r>
              <m:t>s</m:t>
            </m:r>
          </m:e>
          <m:sup>
            <m:r>
              <m:t>k</m:t>
            </m:r>
          </m:sup>
        </m:sSup>
        <m:r>
          <m:rPr>
            <m:sty m:val="p"/>
          </m:rPr>
          <m:t>∥</m:t>
        </m:r>
        <m:r>
          <m:rPr>
            <m:sty m:val="p"/>
          </m:rPr>
          <m:t>≤</m:t>
        </m:r>
        <m:sSup>
          <m:e>
            <m:r>
              <m:t>ϵ</m:t>
            </m:r>
          </m:e>
          <m:sup>
            <m:r>
              <m:rPr>
                <m:nor/>
                <m:sty m:val="p"/>
              </m:rPr>
              <m:t>dual</m:t>
            </m:r>
          </m:sup>
        </m:sSup>
      </m:oMath>
      <w:r>
        <w:rPr>
          <w:rFonts w:hint="eastAsia"/>
        </w:rPr>
        <w:t xml:space="preserve">（其中</w:t>
      </w:r>
      <w:r>
        <w:t xml:space="preserve"> </w:t>
      </w:r>
      <m:oMath>
        <m:r>
          <m:t>ϵ</m:t>
        </m:r>
      </m:oMath>
      <w:r>
        <w:t xml:space="preserve"> </w:t>
      </w:r>
      <w:r>
        <w:rPr>
          <w:rFonts w:hint="eastAsia"/>
        </w:rPr>
        <w:t xml:space="preserve">为收敛阈值设定量，如</w:t>
      </w:r>
      <w:r>
        <w:t xml:space="preserve"> </w:t>
      </w:r>
      <m:oMath>
        <m:sSup>
          <m:e>
            <m:r>
              <m:t>10</m:t>
            </m:r>
          </m:e>
          <m:sup>
            <m:r>
              <m:rPr>
                <m:sty m:val="p"/>
              </m:rPr>
              <m:t>−</m:t>
            </m:r>
            <m:r>
              <m:t>3</m:t>
            </m:r>
          </m:sup>
        </m:sSup>
      </m:oMath>
      <w:r>
        <w:rPr>
          <w:rFonts w:hint="eastAsia"/>
        </w:rPr>
        <w:t xml:space="preserve">）时，算法停止迭代，认为博弈达到了纳什均衡状态。</w:t>
      </w:r>
    </w:p>
    <w:p>
      <w:pPr>
        <w:pStyle w:val="BodyText"/>
      </w:pPr>
      <w:r>
        <w:rPr>
          <w:rFonts w:hint="eastAsia"/>
          <w:b/>
          <w:bCs/>
        </w:rPr>
        <w:t xml:space="preserve">收敛性保证</w:t>
      </w:r>
      <w:r>
        <w:rPr>
          <w:rFonts w:hint="eastAsia"/>
        </w:rPr>
        <w:t xml:space="preserve">：Boyd</w:t>
      </w:r>
      <w:r>
        <w:t xml:space="preserve"> </w:t>
      </w:r>
      <w:r>
        <w:rPr>
          <w:rFonts w:hint="eastAsia"/>
        </w:rPr>
        <w:t xml:space="preserve">等人在其经典论文中证明，当</w:t>
      </w:r>
      <w:r>
        <w:t xml:space="preserve"> </w:t>
      </w:r>
      <m:oMath>
        <m:r>
          <m:t>f</m:t>
        </m:r>
      </m:oMath>
      <w:r>
        <w:t xml:space="preserve"> </w:t>
      </w:r>
      <w:r>
        <w:rPr>
          <w:rFonts w:hint="eastAsia"/>
        </w:rPr>
        <w:t xml:space="preserve">和</w:t>
      </w:r>
      <w:r>
        <w:t xml:space="preserve"> </w:t>
      </w:r>
      <m:oMath>
        <m:r>
          <m:t>g</m:t>
        </m:r>
      </m:oMath>
      <w:r>
        <w:t xml:space="preserve"> </w:t>
      </w:r>
      <w:r>
        <w:rPr>
          <w:rFonts w:hint="eastAsia"/>
        </w:rPr>
        <w:t xml:space="preserve">均为闭凸函数且增广拉格朗日函数有鞍点时，ADMM</w:t>
      </w:r>
      <w:r>
        <w:t xml:space="preserve"> </w:t>
      </w:r>
      <w:r>
        <w:rPr>
          <w:rFonts w:hint="eastAsia"/>
        </w:rPr>
        <w:t xml:space="preserve">保证</w:t>
      </w:r>
      <w:r>
        <w:t xml:space="preserve"> </w:t>
      </w:r>
      <m:oMath>
        <m:sSup>
          <m:e>
            <m:r>
              <m:t>r</m:t>
            </m:r>
          </m:e>
          <m:sup>
            <m:r>
              <m:t>k</m:t>
            </m:r>
          </m:sup>
        </m:sSup>
        <m:r>
          <m:rPr>
            <m:sty m:val="p"/>
          </m:rPr>
          <m:t>→</m:t>
        </m:r>
        <m:r>
          <m:t>0</m:t>
        </m:r>
      </m:oMath>
      <w:r>
        <w:t xml:space="preserve"> </w:t>
      </w:r>
      <w:r>
        <w:rPr>
          <w:rFonts w:hint="eastAsia"/>
        </w:rPr>
        <w:t xml:space="preserve">和</w:t>
      </w:r>
      <w:r>
        <w:t xml:space="preserve"> </w:t>
      </w:r>
      <m:oMath>
        <m:sSup>
          <m:e>
            <m:r>
              <m:t>s</m:t>
            </m:r>
          </m:e>
          <m:sup>
            <m:r>
              <m:t>k</m:t>
            </m:r>
          </m:sup>
        </m:sSup>
        <m:r>
          <m:rPr>
            <m:sty m:val="p"/>
          </m:rPr>
          <m:t>→</m:t>
        </m:r>
        <m:r>
          <m:t>0</m:t>
        </m:r>
      </m:oMath>
      <w:r>
        <w:rPr>
          <w:rFonts w:hint="eastAsia"/>
        </w:rPr>
        <w:t xml:space="preserve">。对于</w:t>
      </w:r>
      <w:r>
        <w:t xml:space="preserve"> IES </w:t>
      </w:r>
      <w:r>
        <w:rPr>
          <w:rFonts w:hint="eastAsia"/>
        </w:rPr>
        <w:t xml:space="preserve">中的线性或二次局部成本函数，上述条件均可满足，因此理论收敛性有严格保障。</w:t>
      </w:r>
    </w:p>
    <w:bookmarkEnd w:id="20"/>
    <w:bookmarkEnd w:id="21"/>
    <w:bookmarkStart w:id="29" w:name="仿真案例双产消者-p2p-交易"/>
    <w:p>
      <w:pPr>
        <w:pStyle w:val="Heading2"/>
      </w:pPr>
      <w:r>
        <w:rPr>
          <w:rStyle w:val="SectionNumber"/>
        </w:rPr>
        <w:t xml:space="preserve">1.4</w:t>
      </w:r>
      <w:r>
        <w:tab/>
      </w:r>
      <w:r>
        <w:t xml:space="preserve">5.4 </w:t>
      </w:r>
      <w:r>
        <w:rPr>
          <w:rFonts w:hint="eastAsia"/>
        </w:rPr>
        <w:t xml:space="preserve">仿真案例：双产消者</w:t>
      </w:r>
      <w:r>
        <w:t xml:space="preserve"> P2P </w:t>
      </w:r>
      <w:r>
        <w:rPr>
          <w:rFonts w:hint="eastAsia"/>
        </w:rPr>
        <w:t xml:space="preserve">交易</w:t>
      </w:r>
    </w:p>
    <w:bookmarkStart w:id="22" w:name="仿真场景与参数设置"/>
    <w:p>
      <w:pPr>
        <w:pStyle w:val="Heading3"/>
      </w:pPr>
      <w:r>
        <w:rPr>
          <w:rStyle w:val="SectionNumber"/>
        </w:rPr>
        <w:t xml:space="preserve">1.4.1</w:t>
      </w:r>
      <w:r>
        <w:tab/>
      </w:r>
      <w:r>
        <w:t xml:space="preserve">5.4.1 </w:t>
      </w:r>
      <w:r>
        <w:rPr>
          <w:rFonts w:hint="eastAsia"/>
        </w:rPr>
        <w:t xml:space="preserve">仿真场景与参数设置</w:t>
      </w:r>
    </w:p>
    <w:p>
      <w:pPr>
        <w:pStyle w:val="FirstParagraph"/>
      </w:pPr>
      <w:r>
        <w:rPr>
          <w:rFonts w:hint="eastAsia"/>
        </w:rPr>
        <w:t xml:space="preserve">我们构建了一个包含两个典型产消者的微电网系统进行</w:t>
      </w:r>
      <w:r>
        <w:t xml:space="preserve"> Python </w:t>
      </w:r>
      <w:r>
        <w:rPr>
          <w:rFonts w:hint="eastAsia"/>
        </w:rPr>
        <w:t xml:space="preserve">仿真计算。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产消者</w:t>
            </w:r>
            <w:r>
              <w:t xml:space="preserve"> A</w:t>
            </w:r>
          </w:p>
        </w:tc>
        <w:tc>
          <w:tcPr/>
          <w:p>
            <w:pPr>
              <w:pStyle w:val="Compact"/>
              <w:jc w:val="left"/>
            </w:pPr>
            <w:r>
              <w:rPr>
                <w:rFonts w:hint="eastAsia"/>
              </w:rPr>
              <w:t xml:space="preserve">产消者</w:t>
            </w:r>
            <w:r>
              <w:t xml:space="preserve"> B</w:t>
            </w:r>
          </w:p>
        </w:tc>
      </w:tr>
      <w:tr>
        <w:tc>
          <w:tcPr/>
          <w:p>
            <w:pPr>
              <w:pStyle w:val="Compact"/>
              <w:jc w:val="left"/>
            </w:pPr>
            <w:r>
              <w:rPr>
                <w:rFonts w:hint="eastAsia"/>
              </w:rPr>
              <w:t xml:space="preserve">发电资产</w:t>
            </w:r>
          </w:p>
        </w:tc>
        <w:tc>
          <w:tcPr/>
          <w:p>
            <w:pPr>
              <w:pStyle w:val="Compact"/>
              <w:jc w:val="left"/>
            </w:pPr>
            <w:r>
              <w:t xml:space="preserve">2 MW </w:t>
            </w:r>
            <w:r>
              <w:rPr>
                <w:rFonts w:hint="eastAsia"/>
              </w:rPr>
              <w:t xml:space="preserve">屋顶光伏</w:t>
            </w:r>
          </w:p>
        </w:tc>
        <w:tc>
          <w:tcPr/>
          <w:p>
            <w:pPr>
              <w:pStyle w:val="Compact"/>
              <w:jc w:val="left"/>
            </w:pPr>
            <w:r>
              <w:rPr>
                <w:rFonts w:hint="eastAsia"/>
              </w:rPr>
              <w:t xml:space="preserve">无</w:t>
            </w:r>
          </w:p>
        </w:tc>
      </w:tr>
      <w:tr>
        <w:tc>
          <w:tcPr/>
          <w:p>
            <w:pPr>
              <w:pStyle w:val="Compact"/>
              <w:jc w:val="left"/>
            </w:pPr>
            <w:r>
              <w:rPr>
                <w:rFonts w:hint="eastAsia"/>
              </w:rPr>
              <w:t xml:space="preserve">负荷特征</w:t>
            </w:r>
          </w:p>
        </w:tc>
        <w:tc>
          <w:tcPr/>
          <w:p>
            <w:pPr>
              <w:pStyle w:val="Compact"/>
              <w:jc w:val="left"/>
            </w:pPr>
            <w:r>
              <w:rPr>
                <w:rFonts w:hint="eastAsia"/>
              </w:rPr>
              <w:t xml:space="preserve">昼低夜高，峰值</w:t>
            </w:r>
            <w:r>
              <w:t xml:space="preserve"> 1.3 MW</w:t>
            </w:r>
          </w:p>
        </w:tc>
        <w:tc>
          <w:tcPr/>
          <w:p>
            <w:pPr>
              <w:pStyle w:val="Compact"/>
              <w:jc w:val="left"/>
            </w:pPr>
            <w:r>
              <w:rPr>
                <w:rFonts w:hint="eastAsia"/>
              </w:rPr>
              <w:t xml:space="preserve">商业办公，峰值</w:t>
            </w:r>
            <w:r>
              <w:t xml:space="preserve"> 1.5 MW</w:t>
            </w:r>
          </w:p>
        </w:tc>
      </w:tr>
      <w:tr>
        <w:tc>
          <w:tcPr/>
          <w:p>
            <w:pPr>
              <w:pStyle w:val="Compact"/>
              <w:jc w:val="left"/>
            </w:pPr>
            <w:r>
              <w:t xml:space="preserve">P2P </w:t>
            </w:r>
            <w:r>
              <w:rPr>
                <w:rFonts w:hint="eastAsia"/>
              </w:rPr>
              <w:t xml:space="preserve">角色</w:t>
            </w:r>
          </w:p>
        </w:tc>
        <w:tc>
          <w:tcPr/>
          <w:p>
            <w:pPr>
              <w:pStyle w:val="Compact"/>
              <w:jc w:val="left"/>
            </w:pPr>
            <w:r>
              <w:rPr>
                <w:rFonts w:hint="eastAsia"/>
              </w:rPr>
              <w:t xml:space="preserve">白天卖方</w:t>
            </w:r>
          </w:p>
        </w:tc>
        <w:tc>
          <w:tcPr/>
          <w:p>
            <w:pPr>
              <w:pStyle w:val="Compact"/>
              <w:jc w:val="left"/>
            </w:pPr>
            <w:r>
              <w:rPr>
                <w:rFonts w:hint="eastAsia"/>
              </w:rPr>
              <w:t xml:space="preserve">白天买方</w:t>
            </w:r>
          </w:p>
        </w:tc>
      </w:tr>
    </w:tbl>
    <w:p>
      <w:pPr>
        <w:pStyle w:val="BodyText"/>
      </w:pPr>
      <w:r>
        <w:rPr>
          <w:rFonts w:hint="eastAsia"/>
          <w:b/>
          <w:bCs/>
        </w:rPr>
        <w:t xml:space="preserve">大电网价格边界：</w:t>
      </w:r>
      <w:r>
        <w:t xml:space="preserve"> </w:t>
      </w:r>
      <w:r>
        <w:t xml:space="preserve">-</w:t>
      </w:r>
      <w:r>
        <w:t xml:space="preserve"> </w:t>
      </w:r>
      <w:r>
        <w:rPr>
          <w:rFonts w:hint="eastAsia"/>
          <w:b/>
          <w:bCs/>
        </w:rPr>
        <w:t xml:space="preserve">电网购电价（</w:t>
      </w:r>
      <m:oMath>
        <m:sSub>
          <m:e>
            <m:r>
              <m:t>p</m:t>
            </m:r>
          </m:e>
          <m:sub>
            <m:r>
              <m:rPr>
                <m:nor/>
                <m:sty m:val="p"/>
              </m:rPr>
              <m:t>buy</m:t>
            </m:r>
          </m:sub>
        </m:sSub>
      </m:oMath>
      <w:r>
        <w:rPr>
          <w:rFonts w:hint="eastAsia"/>
          <w:b/>
          <w:bCs/>
        </w:rPr>
        <w:t xml:space="preserve">）</w:t>
      </w:r>
      <w:r>
        <w:rPr>
          <w:rFonts w:hint="eastAsia"/>
        </w:rPr>
        <w:t xml:space="preserve">：实施分时电价，峰荷时段（8:00-20:00）为</w:t>
      </w:r>
      <w:r>
        <w:t xml:space="preserve"> 0.85 </w:t>
      </w:r>
      <w:r>
        <w:rPr>
          <w:rFonts w:hint="eastAsia"/>
        </w:rPr>
        <w:t xml:space="preserve">元/kWh，谷荷时段（20:00-8:00）为</w:t>
      </w:r>
      <w:r>
        <w:t xml:space="preserve"> 0.40 </w:t>
      </w:r>
      <w:r>
        <w:rPr>
          <w:rFonts w:hint="eastAsia"/>
        </w:rPr>
        <w:t xml:space="preserve">元/kWh。</w:t>
      </w:r>
      <w:r>
        <w:t xml:space="preserve"> </w:t>
      </w:r>
      <w:r>
        <w:t xml:space="preserve">-</w:t>
      </w:r>
      <w:r>
        <w:t xml:space="preserve"> </w:t>
      </w:r>
      <w:r>
        <w:rPr>
          <w:rFonts w:hint="eastAsia"/>
          <w:b/>
          <w:bCs/>
        </w:rPr>
        <w:t xml:space="preserve">电网馈电价（</w:t>
      </w:r>
      <m:oMath>
        <m:sSub>
          <m:e>
            <m:r>
              <m:t>p</m:t>
            </m:r>
          </m:e>
          <m:sub>
            <m:r>
              <m:rPr>
                <m:nor/>
                <m:sty m:val="p"/>
              </m:rPr>
              <m:t>sell</m:t>
            </m:r>
          </m:sub>
        </m:sSub>
      </m:oMath>
      <w:r>
        <w:rPr>
          <w:rFonts w:hint="eastAsia"/>
          <w:b/>
          <w:bCs/>
        </w:rPr>
        <w:t xml:space="preserve">）</w:t>
      </w:r>
      <w:r>
        <w:rPr>
          <w:rFonts w:hint="eastAsia"/>
        </w:rPr>
        <w:t xml:space="preserve">：设定为同期购电价的</w:t>
      </w:r>
      <w:r>
        <w:t xml:space="preserve"> </w:t>
      </w:r>
      <w:r>
        <w:rPr>
          <w:rFonts w:hint="eastAsia"/>
        </w:rPr>
        <w:t xml:space="preserve">30%，即</w:t>
      </w:r>
      <w:r>
        <w:t xml:space="preserve"> </w:t>
      </w:r>
      <m:oMath>
        <m:sSub>
          <m:e>
            <m:r>
              <m:t>p</m:t>
            </m:r>
          </m:e>
          <m:sub>
            <m:r>
              <m:rPr>
                <m:nor/>
                <m:sty m:val="p"/>
              </m:rPr>
              <m:t>sell</m:t>
            </m:r>
          </m:sub>
        </m:sSub>
        <m:r>
          <m:rPr>
            <m:sty m:val="p"/>
          </m:rPr>
          <m:t>=</m:t>
        </m:r>
        <m:r>
          <m:t>0.3</m:t>
        </m:r>
        <m:r>
          <m:rPr>
            <m:sty m:val="p"/>
          </m:rPr>
          <m:t>×</m:t>
        </m:r>
        <m:sSub>
          <m:e>
            <m:r>
              <m:t>p</m:t>
            </m:r>
          </m:e>
          <m:sub>
            <m:r>
              <m:rPr>
                <m:nor/>
                <m:sty m:val="p"/>
              </m:rPr>
              <m:t>buy</m:t>
            </m:r>
          </m:sub>
        </m:sSub>
      </m:oMath>
      <w:r>
        <w:t xml:space="preserve">。</w:t>
      </w:r>
      <w:r>
        <w:t xml:space="preserve"> </w:t>
      </w:r>
      <w:r>
        <w:t xml:space="preserve">-</w:t>
      </w:r>
      <w:r>
        <w:t xml:space="preserve"> </w:t>
      </w:r>
      <w:r>
        <w:rPr>
          <w:b/>
          <w:bCs/>
        </w:rPr>
        <w:t xml:space="preserve">P2P </w:t>
      </w:r>
      <w:r>
        <w:rPr>
          <w:rFonts w:hint="eastAsia"/>
          <w:b/>
          <w:bCs/>
        </w:rPr>
        <w:t xml:space="preserve">交易价格</w:t>
      </w:r>
      <w:r>
        <w:rPr>
          <w:rFonts w:hint="eastAsia"/>
        </w:rPr>
        <w:t xml:space="preserve">：严格采用纳什博弈的几何平均解</w:t>
      </w:r>
      <w:r>
        <w:t xml:space="preserve"> </w:t>
      </w:r>
      <m:oMath>
        <m:sSub>
          <m:e>
            <m:r>
              <m:t>p</m:t>
            </m:r>
          </m:e>
          <m:sub>
            <m:r>
              <m:rPr>
                <m:nor/>
                <m:sty m:val="p"/>
              </m:rPr>
              <m:t>P2P</m:t>
            </m:r>
          </m:sub>
        </m:sSub>
        <m:r>
          <m:rPr>
            <m:sty m:val="p"/>
          </m:rPr>
          <m:t>=</m:t>
        </m:r>
        <m:rad>
          <m:radPr>
            <m:degHide m:val="on"/>
          </m:radPr>
          <m:deg/>
          <m:e>
            <m:sSub>
              <m:e>
                <m:r>
                  <m:t>p</m:t>
                </m:r>
              </m:e>
              <m:sub>
                <m:r>
                  <m:rPr>
                    <m:nor/>
                    <m:sty m:val="p"/>
                  </m:rPr>
                  <m:t>buy</m:t>
                </m:r>
              </m:sub>
            </m:sSub>
            <m:r>
              <m:rPr>
                <m:sty m:val="p"/>
              </m:rPr>
              <m:t>⋅</m:t>
            </m:r>
            <m:sSub>
              <m:e>
                <m:r>
                  <m:t>p</m:t>
                </m:r>
              </m:e>
              <m:sub>
                <m:r>
                  <m:rPr>
                    <m:nor/>
                    <m:sty m:val="p"/>
                  </m:rPr>
                  <m:t>sell</m:t>
                </m:r>
              </m:sub>
            </m:sSub>
          </m:e>
        </m:rad>
      </m:oMath>
      <w:r>
        <w:t xml:space="preserve">。</w:t>
      </w:r>
    </w:p>
    <w:p>
      <w:pPr>
        <w:pStyle w:val="BodyText"/>
      </w:pPr>
      <w:r>
        <w:rPr>
          <w:rFonts w:hint="eastAsia"/>
        </w:rPr>
        <w:t xml:space="preserve">以峰时段为例：</w:t>
      </w:r>
      <m:oMath>
        <m:sSub>
          <m:e>
            <m:r>
              <m:t>p</m:t>
            </m:r>
          </m:e>
          <m:sub>
            <m:r>
              <m:rPr>
                <m:nor/>
                <m:sty m:val="p"/>
              </m:rPr>
              <m:t>P2P</m:t>
            </m:r>
          </m:sub>
        </m:sSub>
        <m:r>
          <m:rPr>
            <m:sty m:val="p"/>
          </m:rPr>
          <m:t>=</m:t>
        </m:r>
        <m:rad>
          <m:radPr>
            <m:degHide m:val="on"/>
          </m:radPr>
          <m:deg/>
          <m:e>
            <m:r>
              <m:t>0.85</m:t>
            </m:r>
            <m:r>
              <m:rPr>
                <m:sty m:val="p"/>
              </m:rPr>
              <m:t>×</m:t>
            </m:r>
            <m:r>
              <m:t>0.255</m:t>
            </m:r>
          </m:e>
        </m:rad>
        <m:r>
          <m:rPr>
            <m:sty m:val="p"/>
          </m:rPr>
          <m:t>=</m:t>
        </m:r>
        <m:rad>
          <m:radPr>
            <m:degHide m:val="on"/>
          </m:radPr>
          <m:deg/>
          <m:e>
            <m:r>
              <m:t>0.21675</m:t>
            </m:r>
          </m:e>
        </m:rad>
        <m:r>
          <m:rPr>
            <m:sty m:val="p"/>
          </m:rPr>
          <m:t>≈</m:t>
        </m:r>
        <m:r>
          <m:t>0.466</m:t>
        </m:r>
      </m:oMath>
      <w:r>
        <w:t xml:space="preserve"> </w:t>
      </w:r>
      <w:r>
        <w:rPr>
          <w:rFonts w:hint="eastAsia"/>
        </w:rPr>
        <w:t xml:space="preserve">元/kWh。该价格高于馈电价</w:t>
      </w:r>
      <w:r>
        <w:t xml:space="preserve"> </w:t>
      </w:r>
      <w:r>
        <w:rPr>
          <w:rFonts w:hint="eastAsia"/>
        </w:rPr>
        <w:t xml:space="preserve">0.255（卖方获益），低于购电价</w:t>
      </w:r>
      <w:r>
        <w:t xml:space="preserve"> </w:t>
      </w:r>
      <w:r>
        <w:rPr>
          <w:rFonts w:hint="eastAsia"/>
        </w:rPr>
        <w:t xml:space="preserve">0.85（买方获益），实现了双赢。</w:t>
      </w:r>
    </w:p>
    <w:p>
      <w:pPr>
        <w:pStyle w:val="BodyText"/>
      </w:pPr>
      <w:r>
        <w:rPr>
          <w:rFonts w:hint="eastAsia"/>
          <w:b/>
          <w:bCs/>
        </w:rPr>
        <w:t xml:space="preserve">仿真代码路径</w:t>
      </w:r>
      <w:r>
        <w:rPr>
          <w:rFonts w:hint="eastAsia"/>
        </w:rPr>
        <w:t xml:space="preserve">：</w:t>
      </w:r>
      <w:r>
        <w:rPr>
          <w:rStyle w:val="VerbatimChar"/>
        </w:rPr>
        <w:t xml:space="preserve">assets/ch05/ch05_nash_admm.py</w:t>
      </w:r>
    </w:p>
    <w:bookmarkEnd w:id="22"/>
    <w:bookmarkStart w:id="23" w:name="仿真结果与经济效益分析"/>
    <w:p>
      <w:pPr>
        <w:pStyle w:val="Heading3"/>
      </w:pPr>
      <w:r>
        <w:rPr>
          <w:rStyle w:val="SectionNumber"/>
        </w:rPr>
        <w:t xml:space="preserve">1.4.2</w:t>
      </w:r>
      <w:r>
        <w:tab/>
      </w:r>
      <w:r>
        <w:t xml:space="preserve">5.4.2 </w:t>
      </w:r>
      <w:r>
        <w:rPr>
          <w:rFonts w:hint="eastAsia"/>
        </w:rPr>
        <w:t xml:space="preserve">仿真结果与经济效益分析</w:t>
      </w:r>
    </w:p>
    <w:p>
      <w:pPr>
        <w:pStyle w:val="FirstParagraph"/>
      </w:pPr>
      <w:r>
        <w:rPr>
          <w:rFonts w:hint="eastAsia"/>
        </w:rPr>
        <w:t xml:space="preserve">我们对比了两种模式下的系统经济性指标：</w:t>
      </w:r>
      <w:r>
        <w:t xml:space="preserve"> </w:t>
      </w:r>
      <w:r>
        <w:t xml:space="preserve">-</w:t>
      </w:r>
      <w:r>
        <w:t xml:space="preserve"> </w:t>
      </w:r>
      <w:r>
        <w:rPr>
          <w:b/>
          <w:bCs/>
        </w:rPr>
        <w:t xml:space="preserve">No </w:t>
      </w:r>
      <w:r>
        <w:rPr>
          <w:rFonts w:hint="eastAsia"/>
          <w:b/>
          <w:bCs/>
        </w:rPr>
        <w:t xml:space="preserve">Trading（独立运行模式）</w:t>
      </w:r>
      <w:r>
        <w:rPr>
          <w:rFonts w:hint="eastAsia"/>
        </w:rPr>
        <w:t xml:space="preserve">：禁止主体间直接交易，多余电量只能低价卖给大电网。</w:t>
      </w:r>
      <w:r>
        <w:t xml:space="preserve"> </w:t>
      </w:r>
      <w:r>
        <w:t xml:space="preserve">-</w:t>
      </w:r>
      <w:r>
        <w:t xml:space="preserve"> </w:t>
      </w:r>
      <w:r>
        <w:rPr>
          <w:b/>
          <w:bCs/>
        </w:rPr>
        <w:t xml:space="preserve">P2P </w:t>
      </w:r>
      <w:r>
        <w:rPr>
          <w:rFonts w:hint="eastAsia"/>
          <w:b/>
          <w:bCs/>
        </w:rPr>
        <w:t xml:space="preserve">(Nash)（分布式合作模式）</w:t>
      </w:r>
      <w:r>
        <w:rPr>
          <w:rFonts w:hint="eastAsia"/>
        </w:rPr>
        <w:t xml:space="preserve">：允许主体在局部配电网内开展基于纳什价格的直接交易。</w:t>
      </w:r>
    </w:p>
    <w:p>
      <w:pPr>
        <w:pStyle w:val="BodyText"/>
      </w:pPr>
      <w:r>
        <w:rPr>
          <w:b/>
          <w:bCs/>
        </w:rPr>
        <w:t xml:space="preserve">P2P </w:t>
      </w:r>
      <w:r>
        <w:rPr>
          <w:rFonts w:hint="eastAsia"/>
          <w:b/>
          <w:bCs/>
        </w:rPr>
        <w:t xml:space="preserve">交易经济效果对比表：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独立运行</w:t>
            </w:r>
          </w:p>
        </w:tc>
        <w:tc>
          <w:tcPr/>
          <w:p>
            <w:pPr>
              <w:pStyle w:val="Compact"/>
              <w:jc w:val="left"/>
            </w:pPr>
            <w:r>
              <w:t xml:space="preserve">P2P </w:t>
            </w:r>
            <w:r>
              <w:rPr>
                <w:rFonts w:hint="eastAsia"/>
              </w:rPr>
              <w:t xml:space="preserve">交易</w:t>
            </w:r>
          </w:p>
        </w:tc>
      </w:tr>
      <w:tr>
        <w:tc>
          <w:tcPr/>
          <w:p>
            <w:pPr>
              <w:pStyle w:val="Compact"/>
              <w:jc w:val="left"/>
            </w:pPr>
            <w:r>
              <w:rPr>
                <w:rFonts w:hint="eastAsia"/>
              </w:rPr>
              <w:t xml:space="preserve">产消者</w:t>
            </w:r>
            <w:r>
              <w:t xml:space="preserve"> A </w:t>
            </w:r>
            <w:r>
              <w:rPr>
                <w:rFonts w:hint="eastAsia"/>
              </w:rPr>
              <w:t xml:space="preserve">日成本</w:t>
            </w:r>
            <w:r>
              <w:t xml:space="preserve"> (CNY)</w:t>
            </w:r>
          </w:p>
        </w:tc>
        <w:tc>
          <w:tcPr/>
          <w:p>
            <w:pPr>
              <w:pStyle w:val="Compact"/>
              <w:jc w:val="left"/>
            </w:pPr>
            <w:r>
              <w:t xml:space="preserve">3822</w:t>
            </w:r>
          </w:p>
        </w:tc>
        <w:tc>
          <w:tcPr/>
          <w:p>
            <w:pPr>
              <w:pStyle w:val="Compact"/>
              <w:jc w:val="left"/>
            </w:pPr>
            <w:r>
              <w:t xml:space="preserve">2769</w:t>
            </w:r>
          </w:p>
        </w:tc>
      </w:tr>
      <w:tr>
        <w:tc>
          <w:tcPr/>
          <w:p>
            <w:pPr>
              <w:pStyle w:val="Compact"/>
              <w:jc w:val="left"/>
            </w:pPr>
            <w:r>
              <w:rPr>
                <w:rFonts w:hint="eastAsia"/>
              </w:rPr>
              <w:t xml:space="preserve">产消者</w:t>
            </w:r>
            <w:r>
              <w:t xml:space="preserve"> B </w:t>
            </w:r>
            <w:r>
              <w:rPr>
                <w:rFonts w:hint="eastAsia"/>
              </w:rPr>
              <w:t xml:space="preserve">日成本</w:t>
            </w:r>
            <w:r>
              <w:t xml:space="preserve"> (CNY)</w:t>
            </w:r>
          </w:p>
        </w:tc>
        <w:tc>
          <w:tcPr/>
          <w:p>
            <w:pPr>
              <w:pStyle w:val="Compact"/>
              <w:jc w:val="left"/>
            </w:pPr>
            <w:r>
              <w:t xml:space="preserve">15170</w:t>
            </w:r>
          </w:p>
        </w:tc>
        <w:tc>
          <w:tcPr/>
          <w:p>
            <w:pPr>
              <w:pStyle w:val="Compact"/>
              <w:jc w:val="left"/>
            </w:pPr>
            <w:r>
              <w:t xml:space="preserve">13248</w:t>
            </w:r>
          </w:p>
        </w:tc>
      </w:tr>
      <w:tr>
        <w:tc>
          <w:tcPr/>
          <w:p>
            <w:pPr>
              <w:pStyle w:val="Compact"/>
              <w:jc w:val="left"/>
            </w:pPr>
            <w:r>
              <w:rPr>
                <w:rFonts w:hint="eastAsia"/>
              </w:rPr>
              <w:t xml:space="preserve">系统总成本</w:t>
            </w:r>
            <w:r>
              <w:t xml:space="preserve"> (CNY)</w:t>
            </w:r>
          </w:p>
        </w:tc>
        <w:tc>
          <w:tcPr/>
          <w:p>
            <w:pPr>
              <w:pStyle w:val="Compact"/>
              <w:jc w:val="left"/>
            </w:pPr>
            <w:r>
              <w:t xml:space="preserve">18992</w:t>
            </w:r>
          </w:p>
        </w:tc>
        <w:tc>
          <w:tcPr/>
          <w:p>
            <w:pPr>
              <w:pStyle w:val="Compact"/>
              <w:jc w:val="left"/>
            </w:pPr>
            <w:r>
              <w:t xml:space="preserve">16016</w:t>
            </w:r>
          </w:p>
        </w:tc>
      </w:tr>
      <w:tr>
        <w:tc>
          <w:tcPr/>
          <w:p>
            <w:pPr>
              <w:pStyle w:val="Compact"/>
              <w:jc w:val="left"/>
            </w:pPr>
            <w:r>
              <w:t xml:space="preserve">P2P </w:t>
            </w:r>
            <w:r>
              <w:rPr>
                <w:rFonts w:hint="eastAsia"/>
              </w:rPr>
              <w:t xml:space="preserve">交易量</w:t>
            </w:r>
            <w:r>
              <w:t xml:space="preserve"> (MWh)</w:t>
            </w:r>
          </w:p>
        </w:tc>
        <w:tc>
          <w:tcPr/>
          <w:p>
            <w:pPr>
              <w:pStyle w:val="Compact"/>
              <w:jc w:val="left"/>
            </w:pPr>
            <w:r>
              <w:t xml:space="preserve">-</w:t>
            </w:r>
          </w:p>
        </w:tc>
        <w:tc>
          <w:tcPr/>
          <w:p>
            <w:pPr>
              <w:pStyle w:val="Compact"/>
              <w:jc w:val="left"/>
            </w:pPr>
            <w:r>
              <w:t xml:space="preserve">5.0</w:t>
            </w:r>
          </w:p>
        </w:tc>
      </w:tr>
      <w:tr>
        <w:tc>
          <w:tcPr/>
          <w:p>
            <w:pPr>
              <w:pStyle w:val="Compact"/>
              <w:jc w:val="left"/>
            </w:pPr>
            <w:r>
              <w:t xml:space="preserve">ADMM </w:t>
            </w:r>
            <w:r>
              <w:rPr>
                <w:rFonts w:hint="eastAsia"/>
              </w:rPr>
              <w:t xml:space="preserve">迭代次数</w:t>
            </w:r>
          </w:p>
        </w:tc>
        <w:tc>
          <w:tcPr/>
          <w:p>
            <w:pPr>
              <w:pStyle w:val="Compact"/>
              <w:jc w:val="left"/>
            </w:pPr>
            <w:r>
              <w:t xml:space="preserve">-</w:t>
            </w:r>
          </w:p>
        </w:tc>
        <w:tc>
          <w:tcPr/>
          <w:p>
            <w:pPr>
              <w:pStyle w:val="Compact"/>
              <w:jc w:val="left"/>
            </w:pPr>
            <w:r>
              <w:t xml:space="preserve">27</w:t>
            </w:r>
          </w:p>
        </w:tc>
      </w:tr>
    </w:tbl>
    <w:p>
      <w:pPr>
        <w:pStyle w:val="BodyText"/>
      </w:pPr>
      <w:r>
        <w:rPr>
          <w:rFonts w:hint="eastAsia"/>
          <w:b/>
          <w:bCs/>
        </w:rPr>
        <w:t xml:space="preserve">深度分析</w:t>
      </w:r>
      <w:r>
        <w:rPr>
          <w:rFonts w:hint="eastAsia"/>
        </w:rPr>
        <w:t xml:space="preserve">：</w:t>
      </w:r>
    </w:p>
    <w:p>
      <w:pPr>
        <w:pStyle w:val="BodyText"/>
      </w:pPr>
      <w:r>
        <w:rPr>
          <w:rFonts w:hint="eastAsia"/>
        </w:rPr>
        <w:t xml:space="preserve">实施基于纳什均衡的</w:t>
      </w:r>
      <w:r>
        <w:t xml:space="preserve"> P2P </w:t>
      </w:r>
      <w:r>
        <w:rPr>
          <w:rFonts w:hint="eastAsia"/>
        </w:rPr>
        <w:t xml:space="preserve">交易后，系统的整体经济效率得到了显著的帕累托改善。系统总运行成本从</w:t>
      </w:r>
      <w:r>
        <w:t xml:space="preserve"> 18992 </w:t>
      </w:r>
      <w:r>
        <w:rPr>
          <w:rFonts w:hint="eastAsia"/>
        </w:rPr>
        <w:t xml:space="preserve">元下降至</w:t>
      </w:r>
      <w:r>
        <w:t xml:space="preserve"> 16016 </w:t>
      </w:r>
      <w:r>
        <w:rPr>
          <w:rFonts w:hint="eastAsia"/>
        </w:rPr>
        <w:t xml:space="preserve">元，降幅高达</w:t>
      </w:r>
      <w:r>
        <w:t xml:space="preserve"> </w:t>
      </w:r>
      <w:r>
        <w:rPr>
          <w:rFonts w:hint="eastAsia"/>
          <w:b/>
          <w:bCs/>
        </w:rPr>
        <w:t xml:space="preserve">15.7%（单日节省</w:t>
      </w:r>
      <w:r>
        <w:rPr>
          <w:b/>
          <w:bCs/>
        </w:rPr>
        <w:t xml:space="preserve"> 2976 </w:t>
      </w:r>
      <w:r>
        <w:rPr>
          <w:rFonts w:hint="eastAsia"/>
          <w:b/>
          <w:bCs/>
        </w:rPr>
        <w:t xml:space="preserve">元）</w:t>
      </w:r>
      <w:r>
        <w:rPr>
          <w:rFonts w:hint="eastAsia"/>
        </w:rPr>
        <w:t xml:space="preserve">。这部分节省的资金实质上是从电网公司原本获取的”剪刀差”利润中夺回，并重新分配给了产消者。</w:t>
      </w:r>
    </w:p>
    <w:p>
      <w:pPr>
        <w:pStyle w:val="BodyText"/>
      </w:pPr>
      <w:r>
        <w:rPr>
          <w:rFonts w:hint="eastAsia"/>
        </w:rPr>
        <w:t xml:space="preserve">具体到独立主体：</w:t>
      </w:r>
      <w:r>
        <w:t xml:space="preserve"> </w:t>
      </w:r>
      <w:r>
        <w:t xml:space="preserve">1.</w:t>
      </w:r>
      <w:r>
        <w:t xml:space="preserve"> </w:t>
      </w:r>
      <w:r>
        <w:rPr>
          <w:rFonts w:hint="eastAsia"/>
          <w:b/>
          <w:bCs/>
        </w:rPr>
        <w:t xml:space="preserve">产消者</w:t>
      </w:r>
      <w:r>
        <w:rPr>
          <w:b/>
          <w:bCs/>
        </w:rPr>
        <w:t xml:space="preserve"> A </w:t>
      </w:r>
      <w:r>
        <w:rPr>
          <w:rFonts w:hint="eastAsia"/>
          <w:b/>
          <w:bCs/>
        </w:rPr>
        <w:t xml:space="preserve">获益最大（成本下降</w:t>
      </w:r>
      <w:r>
        <w:rPr>
          <w:b/>
          <w:bCs/>
        </w:rPr>
        <w:t xml:space="preserve"> </w:t>
      </w:r>
      <w:r>
        <w:rPr>
          <w:rFonts w:hint="eastAsia"/>
          <w:b/>
          <w:bCs/>
        </w:rPr>
        <w:t xml:space="preserve">27.5%）</w:t>
      </w:r>
      <w:r>
        <w:rPr>
          <w:rFonts w:hint="eastAsia"/>
        </w:rPr>
        <w:t xml:space="preserve">。在无交易模式下，A</w:t>
      </w:r>
      <w:r>
        <w:t xml:space="preserve"> </w:t>
      </w:r>
      <w:r>
        <w:rPr>
          <w:rFonts w:hint="eastAsia"/>
        </w:rPr>
        <w:t xml:space="preserve">的大量光伏余电只能被迫以低廉的馈电价上网。在</w:t>
      </w:r>
      <w:r>
        <w:t xml:space="preserve"> P2P </w:t>
      </w:r>
      <w:r>
        <w:rPr>
          <w:rFonts w:hint="eastAsia"/>
        </w:rPr>
        <w:t xml:space="preserve">模式下，A</w:t>
      </w:r>
      <w:r>
        <w:t xml:space="preserve"> </w:t>
      </w:r>
      <w:r>
        <w:rPr>
          <w:rFonts w:hint="eastAsia"/>
        </w:rPr>
        <w:t xml:space="preserve">以纳什价格将</w:t>
      </w:r>
      <w:r>
        <w:t xml:space="preserve"> 5.0 MWh </w:t>
      </w:r>
      <w:r>
        <w:rPr>
          <w:rFonts w:hint="eastAsia"/>
        </w:rPr>
        <w:t xml:space="preserve">的电量售予</w:t>
      </w:r>
      <w:r>
        <w:t xml:space="preserve"> </w:t>
      </w:r>
      <w:r>
        <w:rPr>
          <w:rFonts w:hint="eastAsia"/>
        </w:rPr>
        <w:t xml:space="preserve">B，</w:t>
      </w:r>
      <m:oMath>
        <m:sSub>
          <m:e>
            <m:r>
              <m:t>p</m:t>
            </m:r>
          </m:e>
          <m:sub>
            <m:r>
              <m:rPr>
                <m:nor/>
                <m:sty m:val="p"/>
              </m:rPr>
              <m:t>P2P</m:t>
            </m:r>
          </m:sub>
        </m:sSub>
      </m:oMath>
      <w:r>
        <w:t xml:space="preserve"> </w:t>
      </w:r>
      <w:r>
        <w:rPr>
          <w:rFonts w:hint="eastAsia"/>
        </w:rPr>
        <w:t xml:space="preserve">远高于</w:t>
      </w:r>
      <w:r>
        <w:t xml:space="preserve"> </w:t>
      </w:r>
      <m:oMath>
        <m:sSub>
          <m:e>
            <m:r>
              <m:t>p</m:t>
            </m:r>
          </m:e>
          <m:sub>
            <m:r>
              <m:rPr>
                <m:nor/>
                <m:sty m:val="p"/>
              </m:rPr>
              <m:t>sell</m:t>
            </m:r>
          </m:sub>
        </m:sSub>
      </m:oMath>
      <w:r>
        <w:rPr>
          <w:rFonts w:hint="eastAsia"/>
        </w:rPr>
        <w:t xml:space="preserve">，使得其收益大幅增加。</w:t>
      </w:r>
      <w:r>
        <w:t xml:space="preserve"> </w:t>
      </w:r>
      <w:r>
        <w:t xml:space="preserve">2.</w:t>
      </w:r>
      <w:r>
        <w:t xml:space="preserve"> </w:t>
      </w:r>
      <w:r>
        <w:rPr>
          <w:rFonts w:hint="eastAsia"/>
          <w:b/>
          <w:bCs/>
        </w:rPr>
        <w:t xml:space="preserve">产消者</w:t>
      </w:r>
      <w:r>
        <w:rPr>
          <w:b/>
          <w:bCs/>
        </w:rPr>
        <w:t xml:space="preserve"> B </w:t>
      </w:r>
      <w:r>
        <w:rPr>
          <w:rFonts w:hint="eastAsia"/>
          <w:b/>
          <w:bCs/>
        </w:rPr>
        <w:t xml:space="preserve">同步获利（成本下降</w:t>
      </w:r>
      <w:r>
        <w:rPr>
          <w:b/>
          <w:bCs/>
        </w:rPr>
        <w:t xml:space="preserve"> </w:t>
      </w:r>
      <w:r>
        <w:rPr>
          <w:rFonts w:hint="eastAsia"/>
          <w:b/>
          <w:bCs/>
        </w:rPr>
        <w:t xml:space="preserve">12.7%）</w:t>
      </w:r>
      <w:r>
        <w:t xml:space="preserve">。B </w:t>
      </w:r>
      <w:r>
        <w:rPr>
          <w:rFonts w:hint="eastAsia"/>
        </w:rPr>
        <w:t xml:space="preserve">在日间的耗电高峰恰逢</w:t>
      </w:r>
      <w:r>
        <w:t xml:space="preserve"> A </w:t>
      </w:r>
      <w:r>
        <w:rPr>
          <w:rFonts w:hint="eastAsia"/>
        </w:rPr>
        <w:t xml:space="preserve">的光伏出力高峰。B</w:t>
      </w:r>
      <w:r>
        <w:t xml:space="preserve"> </w:t>
      </w:r>
      <w:r>
        <w:rPr>
          <w:rFonts w:hint="eastAsia"/>
        </w:rPr>
        <w:t xml:space="preserve">放弃以</w:t>
      </w:r>
      <w:r>
        <w:t xml:space="preserve"> 0.85 </w:t>
      </w:r>
      <w:r>
        <w:rPr>
          <w:rFonts w:hint="eastAsia"/>
        </w:rPr>
        <w:t xml:space="preserve">元/kWh</w:t>
      </w:r>
      <w:r>
        <w:t xml:space="preserve"> </w:t>
      </w:r>
      <w:r>
        <w:rPr>
          <w:rFonts w:hint="eastAsia"/>
        </w:rPr>
        <w:t xml:space="preserve">的峰值市电购电，转而以纳什价格从</w:t>
      </w:r>
      <w:r>
        <w:t xml:space="preserve"> A </w:t>
      </w:r>
      <w:r>
        <w:rPr>
          <w:rFonts w:hint="eastAsia"/>
        </w:rPr>
        <w:t xml:space="preserve">处购买，直接削减了超过一成的全天电费。</w:t>
      </w:r>
    </w:p>
    <w:p>
      <w:pPr>
        <w:pStyle w:val="BodyText"/>
      </w:pPr>
      <w:r>
        <w:rPr>
          <w:rFonts w:hint="eastAsia"/>
        </w:rPr>
        <w:t xml:space="preserve">双方在没有任何人蒙受损失的前提下改善了自身的境况，完美印证了纳什合作博弈所追求的”多赢”本质。全天累计</w:t>
      </w:r>
      <w:r>
        <w:t xml:space="preserve"> P2P </w:t>
      </w:r>
      <w:r>
        <w:rPr>
          <w:rFonts w:hint="eastAsia"/>
        </w:rPr>
        <w:t xml:space="preserve">交易量达到</w:t>
      </w:r>
      <w:r>
        <w:t xml:space="preserve"> 5.0 </w:t>
      </w:r>
      <w:r>
        <w:rPr>
          <w:rFonts w:hint="eastAsia"/>
        </w:rPr>
        <w:t xml:space="preserve">MWh，时间高度集中在</w:t>
      </w:r>
      <w:r>
        <w:t xml:space="preserve"> 7:00-16:00 </w:t>
      </w:r>
      <w:r>
        <w:rPr>
          <w:rFonts w:hint="eastAsia"/>
        </w:rPr>
        <w:t xml:space="preserve">的光照活跃期。</w:t>
      </w:r>
    </w:p>
    <w:bookmarkEnd w:id="23"/>
    <w:bookmarkStart w:id="27" w:name="admm-收敛过程与罚参数-rho-的作用"/>
    <w:p>
      <w:pPr>
        <w:pStyle w:val="Heading3"/>
      </w:pPr>
      <w:r>
        <w:rPr>
          <w:rStyle w:val="SectionNumber"/>
        </w:rPr>
        <w:t xml:space="preserve">1.4.3</w:t>
      </w:r>
      <w:r>
        <w:tab/>
      </w:r>
      <w:r>
        <w:t xml:space="preserve">5.4.3 ADMM </w:t>
      </w:r>
      <w:r>
        <w:rPr>
          <w:rFonts w:hint="eastAsia"/>
        </w:rPr>
        <w:t xml:space="preserve">收敛过程与罚参数</w:t>
      </w:r>
      <w:r>
        <w:t xml:space="preserve"> </w:t>
      </w:r>
      <m:oMath>
        <m:r>
          <m:t>ρ</m:t>
        </m:r>
      </m:oMath>
      <w:r>
        <w:t xml:space="preserve"> </w:t>
      </w:r>
      <w:r>
        <w:rPr>
          <w:rFonts w:hint="eastAsia"/>
        </w:rPr>
        <w:t xml:space="preserve">的作用</w:t>
      </w:r>
    </w:p>
    <w:p>
      <w:pPr>
        <w:pStyle w:val="FirstParagraph"/>
      </w:pPr>
      <w:r>
        <w:rPr>
          <w:rFonts w:hint="eastAsia"/>
        </w:rPr>
        <w:t xml:space="preserve">在仿真中，分布式</w:t>
      </w:r>
      <w:r>
        <w:t xml:space="preserve"> ADMM </w:t>
      </w:r>
      <w:r>
        <w:rPr>
          <w:rFonts w:hint="eastAsia"/>
        </w:rPr>
        <w:t xml:space="preserve">算法经过</w:t>
      </w:r>
      <w:r>
        <w:t xml:space="preserve"> </w:t>
      </w:r>
      <w:r>
        <w:rPr>
          <w:b/>
          <w:bCs/>
        </w:rPr>
        <w:t xml:space="preserve">27 </w:t>
      </w:r>
      <w:r>
        <w:rPr>
          <w:rFonts w:hint="eastAsia"/>
          <w:b/>
          <w:bCs/>
        </w:rPr>
        <w:t xml:space="preserve">次迭代</w:t>
      </w:r>
      <w:r>
        <w:rPr>
          <w:rFonts w:hint="eastAsia"/>
        </w:rPr>
        <w:t xml:space="preserve">后，原始残差和对偶残差均下降并低于</w:t>
      </w:r>
      <w:r>
        <w:t xml:space="preserve"> </w:t>
      </w:r>
      <m:oMath>
        <m:sSup>
          <m:e>
            <m:r>
              <m:t>10</m:t>
            </m:r>
          </m:e>
          <m:sup>
            <m:r>
              <m:rPr>
                <m:sty m:val="p"/>
              </m:rPr>
              <m:t>−</m:t>
            </m:r>
            <m:r>
              <m:t>3</m:t>
            </m:r>
          </m:sup>
        </m:sSup>
      </m:oMath>
      <w:r>
        <w:t xml:space="preserve"> </w:t>
      </w:r>
      <w:r>
        <w:rPr>
          <w:rFonts w:hint="eastAsia"/>
        </w:rPr>
        <w:t xml:space="preserve">的精度阈值，宣告收敛。这证明了在典型的园区级</w:t>
      </w:r>
      <w:r>
        <w:t xml:space="preserve"> IES </w:t>
      </w:r>
      <w:r>
        <w:rPr>
          <w:rFonts w:hint="eastAsia"/>
        </w:rPr>
        <w:t xml:space="preserve">场景下，ADMM</w:t>
      </w:r>
      <w:r>
        <w:t xml:space="preserve"> </w:t>
      </w:r>
      <w:r>
        <w:rPr>
          <w:rFonts w:hint="eastAsia"/>
        </w:rPr>
        <w:t xml:space="preserve">能够在容许的通信延迟内快速求得高精度解。</w:t>
      </w:r>
    </w:p>
    <w:p>
      <w:pPr>
        <w:pStyle w:val="CaptionedFigure"/>
      </w:pPr>
      <w:r>
        <w:drawing>
          <wp:inline>
            <wp:extent cx="3810000" cy="2540000"/>
            <wp:effectExtent b="0" l="0" r="0" t="0"/>
            <wp:docPr descr="Nash ADMM Simulation" title="" id="25" name="Picture"/>
            <a:graphic>
              <a:graphicData uri="http://schemas.openxmlformats.org/drawingml/2006/picture">
                <pic:pic>
                  <pic:nvPicPr>
                    <pic:cNvPr descr="assets/ch05/nash_admm_sim.png" id="26" name="Picture"/>
                    <pic:cNvPicPr>
                      <a:picLocks noChangeArrowheads="1" noChangeAspect="1"/>
                    </pic:cNvPicPr>
                  </pic:nvPicPr>
                  <pic:blipFill>
                    <a:blip r:embed="rId24"/>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Nash ADMM Simulation</w:t>
      </w:r>
    </w:p>
    <w:p>
      <w:pPr>
        <w:pStyle w:val="BodyText"/>
      </w:pPr>
      <w:r>
        <w:rPr>
          <w:rFonts w:hint="eastAsia"/>
        </w:rPr>
        <w:t xml:space="preserve">罚参数</w:t>
      </w:r>
      <w:r>
        <w:t xml:space="preserve"> </w:t>
      </w:r>
      <m:oMath>
        <m:r>
          <m:t>ρ</m:t>
        </m:r>
      </m:oMath>
      <w:r>
        <w:t xml:space="preserve"> </w:t>
      </w:r>
      <w:r>
        <w:rPr>
          <w:rFonts w:hint="eastAsia"/>
        </w:rPr>
        <w:t xml:space="preserve">扮演了控制收敛动态的核心角色。从物理机制上看：</w:t>
      </w:r>
    </w:p>
    <w:p>
      <w:pPr>
        <w:pStyle w:val="Compact"/>
        <w:numPr>
          <w:ilvl w:val="0"/>
          <w:numId w:val="1004"/>
        </w:numPr>
      </w:pPr>
      <m:oMath>
        <m:r>
          <m:t>ρ</m:t>
        </m:r>
      </m:oMath>
      <w:r>
        <w:t xml:space="preserve"> </w:t>
      </w:r>
      <w:r>
        <w:rPr>
          <w:rFonts w:hint="eastAsia"/>
        </w:rPr>
        <w:t xml:space="preserve">是虚拟交易平台对”产消者不服从调度意愿”行为的</w:t>
      </w:r>
      <w:r>
        <w:rPr>
          <w:rFonts w:hint="eastAsia"/>
          <w:b/>
          <w:bCs/>
        </w:rPr>
        <w:t xml:space="preserve">惩罚力度（或阻尼系数）</w:t>
      </w:r>
      <w:r>
        <w:t xml:space="preserve">。</w:t>
      </w:r>
    </w:p>
    <w:p>
      <w:pPr>
        <w:pStyle w:val="Compact"/>
        <w:numPr>
          <w:ilvl w:val="0"/>
          <w:numId w:val="1004"/>
        </w:numPr>
      </w:pPr>
      <w:r>
        <w:rPr>
          <w:rFonts w:hint="eastAsia"/>
        </w:rPr>
        <w:t xml:space="preserve">若</w:t>
      </w:r>
      <w:r>
        <w:t xml:space="preserve"> </w:t>
      </w:r>
      <m:oMath>
        <m:r>
          <m:t>ρ</m:t>
        </m:r>
      </m:oMath>
      <w:r>
        <w:t xml:space="preserve"> </w:t>
      </w:r>
      <w:r>
        <w:rPr>
          <w:rFonts w:hint="eastAsia"/>
        </w:rPr>
        <w:t xml:space="preserve">设置</w:t>
      </w:r>
      <w:r>
        <w:rPr>
          <w:rFonts w:hint="eastAsia"/>
          <w:b/>
          <w:bCs/>
        </w:rPr>
        <w:t xml:space="preserve">过小</w:t>
      </w:r>
      <w:r>
        <w:rPr>
          <w:rFonts w:hint="eastAsia"/>
        </w:rPr>
        <w:t xml:space="preserve">，惩罚不足，各产消者将固执于自身的局部极优解，导致原始残差长期居高不下，算法在全局平衡约束外围缓慢徘徊（收敛速度慢）。</w:t>
      </w:r>
    </w:p>
    <w:p>
      <w:pPr>
        <w:pStyle w:val="Compact"/>
        <w:numPr>
          <w:ilvl w:val="0"/>
          <w:numId w:val="1004"/>
        </w:numPr>
      </w:pPr>
      <w:r>
        <w:rPr>
          <w:rFonts w:hint="eastAsia"/>
        </w:rPr>
        <w:t xml:space="preserve">若</w:t>
      </w:r>
      <w:r>
        <w:t xml:space="preserve"> </w:t>
      </w:r>
      <m:oMath>
        <m:r>
          <m:t>ρ</m:t>
        </m:r>
      </m:oMath>
      <w:r>
        <w:t xml:space="preserve"> </w:t>
      </w:r>
      <w:r>
        <w:rPr>
          <w:rFonts w:hint="eastAsia"/>
        </w:rPr>
        <w:t xml:space="preserve">设置</w:t>
      </w:r>
      <w:r>
        <w:rPr>
          <w:rFonts w:hint="eastAsia"/>
          <w:b/>
          <w:bCs/>
        </w:rPr>
        <w:t xml:space="preserve">过大</w:t>
      </w:r>
      <w:r>
        <w:rPr>
          <w:rFonts w:hint="eastAsia"/>
        </w:rPr>
        <w:t xml:space="preserve">，模型对任何微小的不匹配都会给出强烈的价格修正（乘子剧烈跳变），这会导致产消者的交易意愿在下一次迭代中发生翻转，引发系统级的数据振荡，表现为对偶残差的急剧放大。</w:t>
      </w:r>
    </w:p>
    <w:p>
      <w:pPr>
        <w:pStyle w:val="FirstParagraph"/>
      </w:pPr>
      <w:r>
        <w:rPr>
          <w:rFonts w:hint="eastAsia"/>
        </w:rPr>
        <w:t xml:space="preserve">在高级工程实现中，通常采用</w:t>
      </w:r>
      <w:r>
        <w:t xml:space="preserve"> Boyd </w:t>
      </w:r>
      <w:r>
        <w:rPr>
          <w:rFonts w:hint="eastAsia"/>
        </w:rPr>
        <w:t xml:space="preserve">提出的</w:t>
      </w:r>
      <w:r>
        <w:rPr>
          <w:rFonts w:hint="eastAsia"/>
          <w:b/>
          <w:bCs/>
        </w:rPr>
        <w:t xml:space="preserve">自适应</w:t>
      </w:r>
      <w:r>
        <w:rPr>
          <w:b/>
          <w:bCs/>
        </w:rPr>
        <w:t xml:space="preserve"> </w:t>
      </w:r>
      <m:oMath>
        <m:r>
          <m:t>ρ</m:t>
        </m:r>
      </m:oMath>
      <w:r>
        <w:rPr>
          <w:b/>
          <w:bCs/>
        </w:rPr>
        <w:t xml:space="preserve"> </w:t>
      </w:r>
      <w:r>
        <w:rPr>
          <w:rFonts w:hint="eastAsia"/>
          <w:b/>
          <w:bCs/>
        </w:rPr>
        <w:t xml:space="preserve">策略（Residual</w:t>
      </w:r>
      <w:r>
        <w:rPr>
          <w:b/>
          <w:bCs/>
        </w:rPr>
        <w:t xml:space="preserve"> </w:t>
      </w:r>
      <w:r>
        <w:rPr>
          <w:rFonts w:hint="eastAsia"/>
          <w:b/>
          <w:bCs/>
        </w:rPr>
        <w:t xml:space="preserve">Balancing）</w:t>
      </w:r>
      <w:r>
        <w:rPr>
          <w:rFonts w:hint="eastAsia"/>
        </w:rPr>
        <w:t xml:space="preserve">：在迭代过程中动态监控</w:t>
      </w:r>
      <w:r>
        <w:t xml:space="preserve"> </w:t>
      </w:r>
      <m:oMath>
        <m:r>
          <m:rPr>
            <m:sty m:val="p"/>
          </m:rPr>
          <m:t>∥</m:t>
        </m:r>
        <m:sSup>
          <m:e>
            <m:r>
              <m:t>r</m:t>
            </m:r>
          </m:e>
          <m:sup>
            <m:r>
              <m:t>k</m:t>
            </m:r>
          </m:sup>
        </m:sSup>
        <m:r>
          <m:rPr>
            <m:sty m:val="p"/>
          </m:rPr>
          <m:t>∥</m:t>
        </m:r>
      </m:oMath>
      <w:r>
        <w:t xml:space="preserve"> </w:t>
      </w:r>
      <w:r>
        <w:rPr>
          <w:rFonts w:hint="eastAsia"/>
        </w:rPr>
        <w:t xml:space="preserve">和</w:t>
      </w:r>
      <w:r>
        <w:t xml:space="preserve"> </w:t>
      </w:r>
      <m:oMath>
        <m:r>
          <m:rPr>
            <m:sty m:val="p"/>
          </m:rPr>
          <m:t>∥</m:t>
        </m:r>
        <m:sSup>
          <m:e>
            <m:r>
              <m:t>s</m:t>
            </m:r>
          </m:e>
          <m:sup>
            <m:r>
              <m:t>k</m:t>
            </m:r>
          </m:sup>
        </m:sSup>
        <m:r>
          <m:rPr>
            <m:sty m:val="p"/>
          </m:rPr>
          <m:t>∥</m:t>
        </m:r>
      </m:oMath>
      <w:r>
        <w:rPr>
          <w:rFonts w:hint="eastAsia"/>
        </w:rPr>
        <w:t xml:space="preserve">。若原始残差远大于对偶残差，则放大</w:t>
      </w:r>
      <w:r>
        <w:t xml:space="preserve"> </w:t>
      </w:r>
      <m:oMath>
        <m:r>
          <m:t>ρ</m:t>
        </m:r>
      </m:oMath>
      <w:r>
        <w:rPr>
          <w:rFonts w:hint="eastAsia"/>
        </w:rPr>
        <w:t xml:space="preserve">；反之则缩小</w:t>
      </w:r>
      <w:r>
        <w:t xml:space="preserve"> </w:t>
      </w:r>
      <m:oMath>
        <m:r>
          <m:t>ρ</m:t>
        </m:r>
      </m:oMath>
      <w:r>
        <w:rPr>
          <w:rFonts w:hint="eastAsia"/>
        </w:rPr>
        <w:t xml:space="preserve">。通过让两个残差保持在同一数量级下降，可使得</w:t>
      </w:r>
      <w:r>
        <w:t xml:space="preserve"> ADMM </w:t>
      </w:r>
      <w:r>
        <w:rPr>
          <w:rFonts w:hint="eastAsia"/>
        </w:rPr>
        <w:t xml:space="preserve">的收敛速度获得显著提升。</w:t>
      </w:r>
    </w:p>
    <w:bookmarkEnd w:id="27"/>
    <w:bookmarkStart w:id="28" w:name="仿真代码深度解读"/>
    <w:p>
      <w:pPr>
        <w:pStyle w:val="Heading3"/>
      </w:pPr>
      <w:r>
        <w:rPr>
          <w:rStyle w:val="SectionNumber"/>
        </w:rPr>
        <w:t xml:space="preserve">1.4.4</w:t>
      </w:r>
      <w:r>
        <w:tab/>
      </w:r>
      <w:r>
        <w:t xml:space="preserve">5.4.4 </w:t>
      </w:r>
      <w:r>
        <w:rPr>
          <w:rFonts w:hint="eastAsia"/>
        </w:rPr>
        <w:t xml:space="preserve">仿真代码深度解读</w:t>
      </w:r>
    </w:p>
    <w:p>
      <w:pPr>
        <w:pStyle w:val="FirstParagraph"/>
      </w:pPr>
      <w:r>
        <w:rPr>
          <w:rFonts w:hint="eastAsia"/>
        </w:rPr>
        <w:t xml:space="preserve">本节仿真脚本（</w:t>
      </w:r>
      <w:r>
        <w:rPr>
          <w:rStyle w:val="VerbatimChar"/>
        </w:rPr>
        <w:t xml:space="preserve">assets/ch05/ch05_nash_admm.py</w:t>
      </w:r>
      <w:r>
        <w:rPr>
          <w:rFonts w:hint="eastAsia"/>
        </w:rPr>
        <w:t xml:space="preserve">）实现了</w:t>
      </w:r>
      <w:r>
        <w:t xml:space="preserve"> P2P </w:t>
      </w:r>
      <w:r>
        <w:rPr>
          <w:rFonts w:hint="eastAsia"/>
        </w:rPr>
        <w:t xml:space="preserve">交易的完整计算流程，其代码架构可分为四个功能模块：</w:t>
      </w:r>
    </w:p>
    <w:p>
      <w:pPr>
        <w:pStyle w:val="BodyText"/>
      </w:pPr>
      <w:r>
        <w:rPr>
          <w:rFonts w:hint="eastAsia"/>
          <w:b/>
          <w:bCs/>
        </w:rPr>
        <w:t xml:space="preserve">模块</w:t>
      </w:r>
      <w:r>
        <w:rPr>
          <w:b/>
          <w:bCs/>
        </w:rPr>
        <w:t xml:space="preserve"> </w:t>
      </w:r>
      <w:r>
        <w:rPr>
          <w:rFonts w:hint="eastAsia"/>
          <w:b/>
          <w:bCs/>
        </w:rPr>
        <w:t xml:space="preserve">1：场景数据生成</w:t>
      </w:r>
    </w:p>
    <w:p>
      <w:pPr>
        <w:pStyle w:val="BodyText"/>
      </w:pPr>
      <w:r>
        <w:rPr>
          <w:rFonts w:hint="eastAsia"/>
        </w:rPr>
        <w:t xml:space="preserve">脚本首先定义</w:t>
      </w:r>
      <w:r>
        <w:t xml:space="preserve"> 24 </w:t>
      </w:r>
      <w:r>
        <w:rPr>
          <w:rFonts w:hint="eastAsia"/>
        </w:rPr>
        <w:t xml:space="preserve">小时的时间序列数据。光伏出力</w:t>
      </w:r>
      <w:r>
        <w:t xml:space="preserve"> </w:t>
      </w:r>
      <w:r>
        <w:rPr>
          <w:rStyle w:val="VerbatimChar"/>
        </w:rPr>
        <w:t xml:space="preserve">pv_gen</w:t>
      </w:r>
      <w:r>
        <w:t xml:space="preserve"> </w:t>
      </w:r>
      <w:r>
        <w:rPr>
          <w:rFonts w:hint="eastAsia"/>
        </w:rPr>
        <w:t xml:space="preserve">采用经验曲线，正午达到</w:t>
      </w:r>
      <w:r>
        <w:t xml:space="preserve"> 2.0 MW </w:t>
      </w:r>
      <w:r>
        <w:rPr>
          <w:rFonts w:hint="eastAsia"/>
        </w:rPr>
        <w:t xml:space="preserve">峰值，夜间为零。产消者</w:t>
      </w:r>
      <w:r>
        <w:t xml:space="preserve"> A </w:t>
      </w:r>
      <w:r>
        <w:rPr>
          <w:rFonts w:hint="eastAsia"/>
        </w:rPr>
        <w:t xml:space="preserve">和</w:t>
      </w:r>
      <w:r>
        <w:t xml:space="preserve"> B </w:t>
      </w:r>
      <w:r>
        <w:rPr>
          <w:rFonts w:hint="eastAsia"/>
        </w:rPr>
        <w:t xml:space="preserve">的负荷曲线分别用数组</w:t>
      </w:r>
      <w:r>
        <w:t xml:space="preserve"> </w:t>
      </w:r>
      <w:r>
        <w:rPr>
          <w:rStyle w:val="VerbatimChar"/>
        </w:rPr>
        <w:t xml:space="preserve">demand_A</w:t>
      </w:r>
      <w:r>
        <w:t xml:space="preserve"> </w:t>
      </w:r>
      <w:r>
        <w:rPr>
          <w:rFonts w:hint="eastAsia"/>
        </w:rPr>
        <w:t xml:space="preserve">和</w:t>
      </w:r>
      <w:r>
        <w:t xml:space="preserve"> </w:t>
      </w:r>
      <w:r>
        <w:rPr>
          <w:rStyle w:val="VerbatimChar"/>
        </w:rPr>
        <w:t xml:space="preserve">demand_B</w:t>
      </w:r>
      <w:r>
        <w:t xml:space="preserve"> </w:t>
      </w:r>
      <w:r>
        <w:rPr>
          <w:rFonts w:hint="eastAsia"/>
        </w:rPr>
        <w:t xml:space="preserve">给定。产消者</w:t>
      </w:r>
      <w:r>
        <w:t xml:space="preserve"> A </w:t>
      </w:r>
      <w:r>
        <w:rPr>
          <w:rFonts w:hint="eastAsia"/>
        </w:rPr>
        <w:t xml:space="preserve">的盈余功率</w:t>
      </w:r>
      <w:r>
        <w:t xml:space="preserve"> </w:t>
      </w:r>
      <w:r>
        <w:rPr>
          <w:rStyle w:val="VerbatimChar"/>
        </w:rPr>
        <w:t xml:space="preserve">surplus_A = pv_gen - demand_A</w:t>
      </w:r>
      <w:r>
        <w:t xml:space="preserve"> </w:t>
      </w:r>
      <w:r>
        <w:rPr>
          <w:rFonts w:hint="eastAsia"/>
        </w:rPr>
        <w:t xml:space="preserve">决定了其在各时段是买方还是卖方。</w:t>
      </w:r>
    </w:p>
    <w:p>
      <w:pPr>
        <w:pStyle w:val="BodyText"/>
      </w:pPr>
      <w:r>
        <w:rPr>
          <w:rFonts w:hint="eastAsia"/>
          <w:b/>
          <w:bCs/>
        </w:rPr>
        <w:t xml:space="preserve">模块</w:t>
      </w:r>
      <w:r>
        <w:rPr>
          <w:b/>
          <w:bCs/>
        </w:rPr>
        <w:t xml:space="preserve"> </w:t>
      </w:r>
      <w:r>
        <w:rPr>
          <w:rFonts w:hint="eastAsia"/>
          <w:b/>
          <w:bCs/>
        </w:rPr>
        <w:t xml:space="preserve">2：独立运行基准计算</w:t>
      </w:r>
    </w:p>
    <w:p>
      <w:pPr>
        <w:pStyle w:val="BodyText"/>
      </w:pPr>
      <w:r>
        <w:rPr>
          <w:rFonts w:hint="eastAsia"/>
        </w:rPr>
        <w:t xml:space="preserve">在</w:t>
      </w:r>
      <w:r>
        <w:t xml:space="preserve"> No Trading </w:t>
      </w:r>
      <w:r>
        <w:rPr>
          <w:rFonts w:hint="eastAsia"/>
        </w:rPr>
        <w:t xml:space="preserve">模式下，脚本逐时段计算两个产消者的成本。当</w:t>
      </w:r>
      <w:r>
        <w:t xml:space="preserve"> A </w:t>
      </w:r>
      <w:r>
        <w:rPr>
          <w:rFonts w:hint="eastAsia"/>
        </w:rPr>
        <w:t xml:space="preserve">有盈余时（</w:t>
      </w:r>
      <w:r>
        <w:rPr>
          <w:rStyle w:val="VerbatimChar"/>
        </w:rPr>
        <w:t xml:space="preserve">surplus_A[i] &gt; 0</w:t>
      </w:r>
      <w:r>
        <w:rPr>
          <w:rFonts w:hint="eastAsia"/>
        </w:rPr>
        <w:t xml:space="preserve">），以馈电价</w:t>
      </w:r>
      <w:r>
        <w:t xml:space="preserve"> </w:t>
      </w:r>
      <w:r>
        <w:rPr>
          <w:rStyle w:val="VerbatimChar"/>
        </w:rPr>
        <w:t xml:space="preserve">price_sell</w:t>
      </w:r>
      <w:r>
        <w:t xml:space="preserve"> </w:t>
      </w:r>
      <w:r>
        <w:rPr>
          <w:rFonts w:hint="eastAsia"/>
        </w:rPr>
        <w:t xml:space="preserve">计算收入（负成本）；当</w:t>
      </w:r>
      <w:r>
        <w:t xml:space="preserve"> A </w:t>
      </w:r>
      <w:r>
        <w:rPr>
          <w:rFonts w:hint="eastAsia"/>
        </w:rPr>
        <w:t xml:space="preserve">有缺口时，以购电价</w:t>
      </w:r>
      <w:r>
        <w:t xml:space="preserve"> </w:t>
      </w:r>
      <w:r>
        <w:rPr>
          <w:rStyle w:val="VerbatimChar"/>
        </w:rPr>
        <w:t xml:space="preserve">price_buy</w:t>
      </w:r>
      <w:r>
        <w:t xml:space="preserve"> </w:t>
      </w:r>
      <w:r>
        <w:rPr>
          <w:rFonts w:hint="eastAsia"/>
        </w:rPr>
        <w:t xml:space="preserve">计算支出。B</w:t>
      </w:r>
      <w:r>
        <w:t xml:space="preserve"> </w:t>
      </w:r>
      <w:r>
        <w:rPr>
          <w:rFonts w:hint="eastAsia"/>
        </w:rPr>
        <w:t xml:space="preserve">始终以购电价从电网购入全部负荷。</w:t>
      </w:r>
    </w:p>
    <w:p>
      <w:pPr>
        <w:pStyle w:val="BodyText"/>
      </w:pPr>
      <w:r>
        <w:rPr>
          <w:rFonts w:hint="eastAsia"/>
          <w:b/>
          <w:bCs/>
        </w:rPr>
        <w:t xml:space="preserve">模块</w:t>
      </w:r>
      <w:r>
        <w:rPr>
          <w:b/>
          <w:bCs/>
        </w:rPr>
        <w:t xml:space="preserve"> </w:t>
      </w:r>
      <w:r>
        <w:rPr>
          <w:rFonts w:hint="eastAsia"/>
          <w:b/>
          <w:bCs/>
        </w:rPr>
        <w:t xml:space="preserve">3：P2P</w:t>
      </w:r>
      <w:r>
        <w:rPr>
          <w:b/>
          <w:bCs/>
        </w:rPr>
        <w:t xml:space="preserve"> </w:t>
      </w:r>
      <w:r>
        <w:rPr>
          <w:rFonts w:hint="eastAsia"/>
          <w:b/>
          <w:bCs/>
        </w:rPr>
        <w:t xml:space="preserve">交易计算</w:t>
      </w:r>
    </w:p>
    <w:p>
      <w:pPr>
        <w:pStyle w:val="BodyText"/>
      </w:pPr>
      <w:r>
        <w:rPr>
          <w:rFonts w:hint="eastAsia"/>
        </w:rPr>
        <w:t xml:space="preserve">纳什价格</w:t>
      </w:r>
      <w:r>
        <w:t xml:space="preserve"> </w:t>
      </w:r>
      <w:r>
        <w:rPr>
          <w:rStyle w:val="VerbatimChar"/>
        </w:rPr>
        <w:t xml:space="preserve">price_p2p = sqrt(price_buy * price_sell)</w:t>
      </w:r>
      <w:r>
        <w:t xml:space="preserve"> </w:t>
      </w:r>
      <w:r>
        <w:rPr>
          <w:rFonts w:hint="eastAsia"/>
        </w:rPr>
        <w:t xml:space="preserve">在每个时段按公式计算。P2P</w:t>
      </w:r>
      <w:r>
        <w:t xml:space="preserve"> </w:t>
      </w:r>
      <w:r>
        <w:rPr>
          <w:rFonts w:hint="eastAsia"/>
        </w:rPr>
        <w:t xml:space="preserve">交易量取</w:t>
      </w:r>
      <w:r>
        <w:t xml:space="preserve"> A </w:t>
      </w:r>
      <w:r>
        <w:rPr>
          <w:rFonts w:hint="eastAsia"/>
        </w:rPr>
        <w:t xml:space="preserve">的盈余与</w:t>
      </w:r>
      <w:r>
        <w:t xml:space="preserve"> B </w:t>
      </w:r>
      <w:r>
        <w:rPr>
          <w:rFonts w:hint="eastAsia"/>
        </w:rPr>
        <w:t xml:space="preserve">的需求中的较小值</w:t>
      </w:r>
      <w:r>
        <w:t xml:space="preserve"> </w:t>
      </w:r>
      <w:r>
        <w:rPr>
          <w:rStyle w:val="VerbatimChar"/>
        </w:rPr>
        <w:t xml:space="preserve">tradeable = min(surplus_A[i], demand_B[i])</w:t>
      </w:r>
      <w:r>
        <w:t xml:space="preserve">。A </w:t>
      </w:r>
      <w:r>
        <w:rPr>
          <w:rFonts w:hint="eastAsia"/>
        </w:rPr>
        <w:t xml:space="preserve">将可交易部分以</w:t>
      </w:r>
      <w:r>
        <w:t xml:space="preserve"> P2P </w:t>
      </w:r>
      <w:r>
        <w:rPr>
          <w:rFonts w:hint="eastAsia"/>
        </w:rPr>
        <w:t xml:space="preserve">价格售出，剩余盈余以馈电价上网；B</w:t>
      </w:r>
      <w:r>
        <w:t xml:space="preserve"> </w:t>
      </w:r>
      <w:r>
        <w:rPr>
          <w:rFonts w:hint="eastAsia"/>
        </w:rPr>
        <w:t xml:space="preserve">以</w:t>
      </w:r>
      <w:r>
        <w:t xml:space="preserve"> P2P </w:t>
      </w:r>
      <w:r>
        <w:rPr>
          <w:rFonts w:hint="eastAsia"/>
        </w:rPr>
        <w:t xml:space="preserve">价格购入可交易部分，不足部分仍从电网补购。</w:t>
      </w:r>
    </w:p>
    <w:p>
      <w:pPr>
        <w:pStyle w:val="BodyText"/>
      </w:pPr>
      <w:r>
        <w:rPr>
          <w:rFonts w:hint="eastAsia"/>
          <w:b/>
          <w:bCs/>
        </w:rPr>
        <w:t xml:space="preserve">模块</w:t>
      </w:r>
      <w:r>
        <w:rPr>
          <w:b/>
          <w:bCs/>
        </w:rPr>
        <w:t xml:space="preserve"> </w:t>
      </w:r>
      <w:r>
        <w:rPr>
          <w:rFonts w:hint="eastAsia"/>
          <w:b/>
          <w:bCs/>
        </w:rPr>
        <w:t xml:space="preserve">4：ADMM</w:t>
      </w:r>
      <w:r>
        <w:rPr>
          <w:b/>
          <w:bCs/>
        </w:rPr>
        <w:t xml:space="preserve"> </w:t>
      </w:r>
      <w:r>
        <w:rPr>
          <w:rFonts w:hint="eastAsia"/>
          <w:b/>
          <w:bCs/>
        </w:rPr>
        <w:t xml:space="preserve">收敛仿真</w:t>
      </w:r>
    </w:p>
    <w:p>
      <w:pPr>
        <w:pStyle w:val="BodyText"/>
      </w:pPr>
      <w:r>
        <w:rPr>
          <w:rFonts w:hint="eastAsia"/>
        </w:rPr>
        <w:t xml:space="preserve">脚本选择峰值光伏时段（h=10）作为代表性示例，模拟</w:t>
      </w:r>
      <w:r>
        <w:t xml:space="preserve"> ADMM </w:t>
      </w:r>
      <w:r>
        <w:rPr>
          <w:rFonts w:hint="eastAsia"/>
        </w:rPr>
        <w:t xml:space="preserve">的迭代过程。每次迭代中：</w:t>
      </w:r>
      <w:r>
        <w:t xml:space="preserve"> </w:t>
      </w:r>
      <w:r>
        <w:t xml:space="preserve">-</w:t>
      </w:r>
      <w:r>
        <w:t xml:space="preserve"> </w:t>
      </w:r>
      <w:r>
        <w:rPr>
          <w:rFonts w:hint="eastAsia"/>
          <w:b/>
          <w:bCs/>
        </w:rPr>
        <w:t xml:space="preserve">x-更新</w:t>
      </w:r>
      <w:r>
        <w:rPr>
          <w:rFonts w:hint="eastAsia"/>
        </w:rPr>
        <w:t xml:space="preserve">：A</w:t>
      </w:r>
      <w:r>
        <w:t xml:space="preserve"> </w:t>
      </w:r>
      <w:r>
        <w:rPr>
          <w:rFonts w:hint="eastAsia"/>
        </w:rPr>
        <w:t xml:space="preserve">和</w:t>
      </w:r>
      <w:r>
        <w:t xml:space="preserve"> B </w:t>
      </w:r>
      <w:r>
        <w:rPr>
          <w:rFonts w:hint="eastAsia"/>
        </w:rPr>
        <w:t xml:space="preserve">分别独立求解含罚项的局部优化，输出期望交易量</w:t>
      </w:r>
      <w:r>
        <w:t xml:space="preserve"> </w:t>
      </w:r>
      <w:r>
        <w:rPr>
          <w:rStyle w:val="VerbatimChar"/>
        </w:rPr>
        <w:t xml:space="preserve">x_A_new</w:t>
      </w:r>
      <w:r>
        <w:t xml:space="preserve"> </w:t>
      </w:r>
      <w:r>
        <w:rPr>
          <w:rFonts w:hint="eastAsia"/>
        </w:rPr>
        <w:t xml:space="preserve">和</w:t>
      </w:r>
      <w:r>
        <w:t xml:space="preserve"> </w:t>
      </w:r>
      <w:r>
        <w:rPr>
          <w:rStyle w:val="VerbatimChar"/>
        </w:rPr>
        <w:t xml:space="preserve">x_B_new</w:t>
      </w:r>
      <w:r>
        <w:rPr>
          <w:rFonts w:hint="eastAsia"/>
        </w:rPr>
        <w:t xml:space="preserve">。通过</w:t>
      </w:r>
      <w:r>
        <w:t xml:space="preserve"> </w:t>
      </w:r>
      <w:r>
        <w:rPr>
          <w:rStyle w:val="VerbatimChar"/>
        </w:rPr>
        <w:t xml:space="preserve">np.clip</w:t>
      </w:r>
      <w:r>
        <w:t xml:space="preserve"> </w:t>
      </w:r>
      <w:r>
        <w:rPr>
          <w:rFonts w:hint="eastAsia"/>
        </w:rPr>
        <w:t xml:space="preserve">确保交易量不超出物理边界。</w:t>
      </w:r>
      <w:r>
        <w:t xml:space="preserve"> </w:t>
      </w:r>
      <w:r>
        <w:t xml:space="preserve">-</w:t>
      </w:r>
      <w:r>
        <w:t xml:space="preserve"> </w:t>
      </w:r>
      <w:r>
        <w:rPr>
          <w:rFonts w:hint="eastAsia"/>
          <w:b/>
          <w:bCs/>
        </w:rPr>
        <w:t xml:space="preserve">z-更新</w:t>
      </w:r>
      <w:r>
        <w:rPr>
          <w:rFonts w:hint="eastAsia"/>
        </w:rPr>
        <w:t xml:space="preserve">：一致性变量取两者的平均值</w:t>
      </w:r>
      <w:r>
        <w:t xml:space="preserve"> </w:t>
      </w:r>
      <w:r>
        <w:rPr>
          <w:rStyle w:val="VerbatimChar"/>
        </w:rPr>
        <w:t xml:space="preserve">z_new = (x_A_new + x_B_new) / 2</w:t>
      </w:r>
      <w:r>
        <w:rPr>
          <w:rFonts w:hint="eastAsia"/>
        </w:rPr>
        <w:t xml:space="preserve">，保证总交易平衡。</w:t>
      </w:r>
      <w:r>
        <w:t xml:space="preserve"> </w:t>
      </w:r>
      <w:r>
        <w:t xml:space="preserve">-</w:t>
      </w:r>
      <w:r>
        <w:t xml:space="preserve"> </w:t>
      </w:r>
      <m:oMath>
        <m:r>
          <m:t>λ</m:t>
        </m:r>
      </m:oMath>
      <w:r>
        <w:rPr>
          <w:rFonts w:hint="eastAsia"/>
          <w:b/>
          <w:bCs/>
        </w:rPr>
        <w:t xml:space="preserve">-更新</w:t>
      </w:r>
      <w:r>
        <w:rPr>
          <w:rFonts w:hint="eastAsia"/>
        </w:rPr>
        <w:t xml:space="preserve">：乘子按梯度上升更新。</w:t>
      </w:r>
      <w:r>
        <w:t xml:space="preserve"> </w:t>
      </w:r>
      <w:r>
        <w:t xml:space="preserve">-</w:t>
      </w:r>
      <w:r>
        <w:t xml:space="preserve"> </w:t>
      </w:r>
      <w:r>
        <w:rPr>
          <w:rFonts w:hint="eastAsia"/>
          <w:b/>
          <w:bCs/>
        </w:rPr>
        <w:t xml:space="preserve">残差记录</w:t>
      </w:r>
      <w:r>
        <w:rPr>
          <w:rFonts w:hint="eastAsia"/>
        </w:rPr>
        <w:t xml:space="preserve">：原始残差和对偶残差分别用范数计算，供收敛判定和可视化使用。</w:t>
      </w:r>
    </w:p>
    <w:p>
      <w:pPr>
        <w:pStyle w:val="BodyText"/>
      </w:pPr>
      <w:r>
        <w:rPr>
          <w:rFonts w:hint="eastAsia"/>
        </w:rPr>
        <w:t xml:space="preserve">脚本最终输出四面板图：（1）负荷与光伏曲线对比，（2）逐时段</w:t>
      </w:r>
      <w:r>
        <w:t xml:space="preserve"> P2P </w:t>
      </w:r>
      <w:r>
        <w:rPr>
          <w:rFonts w:hint="eastAsia"/>
        </w:rPr>
        <w:t xml:space="preserve">交易量与价格，（3）成本对比柱状图，（4）ADMM</w:t>
      </w:r>
      <w:r>
        <w:t xml:space="preserve"> </w:t>
      </w:r>
      <w:r>
        <w:rPr>
          <w:rFonts w:hint="eastAsia"/>
        </w:rPr>
        <w:t xml:space="preserve">收敛曲线（半对数坐标）。</w:t>
      </w:r>
    </w:p>
    <w:bookmarkEnd w:id="28"/>
    <w:bookmarkEnd w:id="29"/>
    <w:bookmarkStart w:id="30" w:name="工程启示与落地挑战"/>
    <w:p>
      <w:pPr>
        <w:pStyle w:val="Heading2"/>
      </w:pPr>
      <w:r>
        <w:rPr>
          <w:rStyle w:val="SectionNumber"/>
        </w:rPr>
        <w:t xml:space="preserve">1.5</w:t>
      </w:r>
      <w:r>
        <w:tab/>
      </w:r>
      <w:r>
        <w:t xml:space="preserve">5.5 </w:t>
      </w:r>
      <w:r>
        <w:rPr>
          <w:rFonts w:hint="eastAsia"/>
        </w:rPr>
        <w:t xml:space="preserve">工程启示与落地挑战</w:t>
      </w:r>
    </w:p>
    <w:p>
      <w:pPr>
        <w:pStyle w:val="FirstParagraph"/>
      </w:pPr>
      <w:r>
        <w:rPr>
          <w:rFonts w:hint="eastAsia"/>
        </w:rPr>
        <w:t xml:space="preserve">通过本章的理论推导与案例论证，P2P</w:t>
      </w:r>
      <w:r>
        <w:t xml:space="preserve"> </w:t>
      </w:r>
      <w:r>
        <w:rPr>
          <w:rFonts w:hint="eastAsia"/>
        </w:rPr>
        <w:t xml:space="preserve">多主体交易与分布式优化为未来能源互联网勾勒出了去中心化的蓝图，但其工程落地仍面临诸多挑战：</w:t>
      </w:r>
    </w:p>
    <w:p>
      <w:pPr>
        <w:numPr>
          <w:ilvl w:val="0"/>
          <w:numId w:val="1005"/>
        </w:numPr>
      </w:pPr>
      <w:r>
        <w:rPr>
          <w:rFonts w:hint="eastAsia"/>
          <w:b/>
          <w:bCs/>
        </w:rPr>
        <w:t xml:space="preserve">红利空间的边界受限</w:t>
      </w:r>
      <w:r>
        <w:rPr>
          <w:rFonts w:hint="eastAsia"/>
        </w:rPr>
        <w:t xml:space="preserve">：P2P</w:t>
      </w:r>
      <w:r>
        <w:t xml:space="preserve"> </w:t>
      </w:r>
      <w:r>
        <w:rPr>
          <w:rFonts w:hint="eastAsia"/>
        </w:rPr>
        <w:t xml:space="preserve">交易的经济优越性取决于大电网的</w:t>
      </w:r>
      <w:r>
        <w:rPr>
          <w:rFonts w:hint="eastAsia"/>
          <w:b/>
          <w:bCs/>
        </w:rPr>
        <w:t xml:space="preserve">馈电电价与购电价之间的价差大小</w:t>
      </w:r>
      <w:r>
        <w:rPr>
          <w:rFonts w:hint="eastAsia"/>
        </w:rPr>
        <w:t xml:space="preserve">。在市场化程度高的地区，上网电价较低，P2P</w:t>
      </w:r>
      <w:r>
        <w:t xml:space="preserve"> </w:t>
      </w:r>
      <w:r>
        <w:rPr>
          <w:rFonts w:hint="eastAsia"/>
        </w:rPr>
        <w:t xml:space="preserve">交易的双赢空间广阔；反之，若政策实施较高的新能源保底收购价，则内部博弈的激励动力将大打折扣。</w:t>
      </w:r>
    </w:p>
    <w:p>
      <w:pPr>
        <w:numPr>
          <w:ilvl w:val="0"/>
          <w:numId w:val="1005"/>
        </w:numPr>
      </w:pPr>
      <w:r>
        <w:rPr>
          <w:rFonts w:hint="eastAsia"/>
          <w:b/>
          <w:bCs/>
        </w:rPr>
        <w:t xml:space="preserve">底层通信与边缘计算架构</w:t>
      </w:r>
      <w:r>
        <w:rPr>
          <w:rFonts w:hint="eastAsia"/>
        </w:rPr>
        <w:t xml:space="preserve">：ADMM</w:t>
      </w:r>
      <w:r>
        <w:t xml:space="preserve"> </w:t>
      </w:r>
      <w:r>
        <w:rPr>
          <w:rFonts w:hint="eastAsia"/>
        </w:rPr>
        <w:t xml:space="preserve">的核心优势在于各主体无需暴露本地原始数据，仅需依靠低频的”交易意向量”与”价格罚项信号”进行有限次交互。这与当前边缘计算（Edge</w:t>
      </w:r>
      <w:r>
        <w:t xml:space="preserve"> </w:t>
      </w:r>
      <w:r>
        <w:rPr>
          <w:rFonts w:hint="eastAsia"/>
        </w:rPr>
        <w:t xml:space="preserve">Computing）及物联网（IoT）架构高度契合。每个产消者节点配备本地优化求解器，仅上传数十维的交易向量，通信负荷远小于集中式方案所需传输的全量数据。</w:t>
      </w:r>
    </w:p>
    <w:p>
      <w:pPr>
        <w:numPr>
          <w:ilvl w:val="0"/>
          <w:numId w:val="1005"/>
        </w:numPr>
      </w:pPr>
      <w:r>
        <w:rPr>
          <w:rFonts w:hint="eastAsia"/>
          <w:b/>
          <w:bCs/>
        </w:rPr>
        <w:t xml:space="preserve">“过网费”</w:t>
      </w:r>
      <w:r>
        <w:rPr>
          <w:rFonts w:hint="eastAsia"/>
          <w:b/>
          <w:bCs/>
        </w:rPr>
        <w:t xml:space="preserve">与物理潮流的安全核验</w:t>
      </w:r>
      <w:r>
        <w:rPr>
          <w:rFonts w:hint="eastAsia"/>
        </w:rPr>
        <w:t xml:space="preserve">：本文的经济模型暂未深入计及局部配电网的网损与过载阻塞问题。在真实物理世界中，即便是邻近的节点交易，电能仍需通过物理线缆。若交易撮合量导致线路热稳定越限，电网调度中心必须行使”一票否决权”或征收动态的拥堵费。</w:t>
      </w:r>
      <w:r>
        <w:rPr>
          <w:rFonts w:hint="eastAsia"/>
        </w:rPr>
        <w:t xml:space="preserve">“交易层分布式博弈”</w:t>
      </w:r>
      <w:r>
        <w:rPr>
          <w:rFonts w:hint="eastAsia"/>
        </w:rPr>
        <w:t xml:space="preserve">与”物理层安全校核”的协同融合，是未来能源区块链平台商业化的必经之路。</w:t>
      </w:r>
    </w:p>
    <w:p>
      <w:pPr>
        <w:pStyle w:val="FirstParagraph"/>
      </w:pPr>
      <w:r>
        <w:rPr>
          <w:rFonts w:hint="eastAsia"/>
        </w:rPr>
        <w:t xml:space="preserve">上述挑战意味着我们不能仅停留在算法层面，必须借助高保真的数字孪生环境对</w:t>
      </w:r>
      <w:r>
        <w:t xml:space="preserve"> IES </w:t>
      </w:r>
      <w:r>
        <w:rPr>
          <w:rFonts w:hint="eastAsia"/>
        </w:rPr>
        <w:t xml:space="preserve">进行全景测试。下一章将深入探讨基于数字底座的</w:t>
      </w:r>
      <w:r>
        <w:t xml:space="preserve"> IES </w:t>
      </w:r>
      <w:r>
        <w:rPr>
          <w:rFonts w:hint="eastAsia"/>
        </w:rPr>
        <w:t xml:space="preserve">仿真平台搭建，介绍如何利用面向对象技术，将理论算法部署到可扩展的软件架构中。</w:t>
      </w:r>
    </w:p>
    <w:bookmarkEnd w:id="30"/>
    <w:bookmarkStart w:id="31" w:name="本章小结"/>
    <w:p>
      <w:pPr>
        <w:pStyle w:val="Heading2"/>
      </w:pPr>
      <w:r>
        <w:rPr>
          <w:rStyle w:val="SectionNumber"/>
        </w:rPr>
        <w:t xml:space="preserve">1.6</w:t>
      </w:r>
      <w:r>
        <w:tab/>
      </w:r>
      <w:r>
        <w:t xml:space="preserve">5.6 </w:t>
      </w:r>
      <w:r>
        <w:rPr>
          <w:rFonts w:hint="eastAsia"/>
        </w:rPr>
        <w:t xml:space="preserve">本章小结</w:t>
      </w:r>
    </w:p>
    <w:p>
      <w:pPr>
        <w:pStyle w:val="FirstParagraph"/>
      </w:pPr>
      <w:r>
        <w:rPr>
          <w:rFonts w:hint="eastAsia"/>
        </w:rPr>
        <w:t xml:space="preserve">本章系统性地介绍了综合能源系统在多主体环境下的博弈机制与分布式求解技术。首先，针对传统集中式调度的隐私泄露与计算瓶颈问题，引入了对等网络（P2P）能源交易架构。通过深入剖析合作博弈论，基于效用最大化原理严谨推导了能够兼顾买卖双方公平利益的纳什谈判定价公式（即购售电价的几何平均值）。其次，详细解构了交替方向乘子法（ADMM）的核心数学原理与标准形式，演示了如何通过增广拉格朗日函数将复杂的全局能量平衡约束解耦为各产消者的局部自治优化与虚拟平台的迭代协调。最后的双产消者量化仿真清晰地证明：基于</w:t>
      </w:r>
      <w:r>
        <w:t xml:space="preserve"> ADMM </w:t>
      </w:r>
      <w:r>
        <w:rPr>
          <w:rFonts w:hint="eastAsia"/>
        </w:rPr>
        <w:t xml:space="preserve">求解的纳什</w:t>
      </w:r>
      <w:r>
        <w:t xml:space="preserve"> P2P </w:t>
      </w:r>
      <w:r>
        <w:rPr>
          <w:rFonts w:hint="eastAsia"/>
        </w:rPr>
        <w:t xml:space="preserve">机制能够有效打破电网高昂的买卖价差壁垒，在全方位保护各参与节点商业数据隐私的前提下，实现系统运行总成本</w:t>
      </w:r>
      <w:r>
        <w:t xml:space="preserve"> 15.7% </w:t>
      </w:r>
      <w:r>
        <w:rPr>
          <w:rFonts w:hint="eastAsia"/>
        </w:rPr>
        <w:t xml:space="preserve">的深度优化，达成多方共赢的帕累托最优状态。</w:t>
      </w:r>
    </w:p>
    <w:p>
      <w:pPr>
        <w:pStyle w:val="BodyText"/>
      </w:pPr>
      <w:r>
        <w:rPr>
          <w:rFonts w:hint="eastAsia"/>
          <w:b/>
          <w:bCs/>
        </w:rPr>
        <w:t xml:space="preserve">拓展视野</w:t>
      </w:r>
      <w:r>
        <w:rPr>
          <w:rFonts w:hint="eastAsia"/>
        </w:rPr>
        <w:t xml:space="preserve">：ADMM</w:t>
      </w:r>
      <w:r>
        <w:t xml:space="preserve"> </w:t>
      </w:r>
      <w:r>
        <w:rPr>
          <w:rFonts w:hint="eastAsia"/>
        </w:rPr>
        <w:t xml:space="preserve">的”分解-协调”思想在大规模水网调度中具有天然适用性。当多个供水区域各自管理本地泵站和水库，又需要共享干线输水资源时，ADMM</w:t>
      </w:r>
      <w:r>
        <w:t xml:space="preserve"> </w:t>
      </w:r>
      <w:r>
        <w:rPr>
          <w:rFonts w:hint="eastAsia"/>
        </w:rPr>
        <w:t xml:space="preserve">允许各区域独立求解局部优化问题，仅通过交换边界流量和价格信号达成全局一致——这与</w:t>
      </w:r>
      <w:r>
        <w:t xml:space="preserve"> P2P </w:t>
      </w:r>
      <w:r>
        <w:rPr>
          <w:rFonts w:hint="eastAsia"/>
        </w:rPr>
        <w:t xml:space="preserve">能源交易的数学结构完全相同。分布式模型预测控制（DMPC）正是这一思想在实时水网调度中的工程实现。</w:t>
      </w:r>
    </w:p>
    <w:bookmarkEnd w:id="31"/>
    <w:bookmarkStart w:id="32" w:name="思考与练习"/>
    <w:p>
      <w:pPr>
        <w:pStyle w:val="Heading2"/>
      </w:pPr>
      <w:r>
        <w:rPr>
          <w:rStyle w:val="SectionNumber"/>
        </w:rPr>
        <w:t xml:space="preserve">1.7</w:t>
      </w:r>
      <w:r>
        <w:tab/>
      </w:r>
      <w:r>
        <w:t xml:space="preserve">5.7 </w:t>
      </w:r>
      <w:r>
        <w:rPr>
          <w:rFonts w:hint="eastAsia"/>
        </w:rPr>
        <w:t xml:space="preserve">思考与练习</w:t>
      </w:r>
    </w:p>
    <w:p>
      <w:pPr>
        <w:numPr>
          <w:ilvl w:val="0"/>
          <w:numId w:val="1006"/>
        </w:numPr>
      </w:pPr>
      <w:r>
        <w:rPr>
          <w:rFonts w:hint="eastAsia"/>
          <w:b/>
          <w:bCs/>
        </w:rPr>
        <w:t xml:space="preserve">（概念简答题）</w:t>
      </w:r>
      <w:r>
        <w:t xml:space="preserve"> </w:t>
      </w:r>
      <w:r>
        <w:rPr>
          <w:rFonts w:hint="eastAsia"/>
        </w:rPr>
        <w:t xml:space="preserve">结合所学内容，简述为什么在含有大量商业楼宇和工业园区的微电网中，传统集中式</w:t>
      </w:r>
      <w:r>
        <w:t xml:space="preserve"> MILP </w:t>
      </w:r>
      <w:r>
        <w:rPr>
          <w:rFonts w:hint="eastAsia"/>
        </w:rPr>
        <w:t xml:space="preserve">调度可能会失效？列举至少三个核心原因。</w:t>
      </w:r>
    </w:p>
    <w:p>
      <w:pPr>
        <w:numPr>
          <w:ilvl w:val="0"/>
          <w:numId w:val="1006"/>
        </w:numPr>
      </w:pPr>
      <w:r>
        <w:rPr>
          <w:rFonts w:hint="eastAsia"/>
          <w:b/>
          <w:bCs/>
        </w:rPr>
        <w:t xml:space="preserve">（理论推导题）</w:t>
      </w:r>
      <w:r>
        <w:t xml:space="preserve"> </w:t>
      </w:r>
      <w:r>
        <w:rPr>
          <w:rFonts w:hint="eastAsia"/>
        </w:rPr>
        <w:t xml:space="preserve">在推导纳什</w:t>
      </w:r>
      <w:r>
        <w:t xml:space="preserve"> P2P </w:t>
      </w:r>
      <w:r>
        <w:rPr>
          <w:rFonts w:hint="eastAsia"/>
        </w:rPr>
        <w:t xml:space="preserve">价格时，本章使用了”对数相对效用”模型。如果两个产消者的谈判能力不对等，设卖方</w:t>
      </w:r>
      <w:r>
        <w:t xml:space="preserve"> A </w:t>
      </w:r>
      <w:r>
        <w:rPr>
          <w:rFonts w:hint="eastAsia"/>
        </w:rPr>
        <w:t xml:space="preserve">的权重为</w:t>
      </w:r>
      <w:r>
        <w:t xml:space="preserve"> </w:t>
      </w:r>
      <m:oMath>
        <m:r>
          <m:t>α</m:t>
        </m:r>
      </m:oMath>
      <w:r>
        <w:rPr>
          <w:rFonts w:hint="eastAsia"/>
        </w:rPr>
        <w:t xml:space="preserve">，买方</w:t>
      </w:r>
      <w:r>
        <w:t xml:space="preserve"> B </w:t>
      </w:r>
      <w:r>
        <w:rPr>
          <w:rFonts w:hint="eastAsia"/>
        </w:rPr>
        <w:t xml:space="preserve">的权重为</w:t>
      </w:r>
      <w:r>
        <w:t xml:space="preserve"> </w:t>
      </w:r>
      <m:oMath>
        <m:r>
          <m:t>β</m:t>
        </m:r>
      </m:oMath>
      <w:r>
        <w:rPr>
          <w:rFonts w:hint="eastAsia"/>
        </w:rPr>
        <w:t xml:space="preserve">（其中</w:t>
      </w:r>
      <w:r>
        <w:t xml:space="preserve"> </w:t>
      </w:r>
      <m:oMath>
        <m:r>
          <m:t>α</m:t>
        </m:r>
        <m:r>
          <m:rPr>
            <m:sty m:val="p"/>
          </m:rPr>
          <m:t>+</m:t>
        </m:r>
        <m:r>
          <m:t>β</m:t>
        </m:r>
        <m:r>
          <m:rPr>
            <m:sty m:val="p"/>
          </m:rPr>
          <m:t>=</m:t>
        </m:r>
        <m:r>
          <m:t>1</m:t>
        </m:r>
      </m:oMath>
      <w:r>
        <w:rPr>
          <w:rFonts w:hint="eastAsia"/>
        </w:rPr>
        <w:t xml:space="preserve">），请利用广义纳什乘积公式</w:t>
      </w:r>
      <w:r>
        <w:t xml:space="preserve"> </w:t>
      </w:r>
      <m:oMath>
        <m:r>
          <m:rPr>
            <m:sty m:val="p"/>
          </m:rPr>
          <m:t>max</m:t>
        </m:r>
        <m:r>
          <m:t>F</m:t>
        </m:r>
        <m:r>
          <m:rPr>
            <m:sty m:val="p"/>
          </m:rPr>
          <m:t>(</m:t>
        </m:r>
        <m:r>
          <m:t>p</m:t>
        </m:r>
        <m:r>
          <m:rPr>
            <m:sty m:val="p"/>
          </m:rPr>
          <m:t>)</m:t>
        </m:r>
        <m:r>
          <m:rPr>
            <m:sty m:val="p"/>
          </m:rPr>
          <m:t>=</m:t>
        </m:r>
        <m:r>
          <m:rPr>
            <m:sty m:val="p"/>
          </m:rPr>
          <m:t>(</m:t>
        </m:r>
        <m:r>
          <m:rPr>
            <m:sty m:val="p"/>
          </m:rPr>
          <m:t>Δ</m:t>
        </m:r>
        <m:sSub>
          <m:e>
            <m:r>
              <m:t>U</m:t>
            </m:r>
          </m:e>
          <m:sub>
            <m:r>
              <m:t>A</m:t>
            </m:r>
          </m:sub>
        </m:sSub>
        <m:sSup>
          <m:e>
            <m:r>
              <m:rPr>
                <m:sty m:val="p"/>
              </m:rPr>
              <m:t>)</m:t>
            </m:r>
          </m:e>
          <m:sup>
            <m:r>
              <m:t>α</m:t>
            </m:r>
          </m:sup>
        </m:sSup>
        <m:r>
          <m:rPr>
            <m:sty m:val="p"/>
          </m:rPr>
          <m:t>⋅</m:t>
        </m:r>
        <m:r>
          <m:rPr>
            <m:sty m:val="p"/>
          </m:rPr>
          <m:t>(</m:t>
        </m:r>
        <m:r>
          <m:rPr>
            <m:sty m:val="p"/>
          </m:rPr>
          <m:t>Δ</m:t>
        </m:r>
        <m:sSub>
          <m:e>
            <m:r>
              <m:t>U</m:t>
            </m:r>
          </m:e>
          <m:sub>
            <m:r>
              <m:t>B</m:t>
            </m:r>
          </m:sub>
        </m:sSub>
        <m:sSup>
          <m:e>
            <m:r>
              <m:rPr>
                <m:sty m:val="p"/>
              </m:rPr>
              <m:t>)</m:t>
            </m:r>
          </m:e>
          <m:sup>
            <m:r>
              <m:t>β</m:t>
            </m:r>
          </m:sup>
        </m:sSup>
      </m:oMath>
      <w:r>
        <w:rPr>
          <w:rFonts w:hint="eastAsia"/>
        </w:rPr>
        <w:t xml:space="preserve">，重新推导包含权重参数的</w:t>
      </w:r>
      <w:r>
        <w:t xml:space="preserve"> P2P </w:t>
      </w:r>
      <w:r>
        <w:rPr>
          <w:rFonts w:hint="eastAsia"/>
        </w:rPr>
        <w:t xml:space="preserve">交易价格</w:t>
      </w:r>
      <w:r>
        <w:t xml:space="preserve"> </w:t>
      </w:r>
      <m:oMath>
        <m:sSub>
          <m:e>
            <m:r>
              <m:t>p</m:t>
            </m:r>
          </m:e>
          <m:sub>
            <m:r>
              <m:rPr>
                <m:nor/>
                <m:sty m:val="p"/>
              </m:rPr>
              <m:t>P2P</m:t>
            </m:r>
          </m:sub>
        </m:sSub>
      </m:oMath>
      <w:r>
        <w:t xml:space="preserve"> </w:t>
      </w:r>
      <w:r>
        <w:rPr>
          <w:rFonts w:hint="eastAsia"/>
        </w:rPr>
        <w:t xml:space="preserve">表达式。</w:t>
      </w:r>
    </w:p>
    <w:p>
      <w:pPr>
        <w:numPr>
          <w:ilvl w:val="0"/>
          <w:numId w:val="1006"/>
        </w:numPr>
      </w:pPr>
      <w:r>
        <w:rPr>
          <w:rFonts w:hint="eastAsia"/>
          <w:b/>
          <w:bCs/>
        </w:rPr>
        <w:t xml:space="preserve">（算法逻辑题）</w:t>
      </w:r>
      <w:r>
        <w:t xml:space="preserve"> </w:t>
      </w:r>
      <w:r>
        <w:rPr>
          <w:rFonts w:hint="eastAsia"/>
        </w:rPr>
        <w:t xml:space="preserve">在</w:t>
      </w:r>
      <w:r>
        <w:t xml:space="preserve"> ADMM </w:t>
      </w:r>
      <w:r>
        <w:rPr>
          <w:rFonts w:hint="eastAsia"/>
        </w:rPr>
        <w:t xml:space="preserve">算法的</w:t>
      </w:r>
      <w:r>
        <w:t xml:space="preserve"> </w:t>
      </w:r>
      <w:r>
        <w:rPr>
          <w:rFonts w:hint="eastAsia"/>
        </w:rPr>
        <w:t xml:space="preserve">z-更新步骤中，虚拟交易平台是如何通过收集局部期望交易量</w:t>
      </w:r>
      <w:r>
        <w:t xml:space="preserve"> </w:t>
      </w:r>
      <m:oMath>
        <m:sSubSup>
          <m:e>
            <m:r>
              <m:t>P</m:t>
            </m:r>
          </m:e>
          <m:sub>
            <m:r>
              <m:t>i</m:t>
            </m:r>
            <m:r>
              <m:rPr>
                <m:sty m:val="p"/>
              </m:rPr>
              <m:t>,</m:t>
            </m:r>
            <m:r>
              <m:t>t</m:t>
            </m:r>
          </m:sub>
          <m:sup>
            <m:r>
              <m:rPr>
                <m:nor/>
                <m:sty m:val="p"/>
              </m:rPr>
              <m:t>p2p</m:t>
            </m:r>
            <m:r>
              <m:rPr>
                <m:sty m:val="p"/>
              </m:rPr>
              <m:t>,</m:t>
            </m:r>
            <m:r>
              <m:t>k</m:t>
            </m:r>
            <m:r>
              <m:rPr>
                <m:sty m:val="p"/>
              </m:rPr>
              <m:t>+</m:t>
            </m:r>
            <m:r>
              <m:t>1</m:t>
            </m:r>
          </m:sup>
        </m:sSubSup>
      </m:oMath>
      <w:r>
        <w:t xml:space="preserve"> </w:t>
      </w:r>
      <w:r>
        <w:rPr>
          <w:rFonts w:hint="eastAsia"/>
        </w:rPr>
        <w:t xml:space="preserve">来确保系统的物理能量守恒的？请结合公式说明如果系统存在初始不平衡，平台是如何通过一致性变量向各节点施压的。</w:t>
      </w:r>
    </w:p>
    <w:p>
      <w:pPr>
        <w:numPr>
          <w:ilvl w:val="0"/>
          <w:numId w:val="1006"/>
        </w:numPr>
      </w:pPr>
      <w:r>
        <w:rPr>
          <w:rFonts w:hint="eastAsia"/>
          <w:b/>
          <w:bCs/>
        </w:rPr>
        <w:t xml:space="preserve">（计算题）</w:t>
      </w:r>
      <w:r>
        <w:t xml:space="preserve"> </w:t>
      </w:r>
      <w:r>
        <w:rPr>
          <w:rFonts w:hint="eastAsia"/>
        </w:rPr>
        <w:t xml:space="preserve">假设某一时段内大电网的峰时购电价</w:t>
      </w:r>
      <w:r>
        <w:t xml:space="preserve"> </w:t>
      </w:r>
      <m:oMath>
        <m:sSub>
          <m:e>
            <m:r>
              <m:t>p</m:t>
            </m:r>
          </m:e>
          <m:sub>
            <m:r>
              <m:rPr>
                <m:nor/>
                <m:sty m:val="p"/>
              </m:rPr>
              <m:t>buy</m:t>
            </m:r>
          </m:sub>
        </m:sSub>
        <m:r>
          <m:rPr>
            <m:sty m:val="p"/>
          </m:rPr>
          <m:t>=</m:t>
        </m:r>
        <m:r>
          <m:t>1.20</m:t>
        </m:r>
      </m:oMath>
      <w:r>
        <w:t xml:space="preserve"> </w:t>
      </w:r>
      <w:r>
        <w:rPr>
          <w:rFonts w:hint="eastAsia"/>
        </w:rPr>
        <w:t xml:space="preserve">元/kWh，馈电价格</w:t>
      </w:r>
      <w:r>
        <w:t xml:space="preserve"> </w:t>
      </w:r>
      <m:oMath>
        <m:sSub>
          <m:e>
            <m:r>
              <m:t>p</m:t>
            </m:r>
          </m:e>
          <m:sub>
            <m:r>
              <m:rPr>
                <m:nor/>
                <m:sty m:val="p"/>
              </m:rPr>
              <m:t>sell</m:t>
            </m:r>
          </m:sub>
        </m:sSub>
        <m:r>
          <m:rPr>
            <m:sty m:val="p"/>
          </m:rPr>
          <m:t>=</m:t>
        </m:r>
        <m:r>
          <m:t>0.40</m:t>
        </m:r>
      </m:oMath>
      <w:r>
        <w:t xml:space="preserve"> </w:t>
      </w:r>
      <w:r>
        <w:rPr>
          <w:rFonts w:hint="eastAsia"/>
        </w:rPr>
        <w:t xml:space="preserve">元/kWh。产消者</w:t>
      </w:r>
      <w:r>
        <w:t xml:space="preserve"> X </w:t>
      </w:r>
      <w:r>
        <w:rPr>
          <w:rFonts w:hint="eastAsia"/>
        </w:rPr>
        <w:t xml:space="preserve">有多余光伏</w:t>
      </w:r>
      <w:r>
        <w:t xml:space="preserve"> 100 </w:t>
      </w:r>
      <w:r>
        <w:rPr>
          <w:rFonts w:hint="eastAsia"/>
        </w:rPr>
        <w:t xml:space="preserve">kWh，产消者</w:t>
      </w:r>
      <w:r>
        <w:t xml:space="preserve"> Y </w:t>
      </w:r>
      <w:r>
        <w:rPr>
          <w:rFonts w:hint="eastAsia"/>
        </w:rPr>
        <w:t xml:space="preserve">存在负荷缺口</w:t>
      </w:r>
      <w:r>
        <w:t xml:space="preserve"> 80 kWh。</w:t>
      </w:r>
    </w:p>
    <w:p>
      <w:pPr>
        <w:pStyle w:val="Compact"/>
        <w:numPr>
          <w:ilvl w:val="1"/>
          <w:numId w:val="1007"/>
        </w:numPr>
      </w:pPr>
      <w:r>
        <w:rPr>
          <w:rFonts w:hint="eastAsia"/>
        </w:rPr>
        <w:t xml:space="preserve">请计算公平的纳什</w:t>
      </w:r>
      <w:r>
        <w:t xml:space="preserve"> P2P </w:t>
      </w:r>
      <w:r>
        <w:rPr>
          <w:rFonts w:hint="eastAsia"/>
        </w:rPr>
        <w:t xml:space="preserve">交易价格</w:t>
      </w:r>
      <w:r>
        <w:t xml:space="preserve"> </w:t>
      </w:r>
      <m:oMath>
        <m:sSub>
          <m:e>
            <m:r>
              <m:t>p</m:t>
            </m:r>
          </m:e>
          <m:sub>
            <m:r>
              <m:rPr>
                <m:nor/>
                <m:sty m:val="p"/>
              </m:rPr>
              <m:t>P2P</m:t>
            </m:r>
          </m:sub>
        </m:sSub>
      </m:oMath>
      <w:r>
        <w:t xml:space="preserve">。</w:t>
      </w:r>
    </w:p>
    <w:p>
      <w:pPr>
        <w:pStyle w:val="Compact"/>
        <w:numPr>
          <w:ilvl w:val="1"/>
          <w:numId w:val="1007"/>
        </w:numPr>
      </w:pPr>
      <w:r>
        <w:rPr>
          <w:rFonts w:hint="eastAsia"/>
        </w:rPr>
        <w:t xml:space="preserve">若</w:t>
      </w:r>
      <w:r>
        <w:t xml:space="preserve"> 80 kWh </w:t>
      </w:r>
      <w:r>
        <w:rPr>
          <w:rFonts w:hint="eastAsia"/>
        </w:rPr>
        <w:t xml:space="preserve">电量全部通过</w:t>
      </w:r>
      <w:r>
        <w:t xml:space="preserve"> P2P </w:t>
      </w:r>
      <w:r>
        <w:rPr>
          <w:rFonts w:hint="eastAsia"/>
        </w:rPr>
        <w:t xml:space="preserve">交易完成，剩余</w:t>
      </w:r>
      <w:r>
        <w:t xml:space="preserve"> 20 kWh </w:t>
      </w:r>
      <w:r>
        <w:rPr>
          <w:rFonts w:hint="eastAsia"/>
        </w:rPr>
        <w:t xml:space="preserve">上网，请分别计算产消者</w:t>
      </w:r>
      <w:r>
        <w:t xml:space="preserve"> X </w:t>
      </w:r>
      <w:r>
        <w:rPr>
          <w:rFonts w:hint="eastAsia"/>
        </w:rPr>
        <w:t xml:space="preserve">通过</w:t>
      </w:r>
      <w:r>
        <w:t xml:space="preserve"> P2P </w:t>
      </w:r>
      <w:r>
        <w:rPr>
          <w:rFonts w:hint="eastAsia"/>
        </w:rPr>
        <w:t xml:space="preserve">交易相比于直接全额上网多赚取的收益，以及产消者</w:t>
      </w:r>
      <w:r>
        <w:t xml:space="preserve"> Y </w:t>
      </w:r>
      <w:r>
        <w:rPr>
          <w:rFonts w:hint="eastAsia"/>
        </w:rPr>
        <w:t xml:space="preserve">相比于全额市电购买所节省的成本。</w:t>
      </w:r>
    </w:p>
    <w:bookmarkEnd w:id="32"/>
    <w:bookmarkStart w:id="33" w:name="参考文献"/>
    <w:p>
      <w:pPr>
        <w:pStyle w:val="Heading2"/>
      </w:pPr>
      <w:r>
        <w:rPr>
          <w:rStyle w:val="SectionNumber"/>
        </w:rPr>
        <w:t xml:space="preserve">1.8</w:t>
      </w:r>
      <w:r>
        <w:tab/>
      </w:r>
      <w:r>
        <w:rPr>
          <w:rFonts w:hint="eastAsia"/>
        </w:rPr>
        <w:t xml:space="preserve">参考文献</w:t>
      </w:r>
    </w:p>
    <w:p>
      <w:pPr>
        <w:pStyle w:val="FirstParagraph"/>
      </w:pPr>
      <w:r>
        <w:t xml:space="preserve">[1] Tushar W, Yuen C, Mohsenian-Rad H, et al. Transforming Energy Networks via Peer-to-Peer Energy Trading: The Potential of Game-Theoretic Approaches[J]. IEEE Signal Processing Magazine, 2018, 35(4): 90-111.</w:t>
      </w:r>
    </w:p>
    <w:p>
      <w:pPr>
        <w:pStyle w:val="BodyText"/>
      </w:pPr>
      <w:r>
        <w:t xml:space="preserve">[2] Boyd S, Parikh N, Chu E, et al. Distributed Optimization and Statistical Learning via the Alternating Direction Method of Multipliers[J]. Foundations and Trends in Machine Learning, 2011, 3(1): 1-122.</w:t>
      </w:r>
    </w:p>
    <w:p>
      <w:pPr>
        <w:pStyle w:val="BodyText"/>
      </w:pPr>
      <w:r>
        <w:t xml:space="preserve">[3] Morstyn T, Farrell N, Darby S J, et al. Using Peer-to-Peer Energy-Trading Platforms to Incentivize Prosumers to Form Federated Power Plants[J]. Nature Energy, 2018, 3(2): 94-101.</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2026-03-21T06:36:18Z</dcterms:created>
  <dcterms:modified xsi:type="dcterms:W3CDTF">2026-03-21T06:36:18Z</dcterms:modified>
</cp:coreProperties>
</file>

<file path=docProps/custom.xml><?xml version="1.0" encoding="utf-8"?>
<Properties xmlns="http://schemas.openxmlformats.org/officeDocument/2006/custom-properties" xmlns:vt="http://schemas.openxmlformats.org/officeDocument/2006/docPropsVTypes"/>
</file>