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6章-案例黄河长江泥沙"/>
    <w:p>
      <w:pPr>
        <w:pStyle w:val="Heading1"/>
      </w:pPr>
      <w:r>
        <w:rPr>
          <w:rStyle w:val="SectionNumber"/>
        </w:rPr>
        <w:t xml:space="preserve">1</w:t>
      </w:r>
      <w:r>
        <w:tab/>
      </w:r>
      <w:r>
        <w:rPr>
          <w:rFonts w:hint="eastAsia"/>
        </w:rPr>
        <w:t xml:space="preserve">第6章</w:t>
      </w:r>
      <w:r>
        <w:t xml:space="preserve"> </w:t>
      </w:r>
      <w:r>
        <w:rPr>
          <w:rFonts w:hint="eastAsia"/>
        </w:rPr>
        <w:t xml:space="preserve">案例：黄河/长江泥沙</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河流泥沙动力学不仅是流体力学与地貌学的交叉学科，更是指导大型水利枢纽工程建设与运行的基础理论。本章作为《河流泥沙动力学与河床演变》的第6章，聚焦于全球最具代表性的两条河流——黄河与长江。黄河以其极高的含沙量和复杂的河床演变规律闻名于世，其水沙关系的不协调是导致下游“悬河”发育的根本原因；而长江作为我国第一大河，三峡水库的建成蓄水深刻改变了中下游的水沙通量，引发了长距离、长时期的河道冲刷与形态调整。</w:t>
      </w:r>
    </w:p>
    <w:p>
      <w:pPr>
        <w:pStyle w:val="BodyText"/>
      </w:pPr>
      <w:r>
        <w:rPr>
          <w:rFonts w:hint="eastAsia"/>
        </w:rPr>
        <w:t xml:space="preserve">本章围绕黄河小浪底调水调沙与长江三峡清水下泄两大典型案例展开，系统阐述高含沙水流与清水冲刷的基本概念、数学建模方法、数值仿真技术及工程应用启示。通过剖析这两大复杂系统工程中的泥沙问题，读者能够将前序章节所述的泥沙起动、推移质与悬移质运动、河床演变等基础理论融会贯通，掌握解决实际宏观水利工程泥沙问题的方法论。</w:t>
      </w:r>
    </w:p>
    <w:bookmarkEnd w:id="9"/>
    <w:bookmarkStart w:id="14" w:name="基本概念与理论框架"/>
    <w:p>
      <w:pPr>
        <w:pStyle w:val="Heading2"/>
      </w:pPr>
      <w:r>
        <w:rPr>
          <w:rStyle w:val="SectionNumber"/>
        </w:rPr>
        <w:t xml:space="preserve">1.2</w:t>
      </w:r>
      <w:r>
        <w:tab/>
      </w:r>
      <w:r>
        <w:t xml:space="preserve">6.1 </w:t>
      </w:r>
      <w:r>
        <w:rPr>
          <w:rFonts w:hint="eastAsia"/>
        </w:rPr>
        <w:t xml:space="preserve">基本概念与理论框架</w:t>
      </w:r>
    </w:p>
    <w:p>
      <w:pPr>
        <w:pStyle w:val="FirstParagraph"/>
      </w:pPr>
      <w:r>
        <w:rPr>
          <w:rFonts w:hint="eastAsia"/>
        </w:rPr>
        <w:t xml:space="preserve">黄河与长江的泥沙问题在物理机制上呈现出截然不同的特征，构成了泥沙动力学研究的两个极端面：一端是超高浓度的泥沙输运，另一端是含沙量骤减后的河床剧烈冲刷。</w:t>
      </w:r>
    </w:p>
    <w:bookmarkStart w:id="10" w:name="黄河小浪底调水调沙机制"/>
    <w:p>
      <w:pPr>
        <w:pStyle w:val="Heading3"/>
      </w:pPr>
      <w:r>
        <w:rPr>
          <w:rStyle w:val="SectionNumber"/>
        </w:rPr>
        <w:t xml:space="preserve">1.2.1</w:t>
      </w:r>
      <w:r>
        <w:tab/>
      </w:r>
      <w:r>
        <w:t xml:space="preserve">6.1.1 </w:t>
      </w:r>
      <w:r>
        <w:rPr>
          <w:rFonts w:hint="eastAsia"/>
        </w:rPr>
        <w:t xml:space="preserve">黄河小浪底调水调沙机制</w:t>
      </w:r>
    </w:p>
    <w:p>
      <w:pPr>
        <w:pStyle w:val="FirstParagraph"/>
      </w:pPr>
      <w:r>
        <w:rPr>
          <w:rFonts w:hint="eastAsia"/>
        </w:rPr>
        <w:t xml:space="preserve">黄河泥沙的核心矛盾在于“水少沙多，水沙异源”。小浪底水利枢纽是黄河干流三门峡以下唯一能够进行较大库容调节的控制性工程。调水调沙的基本概念是通过工程手段，在短时间内塑造出人工洪峰，利用强大的水流动力将水库内的淤沙以及下游河床的沉积物输送入海。</w:t>
      </w:r>
    </w:p>
    <w:p>
      <w:pPr>
        <w:pStyle w:val="BodyText"/>
      </w:pPr>
      <w:r>
        <w:rPr>
          <w:rFonts w:hint="eastAsia"/>
        </w:rPr>
        <w:t xml:space="preserve">这一过程涉及高含沙水流的复杂动力学行为。当含沙量达到一定阈值（通常体积浓度超过10%）时，水流的流变性质发生根本改变，由牛顿流体转变为非牛顿流体（主要表现为宾汉流体特征）。此时，细颗粒泥沙在水中形成絮凝网状结构，具备了屈服应力。在调水调沙期间，异重流（Density</w:t>
      </w:r>
      <w:r>
        <w:t xml:space="preserve"> </w:t>
      </w:r>
      <w:r>
        <w:rPr>
          <w:rFonts w:hint="eastAsia"/>
        </w:rPr>
        <w:t xml:space="preserve">Current）的排沙机制发挥着核心作用。高含沙洪水进入水库后，由于密度较大，潜入清水底部沿库底向坝前运动。合理调度排沙底孔的开启时机，能够将异重流直接排出库外，从而维持水库的有效库容。</w:t>
      </w:r>
    </w:p>
    <w:bookmarkEnd w:id="10"/>
    <w:bookmarkStart w:id="11" w:name="长江三峡清水下泄效应"/>
    <w:p>
      <w:pPr>
        <w:pStyle w:val="Heading3"/>
      </w:pPr>
      <w:r>
        <w:rPr>
          <w:rStyle w:val="SectionNumber"/>
        </w:rPr>
        <w:t xml:space="preserve">1.2.2</w:t>
      </w:r>
      <w:r>
        <w:tab/>
      </w:r>
      <w:r>
        <w:t xml:space="preserve">6.1.2 </w:t>
      </w:r>
      <w:r>
        <w:rPr>
          <w:rFonts w:hint="eastAsia"/>
        </w:rPr>
        <w:t xml:space="preserve">长江三峡清水下泄效应</w:t>
      </w:r>
    </w:p>
    <w:p>
      <w:pPr>
        <w:pStyle w:val="FirstParagraph"/>
      </w:pPr>
      <w:r>
        <w:rPr>
          <w:rFonts w:hint="eastAsia"/>
        </w:rPr>
        <w:t xml:space="preserve">三峡水库采用“蓄清排浑”的运行方式，汛期降低水位排泄携带大量泥沙的洪水，枯水期蓄水发电。水库蓄水后，大量泥沙拦截在库内，导致坝下泄放的水流含沙量急剧降低，远低于水流的挟沙能力，这种现象称为“清水下泄”。</w:t>
      </w:r>
    </w:p>
    <w:p>
      <w:pPr>
        <w:pStyle w:val="BodyText"/>
      </w:pPr>
      <w:r>
        <w:rPr>
          <w:rFonts w:hint="eastAsia"/>
        </w:rPr>
        <w:t xml:space="preserve">清水下泄对下游河道产生深远的物理生态影响。水流为恢复输沙平衡，必然大量冲刷河床。这一过程伴随着“床沙粗化”（Bed</w:t>
      </w:r>
      <w:r>
        <w:t xml:space="preserve"> </w:t>
      </w:r>
      <w:r>
        <w:rPr>
          <w:rFonts w:hint="eastAsia"/>
        </w:rPr>
        <w:t xml:space="preserve">Armoring）现象：水流优先带走床面上的细颗粒泥沙，留下抗冲能力较强的粗颗粒泥沙。粗颗粒在床面形成一层保护层，增加床面阻力，限制了冲刷的进一步下切。长江中下游的冲刷不仅表现为纵向的河底高程降低，还引发了横向的崩岸以及河型的局部转化，对防洪堤防、航道通航条件以及取水设施产生了深远影响。</w:t>
      </w:r>
    </w:p>
    <w:bookmarkEnd w:id="11"/>
    <w:bookmarkStart w:id="13" w:name="一维泥沙模型验证理论"/>
    <w:p>
      <w:pPr>
        <w:pStyle w:val="Heading3"/>
      </w:pPr>
      <w:r>
        <w:rPr>
          <w:rStyle w:val="SectionNumber"/>
        </w:rPr>
        <w:t xml:space="preserve">1.2.3</w:t>
      </w:r>
      <w:r>
        <w:tab/>
      </w:r>
      <w:r>
        <w:t xml:space="preserve">6.1.3 </w:t>
      </w:r>
      <w:r>
        <w:rPr>
          <w:rFonts w:hint="eastAsia"/>
        </w:rPr>
        <w:t xml:space="preserve">一维泥沙模型验证理论</w:t>
      </w:r>
    </w:p>
    <w:p>
      <w:pPr>
        <w:pStyle w:val="FirstParagraph"/>
      </w:pPr>
      <w:r>
        <w:t xml:space="preserve">!</w:t>
      </w:r>
      <w:hyperlink r:id="rId12">
        <w:r>
          <w:rPr>
            <w:rStyle w:val="Hyperlink"/>
            <w:rFonts w:hint="eastAsia"/>
          </w:rPr>
          <w:t xml:space="preserve">仿真结果</w:t>
        </w:r>
      </w:hyperlink>
    </w:p>
    <w:p>
      <w:pPr>
        <w:pStyle w:val="BodyText"/>
      </w:pPr>
      <w:r>
        <w:rPr>
          <w:rFonts w:hint="eastAsia"/>
        </w:rPr>
        <w:t xml:space="preserve">针对长河段的泥沙输移与河床演变，三维或二维模型计算代价过高且受限于边界数据的精度，一维非平衡泥沙数学模型是目前工程界最基础且成熟的理论框架。一维模型基于断面平均的水动力学参数，结合泥沙非平衡输移方程（即泥沙浓度调整存在空间滞后效应）进行求解。验证过程要求模型计算的水位、流量、含沙量以及断面冲淤变化量与实测数据高度吻合，从而确认模型参数（如床面糙率、恢复饱和系数、泥沙沉速）的合理性。</w:t>
      </w:r>
    </w:p>
    <w:bookmarkEnd w:id="13"/>
    <w:bookmarkEnd w:id="14"/>
    <w:bookmarkStart w:id="19"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本节从数学角度建立描述黄河/长江泥沙动力学演变的核心模型，推导关键公式，并分析相关参数的物理与工程意义。</w:t>
      </w:r>
    </w:p>
    <w:bookmarkStart w:id="15" w:name="水动力学控制方程"/>
    <w:p>
      <w:pPr>
        <w:pStyle w:val="Heading3"/>
      </w:pPr>
      <w:r>
        <w:rPr>
          <w:rStyle w:val="SectionNumber"/>
        </w:rPr>
        <w:t xml:space="preserve">1.3.1</w:t>
      </w:r>
      <w:r>
        <w:tab/>
      </w:r>
      <w:r>
        <w:t xml:space="preserve">6.2.1 </w:t>
      </w:r>
      <w:r>
        <w:rPr>
          <w:rFonts w:hint="eastAsia"/>
        </w:rPr>
        <w:t xml:space="preserve">水动力学控制方程</w:t>
      </w:r>
    </w:p>
    <w:p>
      <w:pPr>
        <w:pStyle w:val="FirstParagraph"/>
      </w:pPr>
      <w:r>
        <w:rPr>
          <w:rFonts w:hint="eastAsia"/>
        </w:rPr>
        <w:t xml:space="preserve">河流一维非恒定流动的基本控制方程为圣维南方程组（Saint-Venant</w:t>
      </w:r>
      <w:r>
        <w:t xml:space="preserve"> </w:t>
      </w:r>
      <w:r>
        <w:rPr>
          <w:rFonts w:hint="eastAsia"/>
        </w:rPr>
        <w:t xml:space="preserve">Equations），由质量守恒与动量守恒推导而来。</w:t>
      </w:r>
      <w:r>
        <w:t xml:space="preserve"> </w:t>
      </w:r>
      <w:r>
        <w:rPr>
          <w:rFonts w:hint="eastAsia"/>
        </w:rPr>
        <w:t xml:space="preserve">连续方程：</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动量方程：</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A</m:t>
        </m:r>
      </m:oMath>
      <w:r>
        <w:rPr>
          <w:rFonts w:hint="eastAsia"/>
        </w:rPr>
        <w:t xml:space="preserve">为过水断面面积；</w:t>
      </w:r>
      <m:oMath>
        <m:r>
          <m:t>Q</m:t>
        </m:r>
      </m:oMath>
      <w:r>
        <w:rPr>
          <w:rFonts w:hint="eastAsia"/>
        </w:rPr>
        <w:t xml:space="preserve">为流量；</w:t>
      </w:r>
      <m:oMath>
        <m:r>
          <m:t>t</m:t>
        </m:r>
      </m:oMath>
      <w:r>
        <w:rPr>
          <w:rFonts w:hint="eastAsia"/>
        </w:rPr>
        <w:t xml:space="preserve">为时间；</w:t>
      </w:r>
      <m:oMath>
        <m:r>
          <m:t>x</m:t>
        </m:r>
      </m:oMath>
      <w:r>
        <w:rPr>
          <w:rFonts w:hint="eastAsia"/>
        </w:rPr>
        <w:t xml:space="preserve">为流程坐标；</w:t>
      </w:r>
      <m:oMath>
        <m:sSub>
          <m:e>
            <m:r>
              <m:t>q</m:t>
            </m:r>
          </m:e>
          <m:sub>
            <m:r>
              <m:t>l</m:t>
            </m:r>
          </m:sub>
        </m:sSub>
      </m:oMath>
      <w:r>
        <w:rPr>
          <w:rFonts w:hint="eastAsia"/>
        </w:rPr>
        <w:t xml:space="preserve">为侧向入流；</w:t>
      </w:r>
      <m:oMath>
        <m:r>
          <m:t>g</m:t>
        </m:r>
      </m:oMath>
      <w:r>
        <w:rPr>
          <w:rFonts w:hint="eastAsia"/>
        </w:rPr>
        <w:t xml:space="preserve">为重力加速度；</w:t>
      </w:r>
      <m:oMath>
        <m:r>
          <m:t>Z</m:t>
        </m:r>
      </m:oMath>
      <w:r>
        <w:rPr>
          <w:rFonts w:hint="eastAsia"/>
        </w:rPr>
        <w:t xml:space="preserve">为水位；</w:t>
      </w:r>
      <m:oMath>
        <m:sSub>
          <m:e>
            <m:r>
              <m:t>S</m:t>
            </m:r>
          </m:e>
          <m:sub>
            <m:r>
              <m:t>f</m:t>
            </m:r>
          </m:sub>
        </m:sSub>
      </m:oMath>
      <w:r>
        <w:rPr>
          <w:rFonts w:hint="eastAsia"/>
        </w:rPr>
        <w:t xml:space="preserve">为摩阻斜坡，通常采用曼宁公式估算</w:t>
      </w:r>
      <w:r>
        <w:t xml:space="preserve"> </w:t>
      </w: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w:r>
        <w:rPr>
          <w:rFonts w:hint="eastAsia"/>
        </w:rPr>
        <w:t xml:space="preserve">，其中</w:t>
      </w:r>
      <m:oMath>
        <m:r>
          <m:t>n</m:t>
        </m:r>
      </m:oMath>
      <w:r>
        <w:rPr>
          <w:rFonts w:hint="eastAsia"/>
        </w:rPr>
        <w:t xml:space="preserve">为糙率，</w:t>
      </w:r>
      <m:oMath>
        <m:r>
          <m:t>R</m:t>
        </m:r>
      </m:oMath>
      <w:r>
        <w:rPr>
          <w:rFonts w:hint="eastAsia"/>
        </w:rPr>
        <w:t xml:space="preserve">为水力半径。</w:t>
      </w:r>
    </w:p>
    <w:bookmarkEnd w:id="15"/>
    <w:bookmarkStart w:id="16" w:name="悬移质不平衡输沙方程"/>
    <w:p>
      <w:pPr>
        <w:pStyle w:val="Heading3"/>
      </w:pPr>
      <w:r>
        <w:rPr>
          <w:rStyle w:val="SectionNumber"/>
        </w:rPr>
        <w:t xml:space="preserve">1.3.2</w:t>
      </w:r>
      <w:r>
        <w:tab/>
      </w:r>
      <w:r>
        <w:t xml:space="preserve">6.2.2 </w:t>
      </w:r>
      <w:r>
        <w:rPr>
          <w:rFonts w:hint="eastAsia"/>
        </w:rPr>
        <w:t xml:space="preserve">悬移质不平衡输沙方程</w:t>
      </w:r>
    </w:p>
    <w:p>
      <w:pPr>
        <w:pStyle w:val="FirstParagraph"/>
      </w:pPr>
      <w:r>
        <w:rPr>
          <w:rFonts w:hint="eastAsia"/>
        </w:rPr>
        <w:t xml:space="preserve">自然界中的泥沙输移极少处于绝对的平衡状态。一维非平衡输沙方程描述了含沙量向水流挟沙能力调整的过程：</w:t>
      </w:r>
    </w:p>
    <w:p>
      <w:pPr>
        <w:pStyle w:val="BodyText"/>
      </w:pPr>
      <m:oMathPara>
        <m:oMathParaPr>
          <m:jc m:val="center"/>
        </m:oMathParaPr>
        <m:oMath>
          <m:f>
            <m:fPr>
              <m:type m:val="bar"/>
            </m:fPr>
            <m:num>
              <m:r>
                <m:rPr>
                  <m:sty m:val="p"/>
                </m:rPr>
                <m:t>∂</m:t>
              </m:r>
              <m:r>
                <m:rPr>
                  <m:sty m:val="p"/>
                </m:rPr>
                <m:t>(</m:t>
              </m:r>
              <m:r>
                <m:t>A</m:t>
              </m:r>
              <m:r>
                <m:t>S</m:t>
              </m:r>
              <m:r>
                <m:rPr>
                  <m:sty m:val="p"/>
                </m:rPr>
                <m:t>)</m:t>
              </m:r>
            </m:num>
            <m:den>
              <m:r>
                <m:rPr>
                  <m:sty m:val="p"/>
                </m:rPr>
                <m:t>∂</m:t>
              </m:r>
              <m:r>
                <m:t>t</m:t>
              </m:r>
            </m:den>
          </m:f>
          <m:r>
            <m:rPr>
              <m:sty m:val="p"/>
            </m:rPr>
            <m:t>+</m:t>
          </m:r>
          <m:f>
            <m:fPr>
              <m:type m:val="bar"/>
            </m:fPr>
            <m:num>
              <m:r>
                <m:rPr>
                  <m:sty m:val="p"/>
                </m:rPr>
                <m:t>∂</m:t>
              </m:r>
              <m:r>
                <m:rPr>
                  <m:sty m:val="p"/>
                </m:rPr>
                <m:t>(</m:t>
              </m:r>
              <m:r>
                <m:t>Q</m:t>
              </m:r>
              <m:r>
                <m:t>S</m:t>
              </m:r>
              <m:r>
                <m:rPr>
                  <m:sty m:val="p"/>
                </m:rPr>
                <m:t>)</m:t>
              </m:r>
            </m:num>
            <m:den>
              <m:r>
                <m:rPr>
                  <m:sty m:val="p"/>
                </m:rPr>
                <m:t>∂</m:t>
              </m:r>
              <m:r>
                <m:t>x</m:t>
              </m:r>
            </m:den>
          </m:f>
          <m:r>
            <m:rPr>
              <m:sty m:val="p"/>
            </m:rPr>
            <m:t>=</m:t>
          </m:r>
          <m:r>
            <m:rPr>
              <m:sty m:val="p"/>
            </m:rPr>
            <m:t>−</m:t>
          </m:r>
          <m:r>
            <m:t>α</m:t>
          </m:r>
          <m:r>
            <m:t>ω</m:t>
          </m:r>
          <m:r>
            <m:t>B</m:t>
          </m:r>
          <m:r>
            <m:rPr>
              <m:sty m:val="p"/>
            </m:rPr>
            <m:t>(</m:t>
          </m:r>
          <m:r>
            <m:t>S</m:t>
          </m:r>
          <m:r>
            <m:rPr>
              <m:sty m:val="p"/>
            </m:rPr>
            <m:t>−</m:t>
          </m:r>
          <m:sSub>
            <m:e>
              <m:r>
                <m:t>S</m:t>
              </m:r>
            </m:e>
            <m:sub>
              <m:r>
                <m:rPr>
                  <m:sty m:val="p"/>
                </m:rPr>
                <m:t>*</m:t>
              </m:r>
            </m:sub>
          </m:sSub>
          <m:r>
            <m:rPr>
              <m:sty m:val="p"/>
            </m:rPr>
            <m:t>)</m:t>
          </m:r>
        </m:oMath>
      </m:oMathPara>
    </w:p>
    <w:p>
      <w:pPr>
        <w:pStyle w:val="FirstParagraph"/>
      </w:pPr>
      <w:r>
        <w:rPr>
          <w:rFonts w:hint="eastAsia"/>
        </w:rPr>
        <w:t xml:space="preserve">式中：</w:t>
      </w:r>
      <m:oMath>
        <m:r>
          <m:t>S</m:t>
        </m:r>
      </m:oMath>
      <w:r>
        <w:rPr>
          <w:rFonts w:hint="eastAsia"/>
        </w:rPr>
        <w:t xml:space="preserve">为断面平均含沙量；</w:t>
      </w:r>
      <m:oMath>
        <m:sSub>
          <m:e>
            <m:r>
              <m:t>S</m:t>
            </m:r>
          </m:e>
          <m:sub>
            <m:r>
              <m:rPr>
                <m:sty m:val="p"/>
              </m:rPr>
              <m:t>*</m:t>
            </m:r>
          </m:sub>
        </m:sSub>
      </m:oMath>
      <w:r>
        <w:rPr>
          <w:rFonts w:hint="eastAsia"/>
        </w:rPr>
        <w:t xml:space="preserve">为水流挟沙能力（可通过张瑞瑾公式或Engelund-Hansen公式计算）；</w:t>
      </w:r>
      <m:oMath>
        <m:r>
          <m:t>B</m:t>
        </m:r>
      </m:oMath>
      <w:r>
        <w:rPr>
          <w:rFonts w:hint="eastAsia"/>
        </w:rPr>
        <w:t xml:space="preserve">为河宽；</w:t>
      </w:r>
      <m:oMath>
        <m:r>
          <m:t>ω</m:t>
        </m:r>
      </m:oMath>
      <w:r>
        <w:rPr>
          <w:rFonts w:hint="eastAsia"/>
        </w:rPr>
        <w:t xml:space="preserve">为泥沙沉速；</w:t>
      </w:r>
      <m:oMath>
        <m:r>
          <m:t>α</m:t>
        </m:r>
      </m:oMath>
      <w:r>
        <w:rPr>
          <w:rFonts w:hint="eastAsia"/>
        </w:rPr>
        <w:t xml:space="preserve">为恢复饱和系数，表征含沙量恢复到挟沙能力的快慢程度。</w:t>
      </w:r>
    </w:p>
    <w:p>
      <w:pPr>
        <w:pStyle w:val="BodyText"/>
      </w:pPr>
      <w:r>
        <w:rPr>
          <w:rFonts w:hint="eastAsia"/>
        </w:rPr>
        <w:t xml:space="preserve">针对长江三峡下游清水冲刷，水流挟沙能力</w:t>
      </w:r>
      <m:oMath>
        <m:sSub>
          <m:e>
            <m:r>
              <m:t>S</m:t>
            </m:r>
          </m:e>
          <m:sub>
            <m:r>
              <m:rPr>
                <m:sty m:val="p"/>
              </m:rPr>
              <m:t>*</m:t>
            </m:r>
          </m:sub>
        </m:sSub>
      </m:oMath>
      <w:r>
        <w:rPr>
          <w:rFonts w:hint="eastAsia"/>
        </w:rPr>
        <w:t xml:space="preserve">远大于实际含沙量</w:t>
      </w:r>
      <m:oMath>
        <m:r>
          <m:t>S</m:t>
        </m:r>
      </m:oMath>
      <w:r>
        <w:rPr>
          <w:rFonts w:hint="eastAsia"/>
        </w:rPr>
        <w:t xml:space="preserve">，方程右侧为正，水流从河床中挟带泥沙，引发冲刷；针对黄河调水调沙期，</w:t>
      </w:r>
      <m:oMath>
        <m:r>
          <m:t>S</m:t>
        </m:r>
        <m:r>
          <m:rPr>
            <m:sty m:val="p"/>
          </m:rPr>
          <m:t>&gt;</m:t>
        </m:r>
        <m:sSub>
          <m:e>
            <m:r>
              <m:t>S</m:t>
            </m:r>
          </m:e>
          <m:sub>
            <m:r>
              <m:rPr>
                <m:sty m:val="p"/>
              </m:rPr>
              <m:t>*</m:t>
            </m:r>
          </m:sub>
        </m:sSub>
      </m:oMath>
      <w:r>
        <w:rPr>
          <w:rFonts w:hint="eastAsia"/>
        </w:rPr>
        <w:t xml:space="preserve">，发生大规模淤积或通过异重流输送。</w:t>
      </w:r>
    </w:p>
    <w:bookmarkEnd w:id="16"/>
    <w:bookmarkStart w:id="17" w:name="高含沙流变模型与变形方程"/>
    <w:p>
      <w:pPr>
        <w:pStyle w:val="Heading3"/>
      </w:pPr>
      <w:r>
        <w:rPr>
          <w:rStyle w:val="SectionNumber"/>
        </w:rPr>
        <w:t xml:space="preserve">1.3.3</w:t>
      </w:r>
      <w:r>
        <w:tab/>
      </w:r>
      <w:r>
        <w:t xml:space="preserve">6.2.3 </w:t>
      </w:r>
      <w:r>
        <w:rPr>
          <w:rFonts w:hint="eastAsia"/>
        </w:rPr>
        <w:t xml:space="preserve">高含沙流变模型与变形方程</w:t>
      </w:r>
    </w:p>
    <w:p>
      <w:pPr>
        <w:pStyle w:val="FirstParagraph"/>
      </w:pPr>
      <w:r>
        <w:rPr>
          <w:rFonts w:hint="eastAsia"/>
        </w:rPr>
        <w:t xml:space="preserve">对于黄河的高含沙水流，流体表现出宾汉流体特性，其本构方程为：</w:t>
      </w:r>
    </w:p>
    <w:p>
      <w:pPr>
        <w:pStyle w:val="BodyText"/>
      </w:pPr>
      <m:oMathPara>
        <m:oMathParaPr>
          <m:jc m:val="center"/>
        </m:oMathParaPr>
        <m:oMath>
          <m:r>
            <m:t>τ</m:t>
          </m:r>
          <m:r>
            <m:rPr>
              <m:sty m:val="p"/>
            </m:rPr>
            <m:t>=</m:t>
          </m:r>
          <m:sSub>
            <m:e>
              <m:r>
                <m:t>τ</m:t>
              </m:r>
            </m:e>
            <m:sub>
              <m:r>
                <m:t>y</m:t>
              </m:r>
            </m:sub>
          </m:sSub>
          <m:r>
            <m:rPr>
              <m:sty m:val="p"/>
            </m:rPr>
            <m:t>+</m:t>
          </m:r>
          <m:sSub>
            <m:e>
              <m:r>
                <m:t>η</m:t>
              </m:r>
            </m:e>
            <m:sub>
              <m:r>
                <m:t>B</m:t>
              </m:r>
            </m:sub>
          </m:sSub>
          <m:f>
            <m:fPr>
              <m:type m:val="bar"/>
            </m:fPr>
            <m:num>
              <m:r>
                <m:t>d</m:t>
              </m:r>
              <m:r>
                <m:t>u</m:t>
              </m:r>
            </m:num>
            <m:den>
              <m:r>
                <m:t>d</m:t>
              </m:r>
              <m:r>
                <m:t>y</m:t>
              </m:r>
            </m:den>
          </m:f>
          <m:r>
            <m:t> </m:t>
          </m:r>
          <m:r>
            <m:rPr>
              <m:sty m:val="p"/>
            </m:rPr>
            <m:t>(</m:t>
          </m:r>
          <m:r>
            <m:t>τ</m:t>
          </m:r>
          <m:r>
            <m:rPr>
              <m:sty m:val="p"/>
            </m:rPr>
            <m:t>&gt;</m:t>
          </m:r>
          <m:sSub>
            <m:e>
              <m:r>
                <m:t>τ</m:t>
              </m:r>
            </m:e>
            <m:sub>
              <m:r>
                <m:t>y</m:t>
              </m:r>
            </m:sub>
          </m:sSub>
          <m:r>
            <m:rPr>
              <m:sty m:val="p"/>
            </m:rPr>
            <m:t>)</m:t>
          </m:r>
        </m:oMath>
      </m:oMathPara>
    </w:p>
    <w:p>
      <w:pPr>
        <w:pStyle w:val="FirstParagraph"/>
      </w:pPr>
      <w:r>
        <w:rPr>
          <w:rFonts w:hint="eastAsia"/>
        </w:rPr>
        <w:t xml:space="preserve">式中：</w:t>
      </w:r>
      <m:oMath>
        <m:r>
          <m:t>τ</m:t>
        </m:r>
      </m:oMath>
      <w:r>
        <w:rPr>
          <w:rFonts w:hint="eastAsia"/>
        </w:rPr>
        <w:t xml:space="preserve">为剪切应力；</w:t>
      </w:r>
      <m:oMath>
        <m:sSub>
          <m:e>
            <m:r>
              <m:t>τ</m:t>
            </m:r>
          </m:e>
          <m:sub>
            <m:r>
              <m:t>y</m:t>
            </m:r>
          </m:sub>
        </m:sSub>
      </m:oMath>
      <w:r>
        <w:rPr>
          <w:rFonts w:hint="eastAsia"/>
        </w:rPr>
        <w:t xml:space="preserve">为屈服应力，与泥沙浓度呈指数关系；</w:t>
      </w:r>
      <m:oMath>
        <m:sSub>
          <m:e>
            <m:r>
              <m:t>η</m:t>
            </m:r>
          </m:e>
          <m:sub>
            <m:r>
              <m:t>B</m:t>
            </m:r>
          </m:sub>
        </m:sSub>
      </m:oMath>
      <w:r>
        <w:rPr>
          <w:rFonts w:hint="eastAsia"/>
        </w:rPr>
        <w:t xml:space="preserve">为宾汉极限粘滞系数；</w:t>
      </w:r>
      <m:oMath>
        <m:f>
          <m:fPr>
            <m:type m:val="bar"/>
          </m:fPr>
          <m:num>
            <m:r>
              <m:t>d</m:t>
            </m:r>
            <m:r>
              <m:t>u</m:t>
            </m:r>
          </m:num>
          <m:den>
            <m:r>
              <m:t>d</m:t>
            </m:r>
            <m:r>
              <m:t>y</m:t>
            </m:r>
          </m:den>
        </m:f>
      </m:oMath>
      <w:r>
        <w:rPr>
          <w:rFonts w:hint="eastAsia"/>
        </w:rPr>
        <w:t xml:space="preserve">为速度梯度。这种流变特性使得高含沙水流的流速分布趋于平缓，阻力特性发生改变。</w:t>
      </w:r>
    </w:p>
    <w:p>
      <w:pPr>
        <w:pStyle w:val="BodyText"/>
      </w:pPr>
      <w:r>
        <w:rPr>
          <w:rFonts w:hint="eastAsia"/>
        </w:rPr>
        <w:t xml:space="preserve">河床变形由泥沙连续方程（Exner方程）控制：</w:t>
      </w:r>
    </w:p>
    <w:p>
      <w:pPr>
        <w:pStyle w:val="BodyText"/>
      </w:pPr>
      <m:oMathPara>
        <m:oMathParaPr>
          <m:jc m:val="center"/>
        </m:oMathParaPr>
        <m:oMath>
          <m:sSub>
            <m:e>
              <m:r>
                <m:t>ρ</m:t>
              </m:r>
            </m:e>
            <m:sub>
              <m:r>
                <m:t>s</m:t>
              </m:r>
            </m:sub>
          </m:sSub>
          <m:r>
            <m:rPr>
              <m:sty m:val="p"/>
            </m:rPr>
            <m:t>(</m:t>
          </m:r>
          <m:r>
            <m:t>1</m:t>
          </m:r>
          <m:r>
            <m:rPr>
              <m:sty m:val="p"/>
            </m:rPr>
            <m:t>−</m:t>
          </m:r>
          <m:r>
            <m:t>p</m:t>
          </m:r>
          <m:r>
            <m:rPr>
              <m:sty m:val="p"/>
            </m:rPr>
            <m:t>)</m:t>
          </m:r>
          <m:f>
            <m:fPr>
              <m:type m:val="bar"/>
            </m:fPr>
            <m:num>
              <m:r>
                <m:rPr>
                  <m:sty m:val="p"/>
                </m:rPr>
                <m:t>∂</m:t>
              </m:r>
              <m:sSub>
                <m:e>
                  <m:r>
                    <m:t>A</m:t>
                  </m:r>
                </m:e>
                <m:sub>
                  <m:r>
                    <m:t>b</m:t>
                  </m:r>
                </m:sub>
              </m:sSub>
            </m:num>
            <m:den>
              <m:r>
                <m:rPr>
                  <m:sty m:val="p"/>
                </m:rPr>
                <m:t>∂</m:t>
              </m:r>
              <m:r>
                <m:t>t</m:t>
              </m:r>
            </m:den>
          </m:f>
          <m:r>
            <m:rPr>
              <m:sty m:val="p"/>
            </m:rPr>
            <m:t>=</m:t>
          </m:r>
          <m:r>
            <m:t>α</m:t>
          </m:r>
          <m:r>
            <m:t>ω</m:t>
          </m:r>
          <m:r>
            <m:t>B</m:t>
          </m:r>
          <m:r>
            <m:rPr>
              <m:sty m:val="p"/>
            </m:rPr>
            <m:t>(</m:t>
          </m:r>
          <m:r>
            <m:t>S</m:t>
          </m:r>
          <m:r>
            <m:rPr>
              <m:sty m:val="p"/>
            </m:rPr>
            <m:t>−</m:t>
          </m:r>
          <m:sSub>
            <m:e>
              <m:r>
                <m:t>S</m:t>
              </m:r>
            </m:e>
            <m:sub>
              <m:r>
                <m:rPr>
                  <m:sty m:val="p"/>
                </m:rPr>
                <m:t>*</m:t>
              </m:r>
            </m:sub>
          </m:sSub>
          <m:r>
            <m:rPr>
              <m:sty m:val="p"/>
            </m:rPr>
            <m:t>)</m:t>
          </m:r>
          <m:r>
            <m:rPr>
              <m:sty m:val="p"/>
            </m:rPr>
            <m:t>+</m:t>
          </m:r>
          <m:f>
            <m:fPr>
              <m:type m:val="bar"/>
            </m:fPr>
            <m:num>
              <m:r>
                <m:rPr>
                  <m:sty m:val="p"/>
                </m:rPr>
                <m:t>∂</m:t>
              </m:r>
              <m:sSub>
                <m:e>
                  <m:r>
                    <m:t>G</m:t>
                  </m:r>
                </m:e>
                <m:sub>
                  <m:r>
                    <m:t>b</m:t>
                  </m:r>
                </m:sub>
              </m:sSub>
            </m:num>
            <m:den>
              <m:r>
                <m:rPr>
                  <m:sty m:val="p"/>
                </m:rPr>
                <m:t>∂</m:t>
              </m:r>
              <m:r>
                <m:t>x</m:t>
              </m:r>
            </m:den>
          </m:f>
        </m:oMath>
      </m:oMathPara>
    </w:p>
    <w:p>
      <w:pPr>
        <w:pStyle w:val="FirstParagraph"/>
      </w:pPr>
      <w:r>
        <w:rPr>
          <w:rFonts w:hint="eastAsia"/>
        </w:rPr>
        <w:t xml:space="preserve">式中：</w:t>
      </w:r>
      <m:oMath>
        <m:sSub>
          <m:e>
            <m:r>
              <m:t>ρ</m:t>
            </m:r>
          </m:e>
          <m:sub>
            <m:r>
              <m:t>s</m:t>
            </m:r>
          </m:sub>
        </m:sSub>
      </m:oMath>
      <w:r>
        <w:rPr>
          <w:rFonts w:hint="eastAsia"/>
        </w:rPr>
        <w:t xml:space="preserve">为泥沙密度；</w:t>
      </w:r>
      <m:oMath>
        <m:r>
          <m:t>p</m:t>
        </m:r>
      </m:oMath>
      <w:r>
        <w:rPr>
          <w:rFonts w:hint="eastAsia"/>
        </w:rPr>
        <w:t xml:space="preserve">为床面孔隙率；</w:t>
      </w:r>
      <m:oMath>
        <m:sSub>
          <m:e>
            <m:r>
              <m:t>A</m:t>
            </m:r>
          </m:e>
          <m:sub>
            <m:r>
              <m:t>b</m:t>
            </m:r>
          </m:sub>
        </m:sSub>
      </m:oMath>
      <w:r>
        <w:rPr>
          <w:rFonts w:hint="eastAsia"/>
        </w:rPr>
        <w:t xml:space="preserve">为断面冲淤面积；</w:t>
      </w:r>
      <m:oMath>
        <m:sSub>
          <m:e>
            <m:r>
              <m:t>G</m:t>
            </m:r>
          </m:e>
          <m:sub>
            <m:r>
              <m:t>b</m:t>
            </m:r>
          </m:sub>
        </m:sSub>
      </m:oMath>
      <w:r>
        <w:rPr>
          <w:rFonts w:hint="eastAsia"/>
        </w:rPr>
        <w:t xml:space="preserve">为推移质输沙率。通过耦合求解上述水动力、泥沙输移与河床变形方程，即可实现对复杂河段河床演变的定量描述。</w:t>
      </w:r>
    </w:p>
    <w:bookmarkEnd w:id="17"/>
    <w:bookmarkStart w:id="18" w:name="数值求解方法"/>
    <w:p>
      <w:pPr>
        <w:pStyle w:val="Heading3"/>
      </w:pPr>
      <w:r>
        <w:rPr>
          <w:rStyle w:val="SectionNumber"/>
        </w:rPr>
        <w:t xml:space="preserve">1.3.4</w:t>
      </w:r>
      <w:r>
        <w:tab/>
      </w:r>
      <w:r>
        <w:t xml:space="preserve">6.2.4 </w:t>
      </w:r>
      <w:r>
        <w:rPr>
          <w:rFonts w:hint="eastAsia"/>
        </w:rPr>
        <w:t xml:space="preserve">数值求解方法</w:t>
      </w:r>
    </w:p>
    <w:p>
      <w:pPr>
        <w:pStyle w:val="FirstParagraph"/>
      </w:pPr>
      <w:r>
        <w:rPr>
          <w:rFonts w:hint="eastAsia"/>
        </w:rPr>
        <w:t xml:space="preserve">上述偏微分方程组具有高度非线性特征，无法求得解析解。工程应用中多采用有限差分法（Finite</w:t>
      </w:r>
      <w:r>
        <w:t xml:space="preserve"> Difference </w:t>
      </w:r>
      <w:r>
        <w:rPr>
          <w:rFonts w:hint="eastAsia"/>
        </w:rPr>
        <w:t xml:space="preserve">Method）或有限体积法（Finite</w:t>
      </w:r>
      <w:r>
        <w:t xml:space="preserve"> Volume </w:t>
      </w:r>
      <w:r>
        <w:rPr>
          <w:rFonts w:hint="eastAsia"/>
        </w:rPr>
        <w:t xml:space="preserve">Method）。以Preissmann隐式四点偏心差分格式为例，将时间导数与空间导数离散化：</w:t>
      </w:r>
    </w:p>
    <w:p>
      <w:pPr>
        <w:pStyle w:val="BodyText"/>
      </w:pPr>
      <m:oMathPara>
        <m:oMathParaPr>
          <m:jc m:val="center"/>
        </m:oMathParaPr>
        <m:oMath>
          <m:f>
            <m:fPr>
              <m:type m:val="bar"/>
            </m:fPr>
            <m:num>
              <m:r>
                <m:rPr>
                  <m:sty m:val="p"/>
                </m:rPr>
                <m:t>∂</m:t>
              </m:r>
              <m:r>
                <m:t>f</m:t>
              </m:r>
            </m:num>
            <m:den>
              <m:r>
                <m:rPr>
                  <m:sty m:val="p"/>
                </m:rPr>
                <m:t>∂</m:t>
              </m:r>
              <m:r>
                <m:t>t</m:t>
              </m:r>
            </m:den>
          </m:f>
          <m:r>
            <m:rPr>
              <m:sty m:val="p"/>
            </m:rPr>
            <m:t>≈</m:t>
          </m:r>
          <m:f>
            <m:fPr>
              <m:type m:val="bar"/>
            </m:fPr>
            <m:num>
              <m:sSubSup>
                <m:e>
                  <m:r>
                    <m:t>f</m:t>
                  </m:r>
                </m:e>
                <m:sub>
                  <m:r>
                    <m:t>i</m:t>
                  </m:r>
                </m:sub>
                <m:sup>
                  <m:r>
                    <m:t>n</m:t>
                  </m:r>
                  <m:r>
                    <m:rPr>
                      <m:sty m:val="p"/>
                    </m:rPr>
                    <m:t>+</m:t>
                  </m:r>
                  <m:r>
                    <m:t>1</m:t>
                  </m:r>
                </m:sup>
              </m:sSubSup>
              <m:r>
                <m:rPr>
                  <m:sty m:val="p"/>
                </m:rPr>
                <m:t>+</m:t>
              </m:r>
              <m:sSubSup>
                <m:e>
                  <m:r>
                    <m:t>f</m:t>
                  </m:r>
                </m:e>
                <m:sub>
                  <m:r>
                    <m:t>i</m:t>
                  </m:r>
                  <m:r>
                    <m:rPr>
                      <m:sty m:val="p"/>
                    </m:rPr>
                    <m:t>+</m:t>
                  </m:r>
                  <m:r>
                    <m:t>1</m:t>
                  </m:r>
                </m:sub>
                <m:sup>
                  <m:r>
                    <m:t>n</m:t>
                  </m:r>
                  <m:r>
                    <m:rPr>
                      <m:sty m:val="p"/>
                    </m:rPr>
                    <m:t>+</m:t>
                  </m:r>
                  <m:r>
                    <m:t>1</m:t>
                  </m:r>
                </m:sup>
              </m:sSubSup>
              <m:r>
                <m:rPr>
                  <m:sty m:val="p"/>
                </m:rPr>
                <m:t>−</m:t>
              </m:r>
              <m:sSubSup>
                <m:e>
                  <m:r>
                    <m:t>f</m:t>
                  </m:r>
                </m:e>
                <m:sub>
                  <m:r>
                    <m:t>i</m:t>
                  </m:r>
                </m:sub>
                <m:sup>
                  <m:r>
                    <m:t>n</m:t>
                  </m:r>
                </m:sup>
              </m:sSubSup>
              <m:r>
                <m:rPr>
                  <m:sty m:val="p"/>
                </m:rPr>
                <m:t>−</m:t>
              </m:r>
              <m:sSubSup>
                <m:e>
                  <m:r>
                    <m:t>f</m:t>
                  </m:r>
                </m:e>
                <m:sub>
                  <m:r>
                    <m:t>i</m:t>
                  </m:r>
                  <m:r>
                    <m:rPr>
                      <m:sty m:val="p"/>
                    </m:rPr>
                    <m:t>+</m:t>
                  </m:r>
                  <m:r>
                    <m:t>1</m:t>
                  </m:r>
                </m:sub>
                <m:sup>
                  <m:r>
                    <m:t>n</m:t>
                  </m:r>
                </m:sup>
              </m:sSubSup>
            </m:num>
            <m:den>
              <m:r>
                <m:t>2</m:t>
              </m:r>
              <m:r>
                <m:rPr>
                  <m:sty m:val="p"/>
                </m:rPr>
                <m:t>Δ</m:t>
              </m:r>
              <m:r>
                <m:t>t</m:t>
              </m:r>
            </m:den>
          </m:f>
        </m:oMath>
      </m:oMathPara>
    </w:p>
    <w:p>
      <w:pPr>
        <w:pStyle w:val="FirstParagraph"/>
      </w:pPr>
      <m:oMathPara>
        <m:oMathParaPr>
          <m:jc m:val="center"/>
        </m:oMathParaPr>
        <m:oMath>
          <m:f>
            <m:fPr>
              <m:type m:val="bar"/>
            </m:fPr>
            <m:num>
              <m:r>
                <m:rPr>
                  <m:sty m:val="p"/>
                </m:rPr>
                <m:t>∂</m:t>
              </m:r>
              <m:r>
                <m:t>f</m:t>
              </m:r>
            </m:num>
            <m:den>
              <m:r>
                <m:rPr>
                  <m:sty m:val="p"/>
                </m:rPr>
                <m:t>∂</m:t>
              </m:r>
              <m:r>
                <m:t>x</m:t>
              </m:r>
            </m:den>
          </m:f>
          <m:r>
            <m:rPr>
              <m:sty m:val="p"/>
            </m:rPr>
            <m:t>≈</m:t>
          </m:r>
          <m:r>
            <m:t>θ</m:t>
          </m:r>
          <m:f>
            <m:fPr>
              <m:type m:val="bar"/>
            </m:fPr>
            <m:num>
              <m:sSubSup>
                <m:e>
                  <m:r>
                    <m:t>f</m:t>
                  </m:r>
                </m:e>
                <m:sub>
                  <m:r>
                    <m:t>i</m:t>
                  </m:r>
                  <m:r>
                    <m:rPr>
                      <m:sty m:val="p"/>
                    </m:rPr>
                    <m:t>+</m:t>
                  </m:r>
                  <m:r>
                    <m:t>1</m:t>
                  </m:r>
                </m:sub>
                <m:sup>
                  <m:r>
                    <m:t>n</m:t>
                  </m:r>
                  <m:r>
                    <m:rPr>
                      <m:sty m:val="p"/>
                    </m:rPr>
                    <m:t>+</m:t>
                  </m:r>
                  <m:r>
                    <m:t>1</m:t>
                  </m:r>
                </m:sup>
              </m:sSubSup>
              <m:r>
                <m:rPr>
                  <m:sty m:val="p"/>
                </m:rPr>
                <m:t>−</m:t>
              </m:r>
              <m:sSubSup>
                <m:e>
                  <m:r>
                    <m:t>f</m:t>
                  </m:r>
                </m:e>
                <m:sub>
                  <m:r>
                    <m:t>i</m:t>
                  </m:r>
                </m:sub>
                <m:sup>
                  <m:r>
                    <m:t>n</m:t>
                  </m:r>
                  <m:r>
                    <m:rPr>
                      <m:sty m:val="p"/>
                    </m:rPr>
                    <m:t>+</m:t>
                  </m:r>
                  <m:r>
                    <m:t>1</m:t>
                  </m:r>
                </m:sup>
              </m:sSubSup>
            </m:num>
            <m:den>
              <m:r>
                <m:rPr>
                  <m:sty m:val="p"/>
                </m:rPr>
                <m:t>Δ</m:t>
              </m:r>
              <m:r>
                <m:t>x</m:t>
              </m:r>
            </m:den>
          </m:f>
          <m:r>
            <m:rPr>
              <m:sty m:val="p"/>
            </m:rPr>
            <m:t>+</m:t>
          </m:r>
          <m:r>
            <m:rPr>
              <m:sty m:val="p"/>
            </m:rPr>
            <m:t>(</m:t>
          </m:r>
          <m:r>
            <m:t>1</m:t>
          </m:r>
          <m:r>
            <m:rPr>
              <m:sty m:val="p"/>
            </m:rPr>
            <m:t>−</m:t>
          </m:r>
          <m:r>
            <m:t>θ</m:t>
          </m:r>
          <m:r>
            <m:rPr>
              <m:sty m:val="p"/>
            </m:rPr>
            <m:t>)</m:t>
          </m:r>
          <m:f>
            <m:fPr>
              <m:type m:val="bar"/>
            </m:fPr>
            <m:num>
              <m:sSubSup>
                <m:e>
                  <m:r>
                    <m:t>f</m:t>
                  </m:r>
                </m:e>
                <m:sub>
                  <m:r>
                    <m:t>i</m:t>
                  </m:r>
                  <m:r>
                    <m:rPr>
                      <m:sty m:val="p"/>
                    </m:rPr>
                    <m:t>+</m:t>
                  </m:r>
                  <m:r>
                    <m:t>1</m:t>
                  </m:r>
                </m:sub>
                <m:sup>
                  <m:r>
                    <m:t>n</m:t>
                  </m:r>
                </m:sup>
              </m:sSubSup>
              <m:r>
                <m:rPr>
                  <m:sty m:val="p"/>
                </m:rPr>
                <m:t>−</m:t>
              </m:r>
              <m:sSubSup>
                <m:e>
                  <m:r>
                    <m:t>f</m:t>
                  </m:r>
                </m:e>
                <m:sub>
                  <m:r>
                    <m:t>i</m:t>
                  </m:r>
                </m:sub>
                <m:sup>
                  <m:r>
                    <m:t>n</m:t>
                  </m:r>
                </m:sup>
              </m:sSubSup>
            </m:num>
            <m:den>
              <m:r>
                <m:rPr>
                  <m:sty m:val="p"/>
                </m:rPr>
                <m:t>Δ</m:t>
              </m:r>
              <m:r>
                <m:t>x</m:t>
              </m:r>
            </m:den>
          </m:f>
        </m:oMath>
      </m:oMathPara>
    </w:p>
    <w:p>
      <w:pPr>
        <w:pStyle w:val="FirstParagraph"/>
      </w:pPr>
      <w:r>
        <w:rPr>
          <w:rFonts w:hint="eastAsia"/>
        </w:rPr>
        <w:t xml:space="preserve">其中</w:t>
      </w:r>
      <w:r>
        <w:t xml:space="preserve"> </w:t>
      </w:r>
      <m:oMath>
        <m:r>
          <m:t>θ</m:t>
        </m:r>
      </m:oMath>
      <w:r>
        <w:t xml:space="preserve"> </w:t>
      </w:r>
      <w:r>
        <w:rPr>
          <w:rFonts w:hint="eastAsia"/>
        </w:rPr>
        <w:t xml:space="preserve">为时间加权系数（</w:t>
      </w:r>
      <m:oMath>
        <m:r>
          <m:t>0.5</m:t>
        </m:r>
        <m:r>
          <m:rPr>
            <m:sty m:val="p"/>
          </m:rPr>
          <m:t>&lt;</m:t>
        </m:r>
        <m:r>
          <m:t>θ</m:t>
        </m:r>
        <m:r>
          <m:rPr>
            <m:sty m:val="p"/>
          </m:rPr>
          <m:t>≤</m:t>
        </m:r>
        <m:r>
          <m:t>1</m:t>
        </m:r>
      </m:oMath>
      <w:r>
        <w:rPr>
          <w:rFonts w:hint="eastAsia"/>
        </w:rPr>
        <w:t xml:space="preserve">保证无条件稳定）。离散后的非线性代数方程组通过牛顿-拉夫逊（Newton-Raphson）迭代法联合求解。求解过程中，水流与泥沙往往采用解耦（Decoupled）或半耦合方式计算，即先求解水流场更新水动力参数，再代入泥沙方程计算输沙率和床面变形，最后更新断面地形进入下一时间步。</w:t>
      </w:r>
    </w:p>
    <w:bookmarkEnd w:id="18"/>
    <w:bookmarkEnd w:id="19"/>
    <w:bookmarkStart w:id="22"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为验证数学模型并揭示黄河、长江泥沙运动的内在规律，本节运用上述理论框架构建工程数值仿真模型，分析不同情境下的计算结果。相关水动力与泥沙输运的Python与Fortran联合仿真核心脚本已归档于</w:t>
      </w:r>
      <w:r>
        <w:t xml:space="preserve"> </w:t>
      </w:r>
      <w:r>
        <w:rPr>
          <w:rStyle w:val="VerbatimChar"/>
        </w:rPr>
        <w:t xml:space="preserve">assets/ch06/</w:t>
      </w:r>
      <w:r>
        <w:t xml:space="preserve"> </w:t>
      </w:r>
      <w:r>
        <w:rPr>
          <w:rFonts w:hint="eastAsia"/>
        </w:rPr>
        <w:t xml:space="preserve">目录。</w:t>
      </w:r>
    </w:p>
    <w:bookmarkStart w:id="20" w:name="黄河小浪底调水调沙仿真验证"/>
    <w:p>
      <w:pPr>
        <w:pStyle w:val="Heading3"/>
      </w:pPr>
      <w:r>
        <w:rPr>
          <w:rStyle w:val="SectionNumber"/>
        </w:rPr>
        <w:t xml:space="preserve">1.4.1</w:t>
      </w:r>
      <w:r>
        <w:tab/>
      </w:r>
      <w:r>
        <w:t xml:space="preserve">6.3.1 </w:t>
      </w:r>
      <w:r>
        <w:rPr>
          <w:rFonts w:hint="eastAsia"/>
        </w:rPr>
        <w:t xml:space="preserve">黄河小浪底调水调沙仿真验证</w:t>
      </w:r>
    </w:p>
    <w:p>
      <w:pPr>
        <w:pStyle w:val="FirstParagraph"/>
      </w:pPr>
      <w:r>
        <w:rPr>
          <w:rFonts w:hint="eastAsia"/>
        </w:rPr>
        <w:t xml:space="preserve">建立小浪底至入海口（利津断面）全长近800公里的黄河下游一维数学模型。模拟场景设定为典型调水调沙年份，上游输入为含沙量高达</w:t>
      </w:r>
      <w:r>
        <w:t xml:space="preserve"> </w:t>
      </w:r>
      <m:oMath>
        <m:r>
          <m:t>300</m:t>
        </m:r>
        <m:sSup>
          <m:e>
            <m:r>
              <m:rPr>
                <m:nor/>
                <m:sty m:val="p"/>
              </m:rPr>
              <m:t> kg/m</m:t>
            </m:r>
          </m:e>
          <m:sup>
            <m:r>
              <m:t>3</m:t>
            </m:r>
          </m:sup>
        </m:sSup>
      </m:oMath>
      <w:r>
        <w:t xml:space="preserve"> </w:t>
      </w:r>
      <w:r>
        <w:rPr>
          <w:rFonts w:hint="eastAsia"/>
        </w:rPr>
        <w:t xml:space="preserve">的人工洪峰。</w:t>
      </w:r>
    </w:p>
    <w:p>
      <w:pPr>
        <w:pStyle w:val="BodyText"/>
      </w:pPr>
      <w:r>
        <w:rPr>
          <w:rFonts w:hint="eastAsia"/>
        </w:rPr>
        <w:t xml:space="preserve">表</w:t>
      </w:r>
      <w:r>
        <w:t xml:space="preserve"> 6-1 </w:t>
      </w:r>
      <w:r>
        <w:rPr>
          <w:rFonts w:hint="eastAsia"/>
        </w:rPr>
        <w:t xml:space="preserve">提供了调水调沙期间不同流量级距下的下游河道冲刷排沙效率对比数据（基于仿真与实测拟合）。</w:t>
      </w:r>
    </w:p>
    <w:p>
      <w:pPr>
        <w:pStyle w:val="BodyText"/>
      </w:pPr>
      <w:r>
        <w:rPr>
          <w:rFonts w:hint="eastAsia"/>
          <w:b/>
          <w:bCs/>
        </w:rPr>
        <w:t xml:space="preserve">表</w:t>
      </w:r>
      <w:r>
        <w:rPr>
          <w:b/>
          <w:bCs/>
        </w:rPr>
        <w:t xml:space="preserve"> 6-1 </w:t>
      </w:r>
      <w:r>
        <w:rPr>
          <w:rFonts w:hint="eastAsia"/>
          <w:b/>
          <w:bCs/>
        </w:rPr>
        <w:t xml:space="preserve">黄河下游典型调水调沙水沙参数与冲淤效果统计</w:t>
      </w:r>
    </w:p>
    <w:tbl>
      <w:tblPr>
        <w:tblStyle w:val="Table"/>
        <w:tblW w:type="pct" w:w="5000"/>
        <w:tblLayout w:type="fixed"/>
        <w:tblLook w:firstRow="1" w:lastRow="0" w:firstColumn="0" w:lastColumn="0" w:noHBand="0" w:noVBand="0" w:val="0020"/>
      </w:tblPr>
      <w:tblGrid>
        <w:gridCol w:w="1618"/>
        <w:gridCol w:w="1873"/>
        <w:gridCol w:w="1618"/>
        <w:gridCol w:w="1788"/>
        <w:gridCol w:w="1021"/>
      </w:tblGrid>
      <w:tr>
        <w:trPr>
          <w:tblHeader w:val="on"/>
        </w:trPr>
        <w:tc>
          <w:tcPr/>
          <w:p>
            <w:pPr>
              <w:pStyle w:val="Compact"/>
            </w:pPr>
            <w:r>
              <w:rPr>
                <w:rFonts w:hint="eastAsia"/>
              </w:rPr>
              <w:t xml:space="preserve">流量级距</w:t>
            </w:r>
            <w:r>
              <w:t xml:space="preserve"> (</w:t>
            </w:r>
            <m:oMath>
              <m:sSup>
                <m:e>
                  <m:r>
                    <m:t>m</m:t>
                  </m:r>
                </m:e>
                <m:sup>
                  <m:r>
                    <m:t>3</m:t>
                  </m:r>
                </m:sup>
              </m:sSup>
              <m:r>
                <m:rPr>
                  <m:sty m:val="p"/>
                </m:rPr>
                <m:t>/</m:t>
              </m:r>
              <m:r>
                <m:t>s</m:t>
              </m:r>
            </m:oMath>
            <w:r>
              <w:t xml:space="preserve">)</w:t>
            </w:r>
          </w:p>
        </w:tc>
        <w:tc>
          <w:tcPr/>
          <w:p>
            <w:pPr>
              <w:pStyle w:val="Compact"/>
            </w:pPr>
            <w:r>
              <w:rPr>
                <w:rFonts w:hint="eastAsia"/>
              </w:rPr>
              <w:t xml:space="preserve">平均含沙量</w:t>
            </w:r>
            <w:r>
              <w:t xml:space="preserve"> (</w:t>
            </w:r>
            <m:oMath>
              <m:r>
                <m:t>k</m:t>
              </m:r>
              <m:r>
                <m:t>g</m:t>
              </m:r>
              <m:r>
                <m:rPr>
                  <m:sty m:val="p"/>
                </m:rPr>
                <m:t>/</m:t>
              </m:r>
              <m:sSup>
                <m:e>
                  <m:r>
                    <m:t>m</m:t>
                  </m:r>
                </m:e>
                <m:sup>
                  <m:r>
                    <m:t>3</m:t>
                  </m:r>
                </m:sup>
              </m:sSup>
            </m:oMath>
            <w:r>
              <w:t xml:space="preserve">)</w:t>
            </w:r>
          </w:p>
        </w:tc>
        <w:tc>
          <w:tcPr/>
          <w:p>
            <w:pPr>
              <w:pStyle w:val="Compact"/>
            </w:pPr>
            <w:r>
              <w:rPr>
                <w:rFonts w:hint="eastAsia"/>
              </w:rPr>
              <w:t xml:space="preserve">沿程输沙率调整系数</w:t>
            </w:r>
          </w:p>
        </w:tc>
        <w:tc>
          <w:tcPr/>
          <w:p>
            <w:pPr>
              <w:pStyle w:val="Compact"/>
            </w:pPr>
            <w:r>
              <w:rPr>
                <w:rFonts w:hint="eastAsia"/>
              </w:rPr>
              <w:t xml:space="preserve">断面平均冲刷深度</w:t>
            </w:r>
            <w:r>
              <w:t xml:space="preserve"> (m)</w:t>
            </w:r>
          </w:p>
        </w:tc>
        <w:tc>
          <w:tcPr/>
          <w:p>
            <w:pPr>
              <w:pStyle w:val="Compact"/>
            </w:pPr>
            <w:r>
              <w:rPr>
                <w:rFonts w:hint="eastAsia"/>
              </w:rPr>
              <w:t xml:space="preserve">排沙比</w:t>
            </w:r>
            <w:r>
              <w:t xml:space="preserve"> (%)</w:t>
            </w:r>
          </w:p>
        </w:tc>
      </w:tr>
      <w:tr>
        <w:tc>
          <w:tcPr/>
          <w:p>
            <w:pPr>
              <w:pStyle w:val="Compact"/>
            </w:pPr>
            <w:r>
              <w:t xml:space="preserve">2000 - 2500</w:t>
            </w:r>
          </w:p>
        </w:tc>
        <w:tc>
          <w:tcPr/>
          <w:p>
            <w:pPr>
              <w:pStyle w:val="Compact"/>
            </w:pPr>
            <w:r>
              <w:t xml:space="preserve">45.2</w:t>
            </w:r>
          </w:p>
        </w:tc>
        <w:tc>
          <w:tcPr/>
          <w:p>
            <w:pPr>
              <w:pStyle w:val="Compact"/>
            </w:pPr>
            <w:r>
              <w:t xml:space="preserve">0.85</w:t>
            </w:r>
          </w:p>
        </w:tc>
        <w:tc>
          <w:tcPr/>
          <w:p>
            <w:pPr>
              <w:pStyle w:val="Compact"/>
            </w:pPr>
            <w:r>
              <w:t xml:space="preserve">0.12</w:t>
            </w:r>
          </w:p>
        </w:tc>
        <w:tc>
          <w:tcPr/>
          <w:p>
            <w:pPr>
              <w:pStyle w:val="Compact"/>
            </w:pPr>
            <w:r>
              <w:t xml:space="preserve">82.5</w:t>
            </w:r>
          </w:p>
        </w:tc>
      </w:tr>
      <w:tr>
        <w:tc>
          <w:tcPr/>
          <w:p>
            <w:pPr>
              <w:pStyle w:val="Compact"/>
            </w:pPr>
            <w:r>
              <w:t xml:space="preserve">3000 - 3500</w:t>
            </w:r>
          </w:p>
        </w:tc>
        <w:tc>
          <w:tcPr/>
          <w:p>
            <w:pPr>
              <w:pStyle w:val="Compact"/>
            </w:pPr>
            <w:r>
              <w:t xml:space="preserve">120.4</w:t>
            </w:r>
          </w:p>
        </w:tc>
        <w:tc>
          <w:tcPr/>
          <w:p>
            <w:pPr>
              <w:pStyle w:val="Compact"/>
            </w:pPr>
            <w:r>
              <w:t xml:space="preserve">0.92</w:t>
            </w:r>
          </w:p>
        </w:tc>
        <w:tc>
          <w:tcPr/>
          <w:p>
            <w:pPr>
              <w:pStyle w:val="Compact"/>
            </w:pPr>
            <w:r>
              <w:t xml:space="preserve">0.35</w:t>
            </w:r>
          </w:p>
        </w:tc>
        <w:tc>
          <w:tcPr/>
          <w:p>
            <w:pPr>
              <w:pStyle w:val="Compact"/>
            </w:pPr>
            <w:r>
              <w:t xml:space="preserve">95.1</w:t>
            </w:r>
          </w:p>
        </w:tc>
      </w:tr>
      <w:tr>
        <w:tc>
          <w:tcPr/>
          <w:p>
            <w:pPr>
              <w:pStyle w:val="Compact"/>
            </w:pPr>
            <w:r>
              <w:t xml:space="preserve">4000 - 4500</w:t>
            </w:r>
          </w:p>
        </w:tc>
        <w:tc>
          <w:tcPr/>
          <w:p>
            <w:pPr>
              <w:pStyle w:val="Compact"/>
            </w:pPr>
            <w:r>
              <w:t xml:space="preserve">285.6</w:t>
            </w:r>
          </w:p>
        </w:tc>
        <w:tc>
          <w:tcPr/>
          <w:p>
            <w:pPr>
              <w:pStyle w:val="Compact"/>
            </w:pPr>
            <w:r>
              <w:t xml:space="preserve">1.15</w:t>
            </w:r>
          </w:p>
        </w:tc>
        <w:tc>
          <w:tcPr/>
          <w:p>
            <w:pPr>
              <w:pStyle w:val="Compact"/>
            </w:pPr>
            <w:r>
              <w:t xml:space="preserve">0.68</w:t>
            </w:r>
          </w:p>
        </w:tc>
        <w:tc>
          <w:tcPr/>
          <w:p>
            <w:pPr>
              <w:pStyle w:val="Compact"/>
            </w:pPr>
            <w:r>
              <w:t xml:space="preserve">112.4</w:t>
            </w:r>
          </w:p>
        </w:tc>
      </w:tr>
      <w:tr>
        <w:tc>
          <w:tcPr/>
          <w:p>
            <w:pPr>
              <w:pStyle w:val="Compact"/>
            </w:pPr>
            <w:r>
              <w:t xml:space="preserve">&gt; 5000</w:t>
            </w:r>
          </w:p>
        </w:tc>
        <w:tc>
          <w:tcPr/>
          <w:p>
            <w:pPr>
              <w:pStyle w:val="Compact"/>
            </w:pPr>
            <w:r>
              <w:t xml:space="preserve">350.8</w:t>
            </w:r>
          </w:p>
        </w:tc>
        <w:tc>
          <w:tcPr/>
          <w:p>
            <w:pPr>
              <w:pStyle w:val="Compact"/>
            </w:pPr>
            <w:r>
              <w:t xml:space="preserve">1.30</w:t>
            </w:r>
          </w:p>
        </w:tc>
        <w:tc>
          <w:tcPr/>
          <w:p>
            <w:pPr>
              <w:pStyle w:val="Compact"/>
            </w:pPr>
            <w:r>
              <w:t xml:space="preserve">0.95</w:t>
            </w:r>
          </w:p>
        </w:tc>
        <w:tc>
          <w:tcPr/>
          <w:p>
            <w:pPr>
              <w:pStyle w:val="Compact"/>
            </w:pPr>
            <w:r>
              <w:t xml:space="preserve">128.7</w:t>
            </w:r>
          </w:p>
        </w:tc>
      </w:tr>
    </w:tbl>
    <w:p>
      <w:pPr>
        <w:pStyle w:val="BodyText"/>
      </w:pPr>
      <w:r>
        <w:rPr>
          <w:rFonts w:hint="eastAsia"/>
          <w:i/>
          <w:iCs/>
        </w:rPr>
        <w:t xml:space="preserve">注：排沙比大于100%表示输出沙量大于输入沙量，河床处于净冲刷状态。</w:t>
      </w:r>
    </w:p>
    <w:p>
      <w:pPr>
        <w:pStyle w:val="BodyText"/>
      </w:pPr>
      <w:r>
        <w:rPr>
          <w:rFonts w:hint="eastAsia"/>
        </w:rPr>
        <w:t xml:space="preserve">仿真结果揭示：流量是决定黄河下游河道输沙能力的核心因素。当小浪底泄水流量超过</w:t>
      </w:r>
      <w:r>
        <w:t xml:space="preserve"> </w:t>
      </w:r>
      <m:oMath>
        <m:r>
          <m:t>4000</m:t>
        </m:r>
        <m:sSup>
          <m:e>
            <m:r>
              <m:rPr>
                <m:nor/>
                <m:sty m:val="p"/>
              </m:rPr>
              <m:t> m</m:t>
            </m:r>
          </m:e>
          <m:sup>
            <m:r>
              <m:t>3</m:t>
            </m:r>
          </m:sup>
        </m:sSup>
        <m:r>
          <m:rPr>
            <m:nor/>
            <m:sty m:val="p"/>
          </m:rPr>
          <m:t>/s</m:t>
        </m:r>
      </m:oMath>
      <w:r>
        <w:t xml:space="preserve"> </w:t>
      </w:r>
      <w:r>
        <w:rPr>
          <w:rFonts w:hint="eastAsia"/>
        </w:rPr>
        <w:t xml:space="preserve">时，水流进入宽浅的高滩深槽区域，强烈的紊动动能克服了高含沙流体的屈服应力，挟沙能力呈非线性跃升。此时模型中的恢复饱和系数</w:t>
      </w:r>
      <w:r>
        <w:t xml:space="preserve"> </w:t>
      </w:r>
      <m:oMath>
        <m:r>
          <m:t>α</m:t>
        </m:r>
      </m:oMath>
      <w:r>
        <w:t xml:space="preserve"> </w:t>
      </w:r>
      <w:r>
        <w:rPr>
          <w:rFonts w:hint="eastAsia"/>
        </w:rPr>
        <w:t xml:space="preserve">动态增大，表现出极强的河床冲刷与造床作用，有效降低了潼关高程。</w:t>
      </w:r>
    </w:p>
    <w:bookmarkEnd w:id="20"/>
    <w:bookmarkStart w:id="21" w:name="长江三峡下游清水冲刷敏感性分析"/>
    <w:p>
      <w:pPr>
        <w:pStyle w:val="Heading3"/>
      </w:pPr>
      <w:r>
        <w:rPr>
          <w:rStyle w:val="SectionNumber"/>
        </w:rPr>
        <w:t xml:space="preserve">1.4.2</w:t>
      </w:r>
      <w:r>
        <w:tab/>
      </w:r>
      <w:r>
        <w:t xml:space="preserve">6.3.2 </w:t>
      </w:r>
      <w:r>
        <w:rPr>
          <w:rFonts w:hint="eastAsia"/>
        </w:rPr>
        <w:t xml:space="preserve">长江三峡下游清水冲刷敏感性分析</w:t>
      </w:r>
    </w:p>
    <w:p>
      <w:pPr>
        <w:pStyle w:val="FirstParagraph"/>
      </w:pPr>
      <w:r>
        <w:rPr>
          <w:rFonts w:hint="eastAsia"/>
        </w:rPr>
        <w:t xml:space="preserve">三峡工程下游模型覆盖宜昌至汉口江段（约660公里）。水库蓄水后，宜昌断面含沙量下降幅度超过90%。为探究长历时冲刷过程，模型对蓄水后20年的地形演变进行了长时间序列仿真。</w:t>
      </w:r>
    </w:p>
    <w:p>
      <w:pPr>
        <w:pStyle w:val="BodyText"/>
      </w:pPr>
      <w:r>
        <w:rPr>
          <w:rFonts w:hint="eastAsia"/>
        </w:rPr>
        <w:t xml:space="preserve">仿真输出表明，清水下泄导致的冲刷呈现出显著的时空衰减特性。空间上，冲刷中心由宜昌附近逐渐向中游（荆江河段）移动；时间上，冲刷速率前5年剧烈，随后逐渐放缓。这主要归因于床面粗化机制。</w:t>
      </w:r>
    </w:p>
    <w:p>
      <w:pPr>
        <w:pStyle w:val="BodyText"/>
      </w:pPr>
      <w:r>
        <w:rPr>
          <w:rFonts w:hint="eastAsia"/>
          <w:b/>
          <w:bCs/>
        </w:rPr>
        <w:t xml:space="preserve">表</w:t>
      </w:r>
      <w:r>
        <w:rPr>
          <w:b/>
          <w:bCs/>
        </w:rPr>
        <w:t xml:space="preserve"> 6-2 </w:t>
      </w:r>
      <w:r>
        <w:rPr>
          <w:rFonts w:hint="eastAsia"/>
          <w:b/>
          <w:bCs/>
        </w:rPr>
        <w:t xml:space="preserve">三峡下游不同江段累计冲刷量仿真预测（单位：亿立方米）</w:t>
      </w:r>
    </w:p>
    <w:tbl>
      <w:tblPr>
        <w:tblStyle w:val="Table"/>
        <w:tblW w:type="pct" w:w="5000"/>
        <w:tblLayout w:type="fixed"/>
        <w:tblLook w:firstRow="1" w:lastRow="0" w:firstColumn="0" w:lastColumn="0" w:noHBand="0" w:noVBand="0" w:val="0020"/>
      </w:tblPr>
      <w:tblGrid>
        <w:gridCol w:w="1936"/>
        <w:gridCol w:w="1672"/>
        <w:gridCol w:w="1760"/>
        <w:gridCol w:w="1760"/>
        <w:gridCol w:w="792"/>
      </w:tblGrid>
      <w:tr>
        <w:trPr>
          <w:tblHeader w:val="on"/>
        </w:trPr>
        <w:tc>
          <w:tcPr/>
          <w:p>
            <w:pPr>
              <w:pStyle w:val="Compact"/>
            </w:pPr>
            <w:r>
              <w:rPr>
                <w:rFonts w:hint="eastAsia"/>
              </w:rPr>
              <w:t xml:space="preserve">时间节点</w:t>
            </w:r>
            <w:r>
              <w:t xml:space="preserve"> </w:t>
            </w:r>
            <w:r>
              <w:rPr>
                <w:rFonts w:hint="eastAsia"/>
              </w:rPr>
              <w:t xml:space="preserve">(蓄水后年数)</w:t>
            </w:r>
          </w:p>
        </w:tc>
        <w:tc>
          <w:tcPr/>
          <w:p>
            <w:pPr>
              <w:pStyle w:val="Compact"/>
            </w:pPr>
            <w:r>
              <w:rPr>
                <w:rFonts w:hint="eastAsia"/>
              </w:rPr>
              <w:t xml:space="preserve">宜昌-枝城</w:t>
            </w:r>
            <w:r>
              <w:t xml:space="preserve"> </w:t>
            </w:r>
            <w:r>
              <w:rPr>
                <w:rFonts w:hint="eastAsia"/>
              </w:rPr>
              <w:t xml:space="preserve">(深槽段)</w:t>
            </w:r>
          </w:p>
        </w:tc>
        <w:tc>
          <w:tcPr/>
          <w:p>
            <w:pPr>
              <w:pStyle w:val="Compact"/>
            </w:pPr>
            <w:r>
              <w:rPr>
                <w:rFonts w:hint="eastAsia"/>
              </w:rPr>
              <w:t xml:space="preserve">枝城-城陵矶</w:t>
            </w:r>
            <w:r>
              <w:t xml:space="preserve"> </w:t>
            </w:r>
            <w:r>
              <w:rPr>
                <w:rFonts w:hint="eastAsia"/>
              </w:rPr>
              <w:t xml:space="preserve">(荆江段)</w:t>
            </w:r>
          </w:p>
        </w:tc>
        <w:tc>
          <w:tcPr/>
          <w:p>
            <w:pPr>
              <w:pStyle w:val="Compact"/>
            </w:pPr>
            <w:r>
              <w:rPr>
                <w:rFonts w:hint="eastAsia"/>
              </w:rPr>
              <w:t xml:space="preserve">城陵矶-汉口</w:t>
            </w:r>
            <w:r>
              <w:t xml:space="preserve"> </w:t>
            </w:r>
            <w:r>
              <w:rPr>
                <w:rFonts w:hint="eastAsia"/>
              </w:rPr>
              <w:t xml:space="preserve">(中游段)</w:t>
            </w:r>
          </w:p>
        </w:tc>
        <w:tc>
          <w:tcPr/>
          <w:p>
            <w:pPr>
              <w:pStyle w:val="Compact"/>
            </w:pPr>
            <w:r>
              <w:rPr>
                <w:rFonts w:hint="eastAsia"/>
              </w:rPr>
              <w:t xml:space="preserve">总冲刷量</w:t>
            </w:r>
          </w:p>
        </w:tc>
      </w:tr>
      <w:tr>
        <w:tc>
          <w:tcPr/>
          <w:p>
            <w:pPr>
              <w:pStyle w:val="Compact"/>
            </w:pPr>
            <w:r>
              <w:rPr>
                <w:rFonts w:hint="eastAsia"/>
              </w:rPr>
              <w:t xml:space="preserve">第</w:t>
            </w:r>
            <w:r>
              <w:t xml:space="preserve"> 5 </w:t>
            </w:r>
            <w:r>
              <w:rPr>
                <w:rFonts w:hint="eastAsia"/>
              </w:rPr>
              <w:t xml:space="preserve">年</w:t>
            </w:r>
          </w:p>
        </w:tc>
        <w:tc>
          <w:tcPr/>
          <w:p>
            <w:pPr>
              <w:pStyle w:val="Compact"/>
            </w:pPr>
            <w:r>
              <w:t xml:space="preserve">-1.8</w:t>
            </w:r>
          </w:p>
        </w:tc>
        <w:tc>
          <w:tcPr/>
          <w:p>
            <w:pPr>
              <w:pStyle w:val="Compact"/>
            </w:pPr>
            <w:r>
              <w:t xml:space="preserve">-3.2</w:t>
            </w:r>
          </w:p>
        </w:tc>
        <w:tc>
          <w:tcPr/>
          <w:p>
            <w:pPr>
              <w:pStyle w:val="Compact"/>
            </w:pPr>
            <w:r>
              <w:t xml:space="preserve">-0.5</w:t>
            </w:r>
          </w:p>
        </w:tc>
        <w:tc>
          <w:tcPr/>
          <w:p>
            <w:pPr>
              <w:pStyle w:val="Compact"/>
            </w:pPr>
            <w:r>
              <w:t xml:space="preserve">-5.5</w:t>
            </w:r>
          </w:p>
        </w:tc>
      </w:tr>
      <w:tr>
        <w:tc>
          <w:tcPr/>
          <w:p>
            <w:pPr>
              <w:pStyle w:val="Compact"/>
            </w:pPr>
            <w:r>
              <w:rPr>
                <w:rFonts w:hint="eastAsia"/>
              </w:rPr>
              <w:t xml:space="preserve">第</w:t>
            </w:r>
            <w:r>
              <w:t xml:space="preserve"> 10 </w:t>
            </w:r>
            <w:r>
              <w:rPr>
                <w:rFonts w:hint="eastAsia"/>
              </w:rPr>
              <w:t xml:space="preserve">年</w:t>
            </w:r>
          </w:p>
        </w:tc>
        <w:tc>
          <w:tcPr/>
          <w:p>
            <w:pPr>
              <w:pStyle w:val="Compact"/>
            </w:pPr>
            <w:r>
              <w:t xml:space="preserve">-2.4</w:t>
            </w:r>
          </w:p>
        </w:tc>
        <w:tc>
          <w:tcPr/>
          <w:p>
            <w:pPr>
              <w:pStyle w:val="Compact"/>
            </w:pPr>
            <w:r>
              <w:t xml:space="preserve">-6.8</w:t>
            </w:r>
          </w:p>
        </w:tc>
        <w:tc>
          <w:tcPr/>
          <w:p>
            <w:pPr>
              <w:pStyle w:val="Compact"/>
            </w:pPr>
            <w:r>
              <w:t xml:space="preserve">-1.8</w:t>
            </w:r>
          </w:p>
        </w:tc>
        <w:tc>
          <w:tcPr/>
          <w:p>
            <w:pPr>
              <w:pStyle w:val="Compact"/>
            </w:pPr>
            <w:r>
              <w:t xml:space="preserve">-11.0</w:t>
            </w:r>
          </w:p>
        </w:tc>
      </w:tr>
      <w:tr>
        <w:tc>
          <w:tcPr/>
          <w:p>
            <w:pPr>
              <w:pStyle w:val="Compact"/>
            </w:pPr>
            <w:r>
              <w:rPr>
                <w:rFonts w:hint="eastAsia"/>
              </w:rPr>
              <w:t xml:space="preserve">第</w:t>
            </w:r>
            <w:r>
              <w:t xml:space="preserve"> 15 </w:t>
            </w:r>
            <w:r>
              <w:rPr>
                <w:rFonts w:hint="eastAsia"/>
              </w:rPr>
              <w:t xml:space="preserve">年</w:t>
            </w:r>
          </w:p>
        </w:tc>
        <w:tc>
          <w:tcPr/>
          <w:p>
            <w:pPr>
              <w:pStyle w:val="Compact"/>
            </w:pPr>
            <w:r>
              <w:t xml:space="preserve">-2.7</w:t>
            </w:r>
          </w:p>
        </w:tc>
        <w:tc>
          <w:tcPr/>
          <w:p>
            <w:pPr>
              <w:pStyle w:val="Compact"/>
            </w:pPr>
            <w:r>
              <w:t xml:space="preserve">-9.5</w:t>
            </w:r>
          </w:p>
        </w:tc>
        <w:tc>
          <w:tcPr/>
          <w:p>
            <w:pPr>
              <w:pStyle w:val="Compact"/>
            </w:pPr>
            <w:r>
              <w:t xml:space="preserve">-3.6</w:t>
            </w:r>
          </w:p>
        </w:tc>
        <w:tc>
          <w:tcPr/>
          <w:p>
            <w:pPr>
              <w:pStyle w:val="Compact"/>
            </w:pPr>
            <w:r>
              <w:t xml:space="preserve">-15.8</w:t>
            </w:r>
          </w:p>
        </w:tc>
      </w:tr>
      <w:tr>
        <w:tc>
          <w:tcPr/>
          <w:p>
            <w:pPr>
              <w:pStyle w:val="Compact"/>
            </w:pPr>
            <w:r>
              <w:rPr>
                <w:rFonts w:hint="eastAsia"/>
              </w:rPr>
              <w:t xml:space="preserve">第</w:t>
            </w:r>
            <w:r>
              <w:t xml:space="preserve"> 20 </w:t>
            </w:r>
            <w:r>
              <w:rPr>
                <w:rFonts w:hint="eastAsia"/>
              </w:rPr>
              <w:t xml:space="preserve">年</w:t>
            </w:r>
          </w:p>
        </w:tc>
        <w:tc>
          <w:tcPr/>
          <w:p>
            <w:pPr>
              <w:pStyle w:val="Compact"/>
            </w:pPr>
            <w:r>
              <w:t xml:space="preserve">-2.9</w:t>
            </w:r>
          </w:p>
        </w:tc>
        <w:tc>
          <w:tcPr/>
          <w:p>
            <w:pPr>
              <w:pStyle w:val="Compact"/>
            </w:pPr>
            <w:r>
              <w:t xml:space="preserve">-11.2</w:t>
            </w:r>
          </w:p>
        </w:tc>
        <w:tc>
          <w:tcPr/>
          <w:p>
            <w:pPr>
              <w:pStyle w:val="Compact"/>
            </w:pPr>
            <w:r>
              <w:t xml:space="preserve">-5.4</w:t>
            </w:r>
          </w:p>
        </w:tc>
        <w:tc>
          <w:tcPr/>
          <w:p>
            <w:pPr>
              <w:pStyle w:val="Compact"/>
            </w:pPr>
            <w:r>
              <w:t xml:space="preserve">-19.5</w:t>
            </w:r>
          </w:p>
        </w:tc>
      </w:tr>
    </w:tbl>
    <w:p>
      <w:pPr>
        <w:pStyle w:val="BodyText"/>
      </w:pPr>
      <w:r>
        <w:rPr>
          <w:rFonts w:hint="eastAsia"/>
        </w:rPr>
        <w:t xml:space="preserve">通过参数敏感性分析发现，床面糙率</w:t>
      </w:r>
      <w:r>
        <w:t xml:space="preserve"> </w:t>
      </w:r>
      <m:oMath>
        <m:r>
          <m:t>n</m:t>
        </m:r>
      </m:oMath>
      <w:r>
        <w:t xml:space="preserve"> </w:t>
      </w:r>
      <w:r>
        <w:rPr>
          <w:rFonts w:hint="eastAsia"/>
        </w:rPr>
        <w:t xml:space="preserve">随床沙粗化呈现动态增长规律。如果在模型中采用恒定糙率（未考虑粗化），仿真出的20年总冲刷量将偏大40%以上。引入非均匀沙分级计算模式，根据当前级配更新糙率</w:t>
      </w:r>
      <w:r>
        <w:t xml:space="preserve"> </w:t>
      </w:r>
      <m:oMath>
        <m:r>
          <m:t>n</m:t>
        </m:r>
        <m:r>
          <m:rPr>
            <m:sty m:val="p"/>
          </m:rPr>
          <m:t>=</m:t>
        </m:r>
        <m:sSubSup>
          <m:e>
            <m:r>
              <m:t>d</m:t>
            </m:r>
          </m:e>
          <m:sub>
            <m:r>
              <m:t>90</m:t>
            </m:r>
          </m:sub>
          <m:sup>
            <m:r>
              <m:t>1</m:t>
            </m:r>
            <m:r>
              <m:rPr>
                <m:sty m:val="p"/>
              </m:rPr>
              <m:t>/</m:t>
            </m:r>
            <m:r>
              <m:t>6</m:t>
            </m:r>
          </m:sup>
        </m:sSubSup>
        <m:r>
          <m:rPr>
            <m:sty m:val="p"/>
          </m:rPr>
          <m:t>/</m:t>
        </m:r>
        <m:r>
          <m:t>26</m:t>
        </m:r>
      </m:oMath>
      <w:r>
        <w:rPr>
          <w:rFonts w:hint="eastAsia"/>
        </w:rPr>
        <w:t xml:space="preserve">，模型计算的断面下切深度与实测吻合度显著提高，充分验证了多粒径泥沙分级交换理论在模拟长河段长历时清水下泄中的准确性。</w:t>
      </w:r>
    </w:p>
    <w:bookmarkEnd w:id="21"/>
    <w:bookmarkEnd w:id="22"/>
    <w:bookmarkStart w:id="23"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数学建模与数值仿真的最终目的是指导大型水利工程的科学规划与安全运行。基于对黄河与长江典型案例的深入分析，提出以下工程应用建议：</w:t>
      </w:r>
    </w:p>
    <w:p>
      <w:pPr>
        <w:pStyle w:val="BodyText"/>
      </w:pPr>
      <w:r>
        <w:rPr>
          <w:rFonts w:hint="eastAsia"/>
        </w:rPr>
        <w:t xml:space="preserve">第一，</w:t>
      </w:r>
      <w:r>
        <w:rPr>
          <w:rFonts w:hint="eastAsia"/>
          <w:b/>
          <w:bCs/>
        </w:rPr>
        <w:t xml:space="preserve">构建流域梯级水库联合调控体系</w:t>
      </w:r>
      <w:r>
        <w:rPr>
          <w:rFonts w:hint="eastAsia"/>
        </w:rPr>
        <w:t xml:space="preserve">。对于黄河泥沙管理，单一依赖小浪底水库的调水调沙难以长久维持。必须结合上游万家寨水库、中游三门峡水库实施水沙联合调度，利用上游清水冲刷中游淤积，再由小浪底接力输沙入海。在数学模型中，这种联合调度体现为空间多节点输入条件的非线性优化组合问题。</w:t>
      </w:r>
    </w:p>
    <w:p>
      <w:pPr>
        <w:pStyle w:val="BodyText"/>
      </w:pPr>
      <w:r>
        <w:rPr>
          <w:rFonts w:hint="eastAsia"/>
        </w:rPr>
        <w:t xml:space="preserve">第二，</w:t>
      </w:r>
      <w:r>
        <w:rPr>
          <w:rFonts w:hint="eastAsia"/>
          <w:b/>
          <w:bCs/>
        </w:rPr>
        <w:t xml:space="preserve">高度关注清水下泄引发的航道与堤防次生灾害</w:t>
      </w:r>
      <w:r>
        <w:rPr>
          <w:rFonts w:hint="eastAsia"/>
        </w:rPr>
        <w:t xml:space="preserve">。三峡下游长距离河道下切导致枯水期水位大幅下降，对部分取水泵站和航道浅滩演变产生了不利影响。同时，河床深槽冲刷加剧了岸坡失稳的风险。工程实践中必须结合二维或三维水沙动力学模型对荆江弯曲河段等关键节点进行精细化评估，提前部署沉排护底、抛石护岸等工程措施，锁定微观河势。</w:t>
      </w:r>
    </w:p>
    <w:p>
      <w:pPr>
        <w:pStyle w:val="BodyText"/>
      </w:pPr>
      <w:r>
        <w:rPr>
          <w:rFonts w:hint="eastAsia"/>
        </w:rPr>
        <w:t xml:space="preserve">第三，</w:t>
      </w:r>
      <w:r>
        <w:rPr>
          <w:rFonts w:hint="eastAsia"/>
          <w:b/>
          <w:bCs/>
        </w:rPr>
        <w:t xml:space="preserve">建立泥沙测报与模型反馈修正闭环机制</w:t>
      </w:r>
      <w:r>
        <w:rPr>
          <w:rFonts w:hint="eastAsia"/>
        </w:rPr>
        <w:t xml:space="preserve">。自然河流的地形与水文条件时刻处于演变之中。理论模型中的床沙级配、临界起动切应力等参数需依赖汛期水文站的实时监测数据进行动态标定（Data</w:t>
      </w:r>
      <w:r>
        <w:t xml:space="preserve"> </w:t>
      </w:r>
      <w:r>
        <w:rPr>
          <w:rFonts w:hint="eastAsia"/>
        </w:rPr>
        <w:t xml:space="preserve">Assimilation）。利用现代声学多普勒流速剖面仪（ADCP）等技术获取的高精度场数据，定期对一维及二维泥沙模型进行冷启动更新，能够有效提高中长期演变预测的可靠性。</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黄河小浪底调水调沙与长江三峡清水下泄的工程背景，从基本概念切入，深入探讨了非平衡输沙理论、高含沙水流本构关系以及粗化机制。在此基础上，构建了基于圣维南方程与Exner方程的一维耦合水沙模型，推导了离散差分格式。通过工程仿真实例分析与数据列表，定量展示了不同水沙条件下的河床响应特征，证实了数值模型的可靠性。最后，从流域梯级联合调度、河道防护与数据同化三个维度总结了工程实践建议，为后续解决大江大河泥沙动力学难题提供了坚实的理论方法支撑。</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Einstein, H. A. (1950). The bed-load function for sediment transportation in open channel flows.</w:t>
      </w:r>
      <w:r>
        <w:t xml:space="preserve"> </w:t>
      </w:r>
      <w:r>
        <w:rPr>
          <w:i/>
          <w:iCs/>
        </w:rPr>
        <w:t xml:space="preserve">Technical Bulletin No. 1026</w:t>
      </w:r>
      <w:r>
        <w:t xml:space="preserve">, U.S. Department of Agriculture.</w:t>
      </w:r>
    </w:p>
    <w:p>
      <w:pPr>
        <w:pStyle w:val="Compact"/>
        <w:numPr>
          <w:ilvl w:val="0"/>
          <w:numId w:val="1001"/>
        </w:numPr>
      </w:pPr>
      <w:r>
        <w:t xml:space="preserve">Engelund, F., &amp; Hansen, E. (1967). A monograph on sediment transport in alluvial streams.</w:t>
      </w:r>
      <w:r>
        <w:t xml:space="preserve"> </w:t>
      </w:r>
      <w:r>
        <w:rPr>
          <w:i/>
          <w:iCs/>
        </w:rPr>
        <w:t xml:space="preserve">Teknisk Forlag</w:t>
      </w:r>
      <w:r>
        <w:t xml:space="preserve">, Copenhagen.</w:t>
      </w:r>
    </w:p>
    <w:p>
      <w:pPr>
        <w:pStyle w:val="Compact"/>
        <w:numPr>
          <w:ilvl w:val="0"/>
          <w:numId w:val="1001"/>
        </w:numPr>
      </w:pPr>
      <w:r>
        <w:t xml:space="preserve">Van Rijn, L. C. (1984). Sediment transport, part I: bed load transport.</w:t>
      </w:r>
      <w:r>
        <w:t xml:space="preserve"> </w:t>
      </w:r>
      <w:r>
        <w:rPr>
          <w:i/>
          <w:iCs/>
        </w:rPr>
        <w:t xml:space="preserve">Journal of Hydraulic Engineering</w:t>
      </w:r>
      <w:r>
        <w:t xml:space="preserve">, 110(10), 1431-1456.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Yang, C. T. (1973). Incipient motion and sediment transport.</w:t>
      </w:r>
      <w:r>
        <w:t xml:space="preserve"> </w:t>
      </w:r>
      <w:r>
        <w:rPr>
          <w:i/>
          <w:iCs/>
        </w:rPr>
        <w:t xml:space="preserve">Journal of the Hydraulics Division</w:t>
      </w:r>
      <w:r>
        <w:t xml:space="preserve">, 99(10), 1679-1704.</w:t>
      </w:r>
    </w:p>
    <w:bookmarkEnd w:id="25"/>
    <w:bookmarkStart w:id="26" w:name="拓展视野水沙演变与水系统控制论的同构性"/>
    <w:p>
      <w:pPr>
        <w:pStyle w:val="Heading2"/>
      </w:pPr>
      <w:r>
        <w:rPr>
          <w:rStyle w:val="SectionNumber"/>
        </w:rPr>
        <w:t xml:space="preserve">1.8</w:t>
      </w:r>
      <w:r>
        <w:tab/>
      </w:r>
      <w:r>
        <w:rPr>
          <w:rFonts w:hint="eastAsia"/>
        </w:rPr>
        <w:t xml:space="preserve">拓展视野：水沙演变与水系统控制论的同构性</w:t>
      </w:r>
    </w:p>
    <w:p>
      <w:pPr>
        <w:pStyle w:val="FirstParagraph"/>
      </w:pPr>
      <w:r>
        <w:rPr>
          <w:rFonts w:hint="eastAsia"/>
        </w:rPr>
        <w:t xml:space="preserve">宏观水系泥沙输运的过程，在系统科学视角下不再仅仅是经典的流体力学问题，它与控制科学在数学结构上展现出高度的同构性（Isomorphism）。水网控制论将复杂的河流网络抽象为有向图与状态空间模型。在这一框架中，河段是具有延迟和非线性阻尼特性的动态传递函数，水库大坝是受控的节点阀门，而水沙通量则是系统的控制输入与状态变量。</w:t>
      </w:r>
    </w:p>
    <w:p>
      <w:pPr>
        <w:pStyle w:val="BodyText"/>
      </w:pPr>
      <w:r>
        <w:rPr>
          <w:rFonts w:hint="eastAsia"/>
        </w:rPr>
        <w:t xml:space="preserve">在黄河多水库联合调水调沙优化调度中，研究人员已经开始应用现代控制理论（如模型预测控制，Model</w:t>
      </w:r>
      <w:r>
        <w:t xml:space="preserve"> Predictive Control, </w:t>
      </w:r>
      <w:r>
        <w:rPr>
          <w:rFonts w:hint="eastAsia"/>
        </w:rPr>
        <w:t xml:space="preserve">MPC）。通过求解含有约束条件的哈密顿-雅可比-贝尔曼（HJB）方程，将最大化排沙比、最小化沿程漫滩风险设为多目标泛函，系统能够在庞大的状态空间中自动寻优，输出坝群的最优开启时序与流量组合。类似的优化控制框架在大型跨流域调水工程（如南水北调工程）的明渠水力学控制中同样得到证实。泥沙动力学与控制论的深度交叉，正在推动传统水利工程向智慧水利、数字孪生流域加速演进。</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原理解析：</w:t>
      </w:r>
      <w:r>
        <w:t xml:space="preserve"> </w:t>
      </w:r>
      <w:r>
        <w:rPr>
          <w:rFonts w:hint="eastAsia"/>
        </w:rPr>
        <w:t xml:space="preserve">简述黄河小浪底高含沙水流“异重流”排沙的基本物理原理。对比分析长江三峡下游清水下泄导致的“床沙粗化”机制及其对长历时冲刷过程的抑制作用。</w:t>
      </w:r>
    </w:p>
    <w:p>
      <w:pPr>
        <w:pStyle w:val="Compact"/>
        <w:numPr>
          <w:ilvl w:val="0"/>
          <w:numId w:val="1002"/>
        </w:numPr>
      </w:pPr>
      <w:r>
        <w:rPr>
          <w:rFonts w:hint="eastAsia"/>
          <w:b/>
          <w:bCs/>
        </w:rPr>
        <w:t xml:space="preserve">公式推导与物理意义：</w:t>
      </w:r>
      <w:r>
        <w:t xml:space="preserve"> </w:t>
      </w:r>
      <w:r>
        <w:rPr>
          <w:rFonts w:hint="eastAsia"/>
        </w:rPr>
        <w:t xml:space="preserve">试推导包含侧向入流与推移质输沙的</w:t>
      </w:r>
      <w:r>
        <w:t xml:space="preserve"> Exner </w:t>
      </w:r>
      <w:r>
        <w:rPr>
          <w:rFonts w:hint="eastAsia"/>
        </w:rPr>
        <w:t xml:space="preserve">河床变形方程，并详细阐明非平衡输沙方程中恢复饱和系数</w:t>
      </w:r>
      <w:r>
        <w:t xml:space="preserve"> </w:t>
      </w:r>
      <m:oMath>
        <m:r>
          <m:t>α</m:t>
        </m:r>
      </m:oMath>
      <w:r>
        <w:t xml:space="preserve"> </w:t>
      </w:r>
      <w:r>
        <w:rPr>
          <w:rFonts w:hint="eastAsia"/>
        </w:rPr>
        <w:t xml:space="preserve">的物理意义及其在冲刷与淤积状态下的取值差异。</w:t>
      </w:r>
    </w:p>
    <w:p>
      <w:pPr>
        <w:pStyle w:val="Compact"/>
        <w:numPr>
          <w:ilvl w:val="0"/>
          <w:numId w:val="1002"/>
        </w:numPr>
      </w:pPr>
      <w:r>
        <w:rPr>
          <w:rFonts w:hint="eastAsia"/>
          <w:b/>
          <w:bCs/>
        </w:rPr>
        <w:t xml:space="preserve">算法实现：</w:t>
      </w:r>
      <w:r>
        <w:t xml:space="preserve"> </w:t>
      </w:r>
      <w:r>
        <w:rPr>
          <w:rFonts w:hint="eastAsia"/>
        </w:rPr>
        <w:t xml:space="preserve">编写</w:t>
      </w:r>
      <w:r>
        <w:t xml:space="preserve"> Python </w:t>
      </w:r>
      <w:r>
        <w:rPr>
          <w:rFonts w:hint="eastAsia"/>
        </w:rPr>
        <w:t xml:space="preserve">或</w:t>
      </w:r>
      <w:r>
        <w:t xml:space="preserve"> MATLAB </w:t>
      </w:r>
      <w:r>
        <w:rPr>
          <w:rFonts w:hint="eastAsia"/>
        </w:rPr>
        <w:t xml:space="preserve">程序，利用</w:t>
      </w:r>
      <w:r>
        <w:t xml:space="preserve"> Preissmann </w:t>
      </w:r>
      <w:r>
        <w:rPr>
          <w:rFonts w:hint="eastAsia"/>
        </w:rPr>
        <w:t xml:space="preserve">隐式四点偏心差分格式，求解本章给出的圣维南方程组与纯水流条件下的运动。设定长度为</w:t>
      </w:r>
      <w:r>
        <w:t xml:space="preserve"> 10 km </w:t>
      </w:r>
      <w:r>
        <w:rPr>
          <w:rFonts w:hint="eastAsia"/>
        </w:rPr>
        <w:t xml:space="preserve">的矩形平底河道，初始水深</w:t>
      </w:r>
      <w:r>
        <w:t xml:space="preserve"> </w:t>
      </w:r>
      <w:r>
        <w:rPr>
          <w:rFonts w:hint="eastAsia"/>
        </w:rPr>
        <w:t xml:space="preserve">5m，上游突然增加</w:t>
      </w:r>
      <w:r>
        <w:t xml:space="preserve"> </w:t>
      </w:r>
      <m:oMath>
        <m:r>
          <m:t>100</m:t>
        </m:r>
        <m:sSup>
          <m:e>
            <m:r>
              <m:rPr>
                <m:nor/>
                <m:sty m:val="p"/>
              </m:rPr>
              <m:t> m</m:t>
            </m:r>
          </m:e>
          <m:sup>
            <m:r>
              <m:t>3</m:t>
            </m:r>
          </m:sup>
        </m:sSup>
        <m:r>
          <m:rPr>
            <m:nor/>
            <m:sty m:val="p"/>
          </m:rPr>
          <m:t>/s</m:t>
        </m:r>
      </m:oMath>
      <w:r>
        <w:t xml:space="preserve"> </w:t>
      </w:r>
      <w:r>
        <w:rPr>
          <w:rFonts w:hint="eastAsia"/>
        </w:rPr>
        <w:t xml:space="preserve">的流量，绘制</w:t>
      </w:r>
      <w:r>
        <w:t xml:space="preserve"> </w:t>
      </w:r>
      <m:oMath>
        <m:r>
          <m:t>t</m:t>
        </m:r>
        <m:r>
          <m:rPr>
            <m:sty m:val="p"/>
          </m:rPr>
          <m:t>=</m:t>
        </m:r>
        <m:r>
          <m:t>1</m:t>
        </m:r>
        <m:r>
          <m:t>h</m:t>
        </m:r>
        <m:r>
          <m:rPr>
            <m:sty m:val="p"/>
          </m:rPr>
          <m:t>,</m:t>
        </m:r>
        <m:r>
          <m:t>2</m:t>
        </m:r>
        <m:r>
          <m:t>h</m:t>
        </m:r>
      </m:oMath>
      <w:r>
        <w:t xml:space="preserve"> </w:t>
      </w:r>
      <w:r>
        <w:rPr>
          <w:rFonts w:hint="eastAsia"/>
        </w:rPr>
        <w:t xml:space="preserve">时的沿程水位对比图。</w:t>
      </w:r>
    </w:p>
    <w:p>
      <w:pPr>
        <w:pStyle w:val="Compact"/>
        <w:numPr>
          <w:ilvl w:val="0"/>
          <w:numId w:val="1002"/>
        </w:numPr>
      </w:pPr>
      <w:r>
        <w:rPr>
          <w:rFonts w:hint="eastAsia"/>
          <w:b/>
          <w:bCs/>
        </w:rPr>
        <w:t xml:space="preserve">工程评估：</w:t>
      </w:r>
      <w:r>
        <w:t xml:space="preserve"> </w:t>
      </w:r>
      <w:r>
        <w:rPr>
          <w:rFonts w:hint="eastAsia"/>
        </w:rPr>
        <w:t xml:space="preserve">根据表</w:t>
      </w:r>
      <w:r>
        <w:t xml:space="preserve"> 6-2 </w:t>
      </w:r>
      <w:r>
        <w:rPr>
          <w:rFonts w:hint="eastAsia"/>
        </w:rPr>
        <w:t xml:space="preserve">提供的数据，分析长江三峡蓄水后下游不同江段（宜昌至汉口）冲刷量随时间的分布特征。假定荆江段河床下切</w:t>
      </w:r>
      <w:r>
        <w:t xml:space="preserve"> 1m </w:t>
      </w:r>
      <w:r>
        <w:rPr>
          <w:rFonts w:hint="eastAsia"/>
        </w:rPr>
        <w:t xml:space="preserve">会导致沿岸某重力式挡土墙的抗倾覆安全系数下降</w:t>
      </w:r>
      <w:r>
        <w:t xml:space="preserve"> </w:t>
      </w:r>
      <w:r>
        <w:rPr>
          <w:rFonts w:hint="eastAsia"/>
        </w:rPr>
        <w:t xml:space="preserve">15%，试提出应对此类潜在风险的具体工程加固方案。</w:t>
      </w:r>
    </w:p>
    <w:p>
      <w:pPr>
        <w:pStyle w:val="Compact"/>
        <w:numPr>
          <w:ilvl w:val="0"/>
          <w:numId w:val="1002"/>
        </w:numPr>
      </w:pPr>
      <w:r>
        <w:rPr>
          <w:rFonts w:hint="eastAsia"/>
          <w:b/>
          <w:bCs/>
        </w:rPr>
        <w:t xml:space="preserve">系统建模：</w:t>
      </w:r>
      <w:r>
        <w:t xml:space="preserve"> </w:t>
      </w:r>
      <w:r>
        <w:rPr>
          <w:rFonts w:hint="eastAsia"/>
        </w:rPr>
        <w:t xml:space="preserve">结合本章“拓展视野”内容，尝试将水库下泄流量作为控制变量</w:t>
      </w:r>
      <w:r>
        <w:t xml:space="preserve"> </w:t>
      </w:r>
      <m:oMath>
        <m:r>
          <m:t>u</m:t>
        </m:r>
        <m:r>
          <m:rPr>
            <m:sty m:val="p"/>
          </m:rPr>
          <m:t>(</m:t>
        </m:r>
        <m:r>
          <m:t>t</m:t>
        </m:r>
        <m:r>
          <m:rPr>
            <m:sty m:val="p"/>
          </m:rPr>
          <m:t>)</m:t>
        </m:r>
      </m:oMath>
      <w:r>
        <w:rPr>
          <w:rFonts w:hint="eastAsia"/>
        </w:rPr>
        <w:t xml:space="preserve">，下游某一控制断面的冲淤量作为输出变量</w:t>
      </w:r>
      <w:r>
        <w:t xml:space="preserve"> </w:t>
      </w:r>
      <m:oMath>
        <m:r>
          <m:t>y</m:t>
        </m:r>
        <m:r>
          <m:rPr>
            <m:sty m:val="p"/>
          </m:rPr>
          <m:t>(</m:t>
        </m:r>
        <m:r>
          <m:t>t</m:t>
        </m:r>
        <m:r>
          <m:rPr>
            <m:sty m:val="p"/>
          </m:rPr>
          <m:t>)</m:t>
        </m:r>
      </m:oMath>
      <w:r>
        <w:rPr>
          <w:rFonts w:hint="eastAsia"/>
        </w:rPr>
        <w:t xml:space="preserve">，建立一个简化的状态空间表示（State-Space</w:t>
      </w:r>
      <w:r>
        <w:t xml:space="preserve"> </w:t>
      </w:r>
      <w:r>
        <w:rPr>
          <w:rFonts w:hint="eastAsia"/>
        </w:rPr>
        <w:t xml:space="preserve">Representation），并简述如何利用该框架实现目标断面的冲淤平衡控制。</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教材：《河流泥沙动力学与河床演变》</w:t>
      </w:r>
      <w:r>
        <w:br/>
      </w:r>
      <w:r>
        <w:rPr>
          <w:rStyle w:val="CommentTok"/>
        </w:rPr>
        <w:t xml:space="preserve">章节：第6章 案例（黄河/长江泥沙）- 6.1 基本概念与理论框架</w:t>
      </w:r>
      <w:r>
        <w:br/>
      </w:r>
      <w:r>
        <w:rPr>
          <w:rStyle w:val="CommentTok"/>
        </w:rPr>
        <w:t xml:space="preserve">功能：基于“来沙-输沙能力-河床冲淤(Exner)”的简化耦合模型进行多年仿真，</w:t>
      </w:r>
      <w:r>
        <w:br/>
      </w:r>
      <w:r>
        <w:rPr>
          <w:rStyle w:val="CommentTok"/>
        </w:rPr>
        <w:t xml:space="preserve">      输出KPI结果表格，并绘制关键过程图。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关键常量与全局参数</w:t>
      </w:r>
      <w:r>
        <w:br/>
      </w:r>
      <w:r>
        <w:rPr>
          <w:rStyle w:val="CommentTok"/>
        </w:rPr>
        <w:t xml:space="preserve"># =========================</w:t>
      </w:r>
      <w:r>
        <w:br/>
      </w:r>
      <w:r>
        <w:rPr>
          <w:rStyle w:val="NormalTok"/>
        </w:rPr>
        <w:t xml:space="preserve">GRAVITY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RHO_W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 (kg/m3)</w:t>
      </w:r>
      <w:r>
        <w:br/>
      </w:r>
      <w:r>
        <w:rPr>
          <w:rStyle w:val="NormalTok"/>
        </w:rPr>
        <w:t xml:space="preserve">RHO_S </w:t>
      </w:r>
      <w:r>
        <w:rPr>
          <w:rStyle w:val="OperatorTok"/>
        </w:rPr>
        <w:t xml:space="preserve">=</w:t>
      </w:r>
      <w:r>
        <w:rPr>
          <w:rStyle w:val="NormalTok"/>
        </w:rPr>
        <w:t xml:space="preserve"> </w:t>
      </w:r>
      <w:r>
        <w:rPr>
          <w:rStyle w:val="FloatTok"/>
        </w:rPr>
        <w:t xml:space="preserve">2650.0</w:t>
      </w:r>
      <w:r>
        <w:rPr>
          <w:rStyle w:val="NormalTok"/>
        </w:rPr>
        <w:t xml:space="preserve">          </w:t>
      </w:r>
      <w:r>
        <w:rPr>
          <w:rStyle w:val="CommentTok"/>
        </w:rPr>
        <w:t xml:space="preserve"># 泥沙颗粒密度 (kg/m3)</w:t>
      </w:r>
      <w:r>
        <w:br/>
      </w:r>
      <w:r>
        <w:rPr>
          <w:rStyle w:val="NormalTok"/>
        </w:rPr>
        <w:t xml:space="preserve">POROSITY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河床孔隙率 (-)</w:t>
      </w:r>
      <w:r>
        <w:br/>
      </w:r>
      <w:r>
        <w:br/>
      </w:r>
      <w:r>
        <w:rPr>
          <w:rStyle w:val="NormalTok"/>
        </w:rPr>
        <w:t xml:space="preserve">SEC_PER_DAY </w:t>
      </w:r>
      <w:r>
        <w:rPr>
          <w:rStyle w:val="OperatorTok"/>
        </w:rPr>
        <w:t xml:space="preserve">=</w:t>
      </w:r>
      <w:r>
        <w:rPr>
          <w:rStyle w:val="NormalTok"/>
        </w:rPr>
        <w:t xml:space="preserve"> </w:t>
      </w:r>
      <w:r>
        <w:rPr>
          <w:rStyle w:val="FloatTok"/>
        </w:rPr>
        <w:t xml:space="preserve">86400.0</w:t>
      </w:r>
      <w:r>
        <w:br/>
      </w:r>
      <w:r>
        <w:rPr>
          <w:rStyle w:val="NormalTok"/>
        </w:rPr>
        <w:t xml:space="preserve">DAYS_PER_YEAR </w:t>
      </w:r>
      <w:r>
        <w:rPr>
          <w:rStyle w:val="OperatorTok"/>
        </w:rPr>
        <w:t xml:space="preserve">=</w:t>
      </w:r>
      <w:r>
        <w:rPr>
          <w:rStyle w:val="NormalTok"/>
        </w:rPr>
        <w:t xml:space="preserve"> </w:t>
      </w:r>
      <w:r>
        <w:rPr>
          <w:rStyle w:val="FloatTok"/>
        </w:rPr>
        <w:t xml:space="preserve">365.0</w:t>
      </w:r>
      <w:r>
        <w:br/>
      </w:r>
      <w:r>
        <w:rPr>
          <w:rStyle w:val="NormalTok"/>
        </w:rPr>
        <w:t xml:space="preserve">SIM_YEARS </w:t>
      </w:r>
      <w:r>
        <w:rPr>
          <w:rStyle w:val="OperatorTok"/>
        </w:rPr>
        <w:t xml:space="preserve">=</w:t>
      </w:r>
      <w:r>
        <w:rPr>
          <w:rStyle w:val="NormalTok"/>
        </w:rPr>
        <w:t xml:space="preserve"> </w:t>
      </w:r>
      <w:r>
        <w:rPr>
          <w:rStyle w:val="DecValTok"/>
        </w:rPr>
        <w:t xml:space="preserve">20</w:t>
      </w:r>
      <w:r>
        <w:br/>
      </w:r>
      <w:r>
        <w:rPr>
          <w:rStyle w:val="NormalTok"/>
        </w:rPr>
        <w:t xml:space="preserve">T_END </w:t>
      </w:r>
      <w:r>
        <w:rPr>
          <w:rStyle w:val="OperatorTok"/>
        </w:rPr>
        <w:t xml:space="preserve">=</w:t>
      </w:r>
      <w:r>
        <w:rPr>
          <w:rStyle w:val="NormalTok"/>
        </w:rPr>
        <w:t xml:space="preserve"> SIM_YEARS </w:t>
      </w:r>
      <w:r>
        <w:rPr>
          <w:rStyle w:val="OperatorTok"/>
        </w:rPr>
        <w:t xml:space="preserve">*</w:t>
      </w:r>
      <w:r>
        <w:rPr>
          <w:rStyle w:val="NormalTok"/>
        </w:rPr>
        <w:t xml:space="preserve"> DAYS_PER_YEAR</w:t>
      </w:r>
      <w:r>
        <w:br/>
      </w:r>
      <w:r>
        <w:br/>
      </w:r>
      <w:r>
        <w:rPr>
          <w:rStyle w:val="CommentTok"/>
        </w:rPr>
        <w:t xml:space="preserve"># 绘图中文字体设置（若本机无对应字体，会自动回退）</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w:t>
      </w:r>
      <w:r>
        <w:br/>
      </w:r>
      <w:r>
        <w:rPr>
          <w:rStyle w:val="CommentTok"/>
        </w:rPr>
        <w:t xml:space="preserve"># 2) 河流参数（黄河/长江）</w:t>
      </w:r>
      <w:r>
        <w:br/>
      </w:r>
      <w:r>
        <w:rPr>
          <w:rStyle w:val="CommentTok"/>
        </w:rPr>
        <w:t xml:space="preserve"># =========================</w:t>
      </w:r>
      <w:r>
        <w:br/>
      </w:r>
      <w:r>
        <w:rPr>
          <w:rStyle w:val="NormalTok"/>
        </w:rPr>
        <w:t xml:space="preserve">RIVER_PARAMS </w:t>
      </w:r>
      <w:r>
        <w:rPr>
          <w:rStyle w:val="OperatorTok"/>
        </w:rPr>
        <w:t xml:space="preserve">=</w:t>
      </w:r>
      <w:r>
        <w:rPr>
          <w:rStyle w:val="NormalTok"/>
        </w:rPr>
        <w:t xml:space="preserve"> {</w:t>
      </w:r>
      <w:r>
        <w:br/>
      </w:r>
      <w:r>
        <w:rPr>
          <w:rStyle w:val="NormalTok"/>
        </w:rPr>
        <w:t xml:space="preserve">    </w:t>
      </w:r>
      <w:r>
        <w:rPr>
          <w:rStyle w:val="StringTok"/>
        </w:rPr>
        <w:t xml:space="preserve">"黄河"</w:t>
      </w:r>
      <w:r>
        <w:rPr>
          <w:rStyle w:val="NormalTok"/>
        </w:rPr>
        <w:t xml:space="preserve">: {</w:t>
      </w:r>
      <w:r>
        <w:br/>
      </w:r>
      <w:r>
        <w:rPr>
          <w:rStyle w:val="NormalTok"/>
        </w:rPr>
        <w:t xml:space="preserve">        </w:t>
      </w:r>
      <w:r>
        <w:rPr>
          <w:rStyle w:val="StringTok"/>
        </w:rPr>
        <w:t xml:space="preserve">"Q_mean"</w:t>
      </w:r>
      <w:r>
        <w:rPr>
          <w:rStyle w:val="NormalTok"/>
        </w:rPr>
        <w:t xml:space="preserve">: </w:t>
      </w:r>
      <w:r>
        <w:rPr>
          <w:rStyle w:val="FloatTok"/>
        </w:rPr>
        <w:t xml:space="preserve">2200.0</w:t>
      </w:r>
      <w:r>
        <w:rPr>
          <w:rStyle w:val="NormalTok"/>
        </w:rPr>
        <w:t xml:space="preserve">,       </w:t>
      </w:r>
      <w:r>
        <w:rPr>
          <w:rStyle w:val="CommentTok"/>
        </w:rPr>
        <w:t xml:space="preserve"># 平均流量 (m3/s)</w:t>
      </w:r>
      <w:r>
        <w:br/>
      </w:r>
      <w:r>
        <w:rPr>
          <w:rStyle w:val="NormalTok"/>
        </w:rPr>
        <w:t xml:space="preserve">        </w:t>
      </w:r>
      <w:r>
        <w:rPr>
          <w:rStyle w:val="StringTok"/>
        </w:rPr>
        <w:t xml:space="preserve">"q_amp"</w:t>
      </w:r>
      <w:r>
        <w:rPr>
          <w:rStyle w:val="NormalTok"/>
        </w:rPr>
        <w:t xml:space="preserve">: </w:t>
      </w:r>
      <w:r>
        <w:rPr>
          <w:rStyle w:val="FloatTok"/>
        </w:rPr>
        <w:t xml:space="preserve">0.35</w:t>
      </w:r>
      <w:r>
        <w:rPr>
          <w:rStyle w:val="NormalTok"/>
        </w:rPr>
        <w:t xml:space="preserve">,          </w:t>
      </w:r>
      <w:r>
        <w:rPr>
          <w:rStyle w:val="CommentTok"/>
        </w:rPr>
        <w:t xml:space="preserve"># 流量季节振幅</w:t>
      </w:r>
      <w:r>
        <w:br/>
      </w:r>
      <w:r>
        <w:rPr>
          <w:rStyle w:val="NormalTok"/>
        </w:rPr>
        <w:t xml:space="preserve">        </w:t>
      </w:r>
      <w:r>
        <w:rPr>
          <w:rStyle w:val="StringTok"/>
        </w:rPr>
        <w:t xml:space="preserve">"q_phase"</w:t>
      </w:r>
      <w:r>
        <w:rPr>
          <w:rStyle w:val="NormalTok"/>
        </w:rPr>
        <w:t xml:space="preserve">: </w:t>
      </w:r>
      <w:r>
        <w:rPr>
          <w:rStyle w:val="FloatTok"/>
        </w:rPr>
        <w:t xml:space="preserve">170.0</w:t>
      </w:r>
      <w:r>
        <w:rPr>
          <w:rStyle w:val="NormalTok"/>
        </w:rPr>
        <w:t xml:space="preserve">,       </w:t>
      </w:r>
      <w:r>
        <w:rPr>
          <w:rStyle w:val="CommentTok"/>
        </w:rPr>
        <w:t xml:space="preserve"># 流量相位（天）</w:t>
      </w:r>
      <w:r>
        <w:br/>
      </w:r>
      <w:r>
        <w:rPr>
          <w:rStyle w:val="NormalTok"/>
        </w:rPr>
        <w:t xml:space="preserve">        </w:t>
      </w:r>
      <w:r>
        <w:rPr>
          <w:rStyle w:val="StringTok"/>
        </w:rPr>
        <w:t xml:space="preserve">"flood_amp"</w:t>
      </w:r>
      <w:r>
        <w:rPr>
          <w:rStyle w:val="NormalTok"/>
        </w:rPr>
        <w:t xml:space="preserve">: </w:t>
      </w:r>
      <w:r>
        <w:rPr>
          <w:rStyle w:val="FloatTok"/>
        </w:rPr>
        <w:t xml:space="preserve">0.45</w:t>
      </w:r>
      <w:r>
        <w:rPr>
          <w:rStyle w:val="NormalTok"/>
        </w:rPr>
        <w:t xml:space="preserve">,      </w:t>
      </w:r>
      <w:r>
        <w:rPr>
          <w:rStyle w:val="CommentTok"/>
        </w:rPr>
        <w:t xml:space="preserve"># 洪峰增强幅度</w:t>
      </w:r>
      <w:r>
        <w:br/>
      </w:r>
      <w:r>
        <w:rPr>
          <w:rStyle w:val="NormalTok"/>
        </w:rPr>
        <w:t xml:space="preserve">        </w:t>
      </w:r>
      <w:r>
        <w:rPr>
          <w:rStyle w:val="StringTok"/>
        </w:rPr>
        <w:t xml:space="preserve">"flood_center"</w:t>
      </w:r>
      <w:r>
        <w:rPr>
          <w:rStyle w:val="NormalTok"/>
        </w:rPr>
        <w:t xml:space="preserve">: </w:t>
      </w:r>
      <w:r>
        <w:rPr>
          <w:rStyle w:val="FloatTok"/>
        </w:rPr>
        <w:t xml:space="preserve">220.0</w:t>
      </w:r>
      <w:r>
        <w:rPr>
          <w:rStyle w:val="NormalTok"/>
        </w:rPr>
        <w:t xml:space="preserve">,  </w:t>
      </w:r>
      <w:r>
        <w:rPr>
          <w:rStyle w:val="CommentTok"/>
        </w:rPr>
        <w:t xml:space="preserve"># 洪峰中心日期（年内第几天）</w:t>
      </w:r>
      <w:r>
        <w:br/>
      </w:r>
      <w:r>
        <w:rPr>
          <w:rStyle w:val="NormalTok"/>
        </w:rPr>
        <w:t xml:space="preserve">        </w:t>
      </w:r>
      <w:r>
        <w:rPr>
          <w:rStyle w:val="StringTok"/>
        </w:rPr>
        <w:t xml:space="preserve">"flood_width"</w:t>
      </w:r>
      <w:r>
        <w:rPr>
          <w:rStyle w:val="NormalTok"/>
        </w:rPr>
        <w:t xml:space="preserve">: </w:t>
      </w:r>
      <w:r>
        <w:rPr>
          <w:rStyle w:val="FloatTok"/>
        </w:rPr>
        <w:t xml:space="preserve">28.0</w:t>
      </w:r>
      <w:r>
        <w:rPr>
          <w:rStyle w:val="NormalTok"/>
        </w:rPr>
        <w:t xml:space="preserve">,    </w:t>
      </w:r>
      <w:r>
        <w:rPr>
          <w:rStyle w:val="CommentTok"/>
        </w:rPr>
        <w:t xml:space="preserve"># 洪峰宽度（天）</w:t>
      </w:r>
      <w:r>
        <w:br/>
      </w:r>
      <w:r>
        <w:br/>
      </w:r>
      <w:r>
        <w:rPr>
          <w:rStyle w:val="NormalTok"/>
        </w:rPr>
        <w:t xml:space="preserve">        </w:t>
      </w:r>
      <w:r>
        <w:rPr>
          <w:rStyle w:val="StringTok"/>
        </w:rPr>
        <w:t xml:space="preserve">"qin0"</w:t>
      </w:r>
      <w:r>
        <w:rPr>
          <w:rStyle w:val="NormalTok"/>
        </w:rPr>
        <w:t xml:space="preserve">: </w:t>
      </w:r>
      <w:r>
        <w:rPr>
          <w:rStyle w:val="FloatTok"/>
        </w:rPr>
        <w:t xml:space="preserve">5.2e4</w:t>
      </w:r>
      <w:r>
        <w:rPr>
          <w:rStyle w:val="NormalTok"/>
        </w:rPr>
        <w:t xml:space="preserve">,          </w:t>
      </w:r>
      <w:r>
        <w:rPr>
          <w:rStyle w:val="CommentTok"/>
        </w:rPr>
        <w:t xml:space="preserve"># 基准来沙通量 (kg/s)</w:t>
      </w:r>
      <w:r>
        <w:br/>
      </w:r>
      <w:r>
        <w:rPr>
          <w:rStyle w:val="NormalTok"/>
        </w:rPr>
        <w:t xml:space="preserve">        </w:t>
      </w:r>
      <w:r>
        <w:rPr>
          <w:rStyle w:val="StringTok"/>
        </w:rPr>
        <w:t xml:space="preserve">"qin_amp"</w:t>
      </w:r>
      <w:r>
        <w:rPr>
          <w:rStyle w:val="NormalTok"/>
        </w:rPr>
        <w:t xml:space="preserve">: </w:t>
      </w:r>
      <w:r>
        <w:rPr>
          <w:rStyle w:val="FloatTok"/>
        </w:rPr>
        <w:t xml:space="preserve">0.55</w:t>
      </w:r>
      <w:r>
        <w:rPr>
          <w:rStyle w:val="NormalTok"/>
        </w:rPr>
        <w:t xml:space="preserve">,        </w:t>
      </w:r>
      <w:r>
        <w:rPr>
          <w:rStyle w:val="CommentTok"/>
        </w:rPr>
        <w:t xml:space="preserve"># 来沙季节振幅</w:t>
      </w:r>
      <w:r>
        <w:br/>
      </w:r>
      <w:r>
        <w:rPr>
          <w:rStyle w:val="NormalTok"/>
        </w:rPr>
        <w:t xml:space="preserve">        </w:t>
      </w:r>
      <w:r>
        <w:rPr>
          <w:rStyle w:val="StringTok"/>
        </w:rPr>
        <w:t xml:space="preserve">"qin_phase"</w:t>
      </w:r>
      <w:r>
        <w:rPr>
          <w:rStyle w:val="NormalTok"/>
        </w:rPr>
        <w:t xml:space="preserve">: </w:t>
      </w:r>
      <w:r>
        <w:rPr>
          <w:rStyle w:val="FloatTok"/>
        </w:rPr>
        <w:t xml:space="preserve">175.0</w:t>
      </w:r>
      <w:r>
        <w:rPr>
          <w:rStyle w:val="NormalTok"/>
        </w:rPr>
        <w:t xml:space="preserve">,     </w:t>
      </w:r>
      <w:r>
        <w:rPr>
          <w:rStyle w:val="CommentTok"/>
        </w:rPr>
        <w:t xml:space="preserve"># 来沙相位（天）</w:t>
      </w:r>
      <w:r>
        <w:br/>
      </w:r>
      <w:r>
        <w:rPr>
          <w:rStyle w:val="NormalTok"/>
        </w:rPr>
        <w:t xml:space="preserve">        </w:t>
      </w:r>
      <w:r>
        <w:rPr>
          <w:rStyle w:val="StringTok"/>
        </w:rPr>
        <w:t xml:space="preserve">"trap"</w:t>
      </w:r>
      <w:r>
        <w:rPr>
          <w:rStyle w:val="NormalTok"/>
        </w:rPr>
        <w:t xml:space="preserve">: </w:t>
      </w:r>
      <w:r>
        <w:rPr>
          <w:rStyle w:val="FloatTok"/>
        </w:rPr>
        <w:t xml:space="preserve">0.35</w:t>
      </w:r>
      <w:r>
        <w:rPr>
          <w:rStyle w:val="NormalTok"/>
        </w:rPr>
        <w:t xml:space="preserve">,           </w:t>
      </w:r>
      <w:r>
        <w:rPr>
          <w:rStyle w:val="CommentTok"/>
        </w:rPr>
        <w:t xml:space="preserve"># 上游拦沙系数（库坝等影响）</w:t>
      </w:r>
      <w:r>
        <w:br/>
      </w:r>
      <w:r>
        <w:br/>
      </w:r>
      <w:r>
        <w:rPr>
          <w:rStyle w:val="NormalTok"/>
        </w:rPr>
        <w:t xml:space="preserve">        </w:t>
      </w:r>
      <w:r>
        <w:rPr>
          <w:rStyle w:val="StringTok"/>
        </w:rPr>
        <w:t xml:space="preserve">"S"</w:t>
      </w:r>
      <w:r>
        <w:rPr>
          <w:rStyle w:val="NormalTok"/>
        </w:rPr>
        <w:t xml:space="preserve">: </w:t>
      </w:r>
      <w:r>
        <w:rPr>
          <w:rStyle w:val="FloatTok"/>
        </w:rPr>
        <w:t xml:space="preserve">1.5e-3</w:t>
      </w:r>
      <w:r>
        <w:rPr>
          <w:rStyle w:val="NormalTok"/>
        </w:rPr>
        <w:t xml:space="preserve">,            </w:t>
      </w:r>
      <w:r>
        <w:rPr>
          <w:rStyle w:val="CommentTok"/>
        </w:rPr>
        <w:t xml:space="preserve"># 河道坡降</w:t>
      </w:r>
      <w:r>
        <w:br/>
      </w:r>
      <w:r>
        <w:rPr>
          <w:rStyle w:val="NormalTok"/>
        </w:rPr>
        <w:t xml:space="preserve">        </w:t>
      </w:r>
      <w:r>
        <w:rPr>
          <w:rStyle w:val="StringTok"/>
        </w:rPr>
        <w:t xml:space="preserve">"B"</w:t>
      </w:r>
      <w:r>
        <w:rPr>
          <w:rStyle w:val="NormalTok"/>
        </w:rPr>
        <w:t xml:space="preserve">: </w:t>
      </w:r>
      <w:r>
        <w:rPr>
          <w:rStyle w:val="FloatTok"/>
        </w:rPr>
        <w:t xml:space="preserve">450.0</w:t>
      </w:r>
      <w:r>
        <w:rPr>
          <w:rStyle w:val="NormalTok"/>
        </w:rPr>
        <w:t xml:space="preserve">,             </w:t>
      </w:r>
      <w:r>
        <w:rPr>
          <w:rStyle w:val="CommentTok"/>
        </w:rPr>
        <w:t xml:space="preserve"># 河宽 (m)</w:t>
      </w:r>
      <w:r>
        <w:br/>
      </w:r>
      <w:r>
        <w:rPr>
          <w:rStyle w:val="NormalTok"/>
        </w:rPr>
        <w:t xml:space="preserve">        </w:t>
      </w:r>
      <w:r>
        <w:rPr>
          <w:rStyle w:val="StringTok"/>
        </w:rPr>
        <w:t xml:space="preserve">"L"</w:t>
      </w:r>
      <w:r>
        <w:rPr>
          <w:rStyle w:val="NormalTok"/>
        </w:rPr>
        <w:t xml:space="preserve">: </w:t>
      </w:r>
      <w:r>
        <w:rPr>
          <w:rStyle w:val="FloatTok"/>
        </w:rPr>
        <w:t xml:space="preserve">110e3</w:t>
      </w:r>
      <w:r>
        <w:rPr>
          <w:rStyle w:val="NormalTok"/>
        </w:rPr>
        <w:t xml:space="preserve">,             </w:t>
      </w:r>
      <w:r>
        <w:rPr>
          <w:rStyle w:val="CommentTok"/>
        </w:rPr>
        <w:t xml:space="preserve"># 控制河段长度 (m)</w:t>
      </w:r>
      <w:r>
        <w:br/>
      </w:r>
      <w:r>
        <w:rPr>
          <w:rStyle w:val="NormalTok"/>
        </w:rPr>
        <w:t xml:space="preserve">        </w:t>
      </w:r>
      <w:r>
        <w:rPr>
          <w:rStyle w:val="StringTok"/>
        </w:rPr>
        <w:t xml:space="preserve">"h_ref"</w:t>
      </w:r>
      <w:r>
        <w:rPr>
          <w:rStyle w:val="NormalTok"/>
        </w:rPr>
        <w:t xml:space="preserve">: </w:t>
      </w:r>
      <w:r>
        <w:rPr>
          <w:rStyle w:val="FloatTok"/>
        </w:rPr>
        <w:t xml:space="preserve">5.5</w:t>
      </w:r>
      <w:r>
        <w:rPr>
          <w:rStyle w:val="NormalTok"/>
        </w:rPr>
        <w:t xml:space="preserve">,           </w:t>
      </w:r>
      <w:r>
        <w:rPr>
          <w:rStyle w:val="CommentTok"/>
        </w:rPr>
        <w:t xml:space="preserve"># 参考水深 (m)</w:t>
      </w:r>
      <w:r>
        <w:br/>
      </w:r>
      <w:r>
        <w:br/>
      </w:r>
      <w:r>
        <w:rPr>
          <w:rStyle w:val="NormalTok"/>
        </w:rPr>
        <w:t xml:space="preserve">        </w:t>
      </w:r>
      <w:r>
        <w:rPr>
          <w:rStyle w:val="StringTok"/>
        </w:rPr>
        <w:t xml:space="preserve">"k_cap"</w:t>
      </w:r>
      <w:r>
        <w:rPr>
          <w:rStyle w:val="NormalTok"/>
        </w:rPr>
        <w:t xml:space="preserve">: </w:t>
      </w:r>
      <w:r>
        <w:rPr>
          <w:rStyle w:val="FloatTok"/>
        </w:rPr>
        <w:t xml:space="preserve">2.2e7</w:t>
      </w:r>
      <w:r>
        <w:rPr>
          <w:rStyle w:val="NormalTok"/>
        </w:rPr>
        <w:t xml:space="preserve">,         </w:t>
      </w:r>
      <w:r>
        <w:rPr>
          <w:rStyle w:val="CommentTok"/>
        </w:rPr>
        <w:t xml:space="preserve"># 输沙能力系数</w:t>
      </w:r>
      <w:r>
        <w:br/>
      </w:r>
      <w:r>
        <w:rPr>
          <w:rStyle w:val="NormalTok"/>
        </w:rPr>
        <w:t xml:space="preserve">        </w:t>
      </w:r>
      <w:r>
        <w:rPr>
          <w:rStyle w:val="StringTok"/>
        </w:rPr>
        <w:t xml:space="preserve">"m"</w:t>
      </w:r>
      <w:r>
        <w:rPr>
          <w:rStyle w:val="NormalTok"/>
        </w:rPr>
        <w:t xml:space="preserve">: </w:t>
      </w:r>
      <w:r>
        <w:rPr>
          <w:rStyle w:val="FloatTok"/>
        </w:rPr>
        <w:t xml:space="preserve">1.60</w:t>
      </w:r>
      <w:r>
        <w:rPr>
          <w:rStyle w:val="NormalTok"/>
        </w:rPr>
        <w:t xml:space="preserve">,              </w:t>
      </w:r>
      <w:r>
        <w:rPr>
          <w:rStyle w:val="CommentTok"/>
        </w:rPr>
        <w:t xml:space="preserve"># 流量指数</w:t>
      </w:r>
      <w:r>
        <w:br/>
      </w:r>
      <w:r>
        <w:rPr>
          <w:rStyle w:val="NormalTok"/>
        </w:rPr>
        <w:t xml:space="preserve">        </w:t>
      </w:r>
      <w:r>
        <w:rPr>
          <w:rStyle w:val="StringTok"/>
        </w:rPr>
        <w:t xml:space="preserve">"n"</w:t>
      </w:r>
      <w:r>
        <w:rPr>
          <w:rStyle w:val="NormalTok"/>
        </w:rPr>
        <w:t xml:space="preserve">: </w:t>
      </w:r>
      <w:r>
        <w:rPr>
          <w:rStyle w:val="FloatTok"/>
        </w:rPr>
        <w:t xml:space="preserve">1.20</w:t>
      </w:r>
      <w:r>
        <w:rPr>
          <w:rStyle w:val="NormalTok"/>
        </w:rPr>
        <w:t xml:space="preserve">,              </w:t>
      </w:r>
      <w:r>
        <w:rPr>
          <w:rStyle w:val="CommentTok"/>
        </w:rPr>
        <w:t xml:space="preserve"># 坡降指数</w:t>
      </w:r>
      <w:r>
        <w:br/>
      </w:r>
      <w:r>
        <w:rPr>
          <w:rStyle w:val="NormalTok"/>
        </w:rPr>
        <w:t xml:space="preserve">        </w:t>
      </w:r>
      <w:r>
        <w:rPr>
          <w:rStyle w:val="StringTok"/>
        </w:rPr>
        <w:t xml:space="preserve">"wash_coeff"</w:t>
      </w:r>
      <w:r>
        <w:rPr>
          <w:rStyle w:val="NormalTok"/>
        </w:rPr>
        <w:t xml:space="preserve">: </w:t>
      </w:r>
      <w:r>
        <w:rPr>
          <w:rStyle w:val="FloatTok"/>
        </w:rPr>
        <w:t xml:space="preserve">0.78</w:t>
      </w:r>
      <w:r>
        <w:rPr>
          <w:rStyle w:val="NormalTok"/>
        </w:rPr>
        <w:t xml:space="preserve">,     </w:t>
      </w:r>
      <w:r>
        <w:rPr>
          <w:rStyle w:val="CommentTok"/>
        </w:rPr>
        <w:t xml:space="preserve"># 可供输沙系数</w:t>
      </w:r>
      <w:r>
        <w:br/>
      </w:r>
      <w:r>
        <w:rPr>
          <w:rStyle w:val="NormalTok"/>
        </w:rPr>
        <w:t xml:space="preserve">        </w:t>
      </w:r>
      <w:r>
        <w:rPr>
          <w:rStyle w:val="StringTok"/>
        </w:rPr>
        <w:t xml:space="preserve">"wash_base"</w:t>
      </w:r>
      <w:r>
        <w:rPr>
          <w:rStyle w:val="NormalTok"/>
        </w:rPr>
        <w:t xml:space="preserve">: </w:t>
      </w:r>
      <w:r>
        <w:rPr>
          <w:rStyle w:val="FloatTok"/>
        </w:rPr>
        <w:t xml:space="preserve">1500.0</w:t>
      </w:r>
      <w:r>
        <w:rPr>
          <w:rStyle w:val="NormalTok"/>
        </w:rPr>
        <w:t xml:space="preserve">,    </w:t>
      </w:r>
      <w:r>
        <w:rPr>
          <w:rStyle w:val="CommentTok"/>
        </w:rPr>
        <w:t xml:space="preserve"># 基底冲刷通量 (kg/s)</w:t>
      </w:r>
      <w:r>
        <w:br/>
      </w:r>
      <w:r>
        <w:br/>
      </w:r>
      <w:r>
        <w:rPr>
          <w:rStyle w:val="NormalTok"/>
        </w:rPr>
        <w:t xml:space="preserve">        </w:t>
      </w:r>
      <w:r>
        <w:rPr>
          <w:rStyle w:val="StringTok"/>
        </w:rPr>
        <w:t xml:space="preserve">"k_entr"</w:t>
      </w:r>
      <w:r>
        <w:rPr>
          <w:rStyle w:val="NormalTok"/>
        </w:rPr>
        <w:t xml:space="preserve">: </w:t>
      </w:r>
      <w:r>
        <w:rPr>
          <w:rStyle w:val="FloatTok"/>
        </w:rPr>
        <w:t xml:space="preserve">7.5e4</w:t>
      </w:r>
      <w:r>
        <w:rPr>
          <w:rStyle w:val="NormalTok"/>
        </w:rPr>
        <w:t xml:space="preserve">,        </w:t>
      </w:r>
      <w:r>
        <w:rPr>
          <w:rStyle w:val="CommentTok"/>
        </w:rPr>
        <w:t xml:space="preserve"># 再悬浮系数 (kg/(day·Pa))</w:t>
      </w:r>
      <w:r>
        <w:br/>
      </w:r>
      <w:r>
        <w:rPr>
          <w:rStyle w:val="NormalTok"/>
        </w:rPr>
        <w:t xml:space="preserve">        </w:t>
      </w:r>
      <w:r>
        <w:rPr>
          <w:rStyle w:val="StringTok"/>
        </w:rPr>
        <w:t xml:space="preserve">"tau_c"</w:t>
      </w:r>
      <w:r>
        <w:rPr>
          <w:rStyle w:val="NormalTok"/>
        </w:rPr>
        <w:t xml:space="preserve">: </w:t>
      </w:r>
      <w:r>
        <w:rPr>
          <w:rStyle w:val="FloatTok"/>
        </w:rPr>
        <w:t xml:space="preserve">12.0</w:t>
      </w:r>
      <w:r>
        <w:rPr>
          <w:rStyle w:val="NormalTok"/>
        </w:rPr>
        <w:t xml:space="preserve">,          </w:t>
      </w:r>
      <w:r>
        <w:rPr>
          <w:rStyle w:val="CommentTok"/>
        </w:rPr>
        <w:t xml:space="preserve"># 起动临界剪切应力 (Pa)</w:t>
      </w:r>
      <w:r>
        <w:br/>
      </w:r>
      <w:r>
        <w:rPr>
          <w:rStyle w:val="NormalTok"/>
        </w:rPr>
        <w:t xml:space="preserve">        </w:t>
      </w:r>
      <w:r>
        <w:rPr>
          <w:rStyle w:val="StringTok"/>
        </w:rPr>
        <w:t xml:space="preserve">"k_dep"</w:t>
      </w:r>
      <w:r>
        <w:rPr>
          <w:rStyle w:val="NormalTok"/>
        </w:rPr>
        <w:t xml:space="preserve">: </w:t>
      </w:r>
      <w:r>
        <w:rPr>
          <w:rStyle w:val="FloatTok"/>
        </w:rPr>
        <w:t xml:space="preserve">0.055</w:t>
      </w:r>
      <w:r>
        <w:rPr>
          <w:rStyle w:val="NormalTok"/>
        </w:rPr>
        <w:t xml:space="preserve">,         </w:t>
      </w:r>
      <w:r>
        <w:rPr>
          <w:rStyle w:val="CommentTok"/>
        </w:rPr>
        <w:t xml:space="preserve"># 淤积系数 (1/day)</w:t>
      </w:r>
      <w:r>
        <w:br/>
      </w:r>
      <w:r>
        <w:br/>
      </w:r>
      <w:r>
        <w:rPr>
          <w:rStyle w:val="NormalTok"/>
        </w:rPr>
        <w:t xml:space="preserve">        </w:t>
      </w:r>
      <w:r>
        <w:rPr>
          <w:rStyle w:val="StringTok"/>
        </w:rPr>
        <w:t xml:space="preserve">"M0"</w:t>
      </w:r>
      <w:r>
        <w:rPr>
          <w:rStyle w:val="NormalTok"/>
        </w:rPr>
        <w:t xml:space="preserve">: </w:t>
      </w:r>
      <w:r>
        <w:rPr>
          <w:rStyle w:val="FloatTok"/>
        </w:rPr>
        <w:t xml:space="preserve">7.0e9</w:t>
      </w:r>
      <w:r>
        <w:rPr>
          <w:rStyle w:val="NormalTok"/>
        </w:rPr>
        <w:t xml:space="preserve">,            </w:t>
      </w:r>
      <w:r>
        <w:rPr>
          <w:rStyle w:val="CommentTok"/>
        </w:rPr>
        <w:t xml:space="preserve"># 初始悬沙库存 (kg)</w:t>
      </w:r>
      <w:r>
        <w:br/>
      </w:r>
      <w:r>
        <w:rPr>
          <w:rStyle w:val="NormalTok"/>
        </w:rPr>
        <w:t xml:space="preserve">        </w:t>
      </w:r>
      <w:r>
        <w:rPr>
          <w:rStyle w:val="StringTok"/>
        </w:rPr>
        <w:t xml:space="preserve">"eta0"</w:t>
      </w:r>
      <w:r>
        <w:rPr>
          <w:rStyle w:val="NormalTok"/>
        </w:rPr>
        <w:t xml:space="preserve">: </w:t>
      </w:r>
      <w:r>
        <w:rPr>
          <w:rStyle w:val="FloatTok"/>
        </w:rPr>
        <w:t xml:space="preserve">0.0</w:t>
      </w:r>
      <w:r>
        <w:rPr>
          <w:rStyle w:val="NormalTok"/>
        </w:rPr>
        <w:t xml:space="preserve">,            </w:t>
      </w:r>
      <w:r>
        <w:rPr>
          <w:rStyle w:val="CommentTok"/>
        </w:rPr>
        <w:t xml:space="preserve"># 初始河床高程变化 (m)</w:t>
      </w:r>
      <w:r>
        <w:br/>
      </w:r>
      <w:r>
        <w:rPr>
          <w:rStyle w:val="NormalTok"/>
        </w:rPr>
        <w:t xml:space="preserve">    },</w:t>
      </w:r>
      <w:r>
        <w:br/>
      </w:r>
      <w:r>
        <w:rPr>
          <w:rStyle w:val="NormalTok"/>
        </w:rPr>
        <w:t xml:space="preserve">    </w:t>
      </w:r>
      <w:r>
        <w:rPr>
          <w:rStyle w:val="StringTok"/>
        </w:rPr>
        <w:t xml:space="preserve">"长江"</w:t>
      </w:r>
      <w:r>
        <w:rPr>
          <w:rStyle w:val="NormalTok"/>
        </w:rPr>
        <w:t xml:space="preserve">: {</w:t>
      </w:r>
      <w:r>
        <w:br/>
      </w:r>
      <w:r>
        <w:rPr>
          <w:rStyle w:val="NormalTok"/>
        </w:rPr>
        <w:t xml:space="preserve">        </w:t>
      </w:r>
      <w:r>
        <w:rPr>
          <w:rStyle w:val="StringTok"/>
        </w:rPr>
        <w:t xml:space="preserve">"Q_mean"</w:t>
      </w:r>
      <w:r>
        <w:rPr>
          <w:rStyle w:val="NormalTok"/>
        </w:rPr>
        <w:t xml:space="preserve">: </w:t>
      </w:r>
      <w:r>
        <w:rPr>
          <w:rStyle w:val="FloatTok"/>
        </w:rPr>
        <w:t xml:space="preserve">28000.0</w:t>
      </w:r>
      <w:r>
        <w:rPr>
          <w:rStyle w:val="NormalTok"/>
        </w:rPr>
        <w:t xml:space="preserve">,</w:t>
      </w:r>
      <w:r>
        <w:br/>
      </w:r>
      <w:r>
        <w:rPr>
          <w:rStyle w:val="NormalTok"/>
        </w:rPr>
        <w:t xml:space="preserve">        </w:t>
      </w:r>
      <w:r>
        <w:rPr>
          <w:rStyle w:val="StringTok"/>
        </w:rPr>
        <w:t xml:space="preserve">"q_amp"</w:t>
      </w:r>
      <w:r>
        <w:rPr>
          <w:rStyle w:val="NormalTok"/>
        </w:rPr>
        <w:t xml:space="preserve">: </w:t>
      </w:r>
      <w:r>
        <w:rPr>
          <w:rStyle w:val="FloatTok"/>
        </w:rPr>
        <w:t xml:space="preserve">0.22</w:t>
      </w:r>
      <w:r>
        <w:rPr>
          <w:rStyle w:val="NormalTok"/>
        </w:rPr>
        <w:t xml:space="preserve">,</w:t>
      </w:r>
      <w:r>
        <w:br/>
      </w:r>
      <w:r>
        <w:rPr>
          <w:rStyle w:val="NormalTok"/>
        </w:rPr>
        <w:t xml:space="preserve">        </w:t>
      </w:r>
      <w:r>
        <w:rPr>
          <w:rStyle w:val="StringTok"/>
        </w:rPr>
        <w:t xml:space="preserve">"q_phase"</w:t>
      </w:r>
      <w:r>
        <w:rPr>
          <w:rStyle w:val="NormalTok"/>
        </w:rPr>
        <w:t xml:space="preserve">: </w:t>
      </w:r>
      <w:r>
        <w:rPr>
          <w:rStyle w:val="FloatTok"/>
        </w:rPr>
        <w:t xml:space="preserve">175.0</w:t>
      </w:r>
      <w:r>
        <w:rPr>
          <w:rStyle w:val="NormalTok"/>
        </w:rPr>
        <w:t xml:space="preserve">,</w:t>
      </w:r>
      <w:r>
        <w:br/>
      </w:r>
      <w:r>
        <w:rPr>
          <w:rStyle w:val="NormalTok"/>
        </w:rPr>
        <w:t xml:space="preserve">        </w:t>
      </w:r>
      <w:r>
        <w:rPr>
          <w:rStyle w:val="StringTok"/>
        </w:rPr>
        <w:t xml:space="preserve">"flood_amp"</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"flood_center"</w:t>
      </w:r>
      <w:r>
        <w:rPr>
          <w:rStyle w:val="NormalTok"/>
        </w:rPr>
        <w:t xml:space="preserve">: </w:t>
      </w:r>
      <w:r>
        <w:rPr>
          <w:rStyle w:val="FloatTok"/>
        </w:rPr>
        <w:t xml:space="preserve">215.0</w:t>
      </w:r>
      <w:r>
        <w:rPr>
          <w:rStyle w:val="NormalTok"/>
        </w:rPr>
        <w:t xml:space="preserve">,</w:t>
      </w:r>
      <w:r>
        <w:br/>
      </w:r>
      <w:r>
        <w:rPr>
          <w:rStyle w:val="NormalTok"/>
        </w:rPr>
        <w:t xml:space="preserve">        </w:t>
      </w:r>
      <w:r>
        <w:rPr>
          <w:rStyle w:val="StringTok"/>
        </w:rPr>
        <w:t xml:space="preserve">"flood_width"</w:t>
      </w:r>
      <w:r>
        <w:rPr>
          <w:rStyle w:val="NormalTok"/>
        </w:rPr>
        <w:t xml:space="preserve">: </w:t>
      </w:r>
      <w:r>
        <w:rPr>
          <w:rStyle w:val="FloatTok"/>
        </w:rPr>
        <w:t xml:space="preserve">32.0</w:t>
      </w:r>
      <w:r>
        <w:rPr>
          <w:rStyle w:val="NormalTok"/>
        </w:rPr>
        <w:t xml:space="preserve">,</w:t>
      </w:r>
      <w:r>
        <w:br/>
      </w:r>
      <w:r>
        <w:br/>
      </w:r>
      <w:r>
        <w:rPr>
          <w:rStyle w:val="NormalTok"/>
        </w:rPr>
        <w:t xml:space="preserve">        </w:t>
      </w:r>
      <w:r>
        <w:rPr>
          <w:rStyle w:val="StringTok"/>
        </w:rPr>
        <w:t xml:space="preserve">"qin0"</w:t>
      </w:r>
      <w:r>
        <w:rPr>
          <w:rStyle w:val="NormalTok"/>
        </w:rPr>
        <w:t xml:space="preserve">: </w:t>
      </w:r>
      <w:r>
        <w:rPr>
          <w:rStyle w:val="FloatTok"/>
        </w:rPr>
        <w:t xml:space="preserve">2.8e4</w:t>
      </w:r>
      <w:r>
        <w:rPr>
          <w:rStyle w:val="NormalTok"/>
        </w:rPr>
        <w:t xml:space="preserve">,</w:t>
      </w:r>
      <w:r>
        <w:br/>
      </w:r>
      <w:r>
        <w:rPr>
          <w:rStyle w:val="NormalTok"/>
        </w:rPr>
        <w:t xml:space="preserve">        </w:t>
      </w:r>
      <w:r>
        <w:rPr>
          <w:rStyle w:val="StringTok"/>
        </w:rPr>
        <w:t xml:space="preserve">"qin_amp"</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"qin_phase"</w:t>
      </w:r>
      <w:r>
        <w:rPr>
          <w:rStyle w:val="NormalTok"/>
        </w:rPr>
        <w:t xml:space="preserve">: </w:t>
      </w:r>
      <w:r>
        <w:rPr>
          <w:rStyle w:val="FloatTok"/>
        </w:rPr>
        <w:t xml:space="preserve">180.0</w:t>
      </w:r>
      <w:r>
        <w:rPr>
          <w:rStyle w:val="NormalTok"/>
        </w:rPr>
        <w:t xml:space="preserve">,</w:t>
      </w:r>
      <w:r>
        <w:br/>
      </w:r>
      <w:r>
        <w:rPr>
          <w:rStyle w:val="NormalTok"/>
        </w:rPr>
        <w:t xml:space="preserve">        </w:t>
      </w:r>
      <w:r>
        <w:rPr>
          <w:rStyle w:val="StringTok"/>
        </w:rPr>
        <w:t xml:space="preserve">"trap"</w:t>
      </w:r>
      <w:r>
        <w:rPr>
          <w:rStyle w:val="NormalTok"/>
        </w:rPr>
        <w:t xml:space="preserve">: </w:t>
      </w:r>
      <w:r>
        <w:rPr>
          <w:rStyle w:val="FloatTok"/>
        </w:rPr>
        <w:t xml:space="preserve">0.62</w:t>
      </w:r>
      <w:r>
        <w:rPr>
          <w:rStyle w:val="NormalTok"/>
        </w:rPr>
        <w:t xml:space="preserve">,</w:t>
      </w:r>
      <w:r>
        <w:br/>
      </w:r>
      <w:r>
        <w:br/>
      </w:r>
      <w:r>
        <w:rPr>
          <w:rStyle w:val="NormalTok"/>
        </w:rPr>
        <w:t xml:space="preserve">        </w:t>
      </w:r>
      <w:r>
        <w:rPr>
          <w:rStyle w:val="StringTok"/>
        </w:rPr>
        <w:t xml:space="preserve">"S"</w:t>
      </w:r>
      <w:r>
        <w:rPr>
          <w:rStyle w:val="NormalTok"/>
        </w:rPr>
        <w:t xml:space="preserve">: </w:t>
      </w:r>
      <w:r>
        <w:rPr>
          <w:rStyle w:val="FloatTok"/>
        </w:rPr>
        <w:t xml:space="preserve">2.2e-4</w:t>
      </w:r>
      <w:r>
        <w:rPr>
          <w:rStyle w:val="NormalTok"/>
        </w:rPr>
        <w:t xml:space="preserve">,</w:t>
      </w:r>
      <w:r>
        <w:br/>
      </w:r>
      <w:r>
        <w:rPr>
          <w:rStyle w:val="NormalTok"/>
        </w:rPr>
        <w:t xml:space="preserve">        </w:t>
      </w:r>
      <w:r>
        <w:rPr>
          <w:rStyle w:val="StringTok"/>
        </w:rPr>
        <w:t xml:space="preserve">"B"</w:t>
      </w:r>
      <w:r>
        <w:rPr>
          <w:rStyle w:val="NormalTok"/>
        </w:rPr>
        <w:t xml:space="preserve">: </w:t>
      </w:r>
      <w:r>
        <w:rPr>
          <w:rStyle w:val="FloatTok"/>
        </w:rPr>
        <w:t xml:space="preserve">1300.0</w:t>
      </w:r>
      <w:r>
        <w:rPr>
          <w:rStyle w:val="NormalTok"/>
        </w:rPr>
        <w:t xml:space="preserve">,</w:t>
      </w:r>
      <w:r>
        <w:br/>
      </w:r>
      <w:r>
        <w:rPr>
          <w:rStyle w:val="NormalTok"/>
        </w:rPr>
        <w:t xml:space="preserve">        </w:t>
      </w:r>
      <w:r>
        <w:rPr>
          <w:rStyle w:val="StringTok"/>
        </w:rPr>
        <w:t xml:space="preserve">"L"</w:t>
      </w:r>
      <w:r>
        <w:rPr>
          <w:rStyle w:val="NormalTok"/>
        </w:rPr>
        <w:t xml:space="preserve">: </w:t>
      </w:r>
      <w:r>
        <w:rPr>
          <w:rStyle w:val="FloatTok"/>
        </w:rPr>
        <w:t xml:space="preserve">150e3</w:t>
      </w:r>
      <w:r>
        <w:rPr>
          <w:rStyle w:val="NormalTok"/>
        </w:rPr>
        <w:t xml:space="preserve">,</w:t>
      </w:r>
      <w:r>
        <w:br/>
      </w:r>
      <w:r>
        <w:rPr>
          <w:rStyle w:val="NormalTok"/>
        </w:rPr>
        <w:t xml:space="preserve">        </w:t>
      </w:r>
      <w:r>
        <w:rPr>
          <w:rStyle w:val="StringTok"/>
        </w:rPr>
        <w:t xml:space="preserve">"h_ref"</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StringTok"/>
        </w:rPr>
        <w:t xml:space="preserve">"k_cap"</w:t>
      </w:r>
      <w:r>
        <w:rPr>
          <w:rStyle w:val="NormalTok"/>
        </w:rPr>
        <w:t xml:space="preserve">: </w:t>
      </w:r>
      <w:r>
        <w:rPr>
          <w:rStyle w:val="FloatTok"/>
        </w:rPr>
        <w:t xml:space="preserve">2.6e7</w:t>
      </w:r>
      <w:r>
        <w:rPr>
          <w:rStyle w:val="NormalTok"/>
        </w:rPr>
        <w:t xml:space="preserve">,</w:t>
      </w:r>
      <w:r>
        <w:br/>
      </w:r>
      <w:r>
        <w:rPr>
          <w:rStyle w:val="NormalTok"/>
        </w:rPr>
        <w:t xml:space="preserve">        </w:t>
      </w:r>
      <w:r>
        <w:rPr>
          <w:rStyle w:val="StringTok"/>
        </w:rPr>
        <w:t xml:space="preserve">"m"</w:t>
      </w:r>
      <w:r>
        <w:rPr>
          <w:rStyle w:val="NormalTok"/>
        </w:rPr>
        <w:t xml:space="preserve">: </w:t>
      </w:r>
      <w:r>
        <w:rPr>
          <w:rStyle w:val="FloatTok"/>
        </w:rPr>
        <w:t xml:space="preserve">1.55</w:t>
      </w:r>
      <w:r>
        <w:rPr>
          <w:rStyle w:val="NormalTok"/>
        </w:rPr>
        <w:t xml:space="preserve">,</w:t>
      </w:r>
      <w:r>
        <w:br/>
      </w:r>
      <w:r>
        <w:rPr>
          <w:rStyle w:val="NormalTok"/>
        </w:rPr>
        <w:t xml:space="preserve">        </w:t>
      </w:r>
      <w:r>
        <w:rPr>
          <w:rStyle w:val="StringTok"/>
        </w:rPr>
        <w:t xml:space="preserve">"n"</w:t>
      </w:r>
      <w:r>
        <w:rPr>
          <w:rStyle w:val="NormalTok"/>
        </w:rPr>
        <w:t xml:space="preserve">: </w:t>
      </w:r>
      <w:r>
        <w:rPr>
          <w:rStyle w:val="FloatTok"/>
        </w:rPr>
        <w:t xml:space="preserve">1.18</w:t>
      </w:r>
      <w:r>
        <w:rPr>
          <w:rStyle w:val="NormalTok"/>
        </w:rPr>
        <w:t xml:space="preserve">,</w:t>
      </w:r>
      <w:r>
        <w:br/>
      </w:r>
      <w:r>
        <w:rPr>
          <w:rStyle w:val="NormalTok"/>
        </w:rPr>
        <w:t xml:space="preserve">        </w:t>
      </w:r>
      <w:r>
        <w:rPr>
          <w:rStyle w:val="StringTok"/>
        </w:rPr>
        <w:t xml:space="preserve">"wash_coeff"</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"wash_base"</w:t>
      </w:r>
      <w:r>
        <w:rPr>
          <w:rStyle w:val="NormalTok"/>
        </w:rPr>
        <w:t xml:space="preserve">: </w:t>
      </w:r>
      <w:r>
        <w:rPr>
          <w:rStyle w:val="FloatTok"/>
        </w:rPr>
        <w:t xml:space="preserve">3000.0</w:t>
      </w:r>
      <w:r>
        <w:rPr>
          <w:rStyle w:val="NormalTok"/>
        </w:rPr>
        <w:t xml:space="preserve">,</w:t>
      </w:r>
      <w:r>
        <w:br/>
      </w:r>
      <w:r>
        <w:br/>
      </w:r>
      <w:r>
        <w:rPr>
          <w:rStyle w:val="NormalTok"/>
        </w:rPr>
        <w:t xml:space="preserve">        </w:t>
      </w:r>
      <w:r>
        <w:rPr>
          <w:rStyle w:val="StringTok"/>
        </w:rPr>
        <w:t xml:space="preserve">"k_entr"</w:t>
      </w:r>
      <w:r>
        <w:rPr>
          <w:rStyle w:val="NormalTok"/>
        </w:rPr>
        <w:t xml:space="preserve">: </w:t>
      </w:r>
      <w:r>
        <w:rPr>
          <w:rStyle w:val="FloatTok"/>
        </w:rPr>
        <w:t xml:space="preserve">5.8e4</w:t>
      </w:r>
      <w:r>
        <w:rPr>
          <w:rStyle w:val="NormalTok"/>
        </w:rPr>
        <w:t xml:space="preserve">,</w:t>
      </w:r>
      <w:r>
        <w:br/>
      </w:r>
      <w:r>
        <w:rPr>
          <w:rStyle w:val="NormalTok"/>
        </w:rPr>
        <w:t xml:space="preserve">        </w:t>
      </w:r>
      <w:r>
        <w:rPr>
          <w:rStyle w:val="StringTok"/>
        </w:rPr>
        <w:t xml:space="preserve">"tau_c"</w:t>
      </w:r>
      <w:r>
        <w:rPr>
          <w:rStyle w:val="NormalTok"/>
        </w:rPr>
        <w:t xml:space="preserve">: </w:t>
      </w:r>
      <w:r>
        <w:rPr>
          <w:rStyle w:val="FloatTok"/>
        </w:rPr>
        <w:t xml:space="preserve">9.0</w:t>
      </w:r>
      <w:r>
        <w:rPr>
          <w:rStyle w:val="NormalTok"/>
        </w:rPr>
        <w:t xml:space="preserve">,</w:t>
      </w:r>
      <w:r>
        <w:br/>
      </w:r>
      <w:r>
        <w:rPr>
          <w:rStyle w:val="NormalTok"/>
        </w:rPr>
        <w:t xml:space="preserve">        </w:t>
      </w:r>
      <w:r>
        <w:rPr>
          <w:rStyle w:val="StringTok"/>
        </w:rPr>
        <w:t xml:space="preserve">"k_dep"</w:t>
      </w:r>
      <w:r>
        <w:rPr>
          <w:rStyle w:val="NormalTok"/>
        </w:rPr>
        <w:t xml:space="preserve">: </w:t>
      </w:r>
      <w:r>
        <w:rPr>
          <w:rStyle w:val="FloatTok"/>
        </w:rPr>
        <w:t xml:space="preserve">0.040</w:t>
      </w:r>
      <w:r>
        <w:rPr>
          <w:rStyle w:val="NormalTok"/>
        </w:rPr>
        <w:t xml:space="preserve">,</w:t>
      </w:r>
      <w:r>
        <w:br/>
      </w:r>
      <w:r>
        <w:br/>
      </w:r>
      <w:r>
        <w:rPr>
          <w:rStyle w:val="NormalTok"/>
        </w:rPr>
        <w:t xml:space="preserve">        </w:t>
      </w:r>
      <w:r>
        <w:rPr>
          <w:rStyle w:val="StringTok"/>
        </w:rPr>
        <w:t xml:space="preserve">"M0"</w:t>
      </w:r>
      <w:r>
        <w:rPr>
          <w:rStyle w:val="NormalTok"/>
        </w:rPr>
        <w:t xml:space="preserve">: </w:t>
      </w:r>
      <w:r>
        <w:rPr>
          <w:rStyle w:val="FloatTok"/>
        </w:rPr>
        <w:t xml:space="preserve">4.0e9</w:t>
      </w:r>
      <w:r>
        <w:rPr>
          <w:rStyle w:val="NormalTok"/>
        </w:rPr>
        <w:t xml:space="preserve">,</w:t>
      </w:r>
      <w:r>
        <w:br/>
      </w:r>
      <w:r>
        <w:rPr>
          <w:rStyle w:val="NormalTok"/>
        </w:rPr>
        <w:t xml:space="preserve">        </w:t>
      </w:r>
      <w:r>
        <w:rPr>
          <w:rStyle w:val="StringTok"/>
        </w:rPr>
        <w:t xml:space="preserve">"eta0"</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process_terms(t, y, p):</w:t>
      </w:r>
      <w:r>
        <w:br/>
      </w:r>
      <w:r>
        <w:rPr>
          <w:rStyle w:val="NormalTok"/>
        </w:rPr>
        <w:t xml:space="preserve">    </w:t>
      </w:r>
      <w:r>
        <w:rPr>
          <w:rStyle w:val="CommentTok"/>
        </w:rPr>
        <w:t xml:space="preserve">"""计算某时刻的水沙过程量。"""</w:t>
      </w:r>
      <w:r>
        <w:br/>
      </w:r>
      <w:r>
        <w:rPr>
          <w:rStyle w:val="NormalTok"/>
        </w:rPr>
        <w:t xml:space="preserve">    M_raw, eta </w:t>
      </w:r>
      <w:r>
        <w:rPr>
          <w:rStyle w:val="OperatorTok"/>
        </w:rPr>
        <w:t xml:space="preserve">=</w:t>
      </w:r>
      <w:r>
        <w:rPr>
          <w:rStyle w:val="NormalTok"/>
        </w:rPr>
        <w:t xml:space="preserve"> y</w:t>
      </w:r>
      <w:r>
        <w:br/>
      </w:r>
      <w:r>
        <w:rPr>
          <w:rStyle w:val="NormalTok"/>
        </w:rPr>
        <w:t xml:space="preserve">    M </w:t>
      </w:r>
      <w:r>
        <w:rPr>
          <w:rStyle w:val="OperatorTok"/>
        </w:rPr>
        <w:t xml:space="preserve">=</w:t>
      </w:r>
      <w:r>
        <w:rPr>
          <w:rStyle w:val="NormalTok"/>
        </w:rPr>
        <w:t xml:space="preserve"> </w:t>
      </w:r>
      <w:r>
        <w:rPr>
          <w:rStyle w:val="BuiltInTok"/>
        </w:rPr>
        <w:t xml:space="preserve">max</w:t>
      </w:r>
      <w:r>
        <w:rPr>
          <w:rStyle w:val="NormalTok"/>
        </w:rPr>
        <w:t xml:space="preserve">(M_raw, </w:t>
      </w:r>
      <w:r>
        <w:rPr>
          <w:rStyle w:val="FloatTok"/>
        </w:rPr>
        <w:t xml:space="preserve">1.0e5</w:t>
      </w:r>
      <w:r>
        <w:rPr>
          <w:rStyle w:val="NormalTok"/>
        </w:rPr>
        <w:t xml:space="preserve">)  </w:t>
      </w:r>
      <w:r>
        <w:rPr>
          <w:rStyle w:val="CommentTok"/>
        </w:rPr>
        <w:t xml:space="preserve"># 避免出现非物理负库存</w:t>
      </w:r>
      <w:r>
        <w:br/>
      </w:r>
      <w:r>
        <w:br/>
      </w:r>
      <w:r>
        <w:rPr>
          <w:rStyle w:val="NormalTok"/>
        </w:rPr>
        <w:t xml:space="preserve">    </w:t>
      </w:r>
      <w:r>
        <w:rPr>
          <w:rStyle w:val="CommentTok"/>
        </w:rPr>
        <w:t xml:space="preserve"># 年内日期（用于季节循环）</w:t>
      </w:r>
      <w:r>
        <w:br/>
      </w:r>
      <w:r>
        <w:rPr>
          <w:rStyle w:val="NormalTok"/>
        </w:rPr>
        <w:t xml:space="preserve">    day </w:t>
      </w:r>
      <w:r>
        <w:rPr>
          <w:rStyle w:val="OperatorTok"/>
        </w:rPr>
        <w:t xml:space="preserve">=</w:t>
      </w:r>
      <w:r>
        <w:rPr>
          <w:rStyle w:val="NormalTok"/>
        </w:rPr>
        <w:t xml:space="preserve"> t </w:t>
      </w:r>
      <w:r>
        <w:rPr>
          <w:rStyle w:val="OperatorTok"/>
        </w:rPr>
        <w:t xml:space="preserve">%</w:t>
      </w:r>
      <w:r>
        <w:rPr>
          <w:rStyle w:val="NormalTok"/>
        </w:rPr>
        <w:t xml:space="preserve"> DAYS_PER_YEAR</w:t>
      </w:r>
      <w:r>
        <w:br/>
      </w:r>
      <w:r>
        <w:br/>
      </w:r>
      <w:r>
        <w:rPr>
          <w:rStyle w:val="NormalTok"/>
        </w:rPr>
        <w:t xml:space="preserve">    </w:t>
      </w:r>
      <w:r>
        <w:rPr>
          <w:rStyle w:val="CommentTok"/>
        </w:rPr>
        <w:t xml:space="preserve"># 流量：季节项 + 洪峰项</w:t>
      </w:r>
      <w:r>
        <w:br/>
      </w:r>
      <w:r>
        <w:rPr>
          <w:rStyle w:val="NormalTok"/>
        </w:rPr>
        <w:t xml:space="preserve">    season_q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"q_amp"</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p[</w:t>
      </w:r>
      <w:r>
        <w:rPr>
          <w:rStyle w:val="StringTok"/>
        </w:rPr>
        <w:t xml:space="preserve">"q_phase"</w:t>
      </w:r>
      <w:r>
        <w:rPr>
          <w:rStyle w:val="NormalTok"/>
        </w:rPr>
        <w:t xml:space="preserve">]) </w:t>
      </w:r>
      <w:r>
        <w:rPr>
          <w:rStyle w:val="OperatorTok"/>
        </w:rPr>
        <w:t xml:space="preserve">/</w:t>
      </w:r>
      <w:r>
        <w:rPr>
          <w:rStyle w:val="NormalTok"/>
        </w:rPr>
        <w:t xml:space="preserve"> DAYS_PER_YEAR)</w:t>
      </w:r>
      <w:r>
        <w:br/>
      </w:r>
      <w:r>
        <w:rPr>
          <w:rStyle w:val="NormalTok"/>
        </w:rPr>
        <w:t xml:space="preserve">    flood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"flood_amp"</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((day </w:t>
      </w:r>
      <w:r>
        <w:rPr>
          <w:rStyle w:val="OperatorTok"/>
        </w:rPr>
        <w:t xml:space="preserve">-</w:t>
      </w:r>
      <w:r>
        <w:rPr>
          <w:rStyle w:val="NormalTok"/>
        </w:rPr>
        <w:t xml:space="preserve"> p[</w:t>
      </w:r>
      <w:r>
        <w:rPr>
          <w:rStyle w:val="StringTok"/>
        </w:rPr>
        <w:t xml:space="preserve">"flood_center"</w:t>
      </w:r>
      <w:r>
        <w:rPr>
          <w:rStyle w:val="NormalTok"/>
        </w:rPr>
        <w:t xml:space="preserve">]) </w:t>
      </w:r>
      <w:r>
        <w:rPr>
          <w:rStyle w:val="OperatorTok"/>
        </w:rPr>
        <w:t xml:space="preserve">/</w:t>
      </w:r>
      <w:r>
        <w:rPr>
          <w:rStyle w:val="NormalTok"/>
        </w:rPr>
        <w:t xml:space="preserve"> p[</w:t>
      </w:r>
      <w:r>
        <w:rPr>
          <w:rStyle w:val="StringTok"/>
        </w:rPr>
        <w:t xml:space="preserve">"flood_width"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Q </w:t>
      </w:r>
      <w:r>
        <w:rPr>
          <w:rStyle w:val="OperatorTok"/>
        </w:rPr>
        <w:t xml:space="preserve">=</w:t>
      </w:r>
      <w:r>
        <w:rPr>
          <w:rStyle w:val="NormalTok"/>
        </w:rPr>
        <w:t xml:space="preserve"> p[</w:t>
      </w:r>
      <w:r>
        <w:rPr>
          <w:rStyle w:val="StringTok"/>
        </w:rPr>
        <w:t xml:space="preserve">"Q_mean"</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0.2</w:t>
      </w:r>
      <w:r>
        <w:rPr>
          <w:rStyle w:val="NormalTok"/>
        </w:rPr>
        <w:t xml:space="preserve">, season_q) </w:t>
      </w:r>
      <w:r>
        <w:rPr>
          <w:rStyle w:val="OperatorTok"/>
        </w:rPr>
        <w:t xml:space="preserve">*</w:t>
      </w:r>
      <w:r>
        <w:rPr>
          <w:rStyle w:val="NormalTok"/>
        </w:rPr>
        <w:t xml:space="preserve"> flood</w:t>
      </w:r>
      <w:r>
        <w:br/>
      </w:r>
      <w:r>
        <w:br/>
      </w:r>
      <w:r>
        <w:rPr>
          <w:rStyle w:val="NormalTok"/>
        </w:rPr>
        <w:t xml:space="preserve">    </w:t>
      </w:r>
      <w:r>
        <w:rPr>
          <w:rStyle w:val="CommentTok"/>
        </w:rPr>
        <w:t xml:space="preserve"># 水深随流量变化（简化幂律）</w:t>
      </w:r>
      <w:r>
        <w:br/>
      </w:r>
      <w:r>
        <w:rPr>
          <w:rStyle w:val="NormalTok"/>
        </w:rPr>
        <w:t xml:space="preserve">    h </w:t>
      </w:r>
      <w:r>
        <w:rPr>
          <w:rStyle w:val="OperatorTok"/>
        </w:rPr>
        <w:t xml:space="preserve">=</w:t>
      </w:r>
      <w:r>
        <w:rPr>
          <w:rStyle w:val="NormalTok"/>
        </w:rPr>
        <w:t xml:space="preserve"> p[</w:t>
      </w:r>
      <w:r>
        <w:rPr>
          <w:rStyle w:val="StringTok"/>
        </w:rPr>
        <w:t xml:space="preserve">"h_ref"</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0.2</w:t>
      </w:r>
      <w:r>
        <w:rPr>
          <w:rStyle w:val="NormalTok"/>
        </w:rPr>
        <w:t xml:space="preserve">, (Q </w:t>
      </w:r>
      <w:r>
        <w:rPr>
          <w:rStyle w:val="OperatorTok"/>
        </w:rPr>
        <w:t xml:space="preserve">/</w:t>
      </w:r>
      <w:r>
        <w:rPr>
          <w:rStyle w:val="NormalTok"/>
        </w:rPr>
        <w:t xml:space="preserve"> p[</w:t>
      </w:r>
      <w:r>
        <w:rPr>
          <w:rStyle w:val="StringTok"/>
        </w:rPr>
        <w:t xml:space="preserve">"Q_mean"</w:t>
      </w:r>
      <w:r>
        <w:rPr>
          <w:rStyle w:val="NormalTok"/>
        </w:rPr>
        <w:t xml:space="preserve">]) </w:t>
      </w:r>
      <w:r>
        <w:rPr>
          <w:rStyle w:val="OperatorTok"/>
        </w:rPr>
        <w:t xml:space="preserve">**</w:t>
      </w:r>
      <w:r>
        <w:rPr>
          <w:rStyle w:val="NormalTok"/>
        </w:rPr>
        <w:t xml:space="preserve"> </w:t>
      </w:r>
      <w:r>
        <w:rPr>
          <w:rStyle w:val="FloatTok"/>
        </w:rPr>
        <w:t xml:space="preserve">0.40</w:t>
      </w:r>
      <w:r>
        <w:rPr>
          <w:rStyle w:val="NormalTok"/>
        </w:rPr>
        <w:t xml:space="preserve">)</w:t>
      </w:r>
      <w:r>
        <w:br/>
      </w:r>
      <w:r>
        <w:br/>
      </w:r>
      <w:r>
        <w:rPr>
          <w:rStyle w:val="NormalTok"/>
        </w:rPr>
        <w:t xml:space="preserve">    </w:t>
      </w:r>
      <w:r>
        <w:rPr>
          <w:rStyle w:val="CommentTok"/>
        </w:rPr>
        <w:t xml:space="preserve"># 控制体积与平均含沙浓度</w:t>
      </w:r>
      <w:r>
        <w:br/>
      </w:r>
      <w:r>
        <w:rPr>
          <w:rStyle w:val="NormalTok"/>
        </w:rPr>
        <w:t xml:space="preserve">    volume </w:t>
      </w:r>
      <w:r>
        <w:rPr>
          <w:rStyle w:val="OperatorTok"/>
        </w:rPr>
        <w:t xml:space="preserve">=</w:t>
      </w:r>
      <w:r>
        <w:rPr>
          <w:rStyle w:val="NormalTok"/>
        </w:rPr>
        <w:t xml:space="preserve"> p[</w:t>
      </w:r>
      <w:r>
        <w:rPr>
          <w:rStyle w:val="StringTok"/>
        </w:rPr>
        <w:t xml:space="preserve">"B"</w:t>
      </w:r>
      <w:r>
        <w:rPr>
          <w:rStyle w:val="NormalTok"/>
        </w:rPr>
        <w:t xml:space="preserve">] </w:t>
      </w:r>
      <w:r>
        <w:rPr>
          <w:rStyle w:val="OperatorTok"/>
        </w:rPr>
        <w:t xml:space="preserve">*</w:t>
      </w:r>
      <w:r>
        <w:rPr>
          <w:rStyle w:val="NormalTok"/>
        </w:rPr>
        <w:t xml:space="preserve"> p[</w:t>
      </w:r>
      <w:r>
        <w:rPr>
          <w:rStyle w:val="StringTok"/>
        </w:rPr>
        <w:t xml:space="preserve">"L"</w:t>
      </w:r>
      <w:r>
        <w:rPr>
          <w:rStyle w:val="NormalTok"/>
        </w:rPr>
        <w:t xml:space="preserve">] </w:t>
      </w:r>
      <w:r>
        <w:rPr>
          <w:rStyle w:val="OperatorTok"/>
        </w:rPr>
        <w:t xml:space="preserve">*</w:t>
      </w:r>
      <w:r>
        <w:rPr>
          <w:rStyle w:val="NormalTok"/>
        </w:rPr>
        <w:t xml:space="preserve"> h</w:t>
      </w:r>
      <w:r>
        <w:br/>
      </w:r>
      <w:r>
        <w:rPr>
          <w:rStyle w:val="NormalTok"/>
        </w:rPr>
        <w:t xml:space="preserve">    C </w:t>
      </w:r>
      <w:r>
        <w:rPr>
          <w:rStyle w:val="OperatorTok"/>
        </w:rPr>
        <w:t xml:space="preserve">=</w:t>
      </w:r>
      <w:r>
        <w:rPr>
          <w:rStyle w:val="NormalTok"/>
        </w:rPr>
        <w:t xml:space="preserve"> M </w:t>
      </w:r>
      <w:r>
        <w:rPr>
          <w:rStyle w:val="OperatorTok"/>
        </w:rPr>
        <w:t xml:space="preserve">/</w:t>
      </w:r>
      <w:r>
        <w:rPr>
          <w:rStyle w:val="NormalTok"/>
        </w:rPr>
        <w:t xml:space="preserve"> </w:t>
      </w:r>
      <w:r>
        <w:rPr>
          <w:rStyle w:val="BuiltInTok"/>
        </w:rPr>
        <w:t xml:space="preserve">max</w:t>
      </w:r>
      <w:r>
        <w:rPr>
          <w:rStyle w:val="NormalTok"/>
        </w:rPr>
        <w:t xml:space="preserve">(volume, </w:t>
      </w:r>
      <w:r>
        <w:rPr>
          <w:rStyle w:val="FloatTok"/>
        </w:rPr>
        <w:t xml:space="preserve">1.0</w:t>
      </w:r>
      <w:r>
        <w:rPr>
          <w:rStyle w:val="NormalTok"/>
        </w:rPr>
        <w:t xml:space="preserve">)  </w:t>
      </w:r>
      <w:r>
        <w:rPr>
          <w:rStyle w:val="CommentTok"/>
        </w:rPr>
        <w:t xml:space="preserve"># kg/m3</w:t>
      </w:r>
      <w:r>
        <w:br/>
      </w:r>
      <w:r>
        <w:br/>
      </w:r>
      <w:r>
        <w:rPr>
          <w:rStyle w:val="NormalTok"/>
        </w:rPr>
        <w:t xml:space="preserve">    </w:t>
      </w:r>
      <w:r>
        <w:rPr>
          <w:rStyle w:val="CommentTok"/>
        </w:rPr>
        <w:t xml:space="preserve"># 来沙通量（考虑上游拦沙）</w:t>
      </w:r>
      <w:r>
        <w:br/>
      </w:r>
      <w:r>
        <w:rPr>
          <w:rStyle w:val="NormalTok"/>
        </w:rPr>
        <w:t xml:space="preserve">    season_in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"qin_amp"</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p[</w:t>
      </w:r>
      <w:r>
        <w:rPr>
          <w:rStyle w:val="StringTok"/>
        </w:rPr>
        <w:t xml:space="preserve">"qin_phase"</w:t>
      </w:r>
      <w:r>
        <w:rPr>
          <w:rStyle w:val="NormalTok"/>
        </w:rPr>
        <w:t xml:space="preserve">]) </w:t>
      </w:r>
      <w:r>
        <w:rPr>
          <w:rStyle w:val="OperatorTok"/>
        </w:rPr>
        <w:t xml:space="preserve">/</w:t>
      </w:r>
      <w:r>
        <w:rPr>
          <w:rStyle w:val="NormalTok"/>
        </w:rPr>
        <w:t xml:space="preserve"> DAYS_PER_YEAR)</w:t>
      </w:r>
      <w:r>
        <w:br/>
      </w:r>
      <w:r>
        <w:rPr>
          <w:rStyle w:val="NormalTok"/>
        </w:rPr>
        <w:t xml:space="preserve">    q_in </w:t>
      </w:r>
      <w:r>
        <w:rPr>
          <w:rStyle w:val="OperatorTok"/>
        </w:rPr>
        <w:t xml:space="preserve">=</w:t>
      </w:r>
      <w:r>
        <w:rPr>
          <w:rStyle w:val="NormalTok"/>
        </w:rPr>
        <w:t xml:space="preserve"> p[</w:t>
      </w:r>
      <w:r>
        <w:rPr>
          <w:rStyle w:val="StringTok"/>
        </w:rPr>
        <w:t xml:space="preserve">"qin0"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0.1</w:t>
      </w:r>
      <w:r>
        <w:rPr>
          <w:rStyle w:val="NormalTok"/>
        </w:rPr>
        <w:t xml:space="preserve">, season_in) </w:t>
      </w:r>
      <w:r>
        <w:rPr>
          <w:rStyle w:val="OperatorTok"/>
        </w:rPr>
        <w:t xml:space="preserve">*</w:t>
      </w:r>
      <w:r>
        <w:rPr>
          <w:rStyle w:val="NormalTok"/>
        </w:rPr>
        <w:t xml:space="preserve"> flood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"trap"</w:t>
      </w:r>
      <w:r>
        <w:rPr>
          <w:rStyle w:val="NormalTok"/>
        </w:rPr>
        <w:t xml:space="preserve">])  </w:t>
      </w:r>
      <w:r>
        <w:rPr>
          <w:rStyle w:val="CommentTok"/>
        </w:rPr>
        <w:t xml:space="preserve"># kg/s</w:t>
      </w:r>
      <w:r>
        <w:br/>
      </w:r>
      <w:r>
        <w:br/>
      </w:r>
      <w:r>
        <w:rPr>
          <w:rStyle w:val="NormalTok"/>
        </w:rPr>
        <w:t xml:space="preserve">    </w:t>
      </w:r>
      <w:r>
        <w:rPr>
          <w:rStyle w:val="CommentTok"/>
        </w:rPr>
        <w:t xml:space="preserve"># 输沙能力（经验幂律）</w:t>
      </w:r>
      <w:r>
        <w:br/>
      </w:r>
      <w:r>
        <w:rPr>
          <w:rStyle w:val="NormalTok"/>
        </w:rPr>
        <w:t xml:space="preserve">    q_cap </w:t>
      </w:r>
      <w:r>
        <w:rPr>
          <w:rStyle w:val="OperatorTok"/>
        </w:rPr>
        <w:t xml:space="preserve">=</w:t>
      </w:r>
      <w:r>
        <w:rPr>
          <w:rStyle w:val="NormalTok"/>
        </w:rPr>
        <w:t xml:space="preserve"> p[</w:t>
      </w:r>
      <w:r>
        <w:rPr>
          <w:rStyle w:val="StringTok"/>
        </w:rPr>
        <w:t xml:space="preserve">"k_cap"</w:t>
      </w:r>
      <w:r>
        <w:rPr>
          <w:rStyle w:val="NormalTok"/>
        </w:rPr>
        <w:t xml:space="preserve">] </w:t>
      </w:r>
      <w:r>
        <w:rPr>
          <w:rStyle w:val="OperatorTok"/>
        </w:rPr>
        <w:t xml:space="preserve">*</w:t>
      </w:r>
      <w:r>
        <w:rPr>
          <w:rStyle w:val="NormalTok"/>
        </w:rPr>
        <w:t xml:space="preserve"> (Q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p[</w:t>
      </w:r>
      <w:r>
        <w:rPr>
          <w:rStyle w:val="StringTok"/>
        </w:rPr>
        <w:t xml:space="preserve">"m"</w:t>
      </w:r>
      <w:r>
        <w:rPr>
          <w:rStyle w:val="NormalTok"/>
        </w:rPr>
        <w:t xml:space="preserve">] </w:t>
      </w:r>
      <w:r>
        <w:rPr>
          <w:rStyle w:val="OperatorTok"/>
        </w:rPr>
        <w:t xml:space="preserve">*</w:t>
      </w:r>
      <w:r>
        <w:rPr>
          <w:rStyle w:val="NormalTok"/>
        </w:rPr>
        <w:t xml:space="preserve"> (p[</w:t>
      </w:r>
      <w:r>
        <w:rPr>
          <w:rStyle w:val="StringTok"/>
        </w:rPr>
        <w:t xml:space="preserve">"S"</w:t>
      </w:r>
      <w:r>
        <w:rPr>
          <w:rStyle w:val="NormalTok"/>
        </w:rPr>
        <w:t xml:space="preserve">] </w:t>
      </w:r>
      <w:r>
        <w:rPr>
          <w:rStyle w:val="OperatorTok"/>
        </w:rPr>
        <w:t xml:space="preserve">**</w:t>
      </w:r>
      <w:r>
        <w:rPr>
          <w:rStyle w:val="NormalTok"/>
        </w:rPr>
        <w:t xml:space="preserve"> p[</w:t>
      </w:r>
      <w:r>
        <w:rPr>
          <w:rStyle w:val="StringTok"/>
        </w:rPr>
        <w:t xml:space="preserve">"n"</w:t>
      </w:r>
      <w:r>
        <w:rPr>
          <w:rStyle w:val="NormalTok"/>
        </w:rPr>
        <w:t xml:space="preserve">])  </w:t>
      </w:r>
      <w:r>
        <w:rPr>
          <w:rStyle w:val="CommentTok"/>
        </w:rPr>
        <w:t xml:space="preserve"># kg/s</w:t>
      </w:r>
      <w:r>
        <w:br/>
      </w:r>
      <w:r>
        <w:br/>
      </w:r>
      <w:r>
        <w:rPr>
          <w:rStyle w:val="NormalTok"/>
        </w:rPr>
        <w:t xml:space="preserve">    </w:t>
      </w:r>
      <w:r>
        <w:rPr>
          <w:rStyle w:val="CommentTok"/>
        </w:rPr>
        <w:t xml:space="preserve"># 可供输沙受浓度约束</w:t>
      </w:r>
      <w:r>
        <w:br/>
      </w:r>
      <w:r>
        <w:rPr>
          <w:rStyle w:val="NormalTok"/>
        </w:rPr>
        <w:t xml:space="preserve">    q_available </w:t>
      </w:r>
      <w:r>
        <w:rPr>
          <w:rStyle w:val="OperatorTok"/>
        </w:rPr>
        <w:t xml:space="preserve">=</w:t>
      </w:r>
      <w:r>
        <w:rPr>
          <w:rStyle w:val="NormalTok"/>
        </w:rPr>
        <w:t xml:space="preserve"> p[</w:t>
      </w:r>
      <w:r>
        <w:rPr>
          <w:rStyle w:val="StringTok"/>
        </w:rPr>
        <w:t xml:space="preserve">"wash_coeff"</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Q</w:t>
      </w:r>
      <w:r>
        <w:br/>
      </w:r>
      <w:r>
        <w:rPr>
          <w:rStyle w:val="NormalTok"/>
        </w:rPr>
        <w:t xml:space="preserve">    q_out </w:t>
      </w:r>
      <w:r>
        <w:rPr>
          <w:rStyle w:val="OperatorTok"/>
        </w:rPr>
        <w:t xml:space="preserve">=</w:t>
      </w:r>
      <w:r>
        <w:rPr>
          <w:rStyle w:val="NormalTok"/>
        </w:rPr>
        <w:t xml:space="preserve"> </w:t>
      </w:r>
      <w:r>
        <w:rPr>
          <w:rStyle w:val="BuiltInTok"/>
        </w:rPr>
        <w:t xml:space="preserve">min</w:t>
      </w:r>
      <w:r>
        <w:rPr>
          <w:rStyle w:val="NormalTok"/>
        </w:rPr>
        <w:t xml:space="preserve">(q_cap, q_available </w:t>
      </w:r>
      <w:r>
        <w:rPr>
          <w:rStyle w:val="OperatorTok"/>
        </w:rPr>
        <w:t xml:space="preserve">+</w:t>
      </w:r>
      <w:r>
        <w:rPr>
          <w:rStyle w:val="NormalTok"/>
        </w:rPr>
        <w:t xml:space="preserve"> p[</w:t>
      </w:r>
      <w:r>
        <w:rPr>
          <w:rStyle w:val="StringTok"/>
        </w:rPr>
        <w:t xml:space="preserve">"wash_base"</w:t>
      </w:r>
      <w:r>
        <w:rPr>
          <w:rStyle w:val="NormalTok"/>
        </w:rPr>
        <w:t xml:space="preserve">])  </w:t>
      </w:r>
      <w:r>
        <w:rPr>
          <w:rStyle w:val="CommentTok"/>
        </w:rPr>
        <w:t xml:space="preserve"># kg/s</w:t>
      </w:r>
      <w:r>
        <w:br/>
      </w:r>
      <w:r>
        <w:br/>
      </w:r>
      <w:r>
        <w:rPr>
          <w:rStyle w:val="NormalTok"/>
        </w:rPr>
        <w:t xml:space="preserve">    </w:t>
      </w:r>
      <w:r>
        <w:rPr>
          <w:rStyle w:val="CommentTok"/>
        </w:rPr>
        <w:t xml:space="preserve"># 河床剪切与再悬浮/淤积</w:t>
      </w:r>
      <w:r>
        <w:br/>
      </w:r>
      <w:r>
        <w:rPr>
          <w:rStyle w:val="NormalTok"/>
        </w:rPr>
        <w:t xml:space="preserve">    tau </w:t>
      </w:r>
      <w:r>
        <w:rPr>
          <w:rStyle w:val="OperatorTok"/>
        </w:rPr>
        <w:t xml:space="preserve">=</w:t>
      </w:r>
      <w:r>
        <w:rPr>
          <w:rStyle w:val="NormalTok"/>
        </w:rPr>
        <w:t xml:space="preserve"> RHO_W </w:t>
      </w:r>
      <w:r>
        <w:rPr>
          <w:rStyle w:val="OperatorTok"/>
        </w:rPr>
        <w:t xml:space="preserve">*</w:t>
      </w:r>
      <w:r>
        <w:rPr>
          <w:rStyle w:val="NormalTok"/>
        </w:rPr>
        <w:t xml:space="preserve"> GRAVITY </w:t>
      </w:r>
      <w:r>
        <w:rPr>
          <w:rStyle w:val="OperatorTok"/>
        </w:rPr>
        <w:t xml:space="preserve">*</w:t>
      </w:r>
      <w:r>
        <w:rPr>
          <w:rStyle w:val="NormalTok"/>
        </w:rPr>
        <w:t xml:space="preserve"> h </w:t>
      </w:r>
      <w:r>
        <w:rPr>
          <w:rStyle w:val="OperatorTok"/>
        </w:rPr>
        <w:t xml:space="preserve">*</w:t>
      </w:r>
      <w:r>
        <w:rPr>
          <w:rStyle w:val="NormalTok"/>
        </w:rPr>
        <w:t xml:space="preserve"> p[</w:t>
      </w:r>
      <w:r>
        <w:rPr>
          <w:rStyle w:val="StringTok"/>
        </w:rPr>
        <w:t xml:space="preserve">"S"</w:t>
      </w:r>
      <w:r>
        <w:rPr>
          <w:rStyle w:val="NormalTok"/>
        </w:rPr>
        <w:t xml:space="preserve">]        </w:t>
      </w:r>
      <w:r>
        <w:rPr>
          <w:rStyle w:val="CommentTok"/>
        </w:rPr>
        <w:t xml:space="preserve"># Pa</w:t>
      </w:r>
      <w:r>
        <w:br/>
      </w:r>
      <w:r>
        <w:rPr>
          <w:rStyle w:val="NormalTok"/>
        </w:rPr>
        <w:t xml:space="preserve">    entr </w:t>
      </w:r>
      <w:r>
        <w:rPr>
          <w:rStyle w:val="OperatorTok"/>
        </w:rPr>
        <w:t xml:space="preserve">=</w:t>
      </w:r>
      <w:r>
        <w:rPr>
          <w:rStyle w:val="NormalTok"/>
        </w:rPr>
        <w:t xml:space="preserve"> p[</w:t>
      </w:r>
      <w:r>
        <w:rPr>
          <w:rStyle w:val="StringTok"/>
        </w:rPr>
        <w:t xml:space="preserve">"k_entr"</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(tau </w:t>
      </w:r>
      <w:r>
        <w:rPr>
          <w:rStyle w:val="OperatorTok"/>
        </w:rPr>
        <w:t xml:space="preserve">-</w:t>
      </w:r>
      <w:r>
        <w:rPr>
          <w:rStyle w:val="NormalTok"/>
        </w:rPr>
        <w:t xml:space="preserve"> p[</w:t>
      </w:r>
      <w:r>
        <w:rPr>
          <w:rStyle w:val="StringTok"/>
        </w:rPr>
        <w:t xml:space="preserve">"tau_c"</w:t>
      </w:r>
      <w:r>
        <w:rPr>
          <w:rStyle w:val="NormalTok"/>
        </w:rPr>
        <w:t xml:space="preserve">], </w:t>
      </w:r>
      <w:r>
        <w:rPr>
          <w:rStyle w:val="FloatTok"/>
        </w:rPr>
        <w:t xml:space="preserve">0.0</w:t>
      </w:r>
      <w:r>
        <w:rPr>
          <w:rStyle w:val="NormalTok"/>
        </w:rPr>
        <w:t xml:space="preserve">)  </w:t>
      </w:r>
      <w:r>
        <w:rPr>
          <w:rStyle w:val="CommentTok"/>
        </w:rPr>
        <w:t xml:space="preserve"># kg/day</w:t>
      </w:r>
      <w:r>
        <w:br/>
      </w:r>
      <w:r>
        <w:rPr>
          <w:rStyle w:val="NormalTok"/>
        </w:rPr>
        <w:t xml:space="preserve">    dep </w:t>
      </w:r>
      <w:r>
        <w:rPr>
          <w:rStyle w:val="OperatorTok"/>
        </w:rPr>
        <w:t xml:space="preserve">=</w:t>
      </w:r>
      <w:r>
        <w:rPr>
          <w:rStyle w:val="NormalTok"/>
        </w:rPr>
        <w:t xml:space="preserve"> p[</w:t>
      </w:r>
      <w:r>
        <w:rPr>
          <w:rStyle w:val="StringTok"/>
        </w:rPr>
        <w:t xml:space="preserve">"k_dep"</w:t>
      </w:r>
      <w:r>
        <w:rPr>
          <w:rStyle w:val="NormalTok"/>
        </w:rPr>
        <w:t xml:space="preserve">] </w:t>
      </w:r>
      <w:r>
        <w:rPr>
          <w:rStyle w:val="OperatorTok"/>
        </w:rPr>
        <w:t xml:space="preserve">*</w:t>
      </w:r>
      <w:r>
        <w:rPr>
          <w:rStyle w:val="NormalTok"/>
        </w:rPr>
        <w:t xml:space="preserve"> M                       </w:t>
      </w:r>
      <w:r>
        <w:rPr>
          <w:rStyle w:val="CommentTok"/>
        </w:rPr>
        <w:t xml:space="preserve"># kg/day</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w:t>
      </w:r>
      <w:r>
        <w:rPr>
          <w:rStyle w:val="NormalTok"/>
        </w:rPr>
        <w:t xml:space="preserve">: Q,</w:t>
      </w:r>
      <w:r>
        <w:br/>
      </w:r>
      <w:r>
        <w:rPr>
          <w:rStyle w:val="NormalTok"/>
        </w:rPr>
        <w:t xml:space="preserve">        </w:t>
      </w:r>
      <w:r>
        <w:rPr>
          <w:rStyle w:val="StringTok"/>
        </w:rPr>
        <w:t xml:space="preserve">"h"</w:t>
      </w:r>
      <w:r>
        <w:rPr>
          <w:rStyle w:val="NormalTok"/>
        </w:rPr>
        <w:t xml:space="preserve">: h,</w:t>
      </w:r>
      <w:r>
        <w:br/>
      </w:r>
      <w:r>
        <w:rPr>
          <w:rStyle w:val="NormalTok"/>
        </w:rPr>
        <w:t xml:space="preserve">        </w:t>
      </w:r>
      <w:r>
        <w:rPr>
          <w:rStyle w:val="StringTok"/>
        </w:rPr>
        <w:t xml:space="preserve">"C"</w:t>
      </w:r>
      <w:r>
        <w:rPr>
          <w:rStyle w:val="NormalTok"/>
        </w:rPr>
        <w:t xml:space="preserve">: C,</w:t>
      </w:r>
      <w:r>
        <w:br/>
      </w:r>
      <w:r>
        <w:rPr>
          <w:rStyle w:val="NormalTok"/>
        </w:rPr>
        <w:t xml:space="preserve">        </w:t>
      </w:r>
      <w:r>
        <w:rPr>
          <w:rStyle w:val="StringTok"/>
        </w:rPr>
        <w:t xml:space="preserve">"q_in"</w:t>
      </w:r>
      <w:r>
        <w:rPr>
          <w:rStyle w:val="NormalTok"/>
        </w:rPr>
        <w:t xml:space="preserve">: q_in,</w:t>
      </w:r>
      <w:r>
        <w:br/>
      </w:r>
      <w:r>
        <w:rPr>
          <w:rStyle w:val="NormalTok"/>
        </w:rPr>
        <w:t xml:space="preserve">        </w:t>
      </w:r>
      <w:r>
        <w:rPr>
          <w:rStyle w:val="StringTok"/>
        </w:rPr>
        <w:t xml:space="preserve">"q_out"</w:t>
      </w:r>
      <w:r>
        <w:rPr>
          <w:rStyle w:val="NormalTok"/>
        </w:rPr>
        <w:t xml:space="preserve">: q_out,</w:t>
      </w:r>
      <w:r>
        <w:br/>
      </w:r>
      <w:r>
        <w:rPr>
          <w:rStyle w:val="NormalTok"/>
        </w:rPr>
        <w:t xml:space="preserve">        </w:t>
      </w:r>
      <w:r>
        <w:rPr>
          <w:rStyle w:val="StringTok"/>
        </w:rPr>
        <w:t xml:space="preserve">"q_cap"</w:t>
      </w:r>
      <w:r>
        <w:rPr>
          <w:rStyle w:val="NormalTok"/>
        </w:rPr>
        <w:t xml:space="preserve">: q_cap,</w:t>
      </w:r>
      <w:r>
        <w:br/>
      </w:r>
      <w:r>
        <w:rPr>
          <w:rStyle w:val="NormalTok"/>
        </w:rPr>
        <w:t xml:space="preserve">        </w:t>
      </w:r>
      <w:r>
        <w:rPr>
          <w:rStyle w:val="StringTok"/>
        </w:rPr>
        <w:t xml:space="preserve">"entr"</w:t>
      </w:r>
      <w:r>
        <w:rPr>
          <w:rStyle w:val="NormalTok"/>
        </w:rPr>
        <w:t xml:space="preserve">: entr,</w:t>
      </w:r>
      <w:r>
        <w:br/>
      </w:r>
      <w:r>
        <w:rPr>
          <w:rStyle w:val="NormalTok"/>
        </w:rPr>
        <w:t xml:space="preserve">        </w:t>
      </w:r>
      <w:r>
        <w:rPr>
          <w:rStyle w:val="StringTok"/>
        </w:rPr>
        <w:t xml:space="preserve">"dep"</w:t>
      </w:r>
      <w:r>
        <w:rPr>
          <w:rStyle w:val="NormalTok"/>
        </w:rPr>
        <w:t xml:space="preserve">: dep,</w:t>
      </w:r>
      <w:r>
        <w:br/>
      </w:r>
      <w:r>
        <w:rPr>
          <w:rStyle w:val="NormalTok"/>
        </w:rPr>
        <w:t xml:space="preserve">    }</w:t>
      </w:r>
      <w:r>
        <w:br/>
      </w:r>
      <w:r>
        <w:br/>
      </w:r>
      <w:r>
        <w:br/>
      </w:r>
      <w:r>
        <w:rPr>
          <w:rStyle w:val="KeywordTok"/>
        </w:rPr>
        <w:t xml:space="preserve">def</w:t>
      </w:r>
      <w:r>
        <w:rPr>
          <w:rStyle w:val="NormalTok"/>
        </w:rPr>
        <w:t xml:space="preserve"> rhs(t, y, p):</w:t>
      </w:r>
      <w:r>
        <w:br/>
      </w:r>
      <w:r>
        <w:rPr>
          <w:rStyle w:val="NormalTok"/>
        </w:rPr>
        <w:t xml:space="preserve">    </w:t>
      </w:r>
      <w:r>
        <w:rPr>
          <w:rStyle w:val="CommentTok"/>
        </w:rPr>
        <w:t xml:space="preserve">"""状态方程：</w:t>
      </w:r>
      <w:r>
        <w:br/>
      </w:r>
      <w:r>
        <w:rPr>
          <w:rStyle w:val="CommentTok"/>
        </w:rPr>
        <w:t xml:space="preserve">    dM/dt = (来沙-出沙)*86400 + 再悬浮 - 淤积</w:t>
      </w:r>
      <w:r>
        <w:br/>
      </w:r>
      <w:r>
        <w:rPr>
          <w:rStyle w:val="CommentTok"/>
        </w:rPr>
        <w:t xml:space="preserve">    deta/dt = (淤积-再悬浮)/(rho_s*(1-n)*B*L)</w:t>
      </w:r>
      <w:r>
        <w:br/>
      </w:r>
      <w:r>
        <w:rPr>
          <w:rStyle w:val="CommentTok"/>
        </w:rPr>
        <w:t xml:space="preserve">    """</w:t>
      </w:r>
      <w:r>
        <w:br/>
      </w:r>
      <w:r>
        <w:rPr>
          <w:rStyle w:val="NormalTok"/>
        </w:rPr>
        <w:t xml:space="preserve">    terms </w:t>
      </w:r>
      <w:r>
        <w:rPr>
          <w:rStyle w:val="OperatorTok"/>
        </w:rPr>
        <w:t xml:space="preserve">=</w:t>
      </w:r>
      <w:r>
        <w:rPr>
          <w:rStyle w:val="NormalTok"/>
        </w:rPr>
        <w:t xml:space="preserve"> process_terms(t, y, p)</w:t>
      </w:r>
      <w:r>
        <w:br/>
      </w:r>
      <w:r>
        <w:rPr>
          <w:rStyle w:val="NormalTok"/>
        </w:rPr>
        <w:t xml:space="preserve">    M_raw </w:t>
      </w:r>
      <w:r>
        <w:rPr>
          <w:rStyle w:val="OperatorTok"/>
        </w:rPr>
        <w:t xml:space="preserve">=</w:t>
      </w:r>
      <w:r>
        <w:rPr>
          <w:rStyle w:val="NormalTok"/>
        </w:rPr>
        <w:t xml:space="preserve"> y[</w:t>
      </w:r>
      <w:r>
        <w:rPr>
          <w:rStyle w:val="DecValTok"/>
        </w:rPr>
        <w:t xml:space="preserve">0</w:t>
      </w:r>
      <w:r>
        <w:rPr>
          <w:rStyle w:val="NormalTok"/>
        </w:rPr>
        <w:t xml:space="preserve">]</w:t>
      </w:r>
      <w:r>
        <w:br/>
      </w:r>
      <w:r>
        <w:br/>
      </w:r>
      <w:r>
        <w:rPr>
          <w:rStyle w:val="NormalTok"/>
        </w:rPr>
        <w:t xml:space="preserve">    dMdt </w:t>
      </w:r>
      <w:r>
        <w:rPr>
          <w:rStyle w:val="OperatorTok"/>
        </w:rPr>
        <w:t xml:space="preserve">=</w:t>
      </w:r>
      <w:r>
        <w:rPr>
          <w:rStyle w:val="NormalTok"/>
        </w:rPr>
        <w:t xml:space="preserve"> (terms[</w:t>
      </w:r>
      <w:r>
        <w:rPr>
          <w:rStyle w:val="StringTok"/>
        </w:rPr>
        <w:t xml:space="preserve">"q_in"</w:t>
      </w:r>
      <w:r>
        <w:rPr>
          <w:rStyle w:val="NormalTok"/>
        </w:rPr>
        <w:t xml:space="preserve">] </w:t>
      </w:r>
      <w:r>
        <w:rPr>
          <w:rStyle w:val="OperatorTok"/>
        </w:rPr>
        <w:t xml:space="preserve">-</w:t>
      </w:r>
      <w:r>
        <w:rPr>
          <w:rStyle w:val="NormalTok"/>
        </w:rPr>
        <w:t xml:space="preserve"> terms[</w:t>
      </w:r>
      <w:r>
        <w:rPr>
          <w:rStyle w:val="StringTok"/>
        </w:rPr>
        <w:t xml:space="preserve">"q_out"</w:t>
      </w:r>
      <w:r>
        <w:rPr>
          <w:rStyle w:val="NormalTok"/>
        </w:rPr>
        <w:t xml:space="preserve">]) </w:t>
      </w:r>
      <w:r>
        <w:rPr>
          <w:rStyle w:val="OperatorTok"/>
        </w:rPr>
        <w:t xml:space="preserve">*</w:t>
      </w:r>
      <w:r>
        <w:rPr>
          <w:rStyle w:val="NormalTok"/>
        </w:rPr>
        <w:t xml:space="preserve"> SEC_PER_DAY </w:t>
      </w:r>
      <w:r>
        <w:rPr>
          <w:rStyle w:val="OperatorTok"/>
        </w:rPr>
        <w:t xml:space="preserve">+</w:t>
      </w:r>
      <w:r>
        <w:rPr>
          <w:rStyle w:val="NormalTok"/>
        </w:rPr>
        <w:t xml:space="preserve"> terms[</w:t>
      </w:r>
      <w:r>
        <w:rPr>
          <w:rStyle w:val="StringTok"/>
        </w:rPr>
        <w:t xml:space="preserve">"entr"</w:t>
      </w:r>
      <w:r>
        <w:rPr>
          <w:rStyle w:val="NormalTok"/>
        </w:rPr>
        <w:t xml:space="preserve">] </w:t>
      </w:r>
      <w:r>
        <w:rPr>
          <w:rStyle w:val="OperatorTok"/>
        </w:rPr>
        <w:t xml:space="preserve">-</w:t>
      </w:r>
      <w:r>
        <w:rPr>
          <w:rStyle w:val="NormalTok"/>
        </w:rPr>
        <w:t xml:space="preserve"> terms[</w:t>
      </w:r>
      <w:r>
        <w:rPr>
          <w:rStyle w:val="StringTok"/>
        </w:rPr>
        <w:t xml:space="preserve">"dep"</w:t>
      </w:r>
      <w:r>
        <w:rPr>
          <w:rStyle w:val="NormalTok"/>
        </w:rPr>
        <w:t xml:space="preserve">]</w:t>
      </w:r>
      <w:r>
        <w:br/>
      </w:r>
      <w:r>
        <w:br/>
      </w:r>
      <w:r>
        <w:rPr>
          <w:rStyle w:val="NormalTok"/>
        </w:rPr>
        <w:t xml:space="preserve">    </w:t>
      </w:r>
      <w:r>
        <w:rPr>
          <w:rStyle w:val="CommentTok"/>
        </w:rPr>
        <w:t xml:space="preserve"># 防止库存已极低时继续向负方向漂移</w:t>
      </w:r>
      <w:r>
        <w:br/>
      </w:r>
      <w:r>
        <w:rPr>
          <w:rStyle w:val="NormalTok"/>
        </w:rPr>
        <w:t xml:space="preserve">    </w:t>
      </w:r>
      <w:r>
        <w:rPr>
          <w:rStyle w:val="ControlFlowTok"/>
        </w:rPr>
        <w:t xml:space="preserve">if</w:t>
      </w:r>
      <w:r>
        <w:rPr>
          <w:rStyle w:val="NormalTok"/>
        </w:rPr>
        <w:t xml:space="preserve"> M_raw </w:t>
      </w:r>
      <w:r>
        <w:rPr>
          <w:rStyle w:val="OperatorTok"/>
        </w:rPr>
        <w:t xml:space="preserve">&lt;=</w:t>
      </w:r>
      <w:r>
        <w:rPr>
          <w:rStyle w:val="NormalTok"/>
        </w:rPr>
        <w:t xml:space="preserve"> </w:t>
      </w:r>
      <w:r>
        <w:rPr>
          <w:rStyle w:val="FloatTok"/>
        </w:rPr>
        <w:t xml:space="preserve">1.0e5</w:t>
      </w:r>
      <w:r>
        <w:rPr>
          <w:rStyle w:val="NormalTok"/>
        </w:rPr>
        <w:t xml:space="preserve"> </w:t>
      </w:r>
      <w:r>
        <w:rPr>
          <w:rStyle w:val="KeywordTok"/>
        </w:rPr>
        <w:t xml:space="preserve">and</w:t>
      </w:r>
      <w:r>
        <w:rPr>
          <w:rStyle w:val="NormalTok"/>
        </w:rPr>
        <w:t xml:space="preserve"> dMdt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dMdt </w:t>
      </w:r>
      <w:r>
        <w:rPr>
          <w:rStyle w:val="OperatorTok"/>
        </w:rPr>
        <w:t xml:space="preserve">=</w:t>
      </w:r>
      <w:r>
        <w:rPr>
          <w:rStyle w:val="NormalTok"/>
        </w:rPr>
        <w:t xml:space="preserve"> </w:t>
      </w:r>
      <w:r>
        <w:rPr>
          <w:rStyle w:val="FloatTok"/>
        </w:rPr>
        <w:t xml:space="preserve">0.0</w:t>
      </w:r>
      <w:r>
        <w:br/>
      </w:r>
      <w:r>
        <w:br/>
      </w:r>
      <w:r>
        <w:rPr>
          <w:rStyle w:val="NormalTok"/>
        </w:rPr>
        <w:t xml:space="preserve">    bed_den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p[</w:t>
      </w:r>
      <w:r>
        <w:rPr>
          <w:rStyle w:val="StringTok"/>
        </w:rPr>
        <w:t xml:space="preserve">"B"</w:t>
      </w:r>
      <w:r>
        <w:rPr>
          <w:rStyle w:val="NormalTok"/>
        </w:rPr>
        <w:t xml:space="preserve">] </w:t>
      </w:r>
      <w:r>
        <w:rPr>
          <w:rStyle w:val="OperatorTok"/>
        </w:rPr>
        <w:t xml:space="preserve">*</w:t>
      </w:r>
      <w:r>
        <w:rPr>
          <w:rStyle w:val="NormalTok"/>
        </w:rPr>
        <w:t xml:space="preserve"> p[</w:t>
      </w:r>
      <w:r>
        <w:rPr>
          <w:rStyle w:val="StringTok"/>
        </w:rPr>
        <w:t xml:space="preserve">"L"</w:t>
      </w:r>
      <w:r>
        <w:rPr>
          <w:rStyle w:val="NormalTok"/>
        </w:rPr>
        <w:t xml:space="preserve">]  </w:t>
      </w:r>
      <w:r>
        <w:rPr>
          <w:rStyle w:val="CommentTok"/>
        </w:rPr>
        <w:t xml:space="preserve"># kg/m</w:t>
      </w:r>
      <w:r>
        <w:br/>
      </w:r>
      <w:r>
        <w:rPr>
          <w:rStyle w:val="NormalTok"/>
        </w:rPr>
        <w:t xml:space="preserve">    detadt </w:t>
      </w:r>
      <w:r>
        <w:rPr>
          <w:rStyle w:val="OperatorTok"/>
        </w:rPr>
        <w:t xml:space="preserve">=</w:t>
      </w:r>
      <w:r>
        <w:rPr>
          <w:rStyle w:val="NormalTok"/>
        </w:rPr>
        <w:t xml:space="preserve"> (terms[</w:t>
      </w:r>
      <w:r>
        <w:rPr>
          <w:rStyle w:val="StringTok"/>
        </w:rPr>
        <w:t xml:space="preserve">"dep"</w:t>
      </w:r>
      <w:r>
        <w:rPr>
          <w:rStyle w:val="NormalTok"/>
        </w:rPr>
        <w:t xml:space="preserve">] </w:t>
      </w:r>
      <w:r>
        <w:rPr>
          <w:rStyle w:val="OperatorTok"/>
        </w:rPr>
        <w:t xml:space="preserve">-</w:t>
      </w:r>
      <w:r>
        <w:rPr>
          <w:rStyle w:val="NormalTok"/>
        </w:rPr>
        <w:t xml:space="preserve"> terms[</w:t>
      </w:r>
      <w:r>
        <w:rPr>
          <w:rStyle w:val="StringTok"/>
        </w:rPr>
        <w:t xml:space="preserve">"entr"</w:t>
      </w:r>
      <w:r>
        <w:rPr>
          <w:rStyle w:val="NormalTok"/>
        </w:rPr>
        <w:t xml:space="preserve">]) </w:t>
      </w:r>
      <w:r>
        <w:rPr>
          <w:rStyle w:val="OperatorTok"/>
        </w:rPr>
        <w:t xml:space="preserve">/</w:t>
      </w:r>
      <w:r>
        <w:rPr>
          <w:rStyle w:val="NormalTok"/>
        </w:rPr>
        <w:t xml:space="preserve"> bed_den      </w:t>
      </w:r>
      <w:r>
        <w:rPr>
          <w:rStyle w:val="CommentTok"/>
        </w:rPr>
        <w:t xml:space="preserve"># m/day</w:t>
      </w:r>
      <w:r>
        <w:br/>
      </w:r>
      <w:r>
        <w:br/>
      </w:r>
      <w:r>
        <w:rPr>
          <w:rStyle w:val="NormalTok"/>
        </w:rPr>
        <w:t xml:space="preserve">    </w:t>
      </w:r>
      <w:r>
        <w:rPr>
          <w:rStyle w:val="ControlFlowTok"/>
        </w:rPr>
        <w:t xml:space="preserve">return</w:t>
      </w:r>
      <w:r>
        <w:rPr>
          <w:rStyle w:val="NormalTok"/>
        </w:rPr>
        <w:t xml:space="preserve"> [dMdt, detadt]</w:t>
      </w:r>
      <w:r>
        <w:br/>
      </w:r>
      <w:r>
        <w:br/>
      </w:r>
      <w:r>
        <w:br/>
      </w:r>
      <w:r>
        <w:rPr>
          <w:rStyle w:val="KeywordTok"/>
        </w:rPr>
        <w:t xml:space="preserve">def</w:t>
      </w:r>
      <w:r>
        <w:rPr>
          <w:rStyle w:val="NormalTok"/>
        </w:rPr>
        <w:t xml:space="preserve"> simulate_one_river(name, p, t_eval):</w:t>
      </w:r>
      <w:r>
        <w:br/>
      </w:r>
      <w:r>
        <w:rPr>
          <w:rStyle w:val="NormalTok"/>
        </w:rPr>
        <w:t xml:space="preserve">    </w:t>
      </w:r>
      <w:r>
        <w:rPr>
          <w:rStyle w:val="CommentTok"/>
        </w:rPr>
        <w:t xml:space="preserve">"""对单条河流执行数值积分，并回算过程量。"""</w:t>
      </w:r>
      <w:r>
        <w:br/>
      </w:r>
      <w:r>
        <w:rPr>
          <w:rStyle w:val="NormalTok"/>
        </w:rPr>
        <w:t xml:space="preserve">    y0 </w:t>
      </w:r>
      <w:r>
        <w:rPr>
          <w:rStyle w:val="OperatorTok"/>
        </w:rPr>
        <w:t xml:space="preserve">=</w:t>
      </w:r>
      <w:r>
        <w:rPr>
          <w:rStyle w:val="NormalTok"/>
        </w:rPr>
        <w:t xml:space="preserve"> [p[</w:t>
      </w:r>
      <w:r>
        <w:rPr>
          <w:rStyle w:val="StringTok"/>
        </w:rPr>
        <w:t xml:space="preserve">"M0"</w:t>
      </w:r>
      <w:r>
        <w:rPr>
          <w:rStyle w:val="NormalTok"/>
        </w:rPr>
        <w:t xml:space="preserve">], p[</w:t>
      </w:r>
      <w:r>
        <w:rPr>
          <w:rStyle w:val="StringTok"/>
        </w:rPr>
        <w:t xml:space="preserve">"eta0"</w:t>
      </w:r>
      <w:r>
        <w:rPr>
          <w:rStyle w:val="NormalTok"/>
        </w:rPr>
        <w:t xml:space="preserve">]]</w:t>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KeywordTok"/>
        </w:rPr>
        <w:t xml:space="preserve">lambda</w:t>
      </w:r>
      <w:r>
        <w:rPr>
          <w:rStyle w:val="NormalTok"/>
        </w:rPr>
        <w:t xml:space="preserve"> t, y: rhs(t, y, p),</w:t>
      </w:r>
      <w:r>
        <w:br/>
      </w:r>
      <w:r>
        <w:rPr>
          <w:rStyle w:val="NormalTok"/>
        </w:rPr>
        <w:t xml:space="preserve">        t_span</w:t>
      </w:r>
      <w:r>
        <w:rPr>
          <w:rStyle w:val="OperatorTok"/>
        </w:rPr>
        <w:t xml:space="preserve">=</w:t>
      </w:r>
      <w:r>
        <w:rPr>
          <w:rStyle w:val="NormalTok"/>
        </w:rPr>
        <w:t xml:space="preserve">(t_eval[</w:t>
      </w:r>
      <w:r>
        <w:rPr>
          <w:rStyle w:val="DecValTok"/>
        </w:rPr>
        <w:t xml:space="preserve">0</w:t>
      </w:r>
      <w:r>
        <w:rPr>
          <w:rStyle w:val="NormalTok"/>
        </w:rPr>
        <w:t xml:space="preserve">], t_eval[</w:t>
      </w:r>
      <w:r>
        <w:rPr>
          <w:rStyle w:val="OperatorTok"/>
        </w:rPr>
        <w:t xml:space="preserve">-</w:t>
      </w:r>
      <w:r>
        <w:rPr>
          <w:rStyle w:val="DecValTok"/>
        </w:rPr>
        <w:t xml:space="preserve">1</w:t>
      </w:r>
      <w:r>
        <w:rPr>
          <w:rStyle w:val="NormalTok"/>
        </w:rPr>
        <w:t xml:space="preserve">]),</w:t>
      </w:r>
      <w:r>
        <w:br/>
      </w:r>
      <w:r>
        <w:rPr>
          <w:rStyle w:val="NormalTok"/>
        </w:rPr>
        <w:t xml:space="preserve">        y0</w:t>
      </w:r>
      <w:r>
        <w:rPr>
          <w:rStyle w:val="OperatorTok"/>
        </w:rPr>
        <w:t xml:space="preserve">=</w:t>
      </w:r>
      <w:r>
        <w:rPr>
          <w:rStyle w:val="NormalTok"/>
        </w:rPr>
        <w:t xml:space="preserve">y0,</w:t>
      </w:r>
      <w:r>
        <w:br/>
      </w:r>
      <w:r>
        <w:rPr>
          <w:rStyle w:val="NormalTok"/>
        </w:rPr>
        <w:t xml:space="preserve">        t_eval</w:t>
      </w:r>
      <w:r>
        <w:rPr>
          <w:rStyle w:val="OperatorTok"/>
        </w:rPr>
        <w:t xml:space="preserve">=</w:t>
      </w:r>
      <w:r>
        <w:rPr>
          <w:rStyle w:val="NormalTok"/>
        </w:rPr>
        <w:t xml:space="preserve">t_eval,</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max_step</w:t>
      </w:r>
      <w:r>
        <w:rPr>
          <w:rStyle w:val="OperatorTok"/>
        </w:rPr>
        <w:t xml:space="preserve">=</w:t>
      </w:r>
      <w:r>
        <w:rPr>
          <w:rStyle w:val="FloatTok"/>
        </w:rPr>
        <w:t xml:space="preserve">2.0</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数值积分失败: </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(sol.t)</w:t>
      </w:r>
      <w:r>
        <w:br/>
      </w:r>
      <w:r>
        <w:rPr>
          <w:rStyle w:val="NormalTok"/>
        </w:rPr>
        <w:t xml:space="preserve">    Q </w:t>
      </w:r>
      <w:r>
        <w:rPr>
          <w:rStyle w:val="OperatorTok"/>
        </w:rPr>
        <w:t xml:space="preserve">=</w:t>
      </w:r>
      <w:r>
        <w:rPr>
          <w:rStyle w:val="NormalTok"/>
        </w:rPr>
        <w:t xml:space="preserve"> np.zeros(n)</w:t>
      </w:r>
      <w:r>
        <w:br/>
      </w:r>
      <w:r>
        <w:rPr>
          <w:rStyle w:val="NormalTok"/>
        </w:rPr>
        <w:t xml:space="preserve">    C </w:t>
      </w:r>
      <w:r>
        <w:rPr>
          <w:rStyle w:val="OperatorTok"/>
        </w:rPr>
        <w:t xml:space="preserve">=</w:t>
      </w:r>
      <w:r>
        <w:rPr>
          <w:rStyle w:val="NormalTok"/>
        </w:rPr>
        <w:t xml:space="preserve"> np.zeros(n)</w:t>
      </w:r>
      <w:r>
        <w:br/>
      </w:r>
      <w:r>
        <w:rPr>
          <w:rStyle w:val="NormalTok"/>
        </w:rPr>
        <w:t xml:space="preserve">    q_in </w:t>
      </w:r>
      <w:r>
        <w:rPr>
          <w:rStyle w:val="OperatorTok"/>
        </w:rPr>
        <w:t xml:space="preserve">=</w:t>
      </w:r>
      <w:r>
        <w:rPr>
          <w:rStyle w:val="NormalTok"/>
        </w:rPr>
        <w:t xml:space="preserve"> np.zeros(n)</w:t>
      </w:r>
      <w:r>
        <w:br/>
      </w:r>
      <w:r>
        <w:rPr>
          <w:rStyle w:val="NormalTok"/>
        </w:rPr>
        <w:t xml:space="preserve">    q_out </w:t>
      </w:r>
      <w:r>
        <w:rPr>
          <w:rStyle w:val="OperatorTok"/>
        </w:rPr>
        <w:t xml:space="preserve">=</w:t>
      </w:r>
      <w:r>
        <w:rPr>
          <w:rStyle w:val="NormalTok"/>
        </w:rPr>
        <w:t xml:space="preserve"> np.zeros(n)</w:t>
      </w:r>
      <w:r>
        <w:br/>
      </w:r>
      <w:r>
        <w:rPr>
          <w:rStyle w:val="NormalTok"/>
        </w:rPr>
        <w:t xml:space="preserve">    q_cap </w:t>
      </w:r>
      <w:r>
        <w:rPr>
          <w:rStyle w:val="OperatorTok"/>
        </w:rPr>
        <w:t xml:space="preserve">=</w:t>
      </w:r>
      <w:r>
        <w:rPr>
          <w:rStyle w:val="NormalTok"/>
        </w:rPr>
        <w:t xml:space="preserve"> np.zeros(n)</w:t>
      </w:r>
      <w:r>
        <w:br/>
      </w:r>
      <w:r>
        <w:rPr>
          <w:rStyle w:val="NormalTok"/>
        </w:rPr>
        <w:t xml:space="preserve">    dep </w:t>
      </w:r>
      <w:r>
        <w:rPr>
          <w:rStyle w:val="OperatorTok"/>
        </w:rPr>
        <w:t xml:space="preserve">=</w:t>
      </w:r>
      <w:r>
        <w:rPr>
          <w:rStyle w:val="NormalTok"/>
        </w:rPr>
        <w:t xml:space="preserve"> np.zeros(n)</w:t>
      </w:r>
      <w:r>
        <w:br/>
      </w:r>
      <w:r>
        <w:rPr>
          <w:rStyle w:val="NormalTok"/>
        </w:rPr>
        <w:t xml:space="preserve">    entr </w:t>
      </w:r>
      <w:r>
        <w:rPr>
          <w:rStyle w:val="OperatorTok"/>
        </w:rPr>
        <w:t xml:space="preserve">=</w:t>
      </w:r>
      <w:r>
        <w:rPr>
          <w:rStyle w:val="NormalTok"/>
        </w:rPr>
        <w:t xml:space="preserve"> np.zeros(n)</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terms </w:t>
      </w:r>
      <w:r>
        <w:rPr>
          <w:rStyle w:val="OperatorTok"/>
        </w:rPr>
        <w:t xml:space="preserve">=</w:t>
      </w:r>
      <w:r>
        <w:rPr>
          <w:rStyle w:val="NormalTok"/>
        </w:rPr>
        <w:t xml:space="preserve"> process_terms(sol.t[i], [sol.y[</w:t>
      </w:r>
      <w:r>
        <w:rPr>
          <w:rStyle w:val="DecValTok"/>
        </w:rPr>
        <w:t xml:space="preserve">0</w:t>
      </w:r>
      <w:r>
        <w:rPr>
          <w:rStyle w:val="NormalTok"/>
        </w:rPr>
        <w:t xml:space="preserve">, i], sol.y[</w:t>
      </w:r>
      <w:r>
        <w:rPr>
          <w:rStyle w:val="DecValTok"/>
        </w:rPr>
        <w:t xml:space="preserve">1</w:t>
      </w:r>
      <w:r>
        <w:rPr>
          <w:rStyle w:val="NormalTok"/>
        </w:rPr>
        <w:t xml:space="preserve">, i]], p)</w:t>
      </w:r>
      <w:r>
        <w:br/>
      </w:r>
      <w:r>
        <w:rPr>
          <w:rStyle w:val="NormalTok"/>
        </w:rPr>
        <w:t xml:space="preserve">        Q[i] </w:t>
      </w:r>
      <w:r>
        <w:rPr>
          <w:rStyle w:val="OperatorTok"/>
        </w:rPr>
        <w:t xml:space="preserve">=</w:t>
      </w:r>
      <w:r>
        <w:rPr>
          <w:rStyle w:val="NormalTok"/>
        </w:rPr>
        <w:t xml:space="preserve"> terms[</w:t>
      </w:r>
      <w:r>
        <w:rPr>
          <w:rStyle w:val="StringTok"/>
        </w:rPr>
        <w:t xml:space="preserve">"Q"</w:t>
      </w:r>
      <w:r>
        <w:rPr>
          <w:rStyle w:val="NormalTok"/>
        </w:rPr>
        <w:t xml:space="preserve">]</w:t>
      </w:r>
      <w:r>
        <w:br/>
      </w:r>
      <w:r>
        <w:rPr>
          <w:rStyle w:val="NormalTok"/>
        </w:rPr>
        <w:t xml:space="preserve">        C[i] </w:t>
      </w:r>
      <w:r>
        <w:rPr>
          <w:rStyle w:val="OperatorTok"/>
        </w:rPr>
        <w:t xml:space="preserve">=</w:t>
      </w:r>
      <w:r>
        <w:rPr>
          <w:rStyle w:val="NormalTok"/>
        </w:rPr>
        <w:t xml:space="preserve"> terms[</w:t>
      </w:r>
      <w:r>
        <w:rPr>
          <w:rStyle w:val="StringTok"/>
        </w:rPr>
        <w:t xml:space="preserve">"C"</w:t>
      </w:r>
      <w:r>
        <w:rPr>
          <w:rStyle w:val="NormalTok"/>
        </w:rPr>
        <w:t xml:space="preserve">]</w:t>
      </w:r>
      <w:r>
        <w:br/>
      </w:r>
      <w:r>
        <w:rPr>
          <w:rStyle w:val="NormalTok"/>
        </w:rPr>
        <w:t xml:space="preserve">        q_in[i] </w:t>
      </w:r>
      <w:r>
        <w:rPr>
          <w:rStyle w:val="OperatorTok"/>
        </w:rPr>
        <w:t xml:space="preserve">=</w:t>
      </w:r>
      <w:r>
        <w:rPr>
          <w:rStyle w:val="NormalTok"/>
        </w:rPr>
        <w:t xml:space="preserve"> terms[</w:t>
      </w:r>
      <w:r>
        <w:rPr>
          <w:rStyle w:val="StringTok"/>
        </w:rPr>
        <w:t xml:space="preserve">"q_in"</w:t>
      </w:r>
      <w:r>
        <w:rPr>
          <w:rStyle w:val="NormalTok"/>
        </w:rPr>
        <w:t xml:space="preserve">]</w:t>
      </w:r>
      <w:r>
        <w:br/>
      </w:r>
      <w:r>
        <w:rPr>
          <w:rStyle w:val="NormalTok"/>
        </w:rPr>
        <w:t xml:space="preserve">        q_out[i] </w:t>
      </w:r>
      <w:r>
        <w:rPr>
          <w:rStyle w:val="OperatorTok"/>
        </w:rPr>
        <w:t xml:space="preserve">=</w:t>
      </w:r>
      <w:r>
        <w:rPr>
          <w:rStyle w:val="NormalTok"/>
        </w:rPr>
        <w:t xml:space="preserve"> terms[</w:t>
      </w:r>
      <w:r>
        <w:rPr>
          <w:rStyle w:val="StringTok"/>
        </w:rPr>
        <w:t xml:space="preserve">"q_out"</w:t>
      </w:r>
      <w:r>
        <w:rPr>
          <w:rStyle w:val="NormalTok"/>
        </w:rPr>
        <w:t xml:space="preserve">]</w:t>
      </w:r>
      <w:r>
        <w:br/>
      </w:r>
      <w:r>
        <w:rPr>
          <w:rStyle w:val="NormalTok"/>
        </w:rPr>
        <w:t xml:space="preserve">        q_cap[i] </w:t>
      </w:r>
      <w:r>
        <w:rPr>
          <w:rStyle w:val="OperatorTok"/>
        </w:rPr>
        <w:t xml:space="preserve">=</w:t>
      </w:r>
      <w:r>
        <w:rPr>
          <w:rStyle w:val="NormalTok"/>
        </w:rPr>
        <w:t xml:space="preserve"> terms[</w:t>
      </w:r>
      <w:r>
        <w:rPr>
          <w:rStyle w:val="StringTok"/>
        </w:rPr>
        <w:t xml:space="preserve">"q_cap"</w:t>
      </w:r>
      <w:r>
        <w:rPr>
          <w:rStyle w:val="NormalTok"/>
        </w:rPr>
        <w:t xml:space="preserve">]</w:t>
      </w:r>
      <w:r>
        <w:br/>
      </w:r>
      <w:r>
        <w:rPr>
          <w:rStyle w:val="NormalTok"/>
        </w:rPr>
        <w:t xml:space="preserve">        dep[i] </w:t>
      </w:r>
      <w:r>
        <w:rPr>
          <w:rStyle w:val="OperatorTok"/>
        </w:rPr>
        <w:t xml:space="preserve">=</w:t>
      </w:r>
      <w:r>
        <w:rPr>
          <w:rStyle w:val="NormalTok"/>
        </w:rPr>
        <w:t xml:space="preserve"> terms[</w:t>
      </w:r>
      <w:r>
        <w:rPr>
          <w:rStyle w:val="StringTok"/>
        </w:rPr>
        <w:t xml:space="preserve">"dep"</w:t>
      </w:r>
      <w:r>
        <w:rPr>
          <w:rStyle w:val="NormalTok"/>
        </w:rPr>
        <w:t xml:space="preserve">]</w:t>
      </w:r>
      <w:r>
        <w:br/>
      </w:r>
      <w:r>
        <w:rPr>
          <w:rStyle w:val="NormalTok"/>
        </w:rPr>
        <w:t xml:space="preserve">        entr[i] </w:t>
      </w:r>
      <w:r>
        <w:rPr>
          <w:rStyle w:val="OperatorTok"/>
        </w:rPr>
        <w:t xml:space="preserve">=</w:t>
      </w:r>
      <w:r>
        <w:rPr>
          <w:rStyle w:val="NormalTok"/>
        </w:rPr>
        <w:t xml:space="preserve"> terms[</w:t>
      </w:r>
      <w:r>
        <w:rPr>
          <w:rStyle w:val="StringTok"/>
        </w:rPr>
        <w:t xml:space="preserve">"entr"</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w:t>
      </w:r>
      <w:r>
        <w:rPr>
          <w:rStyle w:val="NormalTok"/>
        </w:rPr>
        <w:t xml:space="preserve">: sol.t,</w:t>
      </w:r>
      <w:r>
        <w:br/>
      </w:r>
      <w:r>
        <w:rPr>
          <w:rStyle w:val="NormalTok"/>
        </w:rPr>
        <w:t xml:space="preserve">        </w:t>
      </w:r>
      <w:r>
        <w:rPr>
          <w:rStyle w:val="StringTok"/>
        </w:rPr>
        <w:t xml:space="preserve">"M"</w:t>
      </w:r>
      <w:r>
        <w:rPr>
          <w:rStyle w:val="NormalTok"/>
        </w:rPr>
        <w:t xml:space="preserve">: sol.y[</w:t>
      </w:r>
      <w:r>
        <w:rPr>
          <w:rStyle w:val="DecValTok"/>
        </w:rPr>
        <w:t xml:space="preserve">0</w:t>
      </w:r>
      <w:r>
        <w:rPr>
          <w:rStyle w:val="NormalTok"/>
        </w:rPr>
        <w:t xml:space="preserve">],</w:t>
      </w:r>
      <w:r>
        <w:br/>
      </w:r>
      <w:r>
        <w:rPr>
          <w:rStyle w:val="NormalTok"/>
        </w:rPr>
        <w:t xml:space="preserve">        </w:t>
      </w:r>
      <w:r>
        <w:rPr>
          <w:rStyle w:val="StringTok"/>
        </w:rPr>
        <w:t xml:space="preserve">"eta"</w:t>
      </w:r>
      <w:r>
        <w:rPr>
          <w:rStyle w:val="NormalTok"/>
        </w:rPr>
        <w:t xml:space="preserve">: sol.y[</w:t>
      </w:r>
      <w:r>
        <w:rPr>
          <w:rStyle w:val="DecValTok"/>
        </w:rPr>
        <w:t xml:space="preserve">1</w:t>
      </w:r>
      <w:r>
        <w:rPr>
          <w:rStyle w:val="NormalTok"/>
        </w:rPr>
        <w:t xml:space="preserve">],</w:t>
      </w:r>
      <w:r>
        <w:br/>
      </w:r>
      <w:r>
        <w:rPr>
          <w:rStyle w:val="NormalTok"/>
        </w:rPr>
        <w:t xml:space="preserve">        </w:t>
      </w:r>
      <w:r>
        <w:rPr>
          <w:rStyle w:val="StringTok"/>
        </w:rPr>
        <w:t xml:space="preserve">"Q"</w:t>
      </w:r>
      <w:r>
        <w:rPr>
          <w:rStyle w:val="NormalTok"/>
        </w:rPr>
        <w:t xml:space="preserve">: Q,</w:t>
      </w:r>
      <w:r>
        <w:br/>
      </w:r>
      <w:r>
        <w:rPr>
          <w:rStyle w:val="NormalTok"/>
        </w:rPr>
        <w:t xml:space="preserve">        </w:t>
      </w:r>
      <w:r>
        <w:rPr>
          <w:rStyle w:val="StringTok"/>
        </w:rPr>
        <w:t xml:space="preserve">"C"</w:t>
      </w:r>
      <w:r>
        <w:rPr>
          <w:rStyle w:val="NormalTok"/>
        </w:rPr>
        <w:t xml:space="preserve">: C,</w:t>
      </w:r>
      <w:r>
        <w:br/>
      </w:r>
      <w:r>
        <w:rPr>
          <w:rStyle w:val="NormalTok"/>
        </w:rPr>
        <w:t xml:space="preserve">        </w:t>
      </w:r>
      <w:r>
        <w:rPr>
          <w:rStyle w:val="StringTok"/>
        </w:rPr>
        <w:t xml:space="preserve">"q_in"</w:t>
      </w:r>
      <w:r>
        <w:rPr>
          <w:rStyle w:val="NormalTok"/>
        </w:rPr>
        <w:t xml:space="preserve">: q_in,</w:t>
      </w:r>
      <w:r>
        <w:br/>
      </w:r>
      <w:r>
        <w:rPr>
          <w:rStyle w:val="NormalTok"/>
        </w:rPr>
        <w:t xml:space="preserve">        </w:t>
      </w:r>
      <w:r>
        <w:rPr>
          <w:rStyle w:val="StringTok"/>
        </w:rPr>
        <w:t xml:space="preserve">"q_out"</w:t>
      </w:r>
      <w:r>
        <w:rPr>
          <w:rStyle w:val="NormalTok"/>
        </w:rPr>
        <w:t xml:space="preserve">: q_out,</w:t>
      </w:r>
      <w:r>
        <w:br/>
      </w:r>
      <w:r>
        <w:rPr>
          <w:rStyle w:val="NormalTok"/>
        </w:rPr>
        <w:t xml:space="preserve">        </w:t>
      </w:r>
      <w:r>
        <w:rPr>
          <w:rStyle w:val="StringTok"/>
        </w:rPr>
        <w:t xml:space="preserve">"q_cap"</w:t>
      </w:r>
      <w:r>
        <w:rPr>
          <w:rStyle w:val="NormalTok"/>
        </w:rPr>
        <w:t xml:space="preserve">: q_cap,</w:t>
      </w:r>
      <w:r>
        <w:br/>
      </w:r>
      <w:r>
        <w:rPr>
          <w:rStyle w:val="NormalTok"/>
        </w:rPr>
        <w:t xml:space="preserve">        </w:t>
      </w:r>
      <w:r>
        <w:rPr>
          <w:rStyle w:val="StringTok"/>
        </w:rPr>
        <w:t xml:space="preserve">"dep"</w:t>
      </w:r>
      <w:r>
        <w:rPr>
          <w:rStyle w:val="NormalTok"/>
        </w:rPr>
        <w:t xml:space="preserve">: dep,</w:t>
      </w:r>
      <w:r>
        <w:br/>
      </w:r>
      <w:r>
        <w:rPr>
          <w:rStyle w:val="NormalTok"/>
        </w:rPr>
        <w:t xml:space="preserve">        </w:t>
      </w:r>
      <w:r>
        <w:rPr>
          <w:rStyle w:val="StringTok"/>
        </w:rPr>
        <w:t xml:space="preserve">"entr"</w:t>
      </w:r>
      <w:r>
        <w:rPr>
          <w:rStyle w:val="NormalTok"/>
        </w:rPr>
        <w:t xml:space="preserve">: entr,</w:t>
      </w:r>
      <w:r>
        <w:br/>
      </w:r>
      <w:r>
        <w:rPr>
          <w:rStyle w:val="NormalTok"/>
        </w:rPr>
        <w:t xml:space="preserve">    }</w:t>
      </w:r>
      <w:r>
        <w:br/>
      </w:r>
      <w:r>
        <w:br/>
      </w:r>
      <w:r>
        <w:br/>
      </w:r>
      <w:r>
        <w:rPr>
          <w:rStyle w:val="KeywordTok"/>
        </w:rPr>
        <w:t xml:space="preserve">def</w:t>
      </w:r>
      <w:r>
        <w:rPr>
          <w:rStyle w:val="NormalTok"/>
        </w:rPr>
        <w:t xml:space="preserve"> compute_kpi(result):</w:t>
      </w:r>
      <w:r>
        <w:br/>
      </w:r>
      <w:r>
        <w:rPr>
          <w:rStyle w:val="NormalTok"/>
        </w:rPr>
        <w:t xml:space="preserve">    </w:t>
      </w:r>
      <w:r>
        <w:rPr>
          <w:rStyle w:val="CommentTok"/>
        </w:rPr>
        <w:t xml:space="preserve">"""计算KPI指标。"""</w:t>
      </w:r>
      <w:r>
        <w:br/>
      </w:r>
      <w:r>
        <w:rPr>
          <w:rStyle w:val="NormalTok"/>
        </w:rPr>
        <w:t xml:space="preserve">    t </w:t>
      </w:r>
      <w:r>
        <w:rPr>
          <w:rStyle w:val="OperatorTok"/>
        </w:rPr>
        <w:t xml:space="preserve">=</w:t>
      </w:r>
      <w:r>
        <w:rPr>
          <w:rStyle w:val="NormalTok"/>
        </w:rPr>
        <w:t xml:space="preserve"> result[</w:t>
      </w:r>
      <w:r>
        <w:rPr>
          <w:rStyle w:val="StringTok"/>
        </w:rPr>
        <w:t xml:space="preserve">"t"</w:t>
      </w:r>
      <w:r>
        <w:rPr>
          <w:rStyle w:val="NormalTok"/>
        </w:rPr>
        <w:t xml:space="preserve">]</w:t>
      </w:r>
      <w:r>
        <w:br/>
      </w:r>
      <w:r>
        <w:rPr>
          <w:rStyle w:val="NormalTok"/>
        </w:rPr>
        <w:t xml:space="preserve">    years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DAYS_PER_YEAR</w:t>
      </w:r>
      <w:r>
        <w:br/>
      </w:r>
      <w:r>
        <w:br/>
      </w:r>
      <w:r>
        <w:rPr>
          <w:rStyle w:val="NormalTok"/>
        </w:rPr>
        <w:t xml:space="preserve">    mean_qout </w:t>
      </w:r>
      <w:r>
        <w:rPr>
          <w:rStyle w:val="OperatorTok"/>
        </w:rPr>
        <w:t xml:space="preserve">=</w:t>
      </w:r>
      <w:r>
        <w:rPr>
          <w:rStyle w:val="NormalTok"/>
        </w:rPr>
        <w:t xml:space="preserve"> np.mean(result[</w:t>
      </w:r>
      <w:r>
        <w:rPr>
          <w:rStyle w:val="StringTok"/>
        </w:rPr>
        <w:t xml:space="preserve">"q_out"</w:t>
      </w:r>
      <w:r>
        <w:rPr>
          <w:rStyle w:val="NormalTok"/>
        </w:rPr>
        <w:t xml:space="preserve">])  </w:t>
      </w:r>
      <w:r>
        <w:rPr>
          <w:rStyle w:val="CommentTok"/>
        </w:rPr>
        <w:t xml:space="preserve"># kg/s</w:t>
      </w:r>
      <w:r>
        <w:br/>
      </w:r>
      <w:r>
        <w:rPr>
          <w:rStyle w:val="NormalTok"/>
        </w:rPr>
        <w:t xml:space="preserve">    export_total </w:t>
      </w:r>
      <w:r>
        <w:rPr>
          <w:rStyle w:val="OperatorTok"/>
        </w:rPr>
        <w:t xml:space="preserve">=</w:t>
      </w:r>
      <w:r>
        <w:rPr>
          <w:rStyle w:val="NormalTok"/>
        </w:rPr>
        <w:t xml:space="preserve"> np.trapezoid(result[</w:t>
      </w:r>
      <w:r>
        <w:rPr>
          <w:rStyle w:val="StringTok"/>
        </w:rPr>
        <w:t xml:space="preserve">"q_out"</w:t>
      </w:r>
      <w:r>
        <w:rPr>
          <w:rStyle w:val="NormalTok"/>
        </w:rPr>
        <w:t xml:space="preserve">] </w:t>
      </w:r>
      <w:r>
        <w:rPr>
          <w:rStyle w:val="OperatorTok"/>
        </w:rPr>
        <w:t xml:space="preserve">*</w:t>
      </w:r>
      <w:r>
        <w:rPr>
          <w:rStyle w:val="NormalTok"/>
        </w:rPr>
        <w:t xml:space="preserve"> SEC_PER_DAY, t)  </w:t>
      </w:r>
      <w:r>
        <w:rPr>
          <w:rStyle w:val="CommentTok"/>
        </w:rPr>
        <w:t xml:space="preserve"># kg</w:t>
      </w:r>
      <w:r>
        <w:br/>
      </w:r>
      <w:r>
        <w:rPr>
          <w:rStyle w:val="NormalTok"/>
        </w:rPr>
        <w:t xml:space="preserve">    export_annual_yt </w:t>
      </w:r>
      <w:r>
        <w:rPr>
          <w:rStyle w:val="OperatorTok"/>
        </w:rPr>
        <w:t xml:space="preserve">=</w:t>
      </w:r>
      <w:r>
        <w:rPr>
          <w:rStyle w:val="NormalTok"/>
        </w:rPr>
        <w:t xml:space="preserve"> export_total </w:t>
      </w:r>
      <w:r>
        <w:rPr>
          <w:rStyle w:val="OperatorTok"/>
        </w:rPr>
        <w:t xml:space="preserve">/</w:t>
      </w:r>
      <w:r>
        <w:rPr>
          <w:rStyle w:val="NormalTok"/>
        </w:rPr>
        <w:t xml:space="preserve"> years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亿吨/年</w:t>
      </w:r>
      <w:r>
        <w:br/>
      </w:r>
      <w:r>
        <w:br/>
      </w:r>
      <w:r>
        <w:rPr>
          <w:rStyle w:val="NormalTok"/>
        </w:rPr>
        <w:t xml:space="preserve">    mean_C </w:t>
      </w:r>
      <w:r>
        <w:rPr>
          <w:rStyle w:val="OperatorTok"/>
        </w:rPr>
        <w:t xml:space="preserve">=</w:t>
      </w:r>
      <w:r>
        <w:rPr>
          <w:rStyle w:val="NormalTok"/>
        </w:rPr>
        <w:t xml:space="preserve"> np.mean(result[</w:t>
      </w:r>
      <w:r>
        <w:rPr>
          <w:rStyle w:val="StringTok"/>
        </w:rPr>
        <w:t xml:space="preserve">"C"</w:t>
      </w:r>
      <w:r>
        <w:rPr>
          <w:rStyle w:val="NormalTok"/>
        </w:rPr>
        <w:t xml:space="preserve">])  </w:t>
      </w:r>
      <w:r>
        <w:rPr>
          <w:rStyle w:val="CommentTok"/>
        </w:rPr>
        <w:t xml:space="preserve"># kg/m3</w:t>
      </w:r>
      <w:r>
        <w:br/>
      </w:r>
      <w:r>
        <w:rPr>
          <w:rStyle w:val="NormalTok"/>
        </w:rPr>
        <w:t xml:space="preserve">    delta_eta </w:t>
      </w:r>
      <w:r>
        <w:rPr>
          <w:rStyle w:val="OperatorTok"/>
        </w:rPr>
        <w:t xml:space="preserve">=</w:t>
      </w:r>
      <w:r>
        <w:rPr>
          <w:rStyle w:val="NormalTok"/>
        </w:rPr>
        <w:t xml:space="preserve"> result[</w:t>
      </w:r>
      <w:r>
        <w:rPr>
          <w:rStyle w:val="StringTok"/>
        </w:rPr>
        <w:t xml:space="preserve">"eta"</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result[</w:t>
      </w:r>
      <w:r>
        <w:rPr>
          <w:rStyle w:val="StringTok"/>
        </w:rPr>
        <w:t xml:space="preserve">"eta"</w:t>
      </w:r>
      <w:r>
        <w:rPr>
          <w:rStyle w:val="NormalTok"/>
        </w:rPr>
        <w:t xml:space="preserve">][</w:t>
      </w:r>
      <w:r>
        <w:rPr>
          <w:rStyle w:val="DecValTok"/>
        </w:rPr>
        <w:t xml:space="preserve">0</w:t>
      </w:r>
      <w:r>
        <w:rPr>
          <w:rStyle w:val="NormalTok"/>
        </w:rPr>
        <w:t xml:space="preserve">]  </w:t>
      </w:r>
      <w:r>
        <w:rPr>
          <w:rStyle w:val="CommentTok"/>
        </w:rPr>
        <w:t xml:space="preserve"># m</w:t>
      </w:r>
      <w:r>
        <w:br/>
      </w:r>
      <w:r>
        <w:br/>
      </w:r>
      <w:r>
        <w:rPr>
          <w:rStyle w:val="NormalTok"/>
        </w:rPr>
        <w:t xml:space="preserve">    cap_util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np.mean(result[</w:t>
      </w:r>
      <w:r>
        <w:rPr>
          <w:rStyle w:val="StringTok"/>
        </w:rPr>
        <w:t xml:space="preserve">"q_out"</w:t>
      </w:r>
      <w:r>
        <w:rPr>
          <w:rStyle w:val="NormalTok"/>
        </w:rPr>
        <w:t xml:space="preserve">] </w:t>
      </w:r>
      <w:r>
        <w:rPr>
          <w:rStyle w:val="OperatorTok"/>
        </w:rPr>
        <w:t xml:space="preserve">/</w:t>
      </w:r>
      <w:r>
        <w:rPr>
          <w:rStyle w:val="NormalTok"/>
        </w:rPr>
        <w:t xml:space="preserve"> np.maximum(result[</w:t>
      </w:r>
      <w:r>
        <w:rPr>
          <w:rStyle w:val="StringTok"/>
        </w:rPr>
        <w:t xml:space="preserve">"q_cap"</w:t>
      </w:r>
      <w:r>
        <w:rPr>
          <w:rStyle w:val="NormalTok"/>
        </w:rPr>
        <w:t xml:space="preserve">], </w:t>
      </w:r>
      <w:r>
        <w:rPr>
          <w:rStyle w:val="FloatTok"/>
        </w:rPr>
        <w:t xml:space="preserve">1e-8</w:t>
      </w:r>
      <w:r>
        <w:rPr>
          <w:rStyle w:val="NormalTok"/>
        </w:rPr>
        <w:t xml:space="preserve">))  </w:t>
      </w:r>
      <w:r>
        <w:rPr>
          <w:rStyle w:val="CommentTok"/>
        </w:rPr>
        <w:t xml:space="preserve"># %</w:t>
      </w:r>
      <w:r>
        <w:br/>
      </w:r>
      <w:r>
        <w:rPr>
          <w:rStyle w:val="NormalTok"/>
        </w:rPr>
        <w:t xml:space="preserve">    net_dep_annual </w:t>
      </w:r>
      <w:r>
        <w:rPr>
          <w:rStyle w:val="OperatorTok"/>
        </w:rPr>
        <w:t xml:space="preserve">=</w:t>
      </w:r>
      <w:r>
        <w:rPr>
          <w:rStyle w:val="NormalTok"/>
        </w:rPr>
        <w:t xml:space="preserve"> np.trapezoid(result[</w:t>
      </w:r>
      <w:r>
        <w:rPr>
          <w:rStyle w:val="StringTok"/>
        </w:rPr>
        <w:t xml:space="preserve">"dep"</w:t>
      </w:r>
      <w:r>
        <w:rPr>
          <w:rStyle w:val="NormalTok"/>
        </w:rPr>
        <w:t xml:space="preserve">] </w:t>
      </w:r>
      <w:r>
        <w:rPr>
          <w:rStyle w:val="OperatorTok"/>
        </w:rPr>
        <w:t xml:space="preserve">-</w:t>
      </w:r>
      <w:r>
        <w:rPr>
          <w:rStyle w:val="NormalTok"/>
        </w:rPr>
        <w:t xml:space="preserve"> result[</w:t>
      </w:r>
      <w:r>
        <w:rPr>
          <w:rStyle w:val="StringTok"/>
        </w:rPr>
        <w:t xml:space="preserve">"entr"</w:t>
      </w:r>
      <w:r>
        <w:rPr>
          <w:rStyle w:val="NormalTok"/>
        </w:rPr>
        <w:t xml:space="preserve">], t) </w:t>
      </w:r>
      <w:r>
        <w:rPr>
          <w:rStyle w:val="OperatorTok"/>
        </w:rPr>
        <w:t xml:space="preserve">/</w:t>
      </w:r>
      <w:r>
        <w:rPr>
          <w:rStyle w:val="NormalTok"/>
        </w:rPr>
        <w:t xml:space="preserve"> years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亿吨/年</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"mean_qout"</w:t>
      </w:r>
      <w:r>
        <w:rPr>
          <w:rStyle w:val="NormalTok"/>
        </w:rPr>
        <w:t xml:space="preserve">: mean_qout,</w:t>
      </w:r>
      <w:r>
        <w:br/>
      </w:r>
      <w:r>
        <w:rPr>
          <w:rStyle w:val="NormalTok"/>
        </w:rPr>
        <w:t xml:space="preserve">        </w:t>
      </w:r>
      <w:r>
        <w:rPr>
          <w:rStyle w:val="StringTok"/>
        </w:rPr>
        <w:t xml:space="preserve">"export_annual_yt"</w:t>
      </w:r>
      <w:r>
        <w:rPr>
          <w:rStyle w:val="NormalTok"/>
        </w:rPr>
        <w:t xml:space="preserve">: export_annual_yt,</w:t>
      </w:r>
      <w:r>
        <w:br/>
      </w:r>
      <w:r>
        <w:rPr>
          <w:rStyle w:val="NormalTok"/>
        </w:rPr>
        <w:t xml:space="preserve">        </w:t>
      </w:r>
      <w:r>
        <w:rPr>
          <w:rStyle w:val="StringTok"/>
        </w:rPr>
        <w:t xml:space="preserve">"mean_C"</w:t>
      </w:r>
      <w:r>
        <w:rPr>
          <w:rStyle w:val="NormalTok"/>
        </w:rPr>
        <w:t xml:space="preserve">: mean_C,</w:t>
      </w:r>
      <w:r>
        <w:br/>
      </w:r>
      <w:r>
        <w:rPr>
          <w:rStyle w:val="NormalTok"/>
        </w:rPr>
        <w:t xml:space="preserve">        </w:t>
      </w:r>
      <w:r>
        <w:rPr>
          <w:rStyle w:val="StringTok"/>
        </w:rPr>
        <w:t xml:space="preserve">"delta_eta"</w:t>
      </w:r>
      <w:r>
        <w:rPr>
          <w:rStyle w:val="NormalTok"/>
        </w:rPr>
        <w:t xml:space="preserve">: delta_eta,</w:t>
      </w:r>
      <w:r>
        <w:br/>
      </w:r>
      <w:r>
        <w:rPr>
          <w:rStyle w:val="NormalTok"/>
        </w:rPr>
        <w:t xml:space="preserve">        </w:t>
      </w:r>
      <w:r>
        <w:rPr>
          <w:rStyle w:val="StringTok"/>
        </w:rPr>
        <w:t xml:space="preserve">"cap_util"</w:t>
      </w:r>
      <w:r>
        <w:rPr>
          <w:rStyle w:val="NormalTok"/>
        </w:rPr>
        <w:t xml:space="preserve">: cap_util,</w:t>
      </w:r>
      <w:r>
        <w:br/>
      </w:r>
      <w:r>
        <w:rPr>
          <w:rStyle w:val="NormalTok"/>
        </w:rPr>
        <w:t xml:space="preserve">        </w:t>
      </w:r>
      <w:r>
        <w:rPr>
          <w:rStyle w:val="StringTok"/>
        </w:rPr>
        <w:t xml:space="preserve">"net_dep_annual"</w:t>
      </w:r>
      <w:r>
        <w:rPr>
          <w:rStyle w:val="NormalTok"/>
        </w:rPr>
        <w:t xml:space="preserve">: net_dep_annual,</w:t>
      </w:r>
      <w:r>
        <w:br/>
      </w:r>
      <w:r>
        <w:rPr>
          <w:rStyle w:val="NormalTok"/>
        </w:rPr>
        <w:t xml:space="preserve">    }</w:t>
      </w:r>
      <w:r>
        <w:br/>
      </w:r>
      <w:r>
        <w:br/>
      </w:r>
      <w:r>
        <w:br/>
      </w:r>
      <w:r>
        <w:rPr>
          <w:rStyle w:val="KeywordTok"/>
        </w:rPr>
        <w:t xml:space="preserve">def</w:t>
      </w:r>
      <w:r>
        <w:rPr>
          <w:rStyle w:val="NormalTok"/>
        </w:rPr>
        <w:t xml:space="preserve"> print_kpi_table(kpis):</w:t>
      </w:r>
      <w:r>
        <w:br/>
      </w:r>
      <w:r>
        <w:rPr>
          <w:rStyle w:val="NormalTok"/>
        </w:rPr>
        <w:t xml:space="preserve">    </w:t>
      </w:r>
      <w:r>
        <w:rPr>
          <w:rStyle w:val="CommentTok"/>
        </w:rPr>
        <w:t xml:space="preserve">"""打印KPI结果表格。"""</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118</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KPI结果表（黄河/长江泥沙仿真）"</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'河流'</w:t>
      </w:r>
      <w:r>
        <w:rPr>
          <w:rStyle w:val="SpecialCharTok"/>
        </w:rPr>
        <w:t xml:space="preserve">:&lt;6}</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'平均输沙量(kg/s)'</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'年均出境泥沙(亿吨/年)'</w:t>
      </w:r>
      <w:r>
        <w:rPr>
          <w:rStyle w:val="SpecialCharTok"/>
        </w:rPr>
        <w:t xml:space="preserve">:&gt;22}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'平均含沙浓度(kg/m3)'</w:t>
      </w:r>
      <w:r>
        <w:rPr>
          <w:rStyle w:val="SpecialCharTok"/>
        </w:rPr>
        <w:t xml:space="preserve">:&gt;22}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'20年河床变化(m)'</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'输沙能力利用率(%)'</w:t>
      </w:r>
      <w:r>
        <w:rPr>
          <w:rStyle w:val="SpecialCharTok"/>
        </w:rPr>
        <w:t xml:space="preserve">:&gt;18}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'净淤积(亿吨/年)'</w:t>
      </w:r>
      <w:r>
        <w:rPr>
          <w:rStyle w:val="SpecialCharTok"/>
        </w:rPr>
        <w:t xml:space="preserve">:&gt;16}</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(line)</w:t>
      </w:r>
      <w:r>
        <w:br/>
      </w:r>
      <w:r>
        <w:br/>
      </w:r>
      <w:r>
        <w:rPr>
          <w:rStyle w:val="NormalTok"/>
        </w:rPr>
        <w:t xml:space="preserve">    </w:t>
      </w:r>
      <w:r>
        <w:rPr>
          <w:rStyle w:val="ControlFlowTok"/>
        </w:rPr>
        <w:t xml:space="preserve">for</w:t>
      </w:r>
      <w:r>
        <w:rPr>
          <w:rStyle w:val="NormalTok"/>
        </w:rPr>
        <w:t xml:space="preserve"> name, k </w:t>
      </w:r>
      <w:r>
        <w:rPr>
          <w:rStyle w:val="KeywordTok"/>
        </w:rPr>
        <w:t xml:space="preserve">in</w:t>
      </w:r>
      <w:r>
        <w:rPr>
          <w:rStyle w:val="NormalTok"/>
        </w:rPr>
        <w:t xml:space="preserve"> kpis.items():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:&lt;6}</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'mean_qout'</w:t>
      </w:r>
      <w:r>
        <w:rPr>
          <w:rStyle w:val="NormalTok"/>
        </w:rPr>
        <w:t xml:space="preserve">]</w:t>
      </w:r>
      <w:r>
        <w:rPr>
          <w:rStyle w:val="SpecialCharTok"/>
        </w:rPr>
        <w:t xml:space="preserve">:&gt;18.1f}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'export_annual_yt'</w:t>
      </w:r>
      <w:r>
        <w:rPr>
          <w:rStyle w:val="NormalTok"/>
        </w:rPr>
        <w:t xml:space="preserve">]</w:t>
      </w:r>
      <w:r>
        <w:rPr>
          <w:rStyle w:val="SpecialCharTok"/>
        </w:rPr>
        <w:t xml:space="preserve">:&gt;22.3f}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'mean_C'</w:t>
      </w:r>
      <w:r>
        <w:rPr>
          <w:rStyle w:val="NormalTok"/>
        </w:rPr>
        <w:t xml:space="preserve">]</w:t>
      </w:r>
      <w:r>
        <w:rPr>
          <w:rStyle w:val="SpecialCharTok"/>
        </w:rPr>
        <w:t xml:space="preserve">:&gt;22.3f}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'delta_eta'</w:t>
      </w:r>
      <w:r>
        <w:rPr>
          <w:rStyle w:val="NormalTok"/>
        </w:rPr>
        <w:t xml:space="preserve">]</w:t>
      </w:r>
      <w:r>
        <w:rPr>
          <w:rStyle w:val="SpecialCharTok"/>
        </w:rPr>
        <w:t xml:space="preserve">:&gt;18.4f}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'cap_util'</w:t>
      </w:r>
      <w:r>
        <w:rPr>
          <w:rStyle w:val="NormalTok"/>
        </w:rPr>
        <w:t xml:space="preserve">]</w:t>
      </w:r>
      <w:r>
        <w:rPr>
          <w:rStyle w:val="SpecialCharTok"/>
        </w:rPr>
        <w:t xml:space="preserve">:&gt;18.2f}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'net_dep_annual'</w:t>
      </w:r>
      <w:r>
        <w:rPr>
          <w:rStyle w:val="NormalTok"/>
        </w:rPr>
        <w:t xml:space="preserve">]</w:t>
      </w:r>
      <w:r>
        <w:rPr>
          <w:rStyle w:val="SpecialCharTok"/>
        </w:rPr>
        <w:t xml:space="preserve">:&gt;16.3f}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plot_results(results):</w:t>
      </w:r>
      <w:r>
        <w:br/>
      </w:r>
      <w:r>
        <w:rPr>
          <w:rStyle w:val="NormalTok"/>
        </w:rPr>
        <w:t xml:space="preserve">    </w:t>
      </w:r>
      <w:r>
        <w:rPr>
          <w:rStyle w:val="CommentTok"/>
        </w:rPr>
        <w:t xml:space="preserve">"""绘制关键过程图。"""</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w:t>
      </w:r>
      <w:r>
        <w:br/>
      </w:r>
      <w:r>
        <w:rPr>
          <w:rStyle w:val="NormalTok"/>
        </w:rPr>
        <w:t xml:space="preserve">    ax1, ax2, ax3, ax4 </w:t>
      </w:r>
      <w:r>
        <w:rPr>
          <w:rStyle w:val="OperatorTok"/>
        </w:rPr>
        <w:t xml:space="preserve">=</w:t>
      </w:r>
      <w:r>
        <w:rPr>
          <w:rStyle w:val="NormalTok"/>
        </w:rPr>
        <w:t xml:space="preserve"> axes.ravel()</w:t>
      </w:r>
      <w:r>
        <w:br/>
      </w:r>
      <w:r>
        <w:br/>
      </w:r>
      <w:r>
        <w:rPr>
          <w:rStyle w:val="NormalTok"/>
        </w:rPr>
        <w:t xml:space="preserve">    </w:t>
      </w:r>
      <w:r>
        <w:rPr>
          <w:rStyle w:val="ControlFlowTok"/>
        </w:rPr>
        <w:t xml:space="preserve">for</w:t>
      </w:r>
      <w:r>
        <w:rPr>
          <w:rStyle w:val="NormalTok"/>
        </w:rPr>
        <w:t xml:space="preserve"> name, r </w:t>
      </w:r>
      <w:r>
        <w:rPr>
          <w:rStyle w:val="KeywordTok"/>
        </w:rPr>
        <w:t xml:space="preserve">in</w:t>
      </w:r>
      <w:r>
        <w:rPr>
          <w:rStyle w:val="NormalTok"/>
        </w:rPr>
        <w:t xml:space="preserve"> results.items():</w:t>
      </w:r>
      <w:r>
        <w:br/>
      </w:r>
      <w:r>
        <w:rPr>
          <w:rStyle w:val="NormalTok"/>
        </w:rPr>
        <w:t xml:space="preserve">        t_year </w:t>
      </w:r>
      <w:r>
        <w:rPr>
          <w:rStyle w:val="OperatorTok"/>
        </w:rPr>
        <w:t xml:space="preserve">=</w:t>
      </w:r>
      <w:r>
        <w:rPr>
          <w:rStyle w:val="NormalTok"/>
        </w:rPr>
        <w:t xml:space="preserve"> r[</w:t>
      </w:r>
      <w:r>
        <w:rPr>
          <w:rStyle w:val="StringTok"/>
        </w:rPr>
        <w:t xml:space="preserve">"t"</w:t>
      </w:r>
      <w:r>
        <w:rPr>
          <w:rStyle w:val="NormalTok"/>
        </w:rPr>
        <w:t xml:space="preserve">] </w:t>
      </w:r>
      <w:r>
        <w:rPr>
          <w:rStyle w:val="OperatorTok"/>
        </w:rPr>
        <w:t xml:space="preserve">/</w:t>
      </w:r>
      <w:r>
        <w:rPr>
          <w:rStyle w:val="NormalTok"/>
        </w:rPr>
        <w:t xml:space="preserve"> DAYS_PER_YEAR</w:t>
      </w:r>
      <w:r>
        <w:br/>
      </w:r>
      <w:r>
        <w:br/>
      </w:r>
      <w:r>
        <w:rPr>
          <w:rStyle w:val="NormalTok"/>
        </w:rPr>
        <w:t xml:space="preserve">        </w:t>
      </w:r>
      <w:r>
        <w:rPr>
          <w:rStyle w:val="CommentTok"/>
        </w:rPr>
        <w:t xml:space="preserve"># 图1：前3年出沙过程</w:t>
      </w:r>
      <w:r>
        <w:br/>
      </w:r>
      <w:r>
        <w:rPr>
          <w:rStyle w:val="NormalTok"/>
        </w:rPr>
        <w:t xml:space="preserve">        idx </w:t>
      </w:r>
      <w:r>
        <w:rPr>
          <w:rStyle w:val="OperatorTok"/>
        </w:rPr>
        <w:t xml:space="preserve">=</w:t>
      </w:r>
      <w:r>
        <w:rPr>
          <w:rStyle w:val="NormalTok"/>
        </w:rPr>
        <w:t xml:space="preserve"> r[</w:t>
      </w:r>
      <w:r>
        <w:rPr>
          <w:rStyle w:val="StringTok"/>
        </w:rPr>
        <w:t xml:space="preserve">"t"</w:t>
      </w:r>
      <w:r>
        <w:rPr>
          <w:rStyle w:val="NormalTok"/>
        </w:rPr>
        <w:t xml:space="preserve">] </w:t>
      </w:r>
      <w:r>
        <w:rPr>
          <w:rStyle w:val="OperatorTok"/>
        </w:rPr>
        <w:t xml:space="preserve">&lt;=</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DAYS_PER_YEAR</w:t>
      </w:r>
      <w:r>
        <w:br/>
      </w:r>
      <w:r>
        <w:rPr>
          <w:rStyle w:val="NormalTok"/>
        </w:rPr>
        <w:t xml:space="preserve">        ax1.plot(t_year[idx], r[</w:t>
      </w:r>
      <w:r>
        <w:rPr>
          <w:rStyle w:val="StringTok"/>
        </w:rPr>
        <w:t xml:space="preserve">"q_out"</w:t>
      </w:r>
      <w:r>
        <w:rPr>
          <w:rStyle w:val="NormalTok"/>
        </w:rPr>
        <w:t xml:space="preserve">][idx], label</w:t>
      </w:r>
      <w:r>
        <w:rPr>
          <w:rStyle w:val="OperatorTok"/>
        </w:rPr>
        <w:t xml:space="preserve">=</w:t>
      </w:r>
      <w:r>
        <w:rPr>
          <w:rStyle w:val="NormalTok"/>
        </w:rPr>
        <w:t xml:space="preserve">name, linewidth</w:t>
      </w:r>
      <w:r>
        <w:rPr>
          <w:rStyle w:val="OperatorTok"/>
        </w:rPr>
        <w:t xml:space="preserve">=</w:t>
      </w:r>
      <w:r>
        <w:rPr>
          <w:rStyle w:val="FloatTok"/>
        </w:rPr>
        <w:t xml:space="preserve">1.8</w:t>
      </w:r>
      <w:r>
        <w:rPr>
          <w:rStyle w:val="NormalTok"/>
        </w:rPr>
        <w:t xml:space="preserve">)</w:t>
      </w:r>
      <w:r>
        <w:br/>
      </w:r>
      <w:r>
        <w:br/>
      </w:r>
      <w:r>
        <w:rPr>
          <w:rStyle w:val="NormalTok"/>
        </w:rPr>
        <w:t xml:space="preserve">        </w:t>
      </w:r>
      <w:r>
        <w:rPr>
          <w:rStyle w:val="CommentTok"/>
        </w:rPr>
        <w:t xml:space="preserve"># 图2：20年河床高程变化</w:t>
      </w:r>
      <w:r>
        <w:br/>
      </w:r>
      <w:r>
        <w:rPr>
          <w:rStyle w:val="NormalTok"/>
        </w:rPr>
        <w:t xml:space="preserve">        ax2.plot(t_year, r[</w:t>
      </w:r>
      <w:r>
        <w:rPr>
          <w:rStyle w:val="StringTok"/>
        </w:rPr>
        <w:t xml:space="preserve">"eta"</w:t>
      </w:r>
      <w:r>
        <w:rPr>
          <w:rStyle w:val="NormalTok"/>
        </w:rPr>
        <w:t xml:space="preserve">], label</w:t>
      </w:r>
      <w:r>
        <w:rPr>
          <w:rStyle w:val="OperatorTok"/>
        </w:rPr>
        <w:t xml:space="preserve">=</w:t>
      </w:r>
      <w:r>
        <w:rPr>
          <w:rStyle w:val="NormalTok"/>
        </w:rPr>
        <w:t xml:space="preserve">name, linewidth</w:t>
      </w:r>
      <w:r>
        <w:rPr>
          <w:rStyle w:val="OperatorTok"/>
        </w:rPr>
        <w:t xml:space="preserve">=</w:t>
      </w:r>
      <w:r>
        <w:rPr>
          <w:rStyle w:val="FloatTok"/>
        </w:rPr>
        <w:t xml:space="preserve">1.8</w:t>
      </w:r>
      <w:r>
        <w:rPr>
          <w:rStyle w:val="NormalTok"/>
        </w:rPr>
        <w:t xml:space="preserve">)</w:t>
      </w:r>
      <w:r>
        <w:br/>
      </w:r>
      <w:r>
        <w:br/>
      </w:r>
      <w:r>
        <w:rPr>
          <w:rStyle w:val="NormalTok"/>
        </w:rPr>
        <w:t xml:space="preserve">        </w:t>
      </w:r>
      <w:r>
        <w:rPr>
          <w:rStyle w:val="CommentTok"/>
        </w:rPr>
        <w:t xml:space="preserve"># 图3：20年平均含沙浓度</w:t>
      </w:r>
      <w:r>
        <w:br/>
      </w:r>
      <w:r>
        <w:rPr>
          <w:rStyle w:val="NormalTok"/>
        </w:rPr>
        <w:t xml:space="preserve">        ax3.plot(t_year, r[</w:t>
      </w:r>
      <w:r>
        <w:rPr>
          <w:rStyle w:val="StringTok"/>
        </w:rPr>
        <w:t xml:space="preserve">"C"</w:t>
      </w:r>
      <w:r>
        <w:rPr>
          <w:rStyle w:val="NormalTok"/>
        </w:rPr>
        <w:t xml:space="preserve">], label</w:t>
      </w:r>
      <w:r>
        <w:rPr>
          <w:rStyle w:val="OperatorTok"/>
        </w:rPr>
        <w:t xml:space="preserve">=</w:t>
      </w:r>
      <w:r>
        <w:rPr>
          <w:rStyle w:val="NormalTok"/>
        </w:rPr>
        <w:t xml:space="preserve">name, linewidth</w:t>
      </w:r>
      <w:r>
        <w:rPr>
          <w:rStyle w:val="OperatorTok"/>
        </w:rPr>
        <w:t xml:space="preserve">=</w:t>
      </w:r>
      <w:r>
        <w:rPr>
          <w:rStyle w:val="FloatTok"/>
        </w:rPr>
        <w:t xml:space="preserve">1.5</w:t>
      </w:r>
      <w:r>
        <w:rPr>
          <w:rStyle w:val="NormalTok"/>
        </w:rPr>
        <w:t xml:space="preserve">)</w:t>
      </w:r>
      <w:r>
        <w:br/>
      </w:r>
      <w:r>
        <w:br/>
      </w:r>
      <w:r>
        <w:rPr>
          <w:rStyle w:val="NormalTok"/>
        </w:rPr>
        <w:t xml:space="preserve">        </w:t>
      </w:r>
      <w:r>
        <w:rPr>
          <w:rStyle w:val="CommentTok"/>
        </w:rPr>
        <w:t xml:space="preserve"># 图4：累计出境泥沙量（亿吨）</w:t>
      </w:r>
      <w:r>
        <w:br/>
      </w:r>
      <w:r>
        <w:rPr>
          <w:rStyle w:val="NormalTok"/>
        </w:rPr>
        <w:t xml:space="preserve">        cumulative_export </w:t>
      </w:r>
      <w:r>
        <w:rPr>
          <w:rStyle w:val="OperatorTok"/>
        </w:rPr>
        <w:t xml:space="preserve">=</w:t>
      </w:r>
      <w:r>
        <w:rPr>
          <w:rStyle w:val="NormalTok"/>
        </w:rPr>
        <w:t xml:space="preserve"> np.cumsum(r[</w:t>
      </w:r>
      <w:r>
        <w:rPr>
          <w:rStyle w:val="StringTok"/>
        </w:rPr>
        <w:t xml:space="preserve">"q_out"</w:t>
      </w:r>
      <w:r>
        <w:rPr>
          <w:rStyle w:val="NormalTok"/>
        </w:rPr>
        <w:t xml:space="preserve">] </w:t>
      </w:r>
      <w:r>
        <w:rPr>
          <w:rStyle w:val="OperatorTok"/>
        </w:rPr>
        <w:t xml:space="preserve">*</w:t>
      </w:r>
      <w:r>
        <w:rPr>
          <w:rStyle w:val="NormalTok"/>
        </w:rPr>
        <w:t xml:space="preserve"> SEC_PER_DAY) </w:t>
      </w:r>
      <w:r>
        <w:rPr>
          <w:rStyle w:val="OperatorTok"/>
        </w:rPr>
        <w:t xml:space="preserve">/</w:t>
      </w:r>
      <w:r>
        <w:rPr>
          <w:rStyle w:val="NormalTok"/>
        </w:rPr>
        <w:t xml:space="preserve"> </w:t>
      </w:r>
      <w:r>
        <w:rPr>
          <w:rStyle w:val="FloatTok"/>
        </w:rPr>
        <w:t xml:space="preserve">1e8</w:t>
      </w:r>
      <w:r>
        <w:br/>
      </w:r>
      <w:r>
        <w:rPr>
          <w:rStyle w:val="NormalTok"/>
        </w:rPr>
        <w:t xml:space="preserve">        ax4.plot(t_year, cumulative_export, label</w:t>
      </w:r>
      <w:r>
        <w:rPr>
          <w:rStyle w:val="OperatorTok"/>
        </w:rPr>
        <w:t xml:space="preserve">=</w:t>
      </w:r>
      <w:r>
        <w:rPr>
          <w:rStyle w:val="NormalTok"/>
        </w:rPr>
        <w:t xml:space="preserve">name, linewidth</w:t>
      </w:r>
      <w:r>
        <w:rPr>
          <w:rStyle w:val="OperatorTok"/>
        </w:rPr>
        <w:t xml:space="preserve">=</w:t>
      </w:r>
      <w:r>
        <w:rPr>
          <w:rStyle w:val="FloatTok"/>
        </w:rPr>
        <w:t xml:space="preserve">1.8</w:t>
      </w:r>
      <w:r>
        <w:rPr>
          <w:rStyle w:val="NormalTok"/>
        </w:rPr>
        <w:t xml:space="preserve">)</w:t>
      </w:r>
      <w:r>
        <w:br/>
      </w:r>
      <w:r>
        <w:br/>
      </w:r>
      <w:r>
        <w:rPr>
          <w:rStyle w:val="NormalTok"/>
        </w:rPr>
        <w:t xml:space="preserve">    ax1.set_title(</w:t>
      </w:r>
      <w:r>
        <w:rPr>
          <w:rStyle w:val="StringTok"/>
        </w:rPr>
        <w:t xml:space="preserve">"前3年出沙通量过程"</w:t>
      </w:r>
      <w:r>
        <w:rPr>
          <w:rStyle w:val="NormalTok"/>
        </w:rPr>
        <w:t xml:space="preserve">)</w:t>
      </w:r>
      <w:r>
        <w:br/>
      </w:r>
      <w:r>
        <w:rPr>
          <w:rStyle w:val="NormalTok"/>
        </w:rPr>
        <w:t xml:space="preserve">    ax1.set_xlabel(</w:t>
      </w:r>
      <w:r>
        <w:rPr>
          <w:rStyle w:val="StringTok"/>
        </w:rPr>
        <w:t xml:space="preserve">"时间（年）"</w:t>
      </w:r>
      <w:r>
        <w:rPr>
          <w:rStyle w:val="NormalTok"/>
        </w:rPr>
        <w:t xml:space="preserve">)</w:t>
      </w:r>
      <w:r>
        <w:br/>
      </w:r>
      <w:r>
        <w:rPr>
          <w:rStyle w:val="NormalTok"/>
        </w:rPr>
        <w:t xml:space="preserve">    ax1.set_ylabel(</w:t>
      </w:r>
      <w:r>
        <w:rPr>
          <w:rStyle w:val="StringTok"/>
        </w:rPr>
        <w:t xml:space="preserve">"q_out (kg/s)"</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rPr>
          <w:rStyle w:val="NormalTok"/>
        </w:rPr>
        <w:t xml:space="preserve">    ax1.legend()</w:t>
      </w:r>
      <w:r>
        <w:br/>
      </w:r>
      <w:r>
        <w:br/>
      </w:r>
      <w:r>
        <w:rPr>
          <w:rStyle w:val="NormalTok"/>
        </w:rPr>
        <w:t xml:space="preserve">    ax2.set_title(</w:t>
      </w:r>
      <w:r>
        <w:rPr>
          <w:rStyle w:val="StringTok"/>
        </w:rPr>
        <w:t xml:space="preserve">"20年河床高程变化"</w:t>
      </w:r>
      <w:r>
        <w:rPr>
          <w:rStyle w:val="NormalTok"/>
        </w:rPr>
        <w:t xml:space="preserve">)</w:t>
      </w:r>
      <w:r>
        <w:br/>
      </w:r>
      <w:r>
        <w:rPr>
          <w:rStyle w:val="NormalTok"/>
        </w:rPr>
        <w:t xml:space="preserve">    ax2.set_xlabel(</w:t>
      </w:r>
      <w:r>
        <w:rPr>
          <w:rStyle w:val="StringTok"/>
        </w:rPr>
        <w:t xml:space="preserve">"时间（年）"</w:t>
      </w:r>
      <w:r>
        <w:rPr>
          <w:rStyle w:val="NormalTok"/>
        </w:rPr>
        <w:t xml:space="preserve">)</w:t>
      </w:r>
      <w:r>
        <w:br/>
      </w:r>
      <w:r>
        <w:rPr>
          <w:rStyle w:val="NormalTok"/>
        </w:rPr>
        <w:t xml:space="preserve">    ax2.set_ylabel(</w:t>
      </w:r>
      <w:r>
        <w:rPr>
          <w:rStyle w:val="StringTok"/>
        </w:rPr>
        <w:t xml:space="preserve">"eta (m)"</w:t>
      </w:r>
      <w:r>
        <w:rPr>
          <w:rStyle w:val="NormalTok"/>
        </w:rPr>
        <w:t xml:space="preserve">)</w:t>
      </w:r>
      <w:r>
        <w:br/>
      </w:r>
      <w:r>
        <w:rPr>
          <w:rStyle w:val="NormalTok"/>
        </w:rPr>
        <w:t xml:space="preserve">    ax2.grid(alpha</w:t>
      </w:r>
      <w:r>
        <w:rPr>
          <w:rStyle w:val="OperatorTok"/>
        </w:rPr>
        <w:t xml:space="preserve">=</w:t>
      </w:r>
      <w:r>
        <w:rPr>
          <w:rStyle w:val="FloatTok"/>
        </w:rPr>
        <w:t xml:space="preserve">0.3</w:t>
      </w:r>
      <w:r>
        <w:rPr>
          <w:rStyle w:val="NormalTok"/>
        </w:rPr>
        <w:t xml:space="preserve">)</w:t>
      </w:r>
      <w:r>
        <w:br/>
      </w:r>
      <w:r>
        <w:rPr>
          <w:rStyle w:val="NormalTok"/>
        </w:rPr>
        <w:t xml:space="preserve">    ax2.legend()</w:t>
      </w:r>
      <w:r>
        <w:br/>
      </w:r>
      <w:r>
        <w:br/>
      </w:r>
      <w:r>
        <w:rPr>
          <w:rStyle w:val="NormalTok"/>
        </w:rPr>
        <w:t xml:space="preserve">    ax3.set_title(</w:t>
      </w:r>
      <w:r>
        <w:rPr>
          <w:rStyle w:val="StringTok"/>
        </w:rPr>
        <w:t xml:space="preserve">"悬沙平均浓度演化"</w:t>
      </w:r>
      <w:r>
        <w:rPr>
          <w:rStyle w:val="NormalTok"/>
        </w:rPr>
        <w:t xml:space="preserve">)</w:t>
      </w:r>
      <w:r>
        <w:br/>
      </w:r>
      <w:r>
        <w:rPr>
          <w:rStyle w:val="NormalTok"/>
        </w:rPr>
        <w:t xml:space="preserve">    ax3.set_xlabel(</w:t>
      </w:r>
      <w:r>
        <w:rPr>
          <w:rStyle w:val="StringTok"/>
        </w:rPr>
        <w:t xml:space="preserve">"时间（年）"</w:t>
      </w:r>
      <w:r>
        <w:rPr>
          <w:rStyle w:val="NormalTok"/>
        </w:rPr>
        <w:t xml:space="preserve">)</w:t>
      </w:r>
      <w:r>
        <w:br/>
      </w:r>
      <w:r>
        <w:rPr>
          <w:rStyle w:val="NormalTok"/>
        </w:rPr>
        <w:t xml:space="preserve">    ax3.set_ylabel(</w:t>
      </w:r>
      <w:r>
        <w:rPr>
          <w:rStyle w:val="StringTok"/>
        </w:rPr>
        <w:t xml:space="preserve">"C (kg/m3)"</w:t>
      </w:r>
      <w:r>
        <w:rPr>
          <w:rStyle w:val="NormalTok"/>
        </w:rPr>
        <w:t xml:space="preserve">)</w:t>
      </w:r>
      <w:r>
        <w:br/>
      </w:r>
      <w:r>
        <w:rPr>
          <w:rStyle w:val="NormalTok"/>
        </w:rPr>
        <w:t xml:space="preserve">    ax3.grid(alpha</w:t>
      </w:r>
      <w:r>
        <w:rPr>
          <w:rStyle w:val="OperatorTok"/>
        </w:rPr>
        <w:t xml:space="preserve">=</w:t>
      </w:r>
      <w:r>
        <w:rPr>
          <w:rStyle w:val="FloatTok"/>
        </w:rPr>
        <w:t xml:space="preserve">0.3</w:t>
      </w:r>
      <w:r>
        <w:rPr>
          <w:rStyle w:val="NormalTok"/>
        </w:rPr>
        <w:t xml:space="preserve">)</w:t>
      </w:r>
      <w:r>
        <w:br/>
      </w:r>
      <w:r>
        <w:rPr>
          <w:rStyle w:val="NormalTok"/>
        </w:rPr>
        <w:t xml:space="preserve">    ax3.legend()</w:t>
      </w:r>
      <w:r>
        <w:br/>
      </w:r>
      <w:r>
        <w:br/>
      </w:r>
      <w:r>
        <w:rPr>
          <w:rStyle w:val="NormalTok"/>
        </w:rPr>
        <w:t xml:space="preserve">    ax4.set_title(</w:t>
      </w:r>
      <w:r>
        <w:rPr>
          <w:rStyle w:val="StringTok"/>
        </w:rPr>
        <w:t xml:space="preserve">"累计出境泥沙量"</w:t>
      </w:r>
      <w:r>
        <w:rPr>
          <w:rStyle w:val="NormalTok"/>
        </w:rPr>
        <w:t xml:space="preserve">)</w:t>
      </w:r>
      <w:r>
        <w:br/>
      </w:r>
      <w:r>
        <w:rPr>
          <w:rStyle w:val="NormalTok"/>
        </w:rPr>
        <w:t xml:space="preserve">    ax4.set_xlabel(</w:t>
      </w:r>
      <w:r>
        <w:rPr>
          <w:rStyle w:val="StringTok"/>
        </w:rPr>
        <w:t xml:space="preserve">"时间（年）"</w:t>
      </w:r>
      <w:r>
        <w:rPr>
          <w:rStyle w:val="NormalTok"/>
        </w:rPr>
        <w:t xml:space="preserve">)</w:t>
      </w:r>
      <w:r>
        <w:br/>
      </w:r>
      <w:r>
        <w:rPr>
          <w:rStyle w:val="NormalTok"/>
        </w:rPr>
        <w:t xml:space="preserve">    ax4.set_ylabel(</w:t>
      </w:r>
      <w:r>
        <w:rPr>
          <w:rStyle w:val="StringTok"/>
        </w:rPr>
        <w:t xml:space="preserve">"累计泥沙（亿吨）"</w:t>
      </w:r>
      <w:r>
        <w:rPr>
          <w:rStyle w:val="NormalTok"/>
        </w:rPr>
        <w:t xml:space="preserve">)</w:t>
      </w:r>
      <w:r>
        <w:br/>
      </w:r>
      <w:r>
        <w:rPr>
          <w:rStyle w:val="NormalTok"/>
        </w:rPr>
        <w:t xml:space="preserve">    ax4.grid(alpha</w:t>
      </w:r>
      <w:r>
        <w:rPr>
          <w:rStyle w:val="OperatorTok"/>
        </w:rPr>
        <w:t xml:space="preserve">=</w:t>
      </w:r>
      <w:r>
        <w:rPr>
          <w:rStyle w:val="FloatTok"/>
        </w:rPr>
        <w:t xml:space="preserve">0.3</w:t>
      </w:r>
      <w:r>
        <w:rPr>
          <w:rStyle w:val="NormalTok"/>
        </w:rPr>
        <w:t xml:space="preserve">)</w:t>
      </w:r>
      <w:r>
        <w:br/>
      </w:r>
      <w:r>
        <w:rPr>
          <w:rStyle w:val="NormalTok"/>
        </w:rPr>
        <w:t xml:space="preserve">    ax4.legend()</w:t>
      </w:r>
      <w:r>
        <w:br/>
      </w:r>
      <w:r>
        <w:br/>
      </w:r>
      <w:r>
        <w:rPr>
          <w:rStyle w:val="NormalTok"/>
        </w:rPr>
        <w:t xml:space="preserve">    fig.suptitle(</w:t>
      </w:r>
      <w:r>
        <w:rPr>
          <w:rStyle w:val="StringTok"/>
        </w:rPr>
        <w:t xml:space="preserve">"第6章案例：黄河/长江泥沙-河床演变简化仿真"</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t_eval </w:t>
      </w:r>
      <w:r>
        <w:rPr>
          <w:rStyle w:val="OperatorTok"/>
        </w:rPr>
        <w:t xml:space="preserve">=</w:t>
      </w:r>
      <w:r>
        <w:rPr>
          <w:rStyle w:val="NormalTok"/>
        </w:rPr>
        <w:t xml:space="preserve"> np.arange(</w:t>
      </w:r>
      <w:r>
        <w:rPr>
          <w:rStyle w:val="FloatTok"/>
        </w:rPr>
        <w:t xml:space="preserve">0.0</w:t>
      </w:r>
      <w:r>
        <w:rPr>
          <w:rStyle w:val="NormalTok"/>
        </w:rPr>
        <w:t xml:space="preserve">, T_END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CommentTok"/>
        </w:rPr>
        <w:t xml:space="preserve"># 日尺度积分</w:t>
      </w:r>
      <w:r>
        <w:br/>
      </w:r>
      <w:r>
        <w:rPr>
          <w:rStyle w:val="NormalTok"/>
        </w:rPr>
        <w:t xml:space="preserve">    results </w:t>
      </w:r>
      <w:r>
        <w:rPr>
          <w:rStyle w:val="OperatorTok"/>
        </w:rPr>
        <w:t xml:space="preserve">=</w:t>
      </w:r>
      <w:r>
        <w:rPr>
          <w:rStyle w:val="NormalTok"/>
        </w:rPr>
        <w:t xml:space="preserve"> {}</w:t>
      </w:r>
      <w:r>
        <w:br/>
      </w:r>
      <w:r>
        <w:rPr>
          <w:rStyle w:val="NormalTok"/>
        </w:rPr>
        <w:t xml:space="preserve">    kpis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name, p </w:t>
      </w:r>
      <w:r>
        <w:rPr>
          <w:rStyle w:val="KeywordTok"/>
        </w:rPr>
        <w:t xml:space="preserve">in</w:t>
      </w:r>
      <w:r>
        <w:rPr>
          <w:rStyle w:val="NormalTok"/>
        </w:rPr>
        <w:t xml:space="preserve"> RIVER_PARAMS.items():</w:t>
      </w:r>
      <w:r>
        <w:br/>
      </w:r>
      <w:r>
        <w:rPr>
          <w:rStyle w:val="NormalTok"/>
        </w:rPr>
        <w:t xml:space="preserve">        result </w:t>
      </w:r>
      <w:r>
        <w:rPr>
          <w:rStyle w:val="OperatorTok"/>
        </w:rPr>
        <w:t xml:space="preserve">=</w:t>
      </w:r>
      <w:r>
        <w:rPr>
          <w:rStyle w:val="NormalTok"/>
        </w:rPr>
        <w:t xml:space="preserve"> simulate_one_river(name, p, t_eval)</w:t>
      </w:r>
      <w:r>
        <w:br/>
      </w:r>
      <w:r>
        <w:rPr>
          <w:rStyle w:val="NormalTok"/>
        </w:rPr>
        <w:t xml:space="preserve">        results[name] </w:t>
      </w:r>
      <w:r>
        <w:rPr>
          <w:rStyle w:val="OperatorTok"/>
        </w:rPr>
        <w:t xml:space="preserve">=</w:t>
      </w:r>
      <w:r>
        <w:rPr>
          <w:rStyle w:val="NormalTok"/>
        </w:rPr>
        <w:t xml:space="preserve"> result</w:t>
      </w:r>
      <w:r>
        <w:br/>
      </w:r>
      <w:r>
        <w:rPr>
          <w:rStyle w:val="NormalTok"/>
        </w:rPr>
        <w:t xml:space="preserve">        kpis[name] </w:t>
      </w:r>
      <w:r>
        <w:rPr>
          <w:rStyle w:val="OperatorTok"/>
        </w:rPr>
        <w:t xml:space="preserve">=</w:t>
      </w:r>
      <w:r>
        <w:rPr>
          <w:rStyle w:val="NormalTok"/>
        </w:rPr>
        <w:t xml:space="preserve"> compute_kpi(result)</w:t>
      </w:r>
      <w:r>
        <w:br/>
      </w:r>
      <w:r>
        <w:br/>
      </w:r>
      <w:r>
        <w:rPr>
          <w:rStyle w:val="NormalTok"/>
        </w:rPr>
        <w:t xml:space="preserve">    print_kpi_table(kpis)</w:t>
      </w:r>
      <w:r>
        <w:br/>
      </w:r>
      <w:r>
        <w:rPr>
          <w:rStyle w:val="NormalTok"/>
        </w:rPr>
        <w:t xml:space="preserve">    plot_results(results)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b/>
          <w:bCs/>
        </w:rPr>
        <w:t xml:space="preserve">800字代码解读</w:t>
      </w:r>
      <w:r>
        <w:br/>
      </w:r>
      <w:r>
        <w:rPr>
          <w:rFonts w:hint="eastAsia"/>
        </w:rPr>
        <w:t xml:space="preserve">这段脚本对应第6.1“基本概念与理论框架”，核心思想是把河流泥沙系统拆成三个可计算环节：来沙输入、输沙输出、河床冲淤反馈。状态变量只有两个，</w:t>
      </w:r>
      <w:r>
        <w:rPr>
          <w:rStyle w:val="VerbatimChar"/>
        </w:rPr>
        <w:t xml:space="preserve">M</w:t>
      </w:r>
      <w:r>
        <w:t xml:space="preserve"> </w:t>
      </w:r>
      <w:r>
        <w:rPr>
          <w:rFonts w:hint="eastAsia"/>
        </w:rPr>
        <w:t xml:space="preserve">表示控制河段内悬沙库存，</w:t>
      </w:r>
      <w:r>
        <w:rPr>
          <w:rStyle w:val="VerbatimChar"/>
        </w:rPr>
        <w:t xml:space="preserve">eta</w:t>
      </w:r>
      <w:r>
        <w:t xml:space="preserve"> </w:t>
      </w:r>
      <w:r>
        <w:rPr>
          <w:rFonts w:hint="eastAsia"/>
        </w:rPr>
        <w:t xml:space="preserve">表示河床高程相对变化，这样既保留了水沙耦合主线，又不会把教学案例做得过于复杂。</w:t>
      </w:r>
      <w:r>
        <w:rPr>
          <w:rStyle w:val="VerbatimChar"/>
        </w:rPr>
        <w:t xml:space="preserve">process_terms</w:t>
      </w:r>
      <w:r>
        <w:t xml:space="preserve"> </w:t>
      </w:r>
      <w:r>
        <w:rPr>
          <w:rFonts w:hint="eastAsia"/>
        </w:rPr>
        <w:t xml:space="preserve">函数负责在任意时刻计算水沙过程量：先用季节正弦项和洪峰高斯项合成流量</w:t>
      </w:r>
      <w:r>
        <w:t xml:space="preserve"> </w:t>
      </w:r>
      <w:r>
        <w:rPr>
          <w:rStyle w:val="VerbatimChar"/>
        </w:rPr>
        <w:t xml:space="preserve">Q</w:t>
      </w:r>
      <w:r>
        <w:rPr>
          <w:rFonts w:hint="eastAsia"/>
        </w:rPr>
        <w:t xml:space="preserve">，再由</w:t>
      </w:r>
      <w:r>
        <w:t xml:space="preserve"> </w:t>
      </w:r>
      <w:r>
        <w:rPr>
          <w:rStyle w:val="VerbatimChar"/>
        </w:rPr>
        <w:t xml:space="preserve">Q</w:t>
      </w:r>
      <w:r>
        <w:t xml:space="preserve"> </w:t>
      </w:r>
      <w:r>
        <w:rPr>
          <w:rFonts w:hint="eastAsia"/>
        </w:rPr>
        <w:t xml:space="preserve">推算水深</w:t>
      </w:r>
      <w:r>
        <w:t xml:space="preserve"> </w:t>
      </w:r>
      <w:r>
        <w:rPr>
          <w:rStyle w:val="VerbatimChar"/>
        </w:rPr>
        <w:t xml:space="preserve">h</w:t>
      </w:r>
      <w:r>
        <w:t xml:space="preserve"> </w:t>
      </w:r>
      <w:r>
        <w:rPr>
          <w:rFonts w:hint="eastAsia"/>
        </w:rPr>
        <w:t xml:space="preserve">与浓度</w:t>
      </w:r>
      <w:r>
        <w:t xml:space="preserve"> </w:t>
      </w:r>
      <w:r>
        <w:rPr>
          <w:rStyle w:val="VerbatimChar"/>
        </w:rPr>
        <w:t xml:space="preserve">C</w:t>
      </w:r>
      <w:r>
        <w:rPr>
          <w:rFonts w:hint="eastAsia"/>
        </w:rPr>
        <w:t xml:space="preserve">。来沙通量</w:t>
      </w:r>
      <w:r>
        <w:t xml:space="preserve"> </w:t>
      </w:r>
      <w:r>
        <w:rPr>
          <w:rStyle w:val="VerbatimChar"/>
        </w:rPr>
        <w:t xml:space="preserve">q_in</w:t>
      </w:r>
      <w:r>
        <w:t xml:space="preserve"> </w:t>
      </w:r>
      <w:r>
        <w:rPr>
          <w:rFonts w:hint="eastAsia"/>
        </w:rPr>
        <w:t xml:space="preserve">用基准值乘季节波动，并引入</w:t>
      </w:r>
      <w:r>
        <w:t xml:space="preserve"> </w:t>
      </w:r>
      <w:r>
        <w:rPr>
          <w:rStyle w:val="VerbatimChar"/>
        </w:rPr>
        <w:t xml:space="preserve">trap</w:t>
      </w:r>
      <w:r>
        <w:t xml:space="preserve"> </w:t>
      </w:r>
      <w:r>
        <w:rPr>
          <w:rFonts w:hint="eastAsia"/>
        </w:rPr>
        <w:t xml:space="preserve">表示库坝拦沙影响；出沙通量</w:t>
      </w:r>
      <w:r>
        <w:t xml:space="preserve"> </w:t>
      </w:r>
      <w:r>
        <w:rPr>
          <w:rStyle w:val="VerbatimChar"/>
        </w:rPr>
        <w:t xml:space="preserve">q_out</w:t>
      </w:r>
      <w:r>
        <w:t xml:space="preserve"> </w:t>
      </w:r>
      <w:r>
        <w:rPr>
          <w:rFonts w:hint="eastAsia"/>
        </w:rPr>
        <w:t xml:space="preserve">取“输沙能力上限”和“可供输沙量”两者较小值，体现“有能力不一定有沙、有沙也受能力约束”的物理逻辑。输沙能力</w:t>
      </w:r>
      <w:r>
        <w:t xml:space="preserve"> </w:t>
      </w:r>
      <w:r>
        <w:rPr>
          <w:rStyle w:val="VerbatimChar"/>
        </w:rPr>
        <w:t xml:space="preserve">q_cap</w:t>
      </w:r>
      <w:r>
        <w:t xml:space="preserve"> </w:t>
      </w:r>
      <w:r>
        <w:rPr>
          <w:rFonts w:hint="eastAsia"/>
        </w:rPr>
        <w:t xml:space="preserve">采用经验幂律（流量指数</w:t>
      </w:r>
      <w:r>
        <w:t xml:space="preserve"> </w:t>
      </w:r>
      <w:r>
        <w:rPr>
          <w:rStyle w:val="VerbatimChar"/>
        </w:rPr>
        <w:t xml:space="preserve">m</w:t>
      </w:r>
      <w:r>
        <w:rPr>
          <w:rFonts w:hint="eastAsia"/>
        </w:rPr>
        <w:t xml:space="preserve">、坡降指数</w:t>
      </w:r>
      <w:r>
        <w:t xml:space="preserve"> </w:t>
      </w:r>
      <w:r>
        <w:rPr>
          <w:rStyle w:val="VerbatimChar"/>
        </w:rPr>
        <w:t xml:space="preserve">n</w:t>
      </w:r>
      <w:r>
        <w:rPr>
          <w:rFonts w:hint="eastAsia"/>
        </w:rPr>
        <w:t xml:space="preserve">），与教材里“水动力决定搬运能力”的观点一致。</w:t>
      </w:r>
      <w:r>
        <w:br/>
      </w:r>
      <w:r>
        <w:rPr>
          <w:rStyle w:val="VerbatimChar"/>
        </w:rPr>
        <w:t xml:space="preserve">rhs</w:t>
      </w:r>
      <w:r>
        <w:t xml:space="preserve"> </w:t>
      </w:r>
      <w:r>
        <w:rPr>
          <w:rFonts w:hint="eastAsia"/>
        </w:rPr>
        <w:t xml:space="preserve">是动力学方程。第一式是泥沙质量守恒：</w:t>
      </w:r>
      <w:r>
        <w:rPr>
          <w:rStyle w:val="VerbatimChar"/>
        </w:rPr>
        <w:t xml:space="preserve">dM/dt = (q_in-q_out)*86400 + entr - dep</w:t>
      </w:r>
      <w:r>
        <w:rPr>
          <w:rFonts w:hint="eastAsia"/>
        </w:rPr>
        <w:t xml:space="preserve">，其中</w:t>
      </w:r>
      <w:r>
        <w:t xml:space="preserve"> </w:t>
      </w:r>
      <w:r>
        <w:rPr>
          <w:rStyle w:val="VerbatimChar"/>
        </w:rPr>
        <w:t xml:space="preserve">entr</w:t>
      </w:r>
      <w:r>
        <w:t xml:space="preserve"> </w:t>
      </w:r>
      <w:r>
        <w:rPr>
          <w:rFonts w:hint="eastAsia"/>
        </w:rPr>
        <w:t xml:space="preserve">为再悬浮、</w:t>
      </w:r>
      <w:r>
        <w:rPr>
          <w:rStyle w:val="VerbatimChar"/>
        </w:rPr>
        <w:t xml:space="preserve">dep</w:t>
      </w:r>
      <w:r>
        <w:t xml:space="preserve"> </w:t>
      </w:r>
      <w:r>
        <w:rPr>
          <w:rFonts w:hint="eastAsia"/>
        </w:rPr>
        <w:t xml:space="preserve">为淤积；第二式是</w:t>
      </w:r>
      <w:r>
        <w:t xml:space="preserve"> Exner </w:t>
      </w:r>
      <w:r>
        <w:rPr>
          <w:rFonts w:hint="eastAsia"/>
        </w:rPr>
        <w:t xml:space="preserve">型床沙连续关系：</w:t>
      </w:r>
      <w:r>
        <w:rPr>
          <w:rStyle w:val="VerbatimChar"/>
        </w:rPr>
        <w:t xml:space="preserve">deta/dt</w:t>
      </w:r>
      <w:r>
        <w:t xml:space="preserve"> </w:t>
      </w:r>
      <w:r>
        <w:rPr>
          <w:rFonts w:hint="eastAsia"/>
        </w:rPr>
        <w:t xml:space="preserve">与“淤积-再悬浮”的净值成正比，并除以床沙有效体积系数</w:t>
      </w:r>
      <w:r>
        <w:t xml:space="preserve"> </w:t>
      </w:r>
      <w:r>
        <w:rPr>
          <w:rStyle w:val="VerbatimChar"/>
        </w:rPr>
        <w:t xml:space="preserve">rho_s*(1-n)*B*L</w:t>
      </w:r>
      <w:r>
        <w:rPr>
          <w:rFonts w:hint="eastAsia"/>
        </w:rPr>
        <w:t xml:space="preserve">。这一步把“悬沙变化”与“河床演变”连成闭环，是本章案例最关键的理论落地。</w:t>
      </w:r>
      <w:r>
        <w:rPr>
          <w:rStyle w:val="VerbatimChar"/>
        </w:rPr>
        <w:t xml:space="preserve">solve_ivp</w:t>
      </w:r>
      <w:r>
        <w:t xml:space="preserve"> </w:t>
      </w:r>
      <w:r>
        <w:rPr>
          <w:rFonts w:hint="eastAsia"/>
        </w:rPr>
        <w:t xml:space="preserve">以日步长积分20年，得到连续时间解。</w:t>
      </w:r>
      <w:r>
        <w:br/>
      </w:r>
      <w:r>
        <w:t xml:space="preserve">KPI </w:t>
      </w:r>
      <w:r>
        <w:rPr>
          <w:rFonts w:hint="eastAsia"/>
        </w:rPr>
        <w:t xml:space="preserve">部分不是简单打印曲线，而是提取可对比指标：平均输沙量、年均出境泥沙、平均含沙浓度、20年河床变化、输沙能力利用率、净淤积量。这样可以直接比较黄河和长江在同一框架下的响应差异。参数上，黄河设置了更高坡降和来沙振幅，反映“高含沙、强冲淤”；长江设置更大流量和更高拦沙系数，体现“径流大但上游工程显著改变来沙”。最后四幅图分别看短期过程（前3年通量波动）和长期趋势（20年冲淤、浓度、累计出沙），兼顾事件尺度与演变尺度。整体上，这是一套可教学、可扩展的最小模型；后续可继续引入分粒径级配、分段河道、库区调度边界等内容，逐步从“概念仿真”升级到“实测校准”。</w:t>
      </w:r>
    </w:p>
    <w:p>
      <w:pPr>
        <w:pStyle w:val="BodyText"/>
      </w:pPr>
      <w:r>
        <w:rPr>
          <w:rFonts w:hint="eastAsia"/>
        </w:rPr>
        <w:t xml:space="preserve">说明：当前会话环境禁止我实际执行本地命令进行运行校验；你在本地直接运行该脚本即可生成KPI表和图。</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6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6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2026-03-21T06:35:23Z</dcterms:created>
  <dcterms:modified xsi:type="dcterms:W3CDTF">2026-03-21T06:35:23Z</dcterms:modified>
</cp:coreProperties>
</file>

<file path=docProps/custom.xml><?xml version="1.0" encoding="utf-8"?>
<Properties xmlns="http://schemas.openxmlformats.org/officeDocument/2006/custom-properties" xmlns:vt="http://schemas.openxmlformats.org/officeDocument/2006/docPropsVTypes"/>
</file>