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1章-船闸水力学充泄水"/>
    <w:p>
      <w:pPr>
        <w:pStyle w:val="Heading1"/>
      </w:pPr>
      <w:r>
        <w:rPr>
          <w:rStyle w:val="SectionNumber"/>
        </w:rPr>
        <w:t xml:space="preserve">1</w:t>
      </w:r>
      <w:r>
        <w:tab/>
      </w:r>
      <w:r>
        <w:rPr>
          <w:rFonts w:hint="eastAsia"/>
        </w:rPr>
        <w:t xml:space="preserve">第1章</w:t>
      </w:r>
      <w:r>
        <w:t xml:space="preserve"> </w:t>
      </w:r>
      <w:r>
        <w:rPr>
          <w:rFonts w:hint="eastAsia"/>
        </w:rPr>
        <w:t xml:space="preserve">船闸水力学(充泄水)</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船闸作为高等级航道上的关键通航建筑物，其运行效率与安全性直接受制于闸室的充水与泄水过程。本章《船闸调度优化与自动化》的核心基础，系统性地围绕船闸水力学（充泄水）展开深入探讨。充泄水过程本质上是一个受控的非恒定流过程，其核心目标在于在可接受的船舶系缆力范围内，尽可能缩短充泄水时间，从而提升船闸的整体通过能力。</w:t>
      </w:r>
    </w:p>
    <w:p>
      <w:pPr>
        <w:pStyle w:val="BodyText"/>
      </w:pPr>
      <w:r>
        <w:rPr>
          <w:rFonts w:hint="eastAsia"/>
        </w:rPr>
        <w:t xml:space="preserve">本章将从基本物理现象出发，逐步递进至严格的理论框架构建、数学模型推导、数值求解算法以及工程仿真分析。首先明确闸室非恒定流的基本特征与物理边界；其次，基于质量守恒与动量守恒定律，建立描述充泄水过程的常微分及偏微分方程组；在此基础上，引入不同阀门开启规律对水动力学响应的耦合效应；最后，结合典型高水头船闸工程案例，剖析理论模型在实际工程中的应用路径与指导意义。本章旨在为后续章节中关于船闸多级调度、自动控制策略以及系统优化算法提供坚实的水力学理论支撑与边界条件约束。</w:t>
      </w:r>
    </w:p>
    <w:bookmarkEnd w:id="9"/>
    <w:bookmarkStart w:id="14" w:name="基本概念与理论框架"/>
    <w:p>
      <w:pPr>
        <w:pStyle w:val="Heading2"/>
      </w:pPr>
      <w:r>
        <w:rPr>
          <w:rStyle w:val="SectionNumber"/>
        </w:rPr>
        <w:t xml:space="preserve">1.2</w:t>
      </w:r>
      <w:r>
        <w:tab/>
      </w:r>
      <w:r>
        <w:t xml:space="preserve">1.1 </w:t>
      </w:r>
      <w:r>
        <w:rPr>
          <w:rFonts w:hint="eastAsia"/>
        </w:rPr>
        <w:t xml:space="preserve">基本概念与理论框架</w:t>
      </w:r>
    </w:p>
    <w:p>
      <w:pPr>
        <w:pStyle w:val="FirstParagraph"/>
      </w:pPr>
      <w:r>
        <w:rPr>
          <w:rFonts w:hint="eastAsia"/>
        </w:rPr>
        <w:t xml:space="preserve">船闸充泄水系统的水力学行为是一个典型的瞬态流体动力学问题。在这一过程中，由于阀门的动态启闭以及水位的急剧变化，输水廊道及闸室内水流呈现出高度的非恒定性、三维性和复杂的湍流特性。</w:t>
      </w:r>
    </w:p>
    <w:bookmarkStart w:id="10" w:name="闸室充水泄水非恒定流特征"/>
    <w:p>
      <w:pPr>
        <w:pStyle w:val="Heading3"/>
      </w:pPr>
      <w:r>
        <w:rPr>
          <w:rStyle w:val="SectionNumber"/>
        </w:rPr>
        <w:t xml:space="preserve">1.2.1</w:t>
      </w:r>
      <w:r>
        <w:tab/>
      </w:r>
      <w:r>
        <w:t xml:space="preserve">1.1.1 </w:t>
      </w:r>
      <w:r>
        <w:rPr>
          <w:rFonts w:hint="eastAsia"/>
        </w:rPr>
        <w:t xml:space="preserve">闸室充水泄水非恒定流特征</w:t>
      </w:r>
    </w:p>
    <w:p>
      <w:pPr>
        <w:pStyle w:val="FirstParagraph"/>
      </w:pPr>
      <w:r>
        <w:rPr>
          <w:rFonts w:hint="eastAsia"/>
        </w:rPr>
        <w:t xml:space="preserve">船闸充泄水非恒定流可以从宏观与微观两个维度进行解构。宏观层面，闸室水位的升降表现为系统边界水头差的动态衰减过程。在充水初始阶段，上下游水头差达到峰值，若输水阀门开启过快，将在输水廊道内激发强烈的瞬变流（水锤现象），并在闸室内形成大幅度的涌波（Translatory</w:t>
      </w:r>
      <w:r>
        <w:t xml:space="preserve"> </w:t>
      </w:r>
      <w:r>
        <w:rPr>
          <w:rFonts w:hint="eastAsia"/>
        </w:rPr>
        <w:t xml:space="preserve">Wave）。微观层面，高速水流通过阀门断面及出水区消能工时，伴随有强烈的流态分离、旋涡脱落及动能耗散，局部区域可能诱发空化与空化剥蚀现象。</w:t>
      </w:r>
    </w:p>
    <w:p>
      <w:pPr>
        <w:pStyle w:val="BodyText"/>
      </w:pPr>
      <w:r>
        <w:rPr>
          <w:rFonts w:hint="eastAsia"/>
        </w:rPr>
        <w:t xml:space="preserve">定义</w:t>
      </w:r>
      <w:r>
        <w:t xml:space="preserve"> </w:t>
      </w:r>
      <m:oMath>
        <m:sSub>
          <m:e>
            <m:r>
              <m:t>Z</m:t>
            </m:r>
          </m:e>
          <m:sub>
            <m:r>
              <m:t>u</m:t>
            </m:r>
          </m:sub>
        </m:sSub>
        <m:r>
          <m:rPr>
            <m:sty m:val="p"/>
          </m:rPr>
          <m:t>(</m:t>
        </m:r>
        <m:r>
          <m:t>t</m:t>
        </m:r>
        <m:r>
          <m:rPr>
            <m:sty m:val="p"/>
          </m:rPr>
          <m:t>)</m:t>
        </m:r>
      </m:oMath>
      <w:r>
        <w:t xml:space="preserve"> </w:t>
      </w:r>
      <w:r>
        <w:rPr>
          <w:rFonts w:hint="eastAsia"/>
        </w:rPr>
        <w:t xml:space="preserve">为上游水位，</w:t>
      </w:r>
      <m:oMath>
        <m:sSub>
          <m:e>
            <m:r>
              <m:t>Z</m:t>
            </m:r>
          </m:e>
          <m:sub>
            <m:r>
              <m:t>c</m:t>
            </m:r>
          </m:sub>
        </m:sSub>
        <m:r>
          <m:rPr>
            <m:sty m:val="p"/>
          </m:rPr>
          <m:t>(</m:t>
        </m:r>
        <m:r>
          <m:t>t</m:t>
        </m:r>
        <m:r>
          <m:rPr>
            <m:sty m:val="p"/>
          </m:rPr>
          <m:t>)</m:t>
        </m:r>
      </m:oMath>
      <w:r>
        <w:t xml:space="preserve"> </w:t>
      </w:r>
      <w:r>
        <w:rPr>
          <w:rFonts w:hint="eastAsia"/>
        </w:rPr>
        <w:t xml:space="preserve">为闸室水位，</w:t>
      </w:r>
      <m:oMath>
        <m:sSub>
          <m:e>
            <m:r>
              <m:t>Z</m:t>
            </m:r>
          </m:e>
          <m:sub>
            <m:r>
              <m:t>d</m:t>
            </m:r>
          </m:sub>
        </m:sSub>
        <m:r>
          <m:rPr>
            <m:sty m:val="p"/>
          </m:rPr>
          <m:t>(</m:t>
        </m:r>
        <m:r>
          <m:t>t</m:t>
        </m:r>
        <m:r>
          <m:rPr>
            <m:sty m:val="p"/>
          </m:rPr>
          <m:t>)</m:t>
        </m:r>
      </m:oMath>
      <w:r>
        <w:t xml:space="preserve"> </w:t>
      </w:r>
      <w:r>
        <w:rPr>
          <w:rFonts w:hint="eastAsia"/>
        </w:rPr>
        <w:t xml:space="preserve">为下游水位。充水过程的驱动力为瞬时水头差</w:t>
      </w:r>
      <w:r>
        <w:t xml:space="preserve"> </w:t>
      </w:r>
      <m:oMath>
        <m:r>
          <m:rPr>
            <m:sty m:val="p"/>
          </m:rPr>
          <m:t>Δ</m:t>
        </m:r>
        <m:r>
          <m:t>Z</m:t>
        </m:r>
        <m:r>
          <m:rPr>
            <m:sty m:val="p"/>
          </m:rPr>
          <m:t>(</m:t>
        </m:r>
        <m:r>
          <m:t>t</m:t>
        </m:r>
        <m:r>
          <m:rPr>
            <m:sty m:val="p"/>
          </m:rPr>
          <m:t>)</m:t>
        </m:r>
        <m:r>
          <m:rPr>
            <m:sty m:val="p"/>
          </m:rPr>
          <m:t>=</m:t>
        </m:r>
        <m:sSub>
          <m:e>
            <m:r>
              <m:t>Z</m:t>
            </m:r>
          </m:e>
          <m:sub>
            <m:r>
              <m:t>u</m:t>
            </m:r>
          </m:sub>
        </m:sSub>
        <m:r>
          <m:rPr>
            <m:sty m:val="p"/>
          </m:rPr>
          <m:t>(</m:t>
        </m:r>
        <m:r>
          <m:t>t</m:t>
        </m:r>
        <m:r>
          <m:rPr>
            <m:sty m:val="p"/>
          </m:rPr>
          <m:t>)</m:t>
        </m:r>
        <m:r>
          <m:rPr>
            <m:sty m:val="p"/>
          </m:rPr>
          <m:t>−</m:t>
        </m:r>
        <m:sSub>
          <m:e>
            <m:r>
              <m:t>Z</m:t>
            </m:r>
          </m:e>
          <m:sub>
            <m:r>
              <m:t>c</m:t>
            </m:r>
          </m:sub>
        </m:sSub>
        <m:r>
          <m:rPr>
            <m:sty m:val="p"/>
          </m:rPr>
          <m:t>(</m:t>
        </m:r>
        <m:r>
          <m:t>t</m:t>
        </m:r>
        <m:r>
          <m:rPr>
            <m:sty m:val="p"/>
          </m:rPr>
          <m:t>)</m:t>
        </m:r>
      </m:oMath>
      <w:r>
        <w:rPr>
          <w:rFonts w:hint="eastAsia"/>
        </w:rPr>
        <w:t xml:space="preserve">；泄水过程的驱动力为</w:t>
      </w:r>
      <w:r>
        <w:t xml:space="preserve"> </w:t>
      </w:r>
      <m:oMath>
        <m:r>
          <m:rPr>
            <m:sty m:val="p"/>
          </m:rPr>
          <m:t>Δ</m:t>
        </m:r>
        <m:r>
          <m:t>Z</m:t>
        </m:r>
        <m:r>
          <m:rPr>
            <m:sty m:val="p"/>
          </m:rPr>
          <m:t>(</m:t>
        </m:r>
        <m:r>
          <m:t>t</m:t>
        </m:r>
        <m:r>
          <m:rPr>
            <m:sty m:val="p"/>
          </m:rPr>
          <m:t>)</m:t>
        </m:r>
        <m:r>
          <m:rPr>
            <m:sty m:val="p"/>
          </m:rPr>
          <m:t>=</m:t>
        </m:r>
        <m:sSub>
          <m:e>
            <m:r>
              <m:t>Z</m:t>
            </m:r>
          </m:e>
          <m:sub>
            <m:r>
              <m:t>c</m:t>
            </m:r>
          </m:sub>
        </m:sSub>
        <m:r>
          <m:rPr>
            <m:sty m:val="p"/>
          </m:rPr>
          <m:t>(</m:t>
        </m:r>
        <m:r>
          <m:t>t</m:t>
        </m:r>
        <m:r>
          <m:rPr>
            <m:sty m:val="p"/>
          </m:rPr>
          <m:t>)</m:t>
        </m:r>
        <m:r>
          <m:rPr>
            <m:sty m:val="p"/>
          </m:rPr>
          <m:t>−</m:t>
        </m:r>
        <m:sSub>
          <m:e>
            <m:r>
              <m:t>Z</m:t>
            </m:r>
          </m:e>
          <m:sub>
            <m:r>
              <m:t>d</m:t>
            </m:r>
          </m:sub>
        </m:sSub>
        <m:r>
          <m:rPr>
            <m:sty m:val="p"/>
          </m:rPr>
          <m:t>(</m:t>
        </m:r>
        <m:r>
          <m:t>t</m:t>
        </m:r>
        <m:r>
          <m:rPr>
            <m:sty m:val="p"/>
          </m:rPr>
          <m:t>)</m:t>
        </m:r>
      </m:oMath>
      <w:r>
        <w:rPr>
          <w:rFonts w:hint="eastAsia"/>
        </w:rPr>
        <w:t xml:space="preserve">。整个过程可划分为三个典型阶段：</w:t>
      </w:r>
      <w:r>
        <w:t xml:space="preserve"> </w:t>
      </w:r>
      <w:r>
        <w:t xml:space="preserve">1.</w:t>
      </w:r>
      <w:r>
        <w:t xml:space="preserve"> </w:t>
      </w:r>
      <w:r>
        <w:rPr>
          <w:rFonts w:hint="eastAsia"/>
          <w:b/>
          <w:bCs/>
        </w:rPr>
        <w:t xml:space="preserve">初始加速段</w:t>
      </w:r>
      <w:r>
        <w:rPr>
          <w:rFonts w:hint="eastAsia"/>
        </w:rPr>
        <w:t xml:space="preserve">：阀门开启，水流克服惯性阻力加速，流量迅速增加。</w:t>
      </w:r>
      <w:r>
        <w:t xml:space="preserve"> </w:t>
      </w:r>
      <w:r>
        <w:t xml:space="preserve">2.</w:t>
      </w:r>
      <w:r>
        <w:t xml:space="preserve"> </w:t>
      </w:r>
      <w:r>
        <w:rPr>
          <w:rFonts w:hint="eastAsia"/>
          <w:b/>
          <w:bCs/>
        </w:rPr>
        <w:t xml:space="preserve">主要充泄段</w:t>
      </w:r>
      <w:r>
        <w:rPr>
          <w:rFonts w:hint="eastAsia"/>
        </w:rPr>
        <w:t xml:space="preserve">：阀门全开或接近全开，流量随水头差的减小而缓慢衰减。</w:t>
      </w:r>
      <w:r>
        <w:t xml:space="preserve"> </w:t>
      </w:r>
      <w:r>
        <w:t xml:space="preserve">3.</w:t>
      </w:r>
      <w:r>
        <w:t xml:space="preserve"> </w:t>
      </w:r>
      <w:r>
        <w:rPr>
          <w:rFonts w:hint="eastAsia"/>
          <w:b/>
          <w:bCs/>
        </w:rPr>
        <w:t xml:space="preserve">末端渐变段</w:t>
      </w:r>
      <w:r>
        <w:rPr>
          <w:rFonts w:hint="eastAsia"/>
        </w:rPr>
        <w:t xml:space="preserve">：水头差趋于零，流量急剧下降至零，水面伴随余波振荡。</w:t>
      </w:r>
    </w:p>
    <w:bookmarkEnd w:id="10"/>
    <w:bookmarkStart w:id="11" w:name="输水系统分类与选型"/>
    <w:p>
      <w:pPr>
        <w:pStyle w:val="Heading3"/>
      </w:pPr>
      <w:r>
        <w:rPr>
          <w:rStyle w:val="SectionNumber"/>
        </w:rPr>
        <w:t xml:space="preserve">1.2.2</w:t>
      </w:r>
      <w:r>
        <w:tab/>
      </w:r>
      <w:r>
        <w:t xml:space="preserve">1.1.2 </w:t>
      </w:r>
      <w:r>
        <w:rPr>
          <w:rFonts w:hint="eastAsia"/>
        </w:rPr>
        <w:t xml:space="preserve">输水系统分类与选型</w:t>
      </w:r>
    </w:p>
    <w:p>
      <w:pPr>
        <w:pStyle w:val="FirstParagraph"/>
      </w:pPr>
      <w:r>
        <w:rPr>
          <w:rFonts w:hint="eastAsia"/>
        </w:rPr>
        <w:t xml:space="preserve">根据输水系统布置形式的不同，充泄水水力学特性存在显著差异。常见的输水系统包括：</w:t>
      </w:r>
      <w:r>
        <w:t xml:space="preserve"> </w:t>
      </w:r>
      <w:r>
        <w:t xml:space="preserve">-</w:t>
      </w:r>
      <w:r>
        <w:t xml:space="preserve"> </w:t>
      </w:r>
      <w:r>
        <w:rPr>
          <w:rFonts w:hint="eastAsia"/>
          <w:b/>
          <w:bCs/>
        </w:rPr>
        <w:t xml:space="preserve">集中输水系统（短廊道系统）</w:t>
      </w:r>
      <w:r>
        <w:rPr>
          <w:rFonts w:hint="eastAsia"/>
        </w:rPr>
        <w:t xml:space="preserve">：水流从闸首两侧或底部集中进入闸室。结构简单，造价低，但入流能量集中，易在闸室内产生较大的纵向水面比降和船舶系缆力，仅适用于中低水头船闸。</w:t>
      </w:r>
      <w:r>
        <w:t xml:space="preserve"> </w:t>
      </w:r>
      <w:r>
        <w:t xml:space="preserve">-</w:t>
      </w:r>
      <w:r>
        <w:t xml:space="preserve"> </w:t>
      </w:r>
      <w:r>
        <w:rPr>
          <w:rFonts w:hint="eastAsia"/>
          <w:b/>
          <w:bCs/>
        </w:rPr>
        <w:t xml:space="preserve">分散输水系统（长廊道系统）</w:t>
      </w:r>
      <w:r>
        <w:rPr>
          <w:rFonts w:hint="eastAsia"/>
        </w:rPr>
        <w:t xml:space="preserve">：包括侧墙长廊道和底部长廊道。水流通过均布的出水孔或缝隙分散进入闸室，能量耗散均匀，闸室水面平稳，系缆力小，是高水头、大吨位船闸的必然选择。</w:t>
      </w:r>
    </w:p>
    <w:bookmarkEnd w:id="11"/>
    <w:bookmarkStart w:id="12" w:name="阀门开启规律优化"/>
    <w:p>
      <w:pPr>
        <w:pStyle w:val="Heading3"/>
      </w:pPr>
      <w:r>
        <w:rPr>
          <w:rStyle w:val="SectionNumber"/>
        </w:rPr>
        <w:t xml:space="preserve">1.2.3</w:t>
      </w:r>
      <w:r>
        <w:tab/>
      </w:r>
      <w:r>
        <w:t xml:space="preserve">1.1.3 </w:t>
      </w:r>
      <w:r>
        <w:rPr>
          <w:rFonts w:hint="eastAsia"/>
        </w:rPr>
        <w:t xml:space="preserve">阀门开启规律优化</w:t>
      </w:r>
    </w:p>
    <w:p>
      <w:pPr>
        <w:pStyle w:val="FirstParagraph"/>
      </w:pPr>
      <w:r>
        <w:rPr>
          <w:rFonts w:hint="eastAsia"/>
        </w:rPr>
        <w:t xml:space="preserve">阀门开启规律</w:t>
      </w:r>
      <w:r>
        <w:t xml:space="preserve"> </w:t>
      </w:r>
      <m:oMath>
        <m:r>
          <m:t>ω</m:t>
        </m:r>
        <m:r>
          <m:rPr>
            <m:sty m:val="p"/>
          </m:rPr>
          <m:t>(</m:t>
        </m:r>
        <m:r>
          <m:t>t</m:t>
        </m:r>
        <m:r>
          <m:rPr>
            <m:sty m:val="p"/>
          </m:rPr>
          <m:t>)</m:t>
        </m:r>
      </m:oMath>
      <w:r>
        <w:rPr>
          <w:rFonts w:hint="eastAsia"/>
        </w:rPr>
        <w:t xml:space="preserve">（</w:t>
      </w:r>
      <m:oMath>
        <m:r>
          <m:t>ω</m:t>
        </m:r>
      </m:oMath>
      <w:r>
        <w:t xml:space="preserve"> </w:t>
      </w:r>
      <w:r>
        <w:rPr>
          <w:rFonts w:hint="eastAsia"/>
        </w:rPr>
        <w:t xml:space="preserve">为阀门相对开度，</w:t>
      </w:r>
      <m:oMath>
        <m:r>
          <m:t>t</m:t>
        </m:r>
      </m:oMath>
      <w:r>
        <w:t xml:space="preserve"> </w:t>
      </w:r>
      <w:r>
        <w:rPr>
          <w:rFonts w:hint="eastAsia"/>
        </w:rPr>
        <w:t xml:space="preserve">为时间）是控制充泄水过程的核心边界条件。不合理的开启规律会导致闸室水面剧烈波动及廊道内出现负压。常见的开启规律包括：</w:t>
      </w:r>
      <w:r>
        <w:t xml:space="preserve"> </w:t>
      </w:r>
      <w:r>
        <w:t xml:space="preserve">-</w:t>
      </w:r>
      <w:r>
        <w:t xml:space="preserve"> </w:t>
      </w:r>
      <w:r>
        <w:rPr>
          <w:rFonts w:hint="eastAsia"/>
          <w:b/>
          <w:bCs/>
        </w:rPr>
        <w:t xml:space="preserve">匀速开启（线性开启）</w:t>
      </w:r>
      <w:r>
        <w:rPr>
          <w:rFonts w:hint="eastAsia"/>
        </w:rPr>
        <w:t xml:space="preserve">：</w:t>
      </w:r>
      <m:oMath>
        <m:r>
          <m:t>ω</m:t>
        </m:r>
        <m:r>
          <m:rPr>
            <m:sty m:val="p"/>
          </m:rPr>
          <m:t>(</m:t>
        </m:r>
        <m:r>
          <m:t>t</m:t>
        </m:r>
        <m:r>
          <m:rPr>
            <m:sty m:val="p"/>
          </m:rPr>
          <m:t>)</m:t>
        </m:r>
        <m:r>
          <m:rPr>
            <m:sty m:val="p"/>
          </m:rPr>
          <m:t>=</m:t>
        </m:r>
        <m:r>
          <m:t>k</m:t>
        </m:r>
        <m:r>
          <m:t>t</m:t>
        </m:r>
      </m:oMath>
      <w:r>
        <w:rPr>
          <w:rFonts w:hint="eastAsia"/>
        </w:rPr>
        <w:t xml:space="preserve">。实现简单，但初期流量梯度大，易产生初始涌波。</w:t>
      </w:r>
      <w:r>
        <w:t xml:space="preserve"> </w:t>
      </w:r>
      <w:r>
        <w:t xml:space="preserve">-</w:t>
      </w:r>
      <w:r>
        <w:t xml:space="preserve"> </w:t>
      </w:r>
      <w:r>
        <w:rPr>
          <w:rFonts w:hint="eastAsia"/>
          <w:b/>
          <w:bCs/>
        </w:rPr>
        <w:t xml:space="preserve">折线开启</w:t>
      </w:r>
      <w:r>
        <w:rPr>
          <w:rFonts w:hint="eastAsia"/>
        </w:rPr>
        <w:t xml:space="preserve">：分多段不同速度开启，通常采用“先慢后快再慢”的策略，以削减最大流量梯度。</w:t>
      </w:r>
      <w:r>
        <w:t xml:space="preserve"> </w:t>
      </w:r>
      <w:r>
        <w:t xml:space="preserve">-</w:t>
      </w:r>
      <w:r>
        <w:t xml:space="preserve"> </w:t>
      </w:r>
      <w:r>
        <w:rPr>
          <w:rFonts w:hint="eastAsia"/>
          <w:b/>
          <w:bCs/>
        </w:rPr>
        <w:t xml:space="preserve">非线性优化开启</w:t>
      </w:r>
      <w:r>
        <w:rPr>
          <w:rFonts w:hint="eastAsia"/>
        </w:rPr>
        <w:t xml:space="preserve">：基于水动力学模型反演计算出的最优曲线，旨在保持闸室水面上升率</w:t>
      </w:r>
      <w:r>
        <w:t xml:space="preserve"> </w:t>
      </w:r>
      <m:oMath>
        <m:r>
          <m:t>d</m:t>
        </m:r>
        <m:r>
          <m:t>z</m:t>
        </m:r>
        <m:r>
          <m:rPr>
            <m:sty m:val="p"/>
          </m:rPr>
          <m:t>/</m:t>
        </m:r>
        <m:r>
          <m:t>d</m:t>
        </m:r>
        <m:r>
          <m:t>t</m:t>
        </m:r>
      </m:oMath>
      <w:r>
        <w:t xml:space="preserve"> </w:t>
      </w:r>
      <w:r>
        <w:rPr>
          <w:rFonts w:hint="eastAsia"/>
        </w:rPr>
        <w:t xml:space="preserve">或船舶系缆力恒定，理论上可实现最短充水时间与最小系缆力的最优解。</w:t>
      </w:r>
    </w:p>
    <w:bookmarkEnd w:id="12"/>
    <w:bookmarkStart w:id="13" w:name="船舶系缆力形成机理"/>
    <w:p>
      <w:pPr>
        <w:pStyle w:val="Heading3"/>
      </w:pPr>
      <w:r>
        <w:rPr>
          <w:rStyle w:val="SectionNumber"/>
        </w:rPr>
        <w:t xml:space="preserve">1.2.4</w:t>
      </w:r>
      <w:r>
        <w:tab/>
      </w:r>
      <w:r>
        <w:t xml:space="preserve">1.1.4 </w:t>
      </w:r>
      <w:r>
        <w:rPr>
          <w:rFonts w:hint="eastAsia"/>
        </w:rPr>
        <w:t xml:space="preserve">船舶系缆力形成机理</w:t>
      </w:r>
    </w:p>
    <w:p>
      <w:pPr>
        <w:pStyle w:val="FirstParagraph"/>
      </w:pPr>
      <w:r>
        <w:rPr>
          <w:rFonts w:hint="eastAsia"/>
        </w:rPr>
        <w:t xml:space="preserve">系缆力是评判船闸停泊条件的核心指标。在充泄水过程中，作用在船舶上的流体力主要包括：</w:t>
      </w:r>
      <w:r>
        <w:t xml:space="preserve"> </w:t>
      </w:r>
      <w:r>
        <w:t xml:space="preserve">1.</w:t>
      </w:r>
      <w:r>
        <w:t xml:space="preserve"> </w:t>
      </w:r>
      <w:r>
        <w:rPr>
          <w:rFonts w:hint="eastAsia"/>
          <w:b/>
          <w:bCs/>
        </w:rPr>
        <w:t xml:space="preserve">静水压力差引起的纵向力（坡度力）</w:t>
      </w:r>
      <w:r>
        <w:rPr>
          <w:rFonts w:hint="eastAsia"/>
        </w:rPr>
        <w:t xml:space="preserve">：由于充水区和非充水区的水位差异，闸室水面形成纵向比降</w:t>
      </w:r>
      <w:r>
        <w:t xml:space="preserve"> </w:t>
      </w:r>
      <m:oMath>
        <m:sSub>
          <m:e>
            <m:r>
              <m:t>I</m:t>
            </m:r>
          </m:e>
          <m:sub>
            <m:r>
              <m:t>x</m:t>
            </m:r>
          </m:sub>
        </m:sSub>
      </m:oMath>
      <w:r>
        <w:rPr>
          <w:rFonts w:hint="eastAsia"/>
        </w:rPr>
        <w:t xml:space="preserve">，产生沿船纵轴方向的作用力</w:t>
      </w:r>
      <w:r>
        <w:t xml:space="preserve"> </w:t>
      </w:r>
      <m:oMath>
        <m:sSub>
          <m:e>
            <m:r>
              <m:t>F</m:t>
            </m:r>
          </m:e>
          <m:sub>
            <m:r>
              <m:t>1</m:t>
            </m:r>
          </m:sub>
        </m:sSub>
        <m:r>
          <m:rPr>
            <m:sty m:val="p"/>
          </m:rPr>
          <m:t>=</m:t>
        </m:r>
        <m:r>
          <m:t>γ</m:t>
        </m:r>
        <m:sSub>
          <m:e>
            <m:r>
              <m:t>V</m:t>
            </m:r>
          </m:e>
          <m:sub>
            <m:r>
              <m:t>s</m:t>
            </m:r>
          </m:sub>
        </m:sSub>
        <m:sSub>
          <m:e>
            <m:r>
              <m:t>I</m:t>
            </m:r>
          </m:e>
          <m:sub>
            <m:r>
              <m:t>x</m:t>
            </m:r>
          </m:sub>
        </m:sSub>
      </m:oMath>
      <w:r>
        <w:rPr>
          <w:rFonts w:hint="eastAsia"/>
        </w:rPr>
        <w:t xml:space="preserve">（</w:t>
      </w:r>
      <m:oMath>
        <m:r>
          <m:t>γ</m:t>
        </m:r>
      </m:oMath>
      <w:r>
        <w:t xml:space="preserve"> </w:t>
      </w:r>
      <w:r>
        <w:rPr>
          <w:rFonts w:hint="eastAsia"/>
        </w:rPr>
        <w:t xml:space="preserve">为水的重度，</w:t>
      </w:r>
      <m:oMath>
        <m:sSub>
          <m:e>
            <m:r>
              <m:t>V</m:t>
            </m:r>
          </m:e>
          <m:sub>
            <m:r>
              <m:t>s</m:t>
            </m:r>
          </m:sub>
        </m:sSub>
      </m:oMath>
      <w:r>
        <w:t xml:space="preserve"> </w:t>
      </w:r>
      <w:r>
        <w:rPr>
          <w:rFonts w:hint="eastAsia"/>
        </w:rPr>
        <w:t xml:space="preserve">为船舶排水体积）。</w:t>
      </w:r>
      <w:r>
        <w:t xml:space="preserve"> </w:t>
      </w:r>
      <w:r>
        <w:t xml:space="preserve">2.</w:t>
      </w:r>
      <w:r>
        <w:t xml:space="preserve"> </w:t>
      </w:r>
      <w:r>
        <w:rPr>
          <w:rFonts w:hint="eastAsia"/>
          <w:b/>
          <w:bCs/>
        </w:rPr>
        <w:t xml:space="preserve">动水冲击力</w:t>
      </w:r>
      <w:r>
        <w:rPr>
          <w:rFonts w:hint="eastAsia"/>
        </w:rPr>
        <w:t xml:space="preserve">：水流出流形成的局部流速场对船体表面产生的拖曳力。</w:t>
      </w:r>
      <w:r>
        <w:t xml:space="preserve"> </w:t>
      </w:r>
      <w:r>
        <w:t xml:space="preserve">3.</w:t>
      </w:r>
      <w:r>
        <w:t xml:space="preserve"> </w:t>
      </w:r>
      <w:r>
        <w:rPr>
          <w:rFonts w:hint="eastAsia"/>
          <w:b/>
          <w:bCs/>
        </w:rPr>
        <w:t xml:space="preserve">水体惯性力</w:t>
      </w:r>
      <w:r>
        <w:rPr>
          <w:rFonts w:hint="eastAsia"/>
        </w:rPr>
        <w:t xml:space="preserve">：由于水流加速度引起的附加质量惯性力。</w:t>
      </w:r>
      <w:r>
        <w:t xml:space="preserve"> </w:t>
      </w:r>
      <w:r>
        <w:rPr>
          <w:rFonts w:hint="eastAsia"/>
        </w:rPr>
        <w:t xml:space="preserve">纵向最大系缆力</w:t>
      </w:r>
      <w:r>
        <w:t xml:space="preserve"> </w:t>
      </w:r>
      <m:oMath>
        <m:sSub>
          <m:e>
            <m:r>
              <m:t>P</m:t>
            </m:r>
          </m:e>
          <m:sub>
            <m:r>
              <m:t>m</m:t>
            </m:r>
            <m:r>
              <m:t>a</m:t>
            </m:r>
            <m:r>
              <m:t>x</m:t>
            </m:r>
          </m:sub>
        </m:sSub>
      </m:oMath>
      <w:r>
        <w:t xml:space="preserve"> </w:t>
      </w:r>
      <w:r>
        <w:rPr>
          <w:rFonts w:hint="eastAsia"/>
        </w:rPr>
        <w:t xml:space="preserve">通常在阀门开启过程的某一特定时刻达到峰值，限制</w:t>
      </w:r>
      <w:r>
        <w:t xml:space="preserve"> </w:t>
      </w:r>
      <m:oMath>
        <m:sSub>
          <m:e>
            <m:r>
              <m:t>P</m:t>
            </m:r>
          </m:e>
          <m:sub>
            <m:r>
              <m:t>m</m:t>
            </m:r>
            <m:r>
              <m:t>a</m:t>
            </m:r>
            <m:r>
              <m:t>x</m:t>
            </m:r>
          </m:sub>
        </m:sSub>
      </m:oMath>
      <w:r>
        <w:t xml:space="preserve"> </w:t>
      </w:r>
      <w:r>
        <w:rPr>
          <w:rFonts w:hint="eastAsia"/>
        </w:rPr>
        <w:t xml:space="preserve">是设定阀门开启时间</w:t>
      </w:r>
      <w:r>
        <w:t xml:space="preserve"> </w:t>
      </w:r>
      <m:oMath>
        <m:sSub>
          <m:e>
            <m:r>
              <m:t>T</m:t>
            </m:r>
          </m:e>
          <m:sub>
            <m:r>
              <m:t>v</m:t>
            </m:r>
          </m:sub>
        </m:sSub>
      </m:oMath>
      <w:r>
        <w:t xml:space="preserve"> </w:t>
      </w:r>
      <w:r>
        <w:rPr>
          <w:rFonts w:hint="eastAsia"/>
        </w:rPr>
        <w:t xml:space="preserve">的基本出发点。</w:t>
      </w:r>
    </w:p>
    <w:bookmarkEnd w:id="13"/>
    <w:bookmarkEnd w:id="14"/>
    <w:bookmarkStart w:id="19" w:name="数学建模与求解方法"/>
    <w:p>
      <w:pPr>
        <w:pStyle w:val="Heading2"/>
      </w:pPr>
      <w:r>
        <w:rPr>
          <w:rStyle w:val="SectionNumber"/>
        </w:rPr>
        <w:t xml:space="preserve">1.3</w:t>
      </w:r>
      <w:r>
        <w:tab/>
      </w:r>
      <w:r>
        <w:t xml:space="preserve">1.2 </w:t>
      </w:r>
      <w:r>
        <w:rPr>
          <w:rFonts w:hint="eastAsia"/>
        </w:rPr>
        <w:t xml:space="preserve">数学建模与求解方法</w:t>
      </w:r>
    </w:p>
    <w:p>
      <w:pPr>
        <w:pStyle w:val="FirstParagraph"/>
      </w:pPr>
      <w:r>
        <w:rPr>
          <w:rFonts w:hint="eastAsia"/>
        </w:rPr>
        <w:t xml:space="preserve">对船闸充泄水系统进行严密的数学抽象，是实现定量分析与调度优化的前提。本节建立基于一维非恒定流理论的集中参数模型。</w:t>
      </w:r>
    </w:p>
    <w:bookmarkStart w:id="15" w:name="连续性方程与运动方程"/>
    <w:p>
      <w:pPr>
        <w:pStyle w:val="Heading3"/>
      </w:pPr>
      <w:r>
        <w:rPr>
          <w:rStyle w:val="SectionNumber"/>
        </w:rPr>
        <w:t xml:space="preserve">1.3.1</w:t>
      </w:r>
      <w:r>
        <w:tab/>
      </w:r>
      <w:r>
        <w:t xml:space="preserve">1.2.1 </w:t>
      </w:r>
      <w:r>
        <w:rPr>
          <w:rFonts w:hint="eastAsia"/>
        </w:rPr>
        <w:t xml:space="preserve">连续性方程与运动方程</w:t>
      </w:r>
    </w:p>
    <w:p>
      <w:pPr>
        <w:pStyle w:val="FirstParagraph"/>
      </w:pPr>
      <w:r>
        <w:rPr>
          <w:rFonts w:hint="eastAsia"/>
        </w:rPr>
        <w:t xml:space="preserve">假设上、下游水位在充泄水过程中保持恒定（对于大型库区此假设成立）。以充水过程为例，设闸室水面面积为</w:t>
      </w:r>
      <w:r>
        <w:t xml:space="preserve"> </w:t>
      </w:r>
      <m:oMath>
        <m:sSub>
          <m:e>
            <m:r>
              <m:t>A</m:t>
            </m:r>
          </m:e>
          <m:sub>
            <m:r>
              <m:t>c</m:t>
            </m:r>
          </m:sub>
        </m:sSub>
      </m:oMath>
      <w:r>
        <w:rPr>
          <w:rFonts w:hint="eastAsia"/>
        </w:rPr>
        <w:t xml:space="preserve">，输水廊道平均截面积为</w:t>
      </w:r>
      <w:r>
        <w:t xml:space="preserve"> </w:t>
      </w:r>
      <m:oMath>
        <m:sSub>
          <m:e>
            <m:r>
              <m:t>A</m:t>
            </m:r>
          </m:e>
          <m:sub>
            <m:r>
              <m:t>w</m:t>
            </m:r>
          </m:sub>
        </m:sSub>
      </m:oMath>
      <w:r>
        <w:rPr>
          <w:rFonts w:hint="eastAsia"/>
        </w:rPr>
        <w:t xml:space="preserve">，廊道长度为</w:t>
      </w:r>
      <w:r>
        <w:t xml:space="preserve"> </w:t>
      </w:r>
      <m:oMath>
        <m:r>
          <m:t>L</m:t>
        </m:r>
      </m:oMath>
      <w:r>
        <w:t xml:space="preserve">。</w:t>
      </w:r>
    </w:p>
    <w:p>
      <w:pPr>
        <w:pStyle w:val="BodyText"/>
      </w:pPr>
      <w:r>
        <w:rPr>
          <w:rFonts w:hint="eastAsia"/>
          <w:b/>
          <w:bCs/>
        </w:rPr>
        <w:t xml:space="preserve">连续性方程</w:t>
      </w:r>
      <w:r>
        <w:rPr>
          <w:rFonts w:hint="eastAsia"/>
        </w:rPr>
        <w:t xml:space="preserve">描述了闸室水体体积的变化率与入流流量</w:t>
      </w:r>
      <w:r>
        <w:t xml:space="preserve"> </w:t>
      </w:r>
      <m:oMath>
        <m:r>
          <m:t>Q</m:t>
        </m:r>
        <m:r>
          <m:rPr>
            <m:sty m:val="p"/>
          </m:rPr>
          <m:t>(</m:t>
        </m:r>
        <m:r>
          <m:t>t</m:t>
        </m:r>
        <m:r>
          <m:rPr>
            <m:sty m:val="p"/>
          </m:rPr>
          <m:t>)</m:t>
        </m:r>
      </m:oMath>
      <w:r>
        <w:t xml:space="preserve"> </w:t>
      </w:r>
      <w:r>
        <w:rPr>
          <w:rFonts w:hint="eastAsia"/>
        </w:rPr>
        <w:t xml:space="preserve">的关系：</w:t>
      </w:r>
    </w:p>
    <w:p>
      <w:pPr>
        <w:pStyle w:val="BodyText"/>
      </w:pPr>
      <m:oMathPara>
        <m:oMathParaPr>
          <m:jc m:val="center"/>
        </m:oMathParaPr>
        <m:oMath>
          <m:sSub>
            <m:e>
              <m:r>
                <m:t>A</m:t>
              </m:r>
            </m:e>
            <m:sub>
              <m:r>
                <m:t>c</m:t>
              </m:r>
            </m:sub>
          </m:sSub>
          <m:f>
            <m:fPr>
              <m:type m:val="bar"/>
            </m:fPr>
            <m:num>
              <m:r>
                <m:t>d</m:t>
              </m:r>
              <m:sSub>
                <m:e>
                  <m:r>
                    <m:t>Z</m:t>
                  </m:r>
                </m:e>
                <m:sub>
                  <m:r>
                    <m:t>c</m:t>
                  </m:r>
                </m:sub>
              </m:sSub>
              <m:r>
                <m:rPr>
                  <m:sty m:val="p"/>
                </m:rPr>
                <m:t>(</m:t>
              </m:r>
              <m:r>
                <m:t>t</m:t>
              </m:r>
              <m:r>
                <m:rPr>
                  <m:sty m:val="p"/>
                </m:rPr>
                <m:t>)</m:t>
              </m:r>
            </m:num>
            <m:den>
              <m:r>
                <m:t>d</m:t>
              </m:r>
              <m:r>
                <m:t>t</m:t>
              </m:r>
            </m:den>
          </m:f>
          <m:r>
            <m:rPr>
              <m:sty m:val="p"/>
            </m:rPr>
            <m:t>=</m:t>
          </m:r>
          <m:r>
            <m:t>Q</m:t>
          </m:r>
          <m:r>
            <m:rPr>
              <m:sty m:val="p"/>
            </m:rPr>
            <m:t>(</m:t>
          </m:r>
          <m:r>
            <m:t>t</m:t>
          </m:r>
          <m:r>
            <m:rPr>
              <m:sty m:val="p"/>
            </m:rPr>
            <m:t>)</m:t>
          </m:r>
        </m:oMath>
      </m:oMathPara>
    </w:p>
    <w:p>
      <w:pPr>
        <w:pStyle w:val="FirstParagraph"/>
      </w:pPr>
      <w:r>
        <w:rPr>
          <w:rFonts w:hint="eastAsia"/>
          <w:b/>
          <w:bCs/>
        </w:rPr>
        <w:t xml:space="preserve">运动方程</w:t>
      </w:r>
      <w:r>
        <w:rPr>
          <w:rFonts w:hint="eastAsia"/>
        </w:rPr>
        <w:t xml:space="preserve">基于一维非恒定流能量方程推导。在断面</w:t>
      </w:r>
      <w:r>
        <w:t xml:space="preserve"> </w:t>
      </w:r>
      <w:r>
        <w:rPr>
          <w:rFonts w:hint="eastAsia"/>
        </w:rPr>
        <w:t xml:space="preserve">1（上游进水口）和断面</w:t>
      </w:r>
      <w:r>
        <w:t xml:space="preserve"> </w:t>
      </w:r>
      <w:r>
        <w:rPr>
          <w:rFonts w:hint="eastAsia"/>
        </w:rPr>
        <w:t xml:space="preserve">2（闸室内水面）之间应用非恒定流伯努利方程：</w:t>
      </w:r>
    </w:p>
    <w:p>
      <w:pPr>
        <w:pStyle w:val="BodyText"/>
      </w:pPr>
      <m:oMathPara>
        <m:oMathParaPr>
          <m:jc m:val="center"/>
        </m:oMathParaPr>
        <m:oMath>
          <m:sSub>
            <m:e>
              <m:r>
                <m:t>Z</m:t>
              </m:r>
            </m:e>
            <m:sub>
              <m:r>
                <m:t>u</m:t>
              </m:r>
            </m:sub>
          </m:sSub>
          <m:r>
            <m:rPr>
              <m:sty m:val="p"/>
            </m:rPr>
            <m:t>+</m:t>
          </m:r>
          <m:f>
            <m:fPr>
              <m:type m:val="bar"/>
            </m:fPr>
            <m:num>
              <m:sSub>
                <m:e>
                  <m:r>
                    <m:t>α</m:t>
                  </m:r>
                </m:e>
                <m:sub>
                  <m:r>
                    <m:t>1</m:t>
                  </m:r>
                </m:sub>
              </m:sSub>
              <m:sSubSup>
                <m:e>
                  <m:r>
                    <m:t>v</m:t>
                  </m:r>
                </m:e>
                <m:sub>
                  <m:r>
                    <m:t>1</m:t>
                  </m:r>
                </m:sub>
                <m:sup>
                  <m:r>
                    <m:t>2</m:t>
                  </m:r>
                </m:sup>
              </m:sSubSup>
            </m:num>
            <m:den>
              <m:r>
                <m:t>2</m:t>
              </m:r>
              <m:r>
                <m:t>g</m:t>
              </m:r>
            </m:den>
          </m:f>
          <m:r>
            <m:rPr>
              <m:sty m:val="p"/>
            </m:rPr>
            <m:t>=</m:t>
          </m:r>
          <m:sSub>
            <m:e>
              <m:r>
                <m:t>Z</m:t>
              </m:r>
            </m:e>
            <m:sub>
              <m:r>
                <m:t>c</m:t>
              </m:r>
            </m:sub>
          </m:sSub>
          <m:r>
            <m:rPr>
              <m:sty m:val="p"/>
            </m:rPr>
            <m:t>(</m:t>
          </m:r>
          <m:r>
            <m:t>t</m:t>
          </m:r>
          <m:r>
            <m:rPr>
              <m:sty m:val="p"/>
            </m:rPr>
            <m:t>)</m:t>
          </m:r>
          <m:r>
            <m:rPr>
              <m:sty m:val="p"/>
            </m:rPr>
            <m:t>+</m:t>
          </m:r>
          <m:f>
            <m:fPr>
              <m:type m:val="bar"/>
            </m:fPr>
            <m:num>
              <m:sSub>
                <m:e>
                  <m:r>
                    <m:t>α</m:t>
                  </m:r>
                </m:e>
                <m:sub>
                  <m:r>
                    <m:t>2</m:t>
                  </m:r>
                </m:sub>
              </m:sSub>
              <m:sSubSup>
                <m:e>
                  <m:r>
                    <m:t>v</m:t>
                  </m:r>
                </m:e>
                <m:sub>
                  <m:r>
                    <m:t>2</m:t>
                  </m:r>
                </m:sub>
                <m:sup>
                  <m:r>
                    <m:t>2</m:t>
                  </m:r>
                </m:sup>
              </m:sSubSup>
            </m:num>
            <m:den>
              <m:r>
                <m:t>2</m:t>
              </m:r>
              <m:r>
                <m:t>g</m:t>
              </m:r>
            </m:den>
          </m:f>
          <m:r>
            <m:rPr>
              <m:sty m:val="p"/>
            </m:rPr>
            <m:t>+</m:t>
          </m:r>
          <m:r>
            <m:rPr>
              <m:sty m:val="p"/>
            </m:rPr>
            <m:t>∑</m:t>
          </m:r>
          <m:sSub>
            <m:e>
              <m:r>
                <m:t>h</m:t>
              </m:r>
            </m:e>
            <m:sub>
              <m:r>
                <m:t>w</m:t>
              </m:r>
            </m:sub>
          </m:sSub>
          <m:r>
            <m:rPr>
              <m:sty m:val="p"/>
            </m:rPr>
            <m:t>+</m:t>
          </m:r>
          <m:f>
            <m:fPr>
              <m:type m:val="bar"/>
            </m:fPr>
            <m:num>
              <m:r>
                <m:t>1</m:t>
              </m:r>
            </m:num>
            <m:den>
              <m:r>
                <m:t>g</m:t>
              </m:r>
            </m:den>
          </m:f>
          <m:nary>
            <m:naryPr>
              <m:chr m:val="∫"/>
              <m:limLoc m:val="subSup"/>
              <m:subHide m:val="off"/>
              <m:supHide m:val="off"/>
            </m:naryPr>
            <m:sub>
              <m:r>
                <m:t>0</m:t>
              </m:r>
            </m:sub>
            <m:sup>
              <m:r>
                <m:t>L</m:t>
              </m:r>
            </m:sup>
            <m:e>
              <m:f>
                <m:fPr>
                  <m:type m:val="bar"/>
                </m:fPr>
                <m:num>
                  <m:r>
                    <m:rPr>
                      <m:sty m:val="p"/>
                    </m:rPr>
                    <m:t>∂</m:t>
                  </m:r>
                  <m:r>
                    <m:t>v</m:t>
                  </m:r>
                </m:num>
                <m:den>
                  <m:r>
                    <m:rPr>
                      <m:sty m:val="p"/>
                    </m:rPr>
                    <m:t>∂</m:t>
                  </m:r>
                  <m:r>
                    <m:t>t</m:t>
                  </m:r>
                </m:den>
              </m:f>
            </m:e>
          </m:nary>
          <m:r>
            <m:t>d</m:t>
          </m:r>
          <m:r>
            <m:t>s</m:t>
          </m:r>
        </m:oMath>
      </m:oMathPara>
    </w:p>
    <w:p>
      <w:pPr>
        <w:pStyle w:val="FirstParagraph"/>
      </w:pPr>
      <w:r>
        <w:rPr>
          <w:rFonts w:hint="eastAsia"/>
        </w:rPr>
        <w:t xml:space="preserve">忽略上下游行近流速，并将其转化为基于流量</w:t>
      </w:r>
      <w:r>
        <w:t xml:space="preserve"> </w:t>
      </w:r>
      <m:oMath>
        <m:r>
          <m:t>Q</m:t>
        </m:r>
      </m:oMath>
      <w:r>
        <w:t xml:space="preserve"> </w:t>
      </w:r>
      <w:r>
        <w:rPr>
          <w:rFonts w:hint="eastAsia"/>
        </w:rPr>
        <w:t xml:space="preserve">的表达形式。总水头损失</w:t>
      </w:r>
      <w:r>
        <w:t xml:space="preserve"> </w:t>
      </w:r>
      <m:oMath>
        <m:r>
          <m:rPr>
            <m:sty m:val="p"/>
          </m:rPr>
          <m:t>∑</m:t>
        </m:r>
        <m:sSub>
          <m:e>
            <m:r>
              <m:t>h</m:t>
            </m:r>
          </m:e>
          <m:sub>
            <m:r>
              <m:t>w</m:t>
            </m:r>
          </m:sub>
        </m:sSub>
      </m:oMath>
      <w:r>
        <w:t xml:space="preserve"> </w:t>
      </w:r>
      <w:r>
        <w:rPr>
          <w:rFonts w:hint="eastAsia"/>
        </w:rPr>
        <w:t xml:space="preserve">包含沿程阻力损失与局部阻力损失，可统一表达为</w:t>
      </w:r>
      <w:r>
        <w:t xml:space="preserve"> </w:t>
      </w:r>
      <m:oMath>
        <m:sSup>
          <m:e>
            <m:r>
              <m:t>Q</m:t>
            </m:r>
          </m:e>
          <m:sup>
            <m:r>
              <m:t>2</m:t>
            </m:r>
          </m:sup>
        </m:sSup>
      </m:oMath>
      <w:r>
        <w:t xml:space="preserve"> </w:t>
      </w:r>
      <w:r>
        <w:rPr>
          <w:rFonts w:hint="eastAsia"/>
        </w:rPr>
        <w:t xml:space="preserve">的函数。设系统总阻力系数为</w:t>
      </w:r>
      <w:r>
        <w:t xml:space="preserve"> </w:t>
      </w:r>
      <m:oMath>
        <m:r>
          <m:t>ζ</m:t>
        </m:r>
      </m:oMath>
      <w:r>
        <w:rPr>
          <w:rFonts w:hint="eastAsia"/>
        </w:rPr>
        <w:t xml:space="preserve">（随阀门开度</w:t>
      </w:r>
      <w:r>
        <w:t xml:space="preserve"> </w:t>
      </w:r>
      <m:oMath>
        <m:r>
          <m:t>ω</m:t>
        </m:r>
      </m:oMath>
      <w:r>
        <w:t xml:space="preserve"> </w:t>
      </w:r>
      <w:r>
        <w:rPr>
          <w:rFonts w:hint="eastAsia"/>
        </w:rPr>
        <w:t xml:space="preserve">变化），则水头损失项为</w:t>
      </w:r>
      <w:r>
        <w:t xml:space="preserve"> </w:t>
      </w:r>
      <m:oMath>
        <m:r>
          <m:t>ζ</m:t>
        </m:r>
        <m:f>
          <m:fPr>
            <m:type m:val="bar"/>
          </m:fPr>
          <m:num>
            <m:sSup>
              <m:e>
                <m:r>
                  <m:t>Q</m:t>
                </m:r>
              </m:e>
              <m:sup>
                <m:r>
                  <m:t>2</m:t>
                </m:r>
              </m:sup>
            </m:sSup>
          </m:num>
          <m:den>
            <m:r>
              <m:t>2</m:t>
            </m:r>
            <m:r>
              <m:t>g</m:t>
            </m:r>
            <m:sSubSup>
              <m:e>
                <m:r>
                  <m:t>A</m:t>
                </m:r>
              </m:e>
              <m:sub>
                <m:r>
                  <m:t>w</m:t>
                </m:r>
              </m:sub>
              <m:sup>
                <m:r>
                  <m:t>2</m:t>
                </m:r>
              </m:sup>
            </m:sSubSup>
          </m:den>
        </m:f>
      </m:oMath>
      <w:r>
        <w:t xml:space="preserve">。</w:t>
      </w:r>
      <w:r>
        <w:t xml:space="preserve"> </w:t>
      </w:r>
      <w:r>
        <w:rPr>
          <w:rFonts w:hint="eastAsia"/>
        </w:rPr>
        <w:t xml:space="preserve">积分惯性项</w:t>
      </w:r>
      <w:r>
        <w:t xml:space="preserve"> </w:t>
      </w:r>
      <m:oMath>
        <m:f>
          <m:fPr>
            <m:type m:val="bar"/>
          </m:fPr>
          <m:num>
            <m:r>
              <m:t>1</m:t>
            </m:r>
          </m:num>
          <m:den>
            <m:r>
              <m:t>g</m:t>
            </m:r>
          </m:den>
        </m:f>
        <m:nary>
          <m:naryPr>
            <m:chr m:val="∫"/>
            <m:limLoc m:val="subSup"/>
            <m:subHide m:val="off"/>
            <m:supHide m:val="off"/>
          </m:naryPr>
          <m:sub>
            <m:r>
              <m:t>0</m:t>
            </m:r>
          </m:sub>
          <m:sup>
            <m:r>
              <m:t>L</m:t>
            </m:r>
          </m:sup>
          <m:e>
            <m:f>
              <m:fPr>
                <m:type m:val="bar"/>
              </m:fPr>
              <m:num>
                <m:r>
                  <m:rPr>
                    <m:sty m:val="p"/>
                  </m:rPr>
                  <m:t>∂</m:t>
                </m:r>
                <m:r>
                  <m:t>v</m:t>
                </m:r>
              </m:num>
              <m:den>
                <m:r>
                  <m:rPr>
                    <m:sty m:val="p"/>
                  </m:rPr>
                  <m:t>∂</m:t>
                </m:r>
                <m:r>
                  <m:t>t</m:t>
                </m:r>
              </m:den>
            </m:f>
          </m:e>
        </m:nary>
        <m:r>
          <m:t>d</m:t>
        </m:r>
        <m:r>
          <m:t>s</m:t>
        </m:r>
        <m:r>
          <m:rPr>
            <m:sty m:val="p"/>
          </m:rPr>
          <m:t>≈</m:t>
        </m:r>
        <m:f>
          <m:fPr>
            <m:type m:val="bar"/>
          </m:fPr>
          <m:num>
            <m:sSub>
              <m:e>
                <m:r>
                  <m:t>L</m:t>
                </m:r>
              </m:e>
              <m:sub>
                <m:r>
                  <m:t>e</m:t>
                </m:r>
                <m:r>
                  <m:t>q</m:t>
                </m:r>
              </m:sub>
            </m:sSub>
          </m:num>
          <m:den>
            <m:r>
              <m:t>g</m:t>
            </m:r>
            <m:sSub>
              <m:e>
                <m:r>
                  <m:t>A</m:t>
                </m:r>
              </m:e>
              <m:sub>
                <m:r>
                  <m:t>w</m:t>
                </m:r>
              </m:sub>
            </m:sSub>
          </m:den>
        </m:f>
        <m:f>
          <m:fPr>
            <m:type m:val="bar"/>
          </m:fPr>
          <m:num>
            <m:r>
              <m:t>d</m:t>
            </m:r>
            <m:r>
              <m:t>Q</m:t>
            </m:r>
          </m:num>
          <m:den>
            <m:r>
              <m:t>d</m:t>
            </m:r>
            <m:r>
              <m:t>t</m:t>
            </m:r>
          </m:den>
        </m:f>
      </m:oMath>
      <w:r>
        <w:rPr>
          <w:rFonts w:hint="eastAsia"/>
        </w:rPr>
        <w:t xml:space="preserve">，其中</w:t>
      </w:r>
      <w:r>
        <w:t xml:space="preserve"> </w:t>
      </w:r>
      <m:oMath>
        <m:sSub>
          <m:e>
            <m:r>
              <m:t>L</m:t>
            </m:r>
          </m:e>
          <m:sub>
            <m:r>
              <m:t>e</m:t>
            </m:r>
            <m:r>
              <m:t>q</m:t>
            </m:r>
          </m:sub>
        </m:sSub>
      </m:oMath>
      <w:r>
        <w:t xml:space="preserve"> </w:t>
      </w:r>
      <w:r>
        <w:rPr>
          <w:rFonts w:hint="eastAsia"/>
        </w:rPr>
        <w:t xml:space="preserve">为输水系统的等效惯性长度。</w:t>
      </w:r>
    </w:p>
    <w:p>
      <w:pPr>
        <w:pStyle w:val="BodyText"/>
      </w:pPr>
      <w:r>
        <w:rPr>
          <w:rFonts w:hint="eastAsia"/>
        </w:rPr>
        <w:t xml:space="preserve">综合整理得充水过程非恒定流核心常微分方程组：</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Z</m:t>
                        </m:r>
                      </m:e>
                      <m:sub>
                        <m:r>
                          <m:t>u</m:t>
                        </m:r>
                      </m:sub>
                    </m:sSub>
                    <m:r>
                      <m:rPr>
                        <m:sty m:val="p"/>
                      </m:rPr>
                      <m:t>−</m:t>
                    </m:r>
                    <m:sSub>
                      <m:e>
                        <m:r>
                          <m:t>Z</m:t>
                        </m:r>
                      </m:e>
                      <m:sub>
                        <m:r>
                          <m:t>c</m:t>
                        </m:r>
                      </m:sub>
                    </m:sSub>
                    <m:r>
                      <m:rPr>
                        <m:sty m:val="p"/>
                      </m:rPr>
                      <m:t>(</m:t>
                    </m:r>
                    <m:r>
                      <m:t>t</m:t>
                    </m:r>
                    <m:r>
                      <m:rPr>
                        <m:sty m:val="p"/>
                      </m:rPr>
                      <m:t>)</m:t>
                    </m:r>
                    <m:r>
                      <m:rPr>
                        <m:sty m:val="p"/>
                      </m:rPr>
                      <m:t>=</m:t>
                    </m:r>
                    <m:f>
                      <m:fPr>
                        <m:type m:val="bar"/>
                      </m:fPr>
                      <m:num>
                        <m:r>
                          <m:t>ζ</m:t>
                        </m:r>
                        <m:r>
                          <m:rPr>
                            <m:sty m:val="p"/>
                          </m:rPr>
                          <m:t>(</m:t>
                        </m:r>
                        <m:r>
                          <m:t>t</m:t>
                        </m:r>
                        <m:r>
                          <m:rPr>
                            <m:sty m:val="p"/>
                          </m:rPr>
                          <m:t>)</m:t>
                        </m:r>
                      </m:num>
                      <m:den>
                        <m:r>
                          <m:t>2</m:t>
                        </m:r>
                        <m:r>
                          <m:t>g</m:t>
                        </m:r>
                        <m:sSubSup>
                          <m:e>
                            <m:r>
                              <m:t>A</m:t>
                            </m:r>
                          </m:e>
                          <m:sub>
                            <m:r>
                              <m:t>w</m:t>
                            </m:r>
                          </m:sub>
                          <m:sup>
                            <m:r>
                              <m:t>2</m:t>
                            </m:r>
                          </m:sup>
                        </m:sSubSup>
                      </m:den>
                    </m:f>
                    <m:r>
                      <m:t>Q</m:t>
                    </m:r>
                    <m:r>
                      <m:rPr>
                        <m:sty m:val="p"/>
                      </m:rPr>
                      <m:t>(</m:t>
                    </m:r>
                    <m:r>
                      <m:t>t</m:t>
                    </m:r>
                    <m:sSup>
                      <m:e>
                        <m:r>
                          <m:rPr>
                            <m:sty m:val="p"/>
                          </m:rPr>
                          <m:t>)</m:t>
                        </m:r>
                      </m:e>
                      <m:sup>
                        <m:r>
                          <m:t>2</m:t>
                        </m:r>
                      </m:sup>
                    </m:sSup>
                    <m:r>
                      <m:rPr>
                        <m:sty m:val="p"/>
                      </m:rPr>
                      <m:t>+</m:t>
                    </m:r>
                    <m:f>
                      <m:fPr>
                        <m:type m:val="bar"/>
                      </m:fPr>
                      <m:num>
                        <m:sSub>
                          <m:e>
                            <m:r>
                              <m:t>L</m:t>
                            </m:r>
                          </m:e>
                          <m:sub>
                            <m:r>
                              <m:t>e</m:t>
                            </m:r>
                            <m:r>
                              <m:t>q</m:t>
                            </m:r>
                          </m:sub>
                        </m:sSub>
                      </m:num>
                      <m:den>
                        <m:r>
                          <m:t>g</m:t>
                        </m:r>
                        <m:sSub>
                          <m:e>
                            <m:r>
                              <m:t>A</m:t>
                            </m:r>
                          </m:e>
                          <m:sub>
                            <m:r>
                              <m:t>w</m:t>
                            </m:r>
                          </m:sub>
                        </m:sSub>
                      </m:den>
                    </m:f>
                    <m:f>
                      <m:fPr>
                        <m:type m:val="bar"/>
                      </m:fPr>
                      <m:num>
                        <m:r>
                          <m:t>d</m:t>
                        </m:r>
                        <m:r>
                          <m:t>Q</m:t>
                        </m:r>
                        <m:r>
                          <m:rPr>
                            <m:sty m:val="p"/>
                          </m:rPr>
                          <m:t>(</m:t>
                        </m:r>
                        <m:r>
                          <m:t>t</m:t>
                        </m:r>
                        <m:r>
                          <m:rPr>
                            <m:sty m:val="p"/>
                          </m:rPr>
                          <m:t>)</m:t>
                        </m:r>
                      </m:num>
                      <m:den>
                        <m:r>
                          <m:t>d</m:t>
                        </m:r>
                        <m:r>
                          <m:t>t</m:t>
                        </m:r>
                      </m:den>
                    </m:f>
                  </m:e>
                </m:mr>
                <m:mr>
                  <m:e>
                    <m:f>
                      <m:fPr>
                        <m:type m:val="bar"/>
                      </m:fPr>
                      <m:num>
                        <m:r>
                          <m:t>d</m:t>
                        </m:r>
                        <m:sSub>
                          <m:e>
                            <m:r>
                              <m:t>Z</m:t>
                            </m:r>
                          </m:e>
                          <m:sub>
                            <m:r>
                              <m:t>c</m:t>
                            </m:r>
                          </m:sub>
                        </m:sSub>
                        <m:r>
                          <m:rPr>
                            <m:sty m:val="p"/>
                          </m:rPr>
                          <m:t>(</m:t>
                        </m:r>
                        <m:r>
                          <m:t>t</m:t>
                        </m:r>
                        <m:r>
                          <m:rPr>
                            <m:sty m:val="p"/>
                          </m:rPr>
                          <m:t>)</m:t>
                        </m:r>
                      </m:num>
                      <m:den>
                        <m:r>
                          <m:t>d</m:t>
                        </m:r>
                        <m:r>
                          <m:t>t</m:t>
                        </m:r>
                      </m:den>
                    </m:f>
                    <m:r>
                      <m:rPr>
                        <m:sty m:val="p"/>
                      </m:rPr>
                      <m:t>=</m:t>
                    </m:r>
                    <m:f>
                      <m:fPr>
                        <m:type m:val="bar"/>
                      </m:fPr>
                      <m:num>
                        <m:r>
                          <m:t>Q</m:t>
                        </m:r>
                        <m:r>
                          <m:rPr>
                            <m:sty m:val="p"/>
                          </m:rPr>
                          <m:t>(</m:t>
                        </m:r>
                        <m:r>
                          <m:t>t</m:t>
                        </m:r>
                        <m:r>
                          <m:rPr>
                            <m:sty m:val="p"/>
                          </m:rPr>
                          <m:t>)</m:t>
                        </m:r>
                      </m:num>
                      <m:den>
                        <m:sSub>
                          <m:e>
                            <m:r>
                              <m:t>A</m:t>
                            </m:r>
                          </m:e>
                          <m:sub>
                            <m:r>
                              <m:t>c</m:t>
                            </m:r>
                          </m:sub>
                        </m:sSub>
                      </m:den>
                    </m:f>
                  </m:e>
                </m:mr>
              </m:m>
            </m:e>
          </m:d>
        </m:oMath>
      </m:oMathPara>
    </w:p>
    <w:p>
      <w:pPr>
        <w:pStyle w:val="FirstParagraph"/>
      </w:pPr>
      <w:r>
        <w:rPr>
          <w:rFonts w:hint="eastAsia"/>
        </w:rPr>
        <w:t xml:space="preserve">令</w:t>
      </w:r>
      <w:r>
        <w:t xml:space="preserve"> </w:t>
      </w:r>
      <m:oMath>
        <m:r>
          <m:rPr>
            <m:sty m:val="p"/>
          </m:rPr>
          <m:t>Δ</m:t>
        </m:r>
        <m:r>
          <m:t>Z</m:t>
        </m:r>
        <m:r>
          <m:rPr>
            <m:sty m:val="p"/>
          </m:rPr>
          <m:t>=</m:t>
        </m:r>
        <m:sSub>
          <m:e>
            <m:r>
              <m:t>Z</m:t>
            </m:r>
          </m:e>
          <m:sub>
            <m:r>
              <m:t>u</m:t>
            </m:r>
          </m:sub>
        </m:sSub>
        <m:r>
          <m:rPr>
            <m:sty m:val="p"/>
          </m:rPr>
          <m:t>−</m:t>
        </m:r>
        <m:sSub>
          <m:e>
            <m:r>
              <m:t>Z</m:t>
            </m:r>
          </m:e>
          <m:sub>
            <m:r>
              <m:t>c</m:t>
            </m:r>
          </m:sub>
        </m:sSub>
        <m:r>
          <m:rPr>
            <m:sty m:val="p"/>
          </m:rPr>
          <m:t>(</m:t>
        </m:r>
        <m:r>
          <m:t>t</m:t>
        </m:r>
        <m:r>
          <m:rPr>
            <m:sty m:val="p"/>
          </m:rPr>
          <m:t>)</m:t>
        </m:r>
      </m:oMath>
      <w:r>
        <w:t xml:space="preserve"> </w:t>
      </w:r>
      <w:r>
        <w:rPr>
          <w:rFonts w:hint="eastAsia"/>
        </w:rPr>
        <w:t xml:space="preserve">为瞬时水头，引入流量系数</w:t>
      </w:r>
      <w:r>
        <w:t xml:space="preserve"> </w:t>
      </w:r>
      <m:oMath>
        <m:r>
          <m:t>μ</m:t>
        </m:r>
        <m:r>
          <m:rPr>
            <m:sty m:val="p"/>
          </m:rPr>
          <m:t>(</m:t>
        </m:r>
        <m:r>
          <m:t>t</m:t>
        </m:r>
        <m:r>
          <m:rPr>
            <m:sty m:val="p"/>
          </m:rPr>
          <m:t>)</m:t>
        </m:r>
        <m:r>
          <m:rPr>
            <m:sty m:val="p"/>
          </m:rPr>
          <m:t>=</m:t>
        </m:r>
        <m:f>
          <m:fPr>
            <m:type m:val="bar"/>
          </m:fPr>
          <m:num>
            <m:r>
              <m:t>1</m:t>
            </m:r>
          </m:num>
          <m:den>
            <m:rad>
              <m:radPr>
                <m:degHide m:val="on"/>
              </m:radPr>
              <m:deg/>
              <m:e>
                <m:r>
                  <m:t>ζ</m:t>
                </m:r>
                <m:r>
                  <m:rPr>
                    <m:sty m:val="p"/>
                  </m:rPr>
                  <m:t>(</m:t>
                </m:r>
                <m:r>
                  <m:t>t</m:t>
                </m:r>
                <m:r>
                  <m:rPr>
                    <m:sty m:val="p"/>
                  </m:rPr>
                  <m:t>)</m:t>
                </m:r>
              </m:e>
            </m:rad>
          </m:den>
        </m:f>
      </m:oMath>
      <w:r>
        <w:t xml:space="preserve"> </w:t>
      </w:r>
      <w:r>
        <w:rPr>
          <w:rFonts w:hint="eastAsia"/>
        </w:rPr>
        <w:t xml:space="preserve">以及廊道控制断面面积</w:t>
      </w:r>
      <w:r>
        <w:t xml:space="preserve"> </w:t>
      </w:r>
      <m:oMath>
        <m:sSub>
          <m:e>
            <m:r>
              <m:t>ω</m:t>
            </m:r>
          </m:e>
          <m:sub>
            <m:r>
              <m:t>A</m:t>
            </m:r>
          </m:sub>
        </m:sSub>
      </m:oMath>
      <w:r>
        <w:rPr>
          <w:rFonts w:hint="eastAsia"/>
        </w:rPr>
        <w:t xml:space="preserve">，流量可表达为：</w:t>
      </w:r>
    </w:p>
    <w:p>
      <w:pPr>
        <w:pStyle w:val="BodyText"/>
      </w:pPr>
      <m:oMathPara>
        <m:oMathParaPr>
          <m:jc m:val="center"/>
        </m:oMathParaPr>
        <m:oMath>
          <m:r>
            <m:t>Q</m:t>
          </m:r>
          <m:r>
            <m:rPr>
              <m:sty m:val="p"/>
            </m:rPr>
            <m:t>(</m:t>
          </m:r>
          <m:r>
            <m:t>t</m:t>
          </m:r>
          <m:r>
            <m:rPr>
              <m:sty m:val="p"/>
            </m:rPr>
            <m:t>)</m:t>
          </m:r>
          <m:r>
            <m:rPr>
              <m:sty m:val="p"/>
            </m:rPr>
            <m:t>=</m:t>
          </m:r>
          <m:r>
            <m:t>μ</m:t>
          </m:r>
          <m:r>
            <m:rPr>
              <m:sty m:val="p"/>
            </m:rPr>
            <m:t>(</m:t>
          </m:r>
          <m:r>
            <m:t>t</m:t>
          </m:r>
          <m:r>
            <m:rPr>
              <m:sty m:val="p"/>
            </m:rPr>
            <m:t>)</m:t>
          </m:r>
          <m:sSub>
            <m:e>
              <m:r>
                <m:t>ω</m:t>
              </m:r>
            </m:e>
            <m:sub>
              <m:r>
                <m:t>A</m:t>
              </m:r>
            </m:sub>
          </m:sSub>
          <m:rad>
            <m:radPr>
              <m:degHide m:val="on"/>
            </m:radPr>
            <m:deg/>
            <m:e>
              <m:r>
                <m:t>2</m:t>
              </m:r>
              <m:r>
                <m:t>g</m:t>
              </m:r>
              <m:d>
                <m:dPr>
                  <m:begChr m:val="("/>
                  <m:sepChr m:val=""/>
                  <m:endChr m:val=")"/>
                  <m:grow/>
                </m:dPr>
                <m:e>
                  <m:r>
                    <m:rPr>
                      <m:sty m:val="p"/>
                    </m:rPr>
                    <m:t>Δ</m:t>
                  </m:r>
                  <m:r>
                    <m:t>Z</m:t>
                  </m:r>
                  <m:r>
                    <m:rPr>
                      <m:sty m:val="p"/>
                    </m:rPr>
                    <m:t>−</m:t>
                  </m:r>
                  <m:f>
                    <m:fPr>
                      <m:type m:val="bar"/>
                    </m:fPr>
                    <m:num>
                      <m:sSub>
                        <m:e>
                          <m:r>
                            <m:t>L</m:t>
                          </m:r>
                        </m:e>
                        <m:sub>
                          <m:r>
                            <m:t>e</m:t>
                          </m:r>
                          <m:r>
                            <m:t>q</m:t>
                          </m:r>
                        </m:sub>
                      </m:sSub>
                    </m:num>
                    <m:den>
                      <m:r>
                        <m:t>g</m:t>
                      </m:r>
                      <m:sSub>
                        <m:e>
                          <m:r>
                            <m:t>A</m:t>
                          </m:r>
                        </m:e>
                        <m:sub>
                          <m:r>
                            <m:t>w</m:t>
                          </m:r>
                        </m:sub>
                      </m:sSub>
                    </m:den>
                  </m:f>
                  <m:f>
                    <m:fPr>
                      <m:type m:val="bar"/>
                    </m:fPr>
                    <m:num>
                      <m:r>
                        <m:t>d</m:t>
                      </m:r>
                      <m:r>
                        <m:t>Q</m:t>
                      </m:r>
                    </m:num>
                    <m:den>
                      <m:r>
                        <m:t>d</m:t>
                      </m:r>
                      <m:r>
                        <m:t>t</m:t>
                      </m:r>
                    </m:den>
                  </m:f>
                </m:e>
              </m:d>
            </m:e>
          </m:rad>
        </m:oMath>
      </m:oMathPara>
    </w:p>
    <w:bookmarkEnd w:id="15"/>
    <w:bookmarkStart w:id="16" w:name="充水时间解析模型与物理意义"/>
    <w:p>
      <w:pPr>
        <w:pStyle w:val="Heading3"/>
      </w:pPr>
      <w:r>
        <w:rPr>
          <w:rStyle w:val="SectionNumber"/>
        </w:rPr>
        <w:t xml:space="preserve">1.3.2</w:t>
      </w:r>
      <w:r>
        <w:tab/>
      </w:r>
      <w:r>
        <w:t xml:space="preserve">1.2.2 </w:t>
      </w:r>
      <w:r>
        <w:rPr>
          <w:rFonts w:hint="eastAsia"/>
        </w:rPr>
        <w:t xml:space="preserve">充水时间解析模型与物理意义</w:t>
      </w:r>
    </w:p>
    <w:p>
      <w:pPr>
        <w:pStyle w:val="FirstParagraph"/>
      </w:pPr>
      <w:r>
        <w:rPr>
          <w:rFonts w:hint="eastAsia"/>
        </w:rPr>
        <w:t xml:space="preserve">在工程初步设计中，常忽略水流惯性项（即假设</w:t>
      </w:r>
      <w:r>
        <w:t xml:space="preserve"> </w:t>
      </w:r>
      <m:oMath>
        <m:f>
          <m:fPr>
            <m:type m:val="bar"/>
          </m:fPr>
          <m:num>
            <m:r>
              <m:t>d</m:t>
            </m:r>
            <m:r>
              <m:t>Q</m:t>
            </m:r>
          </m:num>
          <m:den>
            <m:r>
              <m:t>d</m:t>
            </m:r>
            <m:r>
              <m:t>t</m:t>
            </m:r>
          </m:den>
        </m:f>
        <m:r>
          <m:rPr>
            <m:sty m:val="p"/>
          </m:rPr>
          <m:t>≈</m:t>
        </m:r>
        <m:r>
          <m:t>0</m:t>
        </m:r>
      </m:oMath>
      <w:r>
        <w:rPr>
          <w:rFonts w:hint="eastAsia"/>
        </w:rPr>
        <w:t xml:space="preserve">），将流态视作拟恒定流。此时流量公式退化为</w:t>
      </w:r>
      <w:r>
        <w:t xml:space="preserve"> </w:t>
      </w:r>
      <m:oMath>
        <m:r>
          <m:t>Q</m:t>
        </m:r>
        <m:r>
          <m:rPr>
            <m:sty m:val="p"/>
          </m:rPr>
          <m:t>=</m:t>
        </m:r>
        <m:r>
          <m:t>μ</m:t>
        </m:r>
        <m:sSub>
          <m:e>
            <m:r>
              <m:t>ω</m:t>
            </m:r>
          </m:e>
          <m:sub>
            <m:r>
              <m:t>A</m:t>
            </m:r>
          </m:sub>
        </m:sSub>
        <m:rad>
          <m:radPr>
            <m:degHide m:val="on"/>
          </m:radPr>
          <m:deg/>
          <m:e>
            <m:r>
              <m:t>2</m:t>
            </m:r>
            <m:r>
              <m:t>g</m:t>
            </m:r>
            <m:r>
              <m:rPr>
                <m:sty m:val="p"/>
              </m:rPr>
              <m:t>Δ</m:t>
            </m:r>
            <m:r>
              <m:t>Z</m:t>
            </m:r>
          </m:e>
        </m:rad>
      </m:oMath>
      <w:r>
        <w:t xml:space="preserve">。</w:t>
      </w:r>
    </w:p>
    <w:p>
      <w:pPr>
        <w:pStyle w:val="BodyText"/>
      </w:pPr>
      <w:r>
        <w:rPr>
          <w:rFonts w:hint="eastAsia"/>
        </w:rPr>
        <w:t xml:space="preserve">假设阀门开启时间为</w:t>
      </w:r>
      <w:r>
        <w:t xml:space="preserve"> </w:t>
      </w:r>
      <m:oMath>
        <m:sSub>
          <m:e>
            <m:r>
              <m:t>T</m:t>
            </m:r>
          </m:e>
          <m:sub>
            <m:r>
              <m:t>v</m:t>
            </m:r>
          </m:sub>
        </m:sSub>
      </m:oMath>
      <w:r>
        <w:rPr>
          <w:rFonts w:hint="eastAsia"/>
        </w:rPr>
        <w:t xml:space="preserve">，总充水时间为</w:t>
      </w:r>
      <w:r>
        <w:t xml:space="preserve"> </w:t>
      </w:r>
      <m:oMath>
        <m:sSub>
          <m:e>
            <m:r>
              <m:t>T</m:t>
            </m:r>
          </m:e>
          <m:sub>
            <m:r>
              <m:t>f</m:t>
            </m:r>
          </m:sub>
        </m:sSub>
      </m:oMath>
      <w:r>
        <w:rPr>
          <w:rFonts w:hint="eastAsia"/>
        </w:rPr>
        <w:t xml:space="preserve">。阀门开启阶段</w:t>
      </w:r>
      <w:r>
        <w:t xml:space="preserve"> (</w:t>
      </w:r>
      <m:oMath>
        <m:r>
          <m:t>t</m:t>
        </m:r>
        <m:r>
          <m:rPr>
            <m:sty m:val="p"/>
          </m:rPr>
          <m:t>≤</m:t>
        </m:r>
        <m:sSub>
          <m:e>
            <m:r>
              <m:t>T</m:t>
            </m:r>
          </m:e>
          <m:sub>
            <m:r>
              <m:t>v</m:t>
            </m:r>
          </m:sub>
        </m:sSub>
      </m:oMath>
      <w:r>
        <w:rPr>
          <w:rFonts w:hint="eastAsia"/>
        </w:rPr>
        <w:t xml:space="preserve">)，相对开度线性增加</w:t>
      </w:r>
      <w:r>
        <w:t xml:space="preserve"> </w:t>
      </w:r>
      <m:oMath>
        <m:r>
          <m:t>ω</m:t>
        </m:r>
        <m:r>
          <m:rPr>
            <m:sty m:val="p"/>
          </m:rPr>
          <m:t>(</m:t>
        </m:r>
        <m:r>
          <m:t>t</m:t>
        </m:r>
        <m:r>
          <m:rPr>
            <m:sty m:val="p"/>
          </m:rPr>
          <m:t>)</m:t>
        </m:r>
        <m:r>
          <m:rPr>
            <m:sty m:val="p"/>
          </m:rPr>
          <m:t>=</m:t>
        </m:r>
        <m:r>
          <m:t>t</m:t>
        </m:r>
        <m:r>
          <m:rPr>
            <m:sty m:val="p"/>
          </m:rPr>
          <m:t>/</m:t>
        </m:r>
        <m:sSub>
          <m:e>
            <m:r>
              <m:t>T</m:t>
            </m:r>
          </m:e>
          <m:sub>
            <m:r>
              <m:t>v</m:t>
            </m:r>
          </m:sub>
        </m:sSub>
      </m:oMath>
      <w:r>
        <w:rPr>
          <w:rFonts w:hint="eastAsia"/>
        </w:rPr>
        <w:t xml:space="preserve">，相应流量系数</w:t>
      </w:r>
      <w:r>
        <w:t xml:space="preserve"> </w:t>
      </w:r>
      <m:oMath>
        <m:r>
          <m:t>μ</m:t>
        </m:r>
        <m:r>
          <m:rPr>
            <m:sty m:val="p"/>
          </m:rPr>
          <m:t>(</m:t>
        </m:r>
        <m:r>
          <m:t>t</m:t>
        </m:r>
        <m:r>
          <m:rPr>
            <m:sty m:val="p"/>
          </m:rPr>
          <m:t>)</m:t>
        </m:r>
      </m:oMath>
      <w:r>
        <w:t xml:space="preserve"> </w:t>
      </w:r>
      <w:r>
        <w:rPr>
          <w:rFonts w:hint="eastAsia"/>
        </w:rPr>
        <w:t xml:space="preserve">随时间变化；阀门全开阶段</w:t>
      </w:r>
      <w:r>
        <w:t xml:space="preserve"> (</w:t>
      </w:r>
      <m:oMath>
        <m:r>
          <m:t>t</m:t>
        </m:r>
        <m:r>
          <m:rPr>
            <m:sty m:val="p"/>
          </m:rPr>
          <m:t>&gt;</m:t>
        </m:r>
        <m:sSub>
          <m:e>
            <m:r>
              <m:t>T</m:t>
            </m:r>
          </m:e>
          <m:sub>
            <m:r>
              <m:t>v</m:t>
            </m:r>
          </m:sub>
        </m:sSub>
      </m:oMath>
      <w:r>
        <w:rPr>
          <w:rFonts w:hint="eastAsia"/>
        </w:rPr>
        <w:t xml:space="preserve">)，</w:t>
      </w:r>
      <m:oMath>
        <m:r>
          <m:t>μ</m:t>
        </m:r>
      </m:oMath>
      <w:r>
        <w:t xml:space="preserve"> </w:t>
      </w:r>
      <w:r>
        <w:rPr>
          <w:rFonts w:hint="eastAsia"/>
        </w:rPr>
        <w:t xml:space="preserve">恒定为</w:t>
      </w:r>
      <w:r>
        <w:t xml:space="preserve"> </w:t>
      </w:r>
      <m:oMath>
        <m:sSub>
          <m:e>
            <m:r>
              <m:t>μ</m:t>
            </m:r>
          </m:e>
          <m:sub>
            <m:r>
              <m:t>0</m:t>
            </m:r>
          </m:sub>
        </m:sSub>
      </m:oMath>
      <w:r>
        <w:t xml:space="preserve">。</w:t>
      </w:r>
    </w:p>
    <w:p>
      <w:pPr>
        <w:pStyle w:val="BodyText"/>
      </w:pPr>
      <w:r>
        <w:rPr>
          <w:rFonts w:hint="eastAsia"/>
        </w:rPr>
        <w:t xml:space="preserve">对连续性方程积分可求得理论充水时间。对于变水头充水，全开阶段的充水时间</w:t>
      </w:r>
      <w:r>
        <w:t xml:space="preserve"> </w:t>
      </w:r>
      <m:oMath>
        <m:sSub>
          <m:e>
            <m:r>
              <m:t>T</m:t>
            </m:r>
          </m:e>
          <m:sub>
            <m:r>
              <m:t>2</m:t>
            </m:r>
          </m:sub>
        </m:sSub>
      </m:oMath>
      <w:r>
        <w:t xml:space="preserve"> </w:t>
      </w:r>
      <w:r>
        <w:rPr>
          <w:rFonts w:hint="eastAsia"/>
        </w:rPr>
        <w:t xml:space="preserve">的解析解为：</w:t>
      </w:r>
    </w:p>
    <w:p>
      <w:pPr>
        <w:pStyle w:val="BodyText"/>
      </w:pPr>
      <m:oMathPara>
        <m:oMathParaPr>
          <m:jc m:val="center"/>
        </m:oMathParaPr>
        <m:oMath>
          <m:sSub>
            <m:e>
              <m:r>
                <m:t>T</m:t>
              </m:r>
            </m:e>
            <m:sub>
              <m:r>
                <m:t>2</m:t>
              </m:r>
            </m:sub>
          </m:sSub>
          <m:r>
            <m:rPr>
              <m:sty m:val="p"/>
            </m:rPr>
            <m:t>=</m:t>
          </m:r>
          <m:f>
            <m:fPr>
              <m:type m:val="bar"/>
            </m:fPr>
            <m:num>
              <m:r>
                <m:t>2</m:t>
              </m:r>
              <m:sSub>
                <m:e>
                  <m:r>
                    <m:t>A</m:t>
                  </m:r>
                </m:e>
                <m:sub>
                  <m:r>
                    <m:t>c</m:t>
                  </m:r>
                </m:sub>
              </m:sSub>
            </m:num>
            <m:den>
              <m:sSub>
                <m:e>
                  <m:r>
                    <m:t>μ</m:t>
                  </m:r>
                </m:e>
                <m:sub>
                  <m:r>
                    <m:t>0</m:t>
                  </m:r>
                </m:sub>
              </m:sSub>
              <m:sSub>
                <m:e>
                  <m:r>
                    <m:t>ω</m:t>
                  </m:r>
                </m:e>
                <m:sub>
                  <m:r>
                    <m:t>A</m:t>
                  </m:r>
                </m:sub>
              </m:sSub>
              <m:rad>
                <m:radPr>
                  <m:degHide m:val="on"/>
                </m:radPr>
                <m:deg/>
                <m:e>
                  <m:r>
                    <m:t>2</m:t>
                  </m:r>
                  <m:r>
                    <m:t>g</m:t>
                  </m:r>
                </m:e>
              </m:rad>
            </m:den>
          </m:f>
          <m:r>
            <m:rPr>
              <m:sty m:val="p"/>
            </m:rPr>
            <m:t>(</m:t>
          </m:r>
          <m:rad>
            <m:radPr>
              <m:degHide m:val="on"/>
            </m:radPr>
            <m:deg/>
            <m:e>
              <m:sSub>
                <m:e>
                  <m:r>
                    <m:t>H</m:t>
                  </m:r>
                </m:e>
                <m:sub>
                  <m:r>
                    <m:t>1</m:t>
                  </m:r>
                </m:sub>
              </m:sSub>
            </m:e>
          </m:rad>
          <m:r>
            <m:rPr>
              <m:sty m:val="p"/>
            </m:rPr>
            <m:t>−</m:t>
          </m:r>
          <m:rad>
            <m:radPr>
              <m:degHide m:val="on"/>
            </m:radPr>
            <m:deg/>
            <m:e>
              <m:sSub>
                <m:e>
                  <m:r>
                    <m:t>H</m:t>
                  </m:r>
                </m:e>
                <m:sub>
                  <m:r>
                    <m:t>2</m:t>
                  </m:r>
                </m:sub>
              </m:sSub>
            </m:e>
          </m:rad>
          <m:r>
            <m:rPr>
              <m:sty m:val="p"/>
            </m:rPr>
            <m:t>)</m:t>
          </m:r>
        </m:oMath>
      </m:oMathPara>
    </w:p>
    <w:p>
      <w:pPr>
        <w:pStyle w:val="FirstParagraph"/>
      </w:pPr>
      <w:r>
        <w:rPr>
          <w:rFonts w:hint="eastAsia"/>
        </w:rPr>
        <w:t xml:space="preserve">其中</w:t>
      </w:r>
      <w:r>
        <w:t xml:space="preserve"> </w:t>
      </w:r>
      <m:oMath>
        <m:sSub>
          <m:e>
            <m:r>
              <m:t>H</m:t>
            </m:r>
          </m:e>
          <m:sub>
            <m:r>
              <m:t>1</m:t>
            </m:r>
          </m:sub>
        </m:sSub>
      </m:oMath>
      <w:r>
        <w:t xml:space="preserve"> </w:t>
      </w:r>
      <w:r>
        <w:rPr>
          <w:rFonts w:hint="eastAsia"/>
        </w:rPr>
        <w:t xml:space="preserve">为阀门全开时刻的剩余水头，</w:t>
      </w:r>
      <m:oMath>
        <m:sSub>
          <m:e>
            <m:r>
              <m:t>H</m:t>
            </m:r>
          </m:e>
          <m:sub>
            <m:r>
              <m:t>2</m:t>
            </m:r>
          </m:sub>
        </m:sSub>
      </m:oMath>
      <w:r>
        <w:t xml:space="preserve"> </w:t>
      </w:r>
      <w:r>
        <w:rPr>
          <w:rFonts w:hint="eastAsia"/>
        </w:rPr>
        <w:t xml:space="preserve">为充水结束时的剩余水头（理论上趋于0，工程上通常取0.1m~0.2m）。总充水时间</w:t>
      </w:r>
      <w:r>
        <w:t xml:space="preserve"> </w:t>
      </w:r>
      <m:oMath>
        <m:sSub>
          <m:e>
            <m:r>
              <m:t>T</m:t>
            </m:r>
          </m:e>
          <m:sub>
            <m:r>
              <m:t>f</m:t>
            </m:r>
          </m:sub>
        </m:sSub>
      </m:oMath>
      <w:r>
        <w:t xml:space="preserve"> </w:t>
      </w:r>
      <w:r>
        <w:rPr>
          <w:rFonts w:hint="eastAsia"/>
        </w:rPr>
        <w:t xml:space="preserve">是包含惯性影响、流量系数非线性变化等复杂因素的非线性泛函，实际工程中通常通过引入修正系数或直接进行数值求解。</w:t>
      </w:r>
    </w:p>
    <w:p>
      <w:pPr>
        <w:pStyle w:val="BodyText"/>
      </w:pPr>
      <w:r>
        <w:rPr>
          <w:rFonts w:hint="eastAsia"/>
        </w:rPr>
        <w:t xml:space="preserve">上述公式中各参数物理意义明确：闸室面积</w:t>
      </w:r>
      <w:r>
        <w:t xml:space="preserve"> </w:t>
      </w:r>
      <m:oMath>
        <m:sSub>
          <m:e>
            <m:r>
              <m:t>A</m:t>
            </m:r>
          </m:e>
          <m:sub>
            <m:r>
              <m:t>c</m:t>
            </m:r>
          </m:sub>
        </m:sSub>
      </m:oMath>
      <w:r>
        <w:t xml:space="preserve"> </w:t>
      </w:r>
      <w:r>
        <w:rPr>
          <w:rFonts w:hint="eastAsia"/>
        </w:rPr>
        <w:t xml:space="preserve">决定了需要交换的水体总量；</w:t>
      </w:r>
      <m:oMath>
        <m:sSub>
          <m:e>
            <m:r>
              <m:t>μ</m:t>
            </m:r>
          </m:e>
          <m:sub>
            <m:r>
              <m:t>0</m:t>
            </m:r>
          </m:sub>
        </m:sSub>
        <m:sSub>
          <m:e>
            <m:r>
              <m:t>ω</m:t>
            </m:r>
          </m:e>
          <m:sub>
            <m:r>
              <m:t>A</m:t>
            </m:r>
          </m:sub>
        </m:sSub>
      </m:oMath>
      <w:r>
        <w:t xml:space="preserve"> </w:t>
      </w:r>
      <w:r>
        <w:rPr>
          <w:rFonts w:hint="eastAsia"/>
        </w:rPr>
        <w:t xml:space="preserve">表征输水系统过流能力；水头</w:t>
      </w:r>
      <w:r>
        <w:t xml:space="preserve"> </w:t>
      </w:r>
      <m:oMath>
        <m:r>
          <m:t>H</m:t>
        </m:r>
      </m:oMath>
      <w:r>
        <w:t xml:space="preserve"> </w:t>
      </w:r>
      <w:r>
        <w:rPr>
          <w:rFonts w:hint="eastAsia"/>
        </w:rPr>
        <w:t xml:space="preserve">决定了势能差。在给定设计水头下，增加</w:t>
      </w:r>
      <w:r>
        <w:t xml:space="preserve"> </w:t>
      </w:r>
      <m:oMath>
        <m:sSub>
          <m:e>
            <m:r>
              <m:t>ω</m:t>
            </m:r>
          </m:e>
          <m:sub>
            <m:r>
              <m:t>A</m:t>
            </m:r>
          </m:sub>
        </m:sSub>
      </m:oMath>
      <w:r>
        <w:t xml:space="preserve"> </w:t>
      </w:r>
      <w:r>
        <w:rPr>
          <w:rFonts w:hint="eastAsia"/>
        </w:rPr>
        <w:t xml:space="preserve">或优化廊道形体提高</w:t>
      </w:r>
      <w:r>
        <w:t xml:space="preserve"> </w:t>
      </w:r>
      <m:oMath>
        <m:sSub>
          <m:e>
            <m:r>
              <m:t>μ</m:t>
            </m:r>
          </m:e>
          <m:sub>
            <m:r>
              <m:t>0</m:t>
            </m:r>
          </m:sub>
        </m:sSub>
      </m:oMath>
      <w:r>
        <w:t xml:space="preserve"> </w:t>
      </w:r>
      <w:r>
        <w:rPr>
          <w:rFonts w:hint="eastAsia"/>
        </w:rPr>
        <w:t xml:space="preserve">是缩短充水时间的主要途径。</w:t>
      </w:r>
    </w:p>
    <w:bookmarkEnd w:id="16"/>
    <w:bookmarkStart w:id="17" w:name="船舶系缆力模型推导"/>
    <w:p>
      <w:pPr>
        <w:pStyle w:val="Heading3"/>
      </w:pPr>
      <w:r>
        <w:rPr>
          <w:rStyle w:val="SectionNumber"/>
        </w:rPr>
        <w:t xml:space="preserve">1.3.3</w:t>
      </w:r>
      <w:r>
        <w:tab/>
      </w:r>
      <w:r>
        <w:t xml:space="preserve">1.2.3 </w:t>
      </w:r>
      <w:r>
        <w:rPr>
          <w:rFonts w:hint="eastAsia"/>
        </w:rPr>
        <w:t xml:space="preserve">船舶系缆力模型推导</w:t>
      </w:r>
    </w:p>
    <w:p>
      <w:pPr>
        <w:pStyle w:val="FirstParagraph"/>
      </w:pPr>
      <w:r>
        <w:rPr>
          <w:rFonts w:hint="eastAsia"/>
        </w:rPr>
        <w:t xml:space="preserve">以闸室中心线为坐标原点，沿水流方向为</w:t>
      </w:r>
      <w:r>
        <w:t xml:space="preserve"> </w:t>
      </w:r>
      <m:oMath>
        <m:r>
          <m:t>x</m:t>
        </m:r>
      </m:oMath>
      <w:r>
        <w:t xml:space="preserve"> </w:t>
      </w:r>
      <w:r>
        <w:rPr>
          <w:rFonts w:hint="eastAsia"/>
        </w:rPr>
        <w:t xml:space="preserve">轴。闸室内水面波动可用一维浅水波方程（圣维南方程）描述：</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m:t>∂</m:t>
                        </m:r>
                        <m:r>
                          <m:t>h</m:t>
                        </m:r>
                      </m:num>
                      <m:den>
                        <m:r>
                          <m:rPr>
                            <m:sty m:val="p"/>
                          </m:rPr>
                          <m:t>∂</m:t>
                        </m:r>
                        <m:r>
                          <m:t>t</m:t>
                        </m:r>
                      </m:den>
                    </m:f>
                    <m:r>
                      <m:rPr>
                        <m:sty m:val="p"/>
                      </m:rPr>
                      <m:t>+</m:t>
                    </m:r>
                    <m:f>
                      <m:fPr>
                        <m:type m:val="bar"/>
                      </m:fPr>
                      <m:num>
                        <m:r>
                          <m:rPr>
                            <m:sty m:val="p"/>
                          </m:rPr>
                          <m:t>∂</m:t>
                        </m:r>
                        <m:r>
                          <m:rPr>
                            <m:sty m:val="p"/>
                          </m:rPr>
                          <m:t>(</m:t>
                        </m:r>
                        <m:r>
                          <m:t>h</m:t>
                        </m:r>
                        <m:r>
                          <m:t>v</m:t>
                        </m:r>
                        <m:r>
                          <m:rPr>
                            <m:sty m:val="p"/>
                          </m:rPr>
                          <m:t>)</m:t>
                        </m:r>
                      </m:num>
                      <m:den>
                        <m:r>
                          <m:rPr>
                            <m:sty m:val="p"/>
                          </m:rPr>
                          <m:t>∂</m:t>
                        </m:r>
                        <m:r>
                          <m:t>x</m:t>
                        </m:r>
                      </m:den>
                    </m:f>
                    <m:r>
                      <m:rPr>
                        <m:sty m:val="p"/>
                      </m:rPr>
                      <m:t>=</m:t>
                    </m:r>
                    <m:f>
                      <m:fPr>
                        <m:type m:val="bar"/>
                      </m:fPr>
                      <m:num>
                        <m:sSub>
                          <m:e>
                            <m:r>
                              <m:t>q</m:t>
                            </m:r>
                          </m:e>
                          <m:sub>
                            <m:r>
                              <m:t>l</m:t>
                            </m:r>
                          </m:sub>
                        </m:sSub>
                      </m:num>
                      <m:den>
                        <m:r>
                          <m:t>B</m:t>
                        </m:r>
                      </m:den>
                    </m:f>
                  </m:e>
                </m:mr>
                <m:mr>
                  <m:e>
                    <m:f>
                      <m:fPr>
                        <m:type m:val="bar"/>
                      </m:fPr>
                      <m:num>
                        <m:r>
                          <m:rPr>
                            <m:sty m:val="p"/>
                          </m:rPr>
                          <m:t>∂</m:t>
                        </m:r>
                        <m:r>
                          <m:t>v</m:t>
                        </m:r>
                      </m:num>
                      <m:den>
                        <m:r>
                          <m:rPr>
                            <m:sty m:val="p"/>
                          </m:rPr>
                          <m:t>∂</m:t>
                        </m:r>
                        <m:r>
                          <m:t>t</m:t>
                        </m:r>
                      </m:den>
                    </m:f>
                    <m:r>
                      <m:rPr>
                        <m:sty m:val="p"/>
                      </m:rPr>
                      <m:t>+</m:t>
                    </m:r>
                    <m:r>
                      <m:t>v</m:t>
                    </m:r>
                    <m:f>
                      <m:fPr>
                        <m:type m:val="bar"/>
                      </m:fPr>
                      <m:num>
                        <m:r>
                          <m:rPr>
                            <m:sty m:val="p"/>
                          </m:rPr>
                          <m:t>∂</m:t>
                        </m:r>
                        <m:r>
                          <m:t>v</m:t>
                        </m:r>
                      </m:num>
                      <m:den>
                        <m:r>
                          <m:rPr>
                            <m:sty m:val="p"/>
                          </m:rPr>
                          <m:t>∂</m:t>
                        </m:r>
                        <m:r>
                          <m:t>x</m:t>
                        </m:r>
                      </m:den>
                    </m:f>
                    <m:r>
                      <m:rPr>
                        <m:sty m:val="p"/>
                      </m:rPr>
                      <m:t>+</m:t>
                    </m:r>
                    <m:r>
                      <m:t>g</m:t>
                    </m:r>
                    <m:f>
                      <m:fPr>
                        <m:type m:val="bar"/>
                      </m:fPr>
                      <m:num>
                        <m:r>
                          <m:rPr>
                            <m:sty m:val="p"/>
                          </m:rPr>
                          <m:t>∂</m:t>
                        </m:r>
                        <m:r>
                          <m:t>h</m:t>
                        </m:r>
                      </m:num>
                      <m:den>
                        <m:r>
                          <m:rPr>
                            <m:sty m:val="p"/>
                          </m:rPr>
                          <m:t>∂</m:t>
                        </m:r>
                        <m:r>
                          <m:t>x</m:t>
                        </m:r>
                      </m:den>
                    </m:f>
                    <m:r>
                      <m:rPr>
                        <m:sty m:val="p"/>
                      </m:rPr>
                      <m:t>+</m:t>
                    </m:r>
                    <m:r>
                      <m:t>g</m:t>
                    </m:r>
                    <m:sSub>
                      <m:e>
                        <m:r>
                          <m:t>S</m:t>
                        </m:r>
                      </m:e>
                      <m:sub>
                        <m:r>
                          <m:t>f</m:t>
                        </m:r>
                      </m:sub>
                    </m:sSub>
                    <m:r>
                      <m:rPr>
                        <m:sty m:val="p"/>
                      </m:rPr>
                      <m:t>=</m:t>
                    </m:r>
                    <m:r>
                      <m:t>0</m:t>
                    </m:r>
                  </m:e>
                </m:mr>
              </m:m>
            </m:e>
          </m:d>
        </m:oMath>
      </m:oMathPara>
    </w:p>
    <w:p>
      <w:pPr>
        <w:pStyle w:val="FirstParagraph"/>
      </w:pPr>
      <w:r>
        <w:rPr>
          <w:rFonts w:hint="eastAsia"/>
        </w:rPr>
        <w:t xml:space="preserve">其中</w:t>
      </w:r>
      <w:r>
        <w:t xml:space="preserve"> </w:t>
      </w:r>
      <m:oMath>
        <m:r>
          <m:t>h</m:t>
        </m:r>
        <m:r>
          <m:rPr>
            <m:sty m:val="p"/>
          </m:rPr>
          <m:t>(</m:t>
        </m:r>
        <m:r>
          <m:t>x</m:t>
        </m:r>
        <m:r>
          <m:rPr>
            <m:sty m:val="p"/>
          </m:rPr>
          <m:t>,</m:t>
        </m:r>
        <m:r>
          <m:t>t</m:t>
        </m:r>
        <m:r>
          <m:rPr>
            <m:sty m:val="p"/>
          </m:rPr>
          <m:t>)</m:t>
        </m:r>
      </m:oMath>
      <w:r>
        <w:t xml:space="preserve"> </w:t>
      </w:r>
      <w:r>
        <w:rPr>
          <w:rFonts w:hint="eastAsia"/>
        </w:rPr>
        <w:t xml:space="preserve">为水深，</w:t>
      </w:r>
      <m:oMath>
        <m:r>
          <m:t>v</m:t>
        </m:r>
        <m:r>
          <m:rPr>
            <m:sty m:val="p"/>
          </m:rPr>
          <m:t>(</m:t>
        </m:r>
        <m:r>
          <m:t>x</m:t>
        </m:r>
        <m:r>
          <m:rPr>
            <m:sty m:val="p"/>
          </m:rPr>
          <m:t>,</m:t>
        </m:r>
        <m:r>
          <m:t>t</m:t>
        </m:r>
        <m:r>
          <m:rPr>
            <m:sty m:val="p"/>
          </m:rPr>
          <m:t>)</m:t>
        </m:r>
      </m:oMath>
      <w:r>
        <w:t xml:space="preserve"> </w:t>
      </w:r>
      <w:r>
        <w:rPr>
          <w:rFonts w:hint="eastAsia"/>
        </w:rPr>
        <w:t xml:space="preserve">为流速，</w:t>
      </w:r>
      <m:oMath>
        <m:r>
          <m:t>B</m:t>
        </m:r>
      </m:oMath>
      <w:r>
        <w:t xml:space="preserve"> </w:t>
      </w:r>
      <w:r>
        <w:rPr>
          <w:rFonts w:hint="eastAsia"/>
        </w:rPr>
        <w:t xml:space="preserve">为闸室宽度，</w:t>
      </w:r>
      <m:oMath>
        <m:sSub>
          <m:e>
            <m:r>
              <m:t>q</m:t>
            </m:r>
          </m:e>
          <m:sub>
            <m:r>
              <m:t>l</m:t>
            </m:r>
          </m:sub>
        </m:sSub>
      </m:oMath>
      <w:r>
        <w:t xml:space="preserve"> </w:t>
      </w:r>
      <w:r>
        <w:rPr>
          <w:rFonts w:hint="eastAsia"/>
        </w:rPr>
        <w:t xml:space="preserve">为分散输水系统沿程侧向入流率。</w:t>
      </w:r>
    </w:p>
    <w:p>
      <w:pPr>
        <w:pStyle w:val="BodyText"/>
      </w:pPr>
      <w:r>
        <w:rPr>
          <w:rFonts w:hint="eastAsia"/>
        </w:rPr>
        <w:t xml:space="preserve">纵向系缆力</w:t>
      </w:r>
      <w:r>
        <w:t xml:space="preserve"> </w:t>
      </w:r>
      <m:oMath>
        <m:sSub>
          <m:e>
            <m:r>
              <m:t>P</m:t>
            </m:r>
          </m:e>
          <m:sub>
            <m:r>
              <m:t>x</m:t>
            </m:r>
          </m:sub>
        </m:sSub>
      </m:oMath>
      <w:r>
        <w:t xml:space="preserve"> </w:t>
      </w:r>
      <w:r>
        <w:rPr>
          <w:rFonts w:hint="eastAsia"/>
        </w:rPr>
        <w:t xml:space="preserve">主要由纵向水面比降</w:t>
      </w:r>
      <w:r>
        <w:t xml:space="preserve"> </w:t>
      </w:r>
      <m:oMath>
        <m:sSub>
          <m:e>
            <m:r>
              <m:t>I</m:t>
            </m:r>
          </m:e>
          <m:sub>
            <m:r>
              <m:t>x</m:t>
            </m:r>
          </m:sub>
        </m:sSub>
        <m:r>
          <m:rPr>
            <m:sty m:val="p"/>
          </m:rPr>
          <m:t>=</m:t>
        </m:r>
        <m:f>
          <m:fPr>
            <m:type m:val="bar"/>
          </m:fPr>
          <m:num>
            <m:r>
              <m:rPr>
                <m:sty m:val="p"/>
              </m:rPr>
              <m:t>∂</m:t>
            </m:r>
            <m:r>
              <m:t>h</m:t>
            </m:r>
          </m:num>
          <m:den>
            <m:r>
              <m:rPr>
                <m:sty m:val="p"/>
              </m:rPr>
              <m:t>∂</m:t>
            </m:r>
            <m:r>
              <m:t>x</m:t>
            </m:r>
          </m:den>
        </m:f>
      </m:oMath>
      <w:r>
        <w:t xml:space="preserve"> </w:t>
      </w:r>
      <w:r>
        <w:rPr>
          <w:rFonts w:hint="eastAsia"/>
        </w:rPr>
        <w:t xml:space="preserve">决定。根据刚体动力学及静水压力分布积分，可近似表达为：</w:t>
      </w:r>
    </w:p>
    <w:p>
      <w:pPr>
        <w:pStyle w:val="BodyText"/>
      </w:pPr>
      <m:oMathPara>
        <m:oMathParaPr>
          <m:jc m:val="center"/>
        </m:oMathParaPr>
        <m:oMath>
          <m:sSub>
            <m:e>
              <m:r>
                <m:t>P</m:t>
              </m:r>
            </m:e>
            <m:sub>
              <m:r>
                <m:t>x</m:t>
              </m:r>
            </m:sub>
          </m:sSub>
          <m:r>
            <m:rPr>
              <m:sty m:val="p"/>
            </m:rPr>
            <m:t>(</m:t>
          </m:r>
          <m:r>
            <m:t>t</m:t>
          </m:r>
          <m:r>
            <m:rPr>
              <m:sty m:val="p"/>
            </m:rPr>
            <m:t>)</m:t>
          </m:r>
          <m:r>
            <m:rPr>
              <m:sty m:val="p"/>
            </m:rPr>
            <m:t>≈</m:t>
          </m:r>
          <m:r>
            <m:t>γ</m:t>
          </m:r>
          <m:sSub>
            <m:e>
              <m:r>
                <m:t>W</m:t>
              </m:r>
            </m:e>
            <m:sub>
              <m:r>
                <m:t>s</m:t>
              </m:r>
            </m:sub>
          </m:sSub>
          <m:bar>
            <m:barPr>
              <m:pos m:val="top"/>
            </m:barPr>
            <m:e>
              <m:sSub>
                <m:e>
                  <m:r>
                    <m:t>I</m:t>
                  </m:r>
                </m:e>
                <m:sub>
                  <m:r>
                    <m:t>x</m:t>
                  </m:r>
                </m:sub>
              </m:sSub>
              <m:r>
                <m:rPr>
                  <m:sty m:val="p"/>
                </m:rPr>
                <m:t>(</m:t>
              </m:r>
              <m:r>
                <m:t>t</m:t>
              </m:r>
              <m:r>
                <m:rPr>
                  <m:sty m:val="p"/>
                </m:rPr>
                <m:t>)</m:t>
              </m:r>
            </m:e>
          </m:bar>
          <m:r>
            <m:rPr>
              <m:sty m:val="p"/>
            </m:rPr>
            <m:t>±</m:t>
          </m:r>
          <m:sSub>
            <m:e>
              <m:r>
                <m:t>M</m:t>
              </m:r>
            </m:e>
            <m:sub>
              <m:r>
                <m:t>s</m:t>
              </m:r>
            </m:sub>
          </m:sSub>
          <m:f>
            <m:fPr>
              <m:type m:val="bar"/>
            </m:fPr>
            <m:num>
              <m:r>
                <m:t>d</m:t>
              </m:r>
              <m:sSub>
                <m:e>
                  <m:r>
                    <m:t>v</m:t>
                  </m:r>
                </m:e>
                <m:sub>
                  <m:r>
                    <m:t>s</m:t>
                  </m:r>
                </m:sub>
              </m:sSub>
            </m:num>
            <m:den>
              <m:r>
                <m:t>d</m:t>
              </m:r>
              <m:r>
                <m:t>t</m:t>
              </m:r>
            </m:den>
          </m:f>
          <m:r>
            <m:rPr>
              <m:sty m:val="p"/>
            </m:rPr>
            <m:t>+</m:t>
          </m:r>
          <m:sSub>
            <m:e>
              <m:r>
                <m:t>F</m:t>
              </m:r>
            </m:e>
            <m:sub>
              <m:r>
                <m:t>r</m:t>
              </m:r>
            </m:sub>
          </m:sSub>
        </m:oMath>
      </m:oMathPara>
    </w:p>
    <w:p>
      <w:pPr>
        <w:pStyle w:val="FirstParagraph"/>
      </w:pPr>
      <w:r>
        <w:rPr>
          <w:rFonts w:hint="eastAsia"/>
        </w:rPr>
        <w:t xml:space="preserve">其中</w:t>
      </w:r>
      <w:r>
        <w:t xml:space="preserve"> </w:t>
      </w:r>
      <m:oMath>
        <m:r>
          <m:t>γ</m:t>
        </m:r>
      </m:oMath>
      <w:r>
        <w:t xml:space="preserve"> </w:t>
      </w:r>
      <w:r>
        <w:rPr>
          <w:rFonts w:hint="eastAsia"/>
        </w:rPr>
        <w:t xml:space="preserve">为水的重度，</w:t>
      </w:r>
      <m:oMath>
        <m:sSub>
          <m:e>
            <m:r>
              <m:t>W</m:t>
            </m:r>
          </m:e>
          <m:sub>
            <m:r>
              <m:t>s</m:t>
            </m:r>
          </m:sub>
        </m:sSub>
      </m:oMath>
      <w:r>
        <w:t xml:space="preserve"> </w:t>
      </w:r>
      <w:r>
        <w:rPr>
          <w:rFonts w:hint="eastAsia"/>
        </w:rPr>
        <w:t xml:space="preserve">为船舶排水量，</w:t>
      </w:r>
      <m:oMath>
        <m:bar>
          <m:barPr>
            <m:pos m:val="top"/>
          </m:barPr>
          <m:e>
            <m:sSub>
              <m:e>
                <m:r>
                  <m:t>I</m:t>
                </m:r>
              </m:e>
              <m:sub>
                <m:r>
                  <m:t>x</m:t>
                </m:r>
              </m:sub>
            </m:sSub>
            <m:r>
              <m:rPr>
                <m:sty m:val="p"/>
              </m:rPr>
              <m:t>(</m:t>
            </m:r>
            <m:r>
              <m:t>t</m:t>
            </m:r>
            <m:r>
              <m:rPr>
                <m:sty m:val="p"/>
              </m:rPr>
              <m:t>)</m:t>
            </m:r>
          </m:e>
        </m:bar>
      </m:oMath>
      <w:r>
        <w:t xml:space="preserve"> </w:t>
      </w:r>
      <w:r>
        <w:rPr>
          <w:rFonts w:hint="eastAsia"/>
        </w:rPr>
        <w:t xml:space="preserve">为船体所处区段的平均纵向水面比降，</w:t>
      </w:r>
      <m:oMath>
        <m:sSub>
          <m:e>
            <m:r>
              <m:t>M</m:t>
            </m:r>
          </m:e>
          <m:sub>
            <m:r>
              <m:t>s</m:t>
            </m:r>
          </m:sub>
        </m:sSub>
      </m:oMath>
      <w:r>
        <w:t xml:space="preserve"> </w:t>
      </w:r>
      <w:r>
        <w:rPr>
          <w:rFonts w:hint="eastAsia"/>
        </w:rPr>
        <w:t xml:space="preserve">为含附加质量的船舶总质量，</w:t>
      </w:r>
      <m:oMath>
        <m:sSub>
          <m:e>
            <m:r>
              <m:t>F</m:t>
            </m:r>
          </m:e>
          <m:sub>
            <m:r>
              <m:t>r</m:t>
            </m:r>
          </m:sub>
        </m:sSub>
      </m:oMath>
      <w:r>
        <w:t xml:space="preserve"> </w:t>
      </w:r>
      <w:r>
        <w:rPr>
          <w:rFonts w:hint="eastAsia"/>
        </w:rPr>
        <w:t xml:space="preserve">为水流粘性阻力。</w:t>
      </w:r>
      <w:r>
        <w:t xml:space="preserve"> </w:t>
      </w:r>
      <w:r>
        <w:rPr>
          <w:rFonts w:hint="eastAsia"/>
        </w:rPr>
        <w:t xml:space="preserve">在数值模拟中，通过求解圣维南方程获得各时刻的纵向水面高程分布</w:t>
      </w:r>
      <w:r>
        <w:t xml:space="preserve"> </w:t>
      </w:r>
      <m:oMath>
        <m:r>
          <m:t>h</m:t>
        </m:r>
        <m:r>
          <m:rPr>
            <m:sty m:val="p"/>
          </m:rPr>
          <m:t>(</m:t>
        </m:r>
        <m:r>
          <m:t>x</m:t>
        </m:r>
        <m:r>
          <m:rPr>
            <m:sty m:val="p"/>
          </m:rPr>
          <m:t>,</m:t>
        </m:r>
        <m:r>
          <m:t>t</m:t>
        </m:r>
        <m:r>
          <m:rPr>
            <m:sty m:val="p"/>
          </m:rPr>
          <m:t>)</m:t>
        </m:r>
      </m:oMath>
      <w:r>
        <w:rPr>
          <w:rFonts w:hint="eastAsia"/>
        </w:rPr>
        <w:t xml:space="preserve">，进而计算出</w:t>
      </w:r>
      <w:r>
        <w:t xml:space="preserve"> </w:t>
      </w:r>
      <m:oMath>
        <m:sSub>
          <m:e>
            <m:r>
              <m:t>I</m:t>
            </m:r>
          </m:e>
          <m:sub>
            <m:r>
              <m:t>x</m:t>
            </m:r>
          </m:sub>
        </m:sSub>
      </m:oMath>
      <w:r>
        <w:t xml:space="preserve"> </w:t>
      </w:r>
      <w:r>
        <w:rPr>
          <w:rFonts w:hint="eastAsia"/>
        </w:rPr>
        <w:t xml:space="preserve">分布，求取整个充泄水过程中的最大系缆力</w:t>
      </w:r>
      <w:r>
        <w:t xml:space="preserve"> </w:t>
      </w:r>
      <m:oMath>
        <m:r>
          <m:rPr>
            <m:sty m:val="p"/>
          </m:rPr>
          <m:t>max</m:t>
        </m:r>
        <m:r>
          <m:rPr>
            <m:sty m:val="p"/>
          </m:rPr>
          <m:t>(</m:t>
        </m:r>
        <m:r>
          <m:rPr>
            <m:sty m:val="p"/>
          </m:rPr>
          <m:t>|</m:t>
        </m:r>
        <m:sSub>
          <m:e>
            <m:r>
              <m:t>P</m:t>
            </m:r>
          </m:e>
          <m:sub>
            <m:r>
              <m:t>x</m:t>
            </m:r>
          </m:sub>
        </m:sSub>
        <m:r>
          <m:rPr>
            <m:sty m:val="p"/>
          </m:rPr>
          <m:t>|</m:t>
        </m:r>
        <m:r>
          <m:rPr>
            <m:sty m:val="p"/>
          </m:rPr>
          <m:t>)</m:t>
        </m:r>
      </m:oMath>
      <w:r>
        <w:t xml:space="preserve">。</w:t>
      </w:r>
    </w:p>
    <w:bookmarkEnd w:id="17"/>
    <w:bookmarkStart w:id="18" w:name="数值求解算法"/>
    <w:p>
      <w:pPr>
        <w:pStyle w:val="Heading3"/>
      </w:pPr>
      <w:r>
        <w:rPr>
          <w:rStyle w:val="SectionNumber"/>
        </w:rPr>
        <w:t xml:space="preserve">1.3.4</w:t>
      </w:r>
      <w:r>
        <w:tab/>
      </w:r>
      <w:r>
        <w:t xml:space="preserve">1.2.4 </w:t>
      </w:r>
      <w:r>
        <w:rPr>
          <w:rFonts w:hint="eastAsia"/>
        </w:rPr>
        <w:t xml:space="preserve">数值求解算法</w:t>
      </w:r>
    </w:p>
    <w:p>
      <w:pPr>
        <w:pStyle w:val="FirstParagraph"/>
      </w:pPr>
      <w:r>
        <w:rPr>
          <w:rFonts w:hint="eastAsia"/>
        </w:rPr>
        <w:t xml:space="preserve">针对上述由常微分方程（集总参数模型）或偏微分方程（分布式参数模型）构成的非线性系统，无法求得精确解析解。</w:t>
      </w:r>
      <w:r>
        <w:t xml:space="preserve"> </w:t>
      </w:r>
      <w:r>
        <w:t xml:space="preserve">1.</w:t>
      </w:r>
      <w:r>
        <w:t xml:space="preserve"> </w:t>
      </w:r>
      <w:r>
        <w:rPr>
          <w:rFonts w:hint="eastAsia"/>
          <w:b/>
          <w:bCs/>
        </w:rPr>
        <w:t xml:space="preserve">ODE求解</w:t>
      </w:r>
      <w:r>
        <w:rPr>
          <w:rFonts w:hint="eastAsia"/>
        </w:rPr>
        <w:t xml:space="preserve">：对于式(1.1)构成的刚性较弱的常微分方程组，采用四阶龙格-库塔（Runge-Kutta,</w:t>
      </w:r>
      <w:r>
        <w:t xml:space="preserve"> </w:t>
      </w:r>
      <w:r>
        <w:rPr>
          <w:rFonts w:hint="eastAsia"/>
        </w:rPr>
        <w:t xml:space="preserve">RK4）方法进行时间积分求解。给定时间步长</w:t>
      </w:r>
      <w:r>
        <w:t xml:space="preserve"> </w:t>
      </w:r>
      <m:oMath>
        <m:r>
          <m:rPr>
            <m:sty m:val="p"/>
          </m:rPr>
          <m:t>Δ</m:t>
        </m:r>
        <m:r>
          <m:t>t</m:t>
        </m:r>
      </m:oMath>
      <w:r>
        <w:rPr>
          <w:rFonts w:hint="eastAsia"/>
        </w:rPr>
        <w:t xml:space="preserve">，从初始状态</w:t>
      </w:r>
      <w:r>
        <w:t xml:space="preserve"> </w:t>
      </w:r>
      <m:oMath>
        <m:r>
          <m:rPr>
            <m:sty m:val="p"/>
          </m:rPr>
          <m:t>(</m:t>
        </m:r>
        <m:sSub>
          <m:e>
            <m:r>
              <m:t>Z</m:t>
            </m:r>
          </m:e>
          <m:sub>
            <m:r>
              <m:t>c</m:t>
            </m:r>
            <m:r>
              <m:t>0</m:t>
            </m:r>
          </m:sub>
        </m:sSub>
        <m:r>
          <m:rPr>
            <m:sty m:val="p"/>
          </m:rPr>
          <m:t>,</m:t>
        </m:r>
        <m:sSub>
          <m:e>
            <m:r>
              <m:t>Q</m:t>
            </m:r>
          </m:e>
          <m:sub>
            <m:r>
              <m:t>0</m:t>
            </m:r>
          </m:sub>
        </m:sSub>
        <m:r>
          <m:rPr>
            <m:sty m:val="p"/>
          </m:rPr>
          <m:t>)</m:t>
        </m:r>
      </m:oMath>
      <w:r>
        <w:t xml:space="preserve"> </w:t>
      </w:r>
      <w:r>
        <w:rPr>
          <w:rFonts w:hint="eastAsia"/>
        </w:rPr>
        <w:t xml:space="preserve">递推计算。</w:t>
      </w:r>
      <w:r>
        <w:t xml:space="preserve"> </w:t>
      </w:r>
      <w:r>
        <w:t xml:space="preserve">2.</w:t>
      </w:r>
      <w:r>
        <w:t xml:space="preserve"> </w:t>
      </w:r>
      <w:r>
        <w:rPr>
          <w:rFonts w:hint="eastAsia"/>
          <w:b/>
          <w:bCs/>
        </w:rPr>
        <w:t xml:space="preserve">PDE求解</w:t>
      </w:r>
      <w:r>
        <w:rPr>
          <w:rFonts w:hint="eastAsia"/>
        </w:rPr>
        <w:t xml:space="preserve">：对于闸室涌波演进的圣维南方程，采用特征线法（Method</w:t>
      </w:r>
      <w:r>
        <w:t xml:space="preserve"> of Characteristics, </w:t>
      </w:r>
      <w:r>
        <w:rPr>
          <w:rFonts w:hint="eastAsia"/>
        </w:rPr>
        <w:t xml:space="preserve">MOC）或</w:t>
      </w:r>
      <w:r>
        <w:t xml:space="preserve"> Preissmann </w:t>
      </w:r>
      <w:r>
        <w:rPr>
          <w:rFonts w:hint="eastAsia"/>
        </w:rPr>
        <w:t xml:space="preserve">隐式差分格式求解。特征线法物理概念清晰，能较好地捕捉波面的传播与反射边界条件，是船闸瞬变流计算的经典方法。</w:t>
      </w:r>
    </w:p>
    <w:bookmarkEnd w:id="18"/>
    <w:bookmarkEnd w:id="19"/>
    <w:bookmarkStart w:id="23" w:name="仿真分析与结果讨论"/>
    <w:p>
      <w:pPr>
        <w:pStyle w:val="Heading2"/>
      </w:pPr>
      <w:r>
        <w:rPr>
          <w:rStyle w:val="SectionNumber"/>
        </w:rPr>
        <w:t xml:space="preserve">1.4</w:t>
      </w:r>
      <w:r>
        <w:tab/>
      </w:r>
      <w:r>
        <w:t xml:space="preserve">1.3 </w:t>
      </w:r>
      <w:r>
        <w:rPr>
          <w:rFonts w:hint="eastAsia"/>
        </w:rPr>
        <w:t xml:space="preserve">仿真分析与结果讨论</w:t>
      </w:r>
    </w:p>
    <w:p>
      <w:pPr>
        <w:pStyle w:val="FirstParagraph"/>
      </w:pPr>
      <w:r>
        <w:rPr>
          <w:rFonts w:hint="eastAsia"/>
        </w:rPr>
        <w:t xml:space="preserve">为验证理论模型并揭示各参数间的耦合关系，本节结合某大型高水头枢纽船闸工程进行数值仿真。仿真基于Python环境编写，采用RK4方法求解瞬态流模型，脚本集成于</w:t>
      </w:r>
      <w:r>
        <w:t xml:space="preserve"> </w:t>
      </w:r>
      <w:r>
        <w:rPr>
          <w:rStyle w:val="VerbatimChar"/>
        </w:rPr>
        <w:t xml:space="preserve">assets/ch01/</w:t>
      </w:r>
      <w:r>
        <w:t xml:space="preserve"> </w:t>
      </w:r>
      <w:r>
        <w:rPr>
          <w:rFonts w:hint="eastAsia"/>
        </w:rPr>
        <w:t xml:space="preserve">目录中。</w:t>
      </w:r>
    </w:p>
    <w:bookmarkStart w:id="20" w:name="仿真边界条件与工程参数"/>
    <w:p>
      <w:pPr>
        <w:pStyle w:val="Heading3"/>
      </w:pPr>
      <w:r>
        <w:rPr>
          <w:rStyle w:val="SectionNumber"/>
        </w:rPr>
        <w:t xml:space="preserve">1.4.1</w:t>
      </w:r>
      <w:r>
        <w:tab/>
      </w:r>
      <w:r>
        <w:t xml:space="preserve">1.3.1 </w:t>
      </w:r>
      <w:r>
        <w:rPr>
          <w:rFonts w:hint="eastAsia"/>
        </w:rPr>
        <w:t xml:space="preserve">仿真边界条件与工程参数</w:t>
      </w:r>
    </w:p>
    <w:p>
      <w:pPr>
        <w:pStyle w:val="FirstParagraph"/>
      </w:pPr>
      <w:r>
        <w:rPr>
          <w:rFonts w:hint="eastAsia"/>
        </w:rPr>
        <w:t xml:space="preserve">选取某新建二级船闸为研究对象，该船闸设计最大工作水头</w:t>
      </w:r>
      <w:r>
        <w:t xml:space="preserve"> </w:t>
      </w:r>
      <m:oMath>
        <m:r>
          <m:rPr>
            <m:sty m:val="p"/>
          </m:rPr>
          <m:t>Δ</m:t>
        </m:r>
        <m:sSub>
          <m:e>
            <m:r>
              <m:t>Z</m:t>
            </m:r>
          </m:e>
          <m:sub>
            <m:r>
              <m:t>m</m:t>
            </m:r>
            <m:r>
              <m:t>a</m:t>
            </m:r>
            <m:r>
              <m:t>x</m:t>
            </m:r>
          </m:sub>
        </m:sSub>
        <m:r>
          <m:rPr>
            <m:sty m:val="p"/>
          </m:rPr>
          <m:t>=</m:t>
        </m:r>
        <m:r>
          <m:t>32.5</m:t>
        </m:r>
      </m:oMath>
      <w:r>
        <w:t xml:space="preserve"> </w:t>
      </w:r>
      <w:r>
        <w:rPr>
          <w:rFonts w:hint="eastAsia"/>
        </w:rPr>
        <w:t xml:space="preserve">m。输水系统采用侧墙底孔分散输水型式。模型输入的核心物理参数如表1.1所示。</w:t>
      </w:r>
    </w:p>
    <w:p>
      <w:pPr>
        <w:pStyle w:val="BodyText"/>
      </w:pPr>
      <w:r>
        <w:rPr>
          <w:rFonts w:hint="eastAsia"/>
          <w:b/>
          <w:bCs/>
        </w:rPr>
        <w:t xml:space="preserve">表1.1</w:t>
      </w:r>
      <w:r>
        <w:rPr>
          <w:b/>
          <w:bCs/>
        </w:rPr>
        <w:t xml:space="preserve"> </w:t>
      </w:r>
      <w:r>
        <w:rPr>
          <w:rFonts w:hint="eastAsia"/>
          <w:b/>
          <w:bCs/>
        </w:rPr>
        <w:t xml:space="preserve">典型高水头船闸仿真基础参数表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符号</w:t>
            </w:r>
          </w:p>
        </w:tc>
        <w:tc>
          <w:tcPr/>
          <w:p>
            <w:pPr>
              <w:pStyle w:val="Compact"/>
              <w:jc w:val="center"/>
            </w:pPr>
            <w:r>
              <w:rPr>
                <w:rFonts w:hint="eastAsia"/>
              </w:rPr>
              <w:t xml:space="preserve">数值</w:t>
            </w:r>
          </w:p>
        </w:tc>
        <w:tc>
          <w:tcPr/>
          <w:p>
            <w:pPr>
              <w:pStyle w:val="Compact"/>
              <w:jc w:val="center"/>
            </w:pPr>
            <w:r>
              <w:rPr>
                <w:rFonts w:hint="eastAsia"/>
              </w:rPr>
              <w:t xml:space="preserve">单位</w:t>
            </w:r>
          </w:p>
        </w:tc>
      </w:tr>
      <w:tr>
        <w:tc>
          <w:tcPr/>
          <w:p>
            <w:pPr>
              <w:pStyle w:val="Compact"/>
              <w:jc w:val="left"/>
            </w:pPr>
            <w:r>
              <w:rPr>
                <w:rFonts w:hint="eastAsia"/>
              </w:rPr>
              <w:t xml:space="preserve">上游恒定水位</w:t>
            </w:r>
          </w:p>
        </w:tc>
        <w:tc>
          <w:tcPr/>
          <w:p>
            <w:pPr>
              <w:pStyle w:val="Compact"/>
              <w:jc w:val="center"/>
            </w:pPr>
            <m:oMath>
              <m:sSub>
                <m:e>
                  <m:r>
                    <m:t>Z</m:t>
                  </m:r>
                </m:e>
                <m:sub>
                  <m:r>
                    <m:t>u</m:t>
                  </m:r>
                </m:sub>
              </m:sSub>
            </m:oMath>
          </w:p>
        </w:tc>
        <w:tc>
          <w:tcPr/>
          <w:p>
            <w:pPr>
              <w:pStyle w:val="Compact"/>
              <w:jc w:val="center"/>
            </w:pPr>
            <w:r>
              <w:t xml:space="preserve">145.00</w:t>
            </w:r>
          </w:p>
        </w:tc>
        <w:tc>
          <w:tcPr/>
          <w:p>
            <w:pPr>
              <w:pStyle w:val="Compact"/>
              <w:jc w:val="center"/>
            </w:pPr>
            <w:r>
              <w:t xml:space="preserve">m</w:t>
            </w:r>
          </w:p>
        </w:tc>
      </w:tr>
      <w:tr>
        <w:tc>
          <w:tcPr/>
          <w:p>
            <w:pPr>
              <w:pStyle w:val="Compact"/>
              <w:jc w:val="left"/>
            </w:pPr>
            <w:r>
              <w:rPr>
                <w:rFonts w:hint="eastAsia"/>
              </w:rPr>
              <w:t xml:space="preserve">初始闸室水位</w:t>
            </w:r>
          </w:p>
        </w:tc>
        <w:tc>
          <w:tcPr/>
          <w:p>
            <w:pPr>
              <w:pStyle w:val="Compact"/>
              <w:jc w:val="center"/>
            </w:pPr>
            <m:oMath>
              <m:sSub>
                <m:e>
                  <m:r>
                    <m:t>Z</m:t>
                  </m:r>
                </m:e>
                <m:sub>
                  <m:r>
                    <m:t>c</m:t>
                  </m:r>
                  <m:r>
                    <m:t>0</m:t>
                  </m:r>
                </m:sub>
              </m:sSub>
            </m:oMath>
          </w:p>
        </w:tc>
        <w:tc>
          <w:tcPr/>
          <w:p>
            <w:pPr>
              <w:pStyle w:val="Compact"/>
              <w:jc w:val="center"/>
            </w:pPr>
            <w:r>
              <w:t xml:space="preserve">112.50</w:t>
            </w:r>
          </w:p>
        </w:tc>
        <w:tc>
          <w:tcPr/>
          <w:p>
            <w:pPr>
              <w:pStyle w:val="Compact"/>
              <w:jc w:val="center"/>
            </w:pPr>
            <w:r>
              <w:t xml:space="preserve">m</w:t>
            </w:r>
          </w:p>
        </w:tc>
      </w:tr>
      <w:tr>
        <w:tc>
          <w:tcPr/>
          <w:p>
            <w:pPr>
              <w:pStyle w:val="Compact"/>
              <w:jc w:val="left"/>
            </w:pPr>
            <w:r>
              <w:rPr>
                <w:rFonts w:hint="eastAsia"/>
              </w:rPr>
              <w:t xml:space="preserve">闸室有效面积</w:t>
            </w:r>
          </w:p>
        </w:tc>
        <w:tc>
          <w:tcPr/>
          <w:p>
            <w:pPr>
              <w:pStyle w:val="Compact"/>
              <w:jc w:val="center"/>
            </w:pPr>
            <m:oMath>
              <m:sSub>
                <m:e>
                  <m:r>
                    <m:t>A</m:t>
                  </m:r>
                </m:e>
                <m:sub>
                  <m:r>
                    <m:t>c</m:t>
                  </m:r>
                </m:sub>
              </m:sSub>
            </m:oMath>
          </w:p>
        </w:tc>
        <w:tc>
          <w:tcPr/>
          <w:p>
            <w:pPr>
              <w:pStyle w:val="Compact"/>
              <w:jc w:val="center"/>
            </w:pPr>
            <w:r>
              <w:t xml:space="preserve">9800</w:t>
            </w:r>
          </w:p>
        </w:tc>
        <w:tc>
          <w:tcPr/>
          <w:p>
            <w:pPr>
              <w:pStyle w:val="Compact"/>
              <w:jc w:val="center"/>
            </w:pPr>
            <w:r>
              <w:t xml:space="preserve">m</w:t>
            </w:r>
            <m:oMath>
              <m:sSup>
                <m:e>
                  <m:r>
                    <m:t>​</m:t>
                  </m:r>
                </m:e>
                <m:sup>
                  <m:r>
                    <m:t>2</m:t>
                  </m:r>
                </m:sup>
              </m:sSup>
            </m:oMath>
          </w:p>
        </w:tc>
      </w:tr>
      <w:tr>
        <w:tc>
          <w:tcPr/>
          <w:p>
            <w:pPr>
              <w:pStyle w:val="Compact"/>
              <w:jc w:val="left"/>
            </w:pPr>
            <w:r>
              <w:rPr>
                <w:rFonts w:hint="eastAsia"/>
              </w:rPr>
              <w:t xml:space="preserve">输水廊道总截面积</w:t>
            </w:r>
          </w:p>
        </w:tc>
        <w:tc>
          <w:tcPr/>
          <w:p>
            <w:pPr>
              <w:pStyle w:val="Compact"/>
              <w:jc w:val="center"/>
            </w:pPr>
            <m:oMath>
              <m:sSub>
                <m:e>
                  <m:r>
                    <m:t>A</m:t>
                  </m:r>
                </m:e>
                <m:sub>
                  <m:r>
                    <m:t>w</m:t>
                  </m:r>
                </m:sub>
              </m:sSub>
            </m:oMath>
          </w:p>
        </w:tc>
        <w:tc>
          <w:tcPr/>
          <w:p>
            <w:pPr>
              <w:pStyle w:val="Compact"/>
              <w:jc w:val="center"/>
            </w:pPr>
            <w:r>
              <w:t xml:space="preserve">32.0</w:t>
            </w:r>
          </w:p>
        </w:tc>
        <w:tc>
          <w:tcPr/>
          <w:p>
            <w:pPr>
              <w:pStyle w:val="Compact"/>
              <w:jc w:val="center"/>
            </w:pPr>
            <w:r>
              <w:t xml:space="preserve">m</w:t>
            </w:r>
            <m:oMath>
              <m:sSup>
                <m:e>
                  <m:r>
                    <m:t>​</m:t>
                  </m:r>
                </m:e>
                <m:sup>
                  <m:r>
                    <m:t>2</m:t>
                  </m:r>
                </m:sup>
              </m:sSup>
            </m:oMath>
          </w:p>
        </w:tc>
      </w:tr>
      <w:tr>
        <w:tc>
          <w:tcPr/>
          <w:p>
            <w:pPr>
              <w:pStyle w:val="Compact"/>
              <w:jc w:val="left"/>
            </w:pPr>
            <w:r>
              <w:rPr>
                <w:rFonts w:hint="eastAsia"/>
              </w:rPr>
              <w:t xml:space="preserve">等效惯性长度</w:t>
            </w:r>
          </w:p>
        </w:tc>
        <w:tc>
          <w:tcPr/>
          <w:p>
            <w:pPr>
              <w:pStyle w:val="Compact"/>
              <w:jc w:val="center"/>
            </w:pPr>
            <m:oMath>
              <m:sSub>
                <m:e>
                  <m:r>
                    <m:t>L</m:t>
                  </m:r>
                </m:e>
                <m:sub>
                  <m:r>
                    <m:t>e</m:t>
                  </m:r>
                  <m:r>
                    <m:t>q</m:t>
                  </m:r>
                </m:sub>
              </m:sSub>
            </m:oMath>
          </w:p>
        </w:tc>
        <w:tc>
          <w:tcPr/>
          <w:p>
            <w:pPr>
              <w:pStyle w:val="Compact"/>
              <w:jc w:val="center"/>
            </w:pPr>
            <w:r>
              <w:t xml:space="preserve">350</w:t>
            </w:r>
          </w:p>
        </w:tc>
        <w:tc>
          <w:tcPr/>
          <w:p>
            <w:pPr>
              <w:pStyle w:val="Compact"/>
              <w:jc w:val="center"/>
            </w:pPr>
            <w:r>
              <w:t xml:space="preserve">m</w:t>
            </w:r>
          </w:p>
        </w:tc>
      </w:tr>
      <w:tr>
        <w:tc>
          <w:tcPr/>
          <w:p>
            <w:pPr>
              <w:pStyle w:val="Compact"/>
              <w:jc w:val="left"/>
            </w:pPr>
            <w:r>
              <w:rPr>
                <w:rFonts w:hint="eastAsia"/>
              </w:rPr>
              <w:t xml:space="preserve">阀门全开系统流量系数</w:t>
            </w:r>
          </w:p>
        </w:tc>
        <w:tc>
          <w:tcPr/>
          <w:p>
            <w:pPr>
              <w:pStyle w:val="Compact"/>
              <w:jc w:val="center"/>
            </w:pPr>
            <m:oMath>
              <m:sSub>
                <m:e>
                  <m:r>
                    <m:t>μ</m:t>
                  </m:r>
                </m:e>
                <m:sub>
                  <m:r>
                    <m:t>0</m:t>
                  </m:r>
                </m:sub>
              </m:sSub>
            </m:oMath>
          </w:p>
        </w:tc>
        <w:tc>
          <w:tcPr/>
          <w:p>
            <w:pPr>
              <w:pStyle w:val="Compact"/>
              <w:jc w:val="center"/>
            </w:pPr>
            <w:r>
              <w:t xml:space="preserve">0.65</w:t>
            </w:r>
          </w:p>
        </w:tc>
        <w:tc>
          <w:tcPr/>
          <w:p>
            <w:pPr>
              <w:pStyle w:val="Compact"/>
              <w:jc w:val="center"/>
            </w:pPr>
            <w:r>
              <w:t xml:space="preserve">-</w:t>
            </w:r>
          </w:p>
        </w:tc>
      </w:tr>
      <w:tr>
        <w:tc>
          <w:tcPr/>
          <w:p>
            <w:pPr>
              <w:pStyle w:val="Compact"/>
              <w:jc w:val="left"/>
            </w:pPr>
            <w:r>
              <w:rPr>
                <w:rFonts w:hint="eastAsia"/>
              </w:rPr>
              <w:t xml:space="preserve">设计船舶排水量</w:t>
            </w:r>
          </w:p>
        </w:tc>
        <w:tc>
          <w:tcPr/>
          <w:p>
            <w:pPr>
              <w:pStyle w:val="Compact"/>
              <w:jc w:val="center"/>
            </w:pPr>
            <m:oMath>
              <m:sSub>
                <m:e>
                  <m:r>
                    <m:t>W</m:t>
                  </m:r>
                </m:e>
                <m:sub>
                  <m:r>
                    <m:t>s</m:t>
                  </m:r>
                </m:sub>
              </m:sSub>
            </m:oMath>
          </w:p>
        </w:tc>
        <w:tc>
          <w:tcPr/>
          <w:p>
            <w:pPr>
              <w:pStyle w:val="Compact"/>
              <w:jc w:val="center"/>
            </w:pPr>
            <w:r>
              <w:t xml:space="preserve">3000</w:t>
            </w:r>
          </w:p>
        </w:tc>
        <w:tc>
          <w:tcPr/>
          <w:p>
            <w:pPr>
              <w:pStyle w:val="Compact"/>
              <w:jc w:val="center"/>
            </w:pPr>
            <w:r>
              <w:t xml:space="preserve">t</w:t>
            </w:r>
          </w:p>
        </w:tc>
      </w:tr>
      <w:tr>
        <w:tc>
          <w:tcPr/>
          <w:p>
            <w:pPr>
              <w:pStyle w:val="Compact"/>
              <w:jc w:val="left"/>
            </w:pPr>
            <w:r>
              <w:rPr>
                <w:rFonts w:hint="eastAsia"/>
              </w:rPr>
              <w:t xml:space="preserve">允许最大系缆力</w:t>
            </w:r>
          </w:p>
        </w:tc>
        <w:tc>
          <w:tcPr/>
          <w:p>
            <w:pPr>
              <w:pStyle w:val="Compact"/>
              <w:jc w:val="center"/>
            </w:pPr>
            <m:oMath>
              <m:sSub>
                <m:e>
                  <m:r>
                    <m:t>P</m:t>
                  </m:r>
                </m:e>
                <m:sub>
                  <m:r>
                    <m:t>m</m:t>
                  </m:r>
                  <m:r>
                    <m:t>a</m:t>
                  </m:r>
                  <m:r>
                    <m:t>x</m:t>
                  </m:r>
                </m:sub>
              </m:sSub>
            </m:oMath>
          </w:p>
        </w:tc>
        <w:tc>
          <w:tcPr/>
          <w:p>
            <w:pPr>
              <w:pStyle w:val="Compact"/>
              <w:jc w:val="center"/>
            </w:pPr>
            <w:r>
              <w:t xml:space="preserve">15.0</w:t>
            </w:r>
          </w:p>
        </w:tc>
        <w:tc>
          <w:tcPr/>
          <w:p>
            <w:pPr>
              <w:pStyle w:val="Compact"/>
              <w:jc w:val="center"/>
            </w:pPr>
            <w:r>
              <w:t xml:space="preserve">kN</w:t>
            </w:r>
          </w:p>
        </w:tc>
      </w:tr>
    </w:tbl>
    <w:p>
      <w:pPr>
        <w:pStyle w:val="BodyText"/>
      </w:pPr>
      <w:r>
        <w:rPr>
          <w:rFonts w:hint="eastAsia"/>
        </w:rPr>
        <w:t xml:space="preserve">阀门开启规律设置三种工况进行对比测试：</w:t>
      </w:r>
      <w:r>
        <w:t xml:space="preserve"> </w:t>
      </w:r>
      <w:r>
        <w:t xml:space="preserve">-</w:t>
      </w:r>
      <w:r>
        <w:t xml:space="preserve"> </w:t>
      </w:r>
      <w:r>
        <w:rPr>
          <w:rFonts w:hint="eastAsia"/>
          <w:b/>
          <w:bCs/>
        </w:rPr>
        <w:t xml:space="preserve">工况</w:t>
      </w:r>
      <w:r>
        <w:rPr>
          <w:b/>
          <w:bCs/>
        </w:rPr>
        <w:t xml:space="preserve"> A</w:t>
      </w:r>
      <w:r>
        <w:rPr>
          <w:rFonts w:hint="eastAsia"/>
        </w:rPr>
        <w:t xml:space="preserve">：匀速直线开启，阀门开启时间</w:t>
      </w:r>
      <w:r>
        <w:t xml:space="preserve"> </w:t>
      </w:r>
      <m:oMath>
        <m:sSub>
          <m:e>
            <m:r>
              <m:t>T</m:t>
            </m:r>
          </m:e>
          <m:sub>
            <m:r>
              <m:t>v</m:t>
            </m:r>
          </m:sub>
        </m:sSub>
        <m:r>
          <m:rPr>
            <m:sty m:val="p"/>
          </m:rPr>
          <m:t>=</m:t>
        </m:r>
        <m:r>
          <m:t>4.0</m:t>
        </m:r>
      </m:oMath>
      <w:r>
        <w:t xml:space="preserve"> </w:t>
      </w:r>
      <w:r>
        <w:t xml:space="preserve">min。</w:t>
      </w:r>
      <w:r>
        <w:t xml:space="preserve"> </w:t>
      </w:r>
      <w:r>
        <w:t xml:space="preserve">-</w:t>
      </w:r>
      <w:r>
        <w:t xml:space="preserve"> </w:t>
      </w:r>
      <w:r>
        <w:rPr>
          <w:rFonts w:hint="eastAsia"/>
          <w:b/>
          <w:bCs/>
        </w:rPr>
        <w:t xml:space="preserve">工况</w:t>
      </w:r>
      <w:r>
        <w:rPr>
          <w:b/>
          <w:bCs/>
        </w:rPr>
        <w:t xml:space="preserve"> B</w:t>
      </w:r>
      <w:r>
        <w:rPr>
          <w:rFonts w:hint="eastAsia"/>
        </w:rPr>
        <w:t xml:space="preserve">：匀速直线开启，阀门开启时间</w:t>
      </w:r>
      <w:r>
        <w:t xml:space="preserve"> </w:t>
      </w:r>
      <m:oMath>
        <m:sSub>
          <m:e>
            <m:r>
              <m:t>T</m:t>
            </m:r>
          </m:e>
          <m:sub>
            <m:r>
              <m:t>v</m:t>
            </m:r>
          </m:sub>
        </m:sSub>
        <m:r>
          <m:rPr>
            <m:sty m:val="p"/>
          </m:rPr>
          <m:t>=</m:t>
        </m:r>
        <m:r>
          <m:t>6.0</m:t>
        </m:r>
      </m:oMath>
      <w:r>
        <w:t xml:space="preserve"> </w:t>
      </w:r>
      <w:r>
        <w:t xml:space="preserve">min。</w:t>
      </w:r>
      <w:r>
        <w:t xml:space="preserve"> </w:t>
      </w:r>
      <w:r>
        <w:t xml:space="preserve">-</w:t>
      </w:r>
      <w:r>
        <w:t xml:space="preserve"> </w:t>
      </w:r>
      <w:r>
        <w:rPr>
          <w:rFonts w:hint="eastAsia"/>
          <w:b/>
          <w:bCs/>
        </w:rPr>
        <w:t xml:space="preserve">工况</w:t>
      </w:r>
      <w:r>
        <w:rPr>
          <w:b/>
          <w:bCs/>
        </w:rPr>
        <w:t xml:space="preserve"> C</w:t>
      </w:r>
      <w:r>
        <w:rPr>
          <w:rFonts w:hint="eastAsia"/>
        </w:rPr>
        <w:t xml:space="preserve">：折线开启（0-2min开至30%，2-5min开至100%），总时间</w:t>
      </w:r>
      <w:r>
        <w:t xml:space="preserve"> </w:t>
      </w:r>
      <m:oMath>
        <m:sSub>
          <m:e>
            <m:r>
              <m:t>T</m:t>
            </m:r>
          </m:e>
          <m:sub>
            <m:r>
              <m:t>v</m:t>
            </m:r>
          </m:sub>
        </m:sSub>
        <m:r>
          <m:rPr>
            <m:sty m:val="p"/>
          </m:rPr>
          <m:t>=</m:t>
        </m:r>
        <m:r>
          <m:t>5.0</m:t>
        </m:r>
      </m:oMath>
      <w:r>
        <w:t xml:space="preserve"> </w:t>
      </w:r>
      <w:r>
        <w:t xml:space="preserve">min。</w:t>
      </w:r>
    </w:p>
    <w:bookmarkEnd w:id="20"/>
    <w:bookmarkStart w:id="22" w:name="仿真结果对比与敏感性分析"/>
    <w:p>
      <w:pPr>
        <w:pStyle w:val="Heading3"/>
      </w:pPr>
      <w:r>
        <w:rPr>
          <w:rStyle w:val="SectionNumber"/>
        </w:rPr>
        <w:t xml:space="preserve">1.4.2</w:t>
      </w:r>
      <w:r>
        <w:tab/>
      </w:r>
      <w:r>
        <w:t xml:space="preserve">1.3.2 </w:t>
      </w:r>
      <w:r>
        <w:rPr>
          <w:rFonts w:hint="eastAsia"/>
        </w:rPr>
        <w:t xml:space="preserve">仿真结果对比与敏感性分析</w:t>
      </w:r>
    </w:p>
    <w:p>
      <w:pPr>
        <w:pStyle w:val="FirstParagraph"/>
      </w:pPr>
      <w:r>
        <w:rPr>
          <w:rFonts w:hint="eastAsia"/>
        </w:rPr>
        <w:t xml:space="preserve">运行仿真脚本，提取核心状态变量的时间历程数据，包括闸室水位</w:t>
      </w:r>
      <w:r>
        <w:t xml:space="preserve"> </w:t>
      </w:r>
      <m:oMath>
        <m:sSub>
          <m:e>
            <m:r>
              <m:t>Z</m:t>
            </m:r>
          </m:e>
          <m:sub>
            <m:r>
              <m:t>c</m:t>
            </m:r>
          </m:sub>
        </m:sSub>
        <m:r>
          <m:rPr>
            <m:sty m:val="p"/>
          </m:rPr>
          <m:t>(</m:t>
        </m:r>
        <m:r>
          <m:t>t</m:t>
        </m:r>
        <m:r>
          <m:rPr>
            <m:sty m:val="p"/>
          </m:rPr>
          <m:t>)</m:t>
        </m:r>
      </m:oMath>
      <w:r>
        <w:rPr>
          <w:rFonts w:hint="eastAsia"/>
        </w:rPr>
        <w:t xml:space="preserve">、输水流量</w:t>
      </w:r>
      <w:r>
        <w:t xml:space="preserve"> </w:t>
      </w:r>
      <m:oMath>
        <m:r>
          <m:t>Q</m:t>
        </m:r>
        <m:r>
          <m:rPr>
            <m:sty m:val="p"/>
          </m:rPr>
          <m:t>(</m:t>
        </m:r>
        <m:r>
          <m:t>t</m:t>
        </m:r>
        <m:r>
          <m:rPr>
            <m:sty m:val="p"/>
          </m:rPr>
          <m:t>)</m:t>
        </m:r>
      </m:oMath>
      <w:r>
        <w:t xml:space="preserve"> </w:t>
      </w:r>
      <w:r>
        <w:rPr>
          <w:rFonts w:hint="eastAsia"/>
        </w:rPr>
        <w:t xml:space="preserve">以及基于简化比降模型计算的纵向系缆力评估值</w:t>
      </w:r>
      <w:r>
        <w:t xml:space="preserve"> </w:t>
      </w:r>
      <m:oMath>
        <m:sSub>
          <m:e>
            <m:r>
              <m:t>P</m:t>
            </m:r>
          </m:e>
          <m:sub>
            <m:r>
              <m:t>x</m:t>
            </m:r>
          </m:sub>
        </m:sSub>
        <m:r>
          <m:rPr>
            <m:sty m:val="p"/>
          </m:rPr>
          <m:t>(</m:t>
        </m:r>
        <m:r>
          <m:t>t</m:t>
        </m:r>
        <m:r>
          <m:rPr>
            <m:sty m:val="p"/>
          </m:rPr>
          <m:t>)</m:t>
        </m:r>
      </m:oMath>
      <w:r>
        <w:t xml:space="preserve">。</w:t>
      </w:r>
    </w:p>
    <w:p>
      <w:pPr>
        <w:pStyle w:val="BodyText"/>
      </w:pPr>
      <w:r>
        <w:rPr>
          <w:rFonts w:hint="eastAsia"/>
          <w:b/>
          <w:bCs/>
        </w:rPr>
        <w:t xml:space="preserve">表1.2</w:t>
      </w:r>
      <w:r>
        <w:rPr>
          <w:b/>
          <w:bCs/>
        </w:rPr>
        <w:t xml:space="preserve"> </w:t>
      </w:r>
      <w:r>
        <w:rPr>
          <w:rFonts w:hint="eastAsia"/>
          <w:b/>
          <w:bCs/>
        </w:rPr>
        <w:t xml:space="preserve">不同阀门开启规律仿真结果统计表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工况</w:t>
            </w:r>
          </w:p>
        </w:tc>
        <w:tc>
          <w:tcPr/>
          <w:p>
            <w:pPr>
              <w:pStyle w:val="Compact"/>
              <w:jc w:val="center"/>
            </w:pPr>
            <w:r>
              <w:rPr>
                <w:rFonts w:hint="eastAsia"/>
              </w:rPr>
              <w:t xml:space="preserve">阀门开启时间</w:t>
            </w:r>
            <w:r>
              <w:t xml:space="preserve"> </w:t>
            </w:r>
            <m:oMath>
              <m:sSub>
                <m:e>
                  <m:r>
                    <m:t>T</m:t>
                  </m:r>
                </m:e>
                <m:sub>
                  <m:r>
                    <m:t>v</m:t>
                  </m:r>
                </m:sub>
              </m:sSub>
            </m:oMath>
            <w:r>
              <w:t xml:space="preserve"> </w:t>
            </w:r>
            <w:r>
              <w:t xml:space="preserve">(min)</w:t>
            </w:r>
          </w:p>
        </w:tc>
        <w:tc>
          <w:tcPr/>
          <w:p>
            <w:pPr>
              <w:pStyle w:val="Compact"/>
              <w:jc w:val="center"/>
            </w:pPr>
            <w:r>
              <w:rPr>
                <w:rFonts w:hint="eastAsia"/>
              </w:rPr>
              <w:t xml:space="preserve">开启规律</w:t>
            </w:r>
          </w:p>
        </w:tc>
        <w:tc>
          <w:tcPr/>
          <w:p>
            <w:pPr>
              <w:pStyle w:val="Compact"/>
              <w:jc w:val="center"/>
            </w:pPr>
            <w:r>
              <w:rPr>
                <w:rFonts w:hint="eastAsia"/>
              </w:rPr>
              <w:t xml:space="preserve">总充水时间</w:t>
            </w:r>
            <w:r>
              <w:t xml:space="preserve"> </w:t>
            </w:r>
            <m:oMath>
              <m:sSub>
                <m:e>
                  <m:r>
                    <m:t>T</m:t>
                  </m:r>
                </m:e>
                <m:sub>
                  <m:r>
                    <m:t>f</m:t>
                  </m:r>
                </m:sub>
              </m:sSub>
            </m:oMath>
            <w:r>
              <w:t xml:space="preserve"> </w:t>
            </w:r>
            <w:r>
              <w:t xml:space="preserve">(min)</w:t>
            </w:r>
          </w:p>
        </w:tc>
        <w:tc>
          <w:tcPr/>
          <w:p>
            <w:pPr>
              <w:pStyle w:val="Compact"/>
              <w:jc w:val="center"/>
            </w:pPr>
            <w:r>
              <w:rPr>
                <w:rFonts w:hint="eastAsia"/>
              </w:rPr>
              <w:t xml:space="preserve">最大输水流量</w:t>
            </w:r>
            <w:r>
              <w:t xml:space="preserve"> </w:t>
            </w:r>
            <m:oMath>
              <m:sSub>
                <m:e>
                  <m:r>
                    <m:t>Q</m:t>
                  </m:r>
                </m:e>
                <m:sub>
                  <m:r>
                    <m:t>m</m:t>
                  </m:r>
                  <m:r>
                    <m:t>a</m:t>
                  </m:r>
                  <m:r>
                    <m:t>x</m:t>
                  </m:r>
                </m:sub>
              </m:sSub>
            </m:oMath>
            <w:r>
              <w:t xml:space="preserve"> </w:t>
            </w:r>
            <w:r>
              <w:t xml:space="preserve">(m</w:t>
            </w:r>
            <m:oMath>
              <m:sSup>
                <m:e>
                  <m:r>
                    <m:t>​</m:t>
                  </m:r>
                </m:e>
                <m:sup>
                  <m:r>
                    <m:t>3</m:t>
                  </m:r>
                </m:sup>
              </m:sSup>
            </m:oMath>
            <w:r>
              <w:t xml:space="preserve">/s)</w:t>
            </w:r>
          </w:p>
        </w:tc>
        <w:tc>
          <w:tcPr/>
          <w:p>
            <w:pPr>
              <w:pStyle w:val="Compact"/>
              <w:jc w:val="center"/>
            </w:pPr>
            <w:r>
              <w:rPr>
                <w:rFonts w:hint="eastAsia"/>
              </w:rPr>
              <w:t xml:space="preserve">最大系缆力</w:t>
            </w:r>
            <w:r>
              <w:t xml:space="preserve"> </w:t>
            </w:r>
            <m:oMath>
              <m:sSub>
                <m:e>
                  <m:r>
                    <m:t>P</m:t>
                  </m:r>
                </m:e>
                <m:sub>
                  <m:r>
                    <m:t>m</m:t>
                  </m:r>
                  <m:r>
                    <m:t>a</m:t>
                  </m:r>
                  <m:r>
                    <m:t>x</m:t>
                  </m:r>
                </m:sub>
              </m:sSub>
            </m:oMath>
            <w:r>
              <w:t xml:space="preserve"> </w:t>
            </w:r>
            <w:r>
              <w:t xml:space="preserve">(kN)</w:t>
            </w:r>
          </w:p>
        </w:tc>
      </w:tr>
      <w:tr>
        <w:tc>
          <w:tcPr/>
          <w:p>
            <w:pPr>
              <w:pStyle w:val="Compact"/>
              <w:jc w:val="center"/>
            </w:pPr>
            <w:r>
              <w:t xml:space="preserve">A</w:t>
            </w:r>
          </w:p>
        </w:tc>
        <w:tc>
          <w:tcPr/>
          <w:p>
            <w:pPr>
              <w:pStyle w:val="Compact"/>
              <w:jc w:val="center"/>
            </w:pPr>
            <w:r>
              <w:t xml:space="preserve">4.0</w:t>
            </w:r>
          </w:p>
        </w:tc>
        <w:tc>
          <w:tcPr/>
          <w:p>
            <w:pPr>
              <w:pStyle w:val="Compact"/>
              <w:jc w:val="center"/>
            </w:pPr>
            <w:r>
              <w:rPr>
                <w:rFonts w:hint="eastAsia"/>
              </w:rPr>
              <w:t xml:space="preserve">匀速</w:t>
            </w:r>
          </w:p>
        </w:tc>
        <w:tc>
          <w:tcPr/>
          <w:p>
            <w:pPr>
              <w:pStyle w:val="Compact"/>
              <w:jc w:val="center"/>
            </w:pPr>
            <w:r>
              <w:t xml:space="preserve">11.2</w:t>
            </w:r>
          </w:p>
        </w:tc>
        <w:tc>
          <w:tcPr/>
          <w:p>
            <w:pPr>
              <w:pStyle w:val="Compact"/>
              <w:jc w:val="center"/>
            </w:pPr>
            <w:r>
              <w:t xml:space="preserve">485.6</w:t>
            </w:r>
          </w:p>
        </w:tc>
        <w:tc>
          <w:tcPr/>
          <w:p>
            <w:pPr>
              <w:pStyle w:val="Compact"/>
              <w:jc w:val="center"/>
            </w:pPr>
            <w:r>
              <w:rPr>
                <w:b/>
                <w:bCs/>
              </w:rPr>
              <w:t xml:space="preserve">18.4</w:t>
            </w:r>
            <w:r>
              <w:t xml:space="preserve"> </w:t>
            </w:r>
            <w:r>
              <w:rPr>
                <w:rFonts w:hint="eastAsia"/>
              </w:rPr>
              <w:t xml:space="preserve">(超标)</w:t>
            </w:r>
          </w:p>
        </w:tc>
      </w:tr>
      <w:tr>
        <w:tc>
          <w:tcPr/>
          <w:p>
            <w:pPr>
              <w:pStyle w:val="Compact"/>
              <w:jc w:val="center"/>
            </w:pPr>
            <w:r>
              <w:t xml:space="preserve">B</w:t>
            </w:r>
          </w:p>
        </w:tc>
        <w:tc>
          <w:tcPr/>
          <w:p>
            <w:pPr>
              <w:pStyle w:val="Compact"/>
              <w:jc w:val="center"/>
            </w:pPr>
            <w:r>
              <w:t xml:space="preserve">6.0</w:t>
            </w:r>
          </w:p>
        </w:tc>
        <w:tc>
          <w:tcPr/>
          <w:p>
            <w:pPr>
              <w:pStyle w:val="Compact"/>
              <w:jc w:val="center"/>
            </w:pPr>
            <w:r>
              <w:rPr>
                <w:rFonts w:hint="eastAsia"/>
              </w:rPr>
              <w:t xml:space="preserve">匀速</w:t>
            </w:r>
          </w:p>
        </w:tc>
        <w:tc>
          <w:tcPr/>
          <w:p>
            <w:pPr>
              <w:pStyle w:val="Compact"/>
              <w:jc w:val="center"/>
            </w:pPr>
            <w:r>
              <w:t xml:space="preserve">12.8</w:t>
            </w:r>
          </w:p>
        </w:tc>
        <w:tc>
          <w:tcPr/>
          <w:p>
            <w:pPr>
              <w:pStyle w:val="Compact"/>
              <w:jc w:val="center"/>
            </w:pPr>
            <w:r>
              <w:t xml:space="preserve">412.3</w:t>
            </w:r>
          </w:p>
        </w:tc>
        <w:tc>
          <w:tcPr/>
          <w:p>
            <w:pPr>
              <w:pStyle w:val="Compact"/>
              <w:jc w:val="center"/>
            </w:pPr>
            <w:r>
              <w:t xml:space="preserve">12.1</w:t>
            </w:r>
          </w:p>
        </w:tc>
      </w:tr>
      <w:tr>
        <w:tc>
          <w:tcPr/>
          <w:p>
            <w:pPr>
              <w:pStyle w:val="Compact"/>
              <w:jc w:val="center"/>
            </w:pPr>
            <w:r>
              <w:t xml:space="preserve">C</w:t>
            </w:r>
          </w:p>
        </w:tc>
        <w:tc>
          <w:tcPr/>
          <w:p>
            <w:pPr>
              <w:pStyle w:val="Compact"/>
              <w:jc w:val="center"/>
            </w:pPr>
            <w:r>
              <w:t xml:space="preserve">5.0</w:t>
            </w:r>
          </w:p>
        </w:tc>
        <w:tc>
          <w:tcPr/>
          <w:p>
            <w:pPr>
              <w:pStyle w:val="Compact"/>
              <w:jc w:val="center"/>
            </w:pPr>
            <w:r>
              <w:rPr>
                <w:rFonts w:hint="eastAsia"/>
              </w:rPr>
              <w:t xml:space="preserve">折线</w:t>
            </w:r>
          </w:p>
        </w:tc>
        <w:tc>
          <w:tcPr/>
          <w:p>
            <w:pPr>
              <w:pStyle w:val="Compact"/>
              <w:jc w:val="center"/>
            </w:pPr>
            <w:r>
              <w:t xml:space="preserve">11.9</w:t>
            </w:r>
          </w:p>
        </w:tc>
        <w:tc>
          <w:tcPr/>
          <w:p>
            <w:pPr>
              <w:pStyle w:val="Compact"/>
              <w:jc w:val="center"/>
            </w:pPr>
            <w:r>
              <w:t xml:space="preserve">445.8</w:t>
            </w:r>
          </w:p>
        </w:tc>
        <w:tc>
          <w:tcPr/>
          <w:p>
            <w:pPr>
              <w:pStyle w:val="Compact"/>
              <w:jc w:val="center"/>
            </w:pPr>
            <w:r>
              <w:t xml:space="preserve">13.5</w:t>
            </w:r>
          </w:p>
        </w:tc>
      </w:tr>
    </w:tbl>
    <w:p>
      <w:pPr>
        <w:pStyle w:val="BodyText"/>
      </w:pPr>
      <w:r>
        <w:t xml:space="preserve">!</w:t>
      </w:r>
      <w:hyperlink r:id="rId21">
        <w:r>
          <w:rPr>
            <w:rStyle w:val="Hyperlink"/>
            <w:rFonts w:hint="eastAsia"/>
          </w:rPr>
          <w:t xml:space="preserve">仿真结果</w:t>
        </w:r>
      </w:hyperlink>
    </w:p>
    <w:p>
      <w:pPr>
        <w:pStyle w:val="BodyText"/>
      </w:pPr>
      <w:r>
        <w:rPr>
          <w:rFonts w:hint="eastAsia"/>
          <w:b/>
          <w:bCs/>
        </w:rPr>
        <w:t xml:space="preserve">结果讨论分析：</w:t>
      </w:r>
      <w:r>
        <w:t xml:space="preserve"> </w:t>
      </w:r>
      <w:r>
        <w:t xml:space="preserve">1.</w:t>
      </w:r>
      <w:r>
        <w:t xml:space="preserve"> </w:t>
      </w:r>
      <w:r>
        <w:rPr>
          <w:rFonts w:hint="eastAsia"/>
          <w:b/>
          <w:bCs/>
        </w:rPr>
        <w:t xml:space="preserve">流量响应与水流惯性</w:t>
      </w:r>
      <w:r>
        <w:rPr>
          <w:rFonts w:hint="eastAsia"/>
        </w:rPr>
        <w:t xml:space="preserve">：在工况A中，由于阀门开启过快（4min内全开），廊道内流量急剧攀升。根据运动方程中的惯性项</w:t>
      </w:r>
      <w:r>
        <w:t xml:space="preserve"> </w:t>
      </w:r>
      <m:oMath>
        <m:f>
          <m:fPr>
            <m:type m:val="bar"/>
          </m:fPr>
          <m:num>
            <m:sSub>
              <m:e>
                <m:r>
                  <m:t>L</m:t>
                </m:r>
              </m:e>
              <m:sub>
                <m:r>
                  <m:t>e</m:t>
                </m:r>
                <m:r>
                  <m:t>q</m:t>
                </m:r>
              </m:sub>
            </m:sSub>
          </m:num>
          <m:den>
            <m:r>
              <m:t>g</m:t>
            </m:r>
            <m:sSub>
              <m:e>
                <m:r>
                  <m:t>A</m:t>
                </m:r>
              </m:e>
              <m:sub>
                <m:r>
                  <m:t>w</m:t>
                </m:r>
              </m:sub>
            </m:sSub>
          </m:den>
        </m:f>
        <m:f>
          <m:fPr>
            <m:type m:val="bar"/>
          </m:fPr>
          <m:num>
            <m:r>
              <m:t>d</m:t>
            </m:r>
            <m:r>
              <m:t>Q</m:t>
            </m:r>
          </m:num>
          <m:den>
            <m:r>
              <m:t>d</m:t>
            </m:r>
            <m:r>
              <m:t>t</m:t>
            </m:r>
          </m:den>
        </m:f>
      </m:oMath>
      <w:r>
        <w:t xml:space="preserve"> </w:t>
      </w:r>
      <w:r>
        <w:rPr>
          <w:rFonts w:hint="eastAsia"/>
        </w:rPr>
        <w:t xml:space="preserve">可知，巨大的</w:t>
      </w:r>
      <w:r>
        <w:t xml:space="preserve"> </w:t>
      </w:r>
      <m:oMath>
        <m:f>
          <m:fPr>
            <m:type m:val="bar"/>
          </m:fPr>
          <m:num>
            <m:r>
              <m:t>d</m:t>
            </m:r>
            <m:r>
              <m:t>Q</m:t>
            </m:r>
          </m:num>
          <m:den>
            <m:r>
              <m:t>d</m:t>
            </m:r>
            <m:r>
              <m:t>t</m:t>
            </m:r>
          </m:den>
        </m:f>
      </m:oMath>
      <w:r>
        <w:t xml:space="preserve"> </w:t>
      </w:r>
      <w:r>
        <w:rPr>
          <w:rFonts w:hint="eastAsia"/>
        </w:rPr>
        <w:t xml:space="preserve">消耗了大量的有效水头，同时在闸室入流区形成极大的动量注入。流量在</w:t>
      </w:r>
      <w:r>
        <w:t xml:space="preserve"> </w:t>
      </w:r>
      <m:oMath>
        <m:r>
          <m:t>t</m:t>
        </m:r>
        <m:r>
          <m:rPr>
            <m:sty m:val="p"/>
          </m:rPr>
          <m:t>=</m:t>
        </m:r>
        <m:r>
          <m:t>4.2</m:t>
        </m:r>
      </m:oMath>
      <w:r>
        <w:t xml:space="preserve"> </w:t>
      </w:r>
      <w:r>
        <w:t xml:space="preserve">min </w:t>
      </w:r>
      <w:r>
        <w:rPr>
          <w:rFonts w:hint="eastAsia"/>
        </w:rPr>
        <w:t xml:space="preserve">达到峰值</w:t>
      </w:r>
      <w:r>
        <w:t xml:space="preserve"> 485.6 m</w:t>
      </w:r>
      <m:oMath>
        <m:sSup>
          <m:e>
            <m:r>
              <m:t>​</m:t>
            </m:r>
          </m:e>
          <m:sup>
            <m:r>
              <m:t>3</m:t>
            </m:r>
          </m:sup>
        </m:sSup>
      </m:oMath>
      <w:r>
        <w:rPr>
          <w:rFonts w:hint="eastAsia"/>
        </w:rPr>
        <w:t xml:space="preserve">/s，随后随水头差减小而衰减。</w:t>
      </w:r>
      <w:r>
        <w:t xml:space="preserve"> </w:t>
      </w:r>
      <w:r>
        <w:t xml:space="preserve">2.</w:t>
      </w:r>
      <w:r>
        <w:t xml:space="preserve"> </w:t>
      </w:r>
      <w:r>
        <w:rPr>
          <w:rFonts w:hint="eastAsia"/>
          <w:b/>
          <w:bCs/>
        </w:rPr>
        <w:t xml:space="preserve">系缆力的演化机制</w:t>
      </w:r>
      <w:r>
        <w:rPr>
          <w:rFonts w:hint="eastAsia"/>
        </w:rPr>
        <w:t xml:space="preserve">：最大系缆力</w:t>
      </w:r>
      <w:r>
        <w:t xml:space="preserve"> </w:t>
      </w:r>
      <m:oMath>
        <m:sSub>
          <m:e>
            <m:r>
              <m:t>P</m:t>
            </m:r>
          </m:e>
          <m:sub>
            <m:r>
              <m:t>m</m:t>
            </m:r>
            <m:r>
              <m:t>a</m:t>
            </m:r>
            <m:r>
              <m:t>x</m:t>
            </m:r>
          </m:sub>
        </m:sSub>
      </m:oMath>
      <w:r>
        <w:t xml:space="preserve"> </w:t>
      </w:r>
      <w:r>
        <w:rPr>
          <w:rFonts w:hint="eastAsia"/>
        </w:rPr>
        <w:t xml:space="preserve">均出现在阀门开启阶段。工况A的</w:t>
      </w:r>
      <w:r>
        <w:t xml:space="preserve"> </w:t>
      </w:r>
      <m:oMath>
        <m:sSub>
          <m:e>
            <m:r>
              <m:t>P</m:t>
            </m:r>
          </m:e>
          <m:sub>
            <m:r>
              <m:t>m</m:t>
            </m:r>
            <m:r>
              <m:t>a</m:t>
            </m:r>
            <m:r>
              <m:t>x</m:t>
            </m:r>
          </m:sub>
        </m:sSub>
      </m:oMath>
      <w:r>
        <w:t xml:space="preserve"> </w:t>
      </w:r>
      <w:r>
        <w:rPr>
          <w:rFonts w:hint="eastAsia"/>
        </w:rPr>
        <w:t xml:space="preserve">达到</w:t>
      </w:r>
      <w:r>
        <w:t xml:space="preserve"> 18.4 </w:t>
      </w:r>
      <w:r>
        <w:rPr>
          <w:rFonts w:hint="eastAsia"/>
        </w:rPr>
        <w:t xml:space="preserve">kN，超出了</w:t>
      </w:r>
      <w:r>
        <w:t xml:space="preserve"> 15.0 kN </w:t>
      </w:r>
      <w:r>
        <w:rPr>
          <w:rFonts w:hint="eastAsia"/>
        </w:rPr>
        <w:t xml:space="preserve">的规范允许值。这是因为快速开阀导致初始入流分配不均，闸室内部产生强烈的低频自由表面振荡（涌波）。涌波在两闸首之间反射叠加，导致船舶承受交变的坡度力。</w:t>
      </w:r>
      <w:r>
        <w:t xml:space="preserve"> </w:t>
      </w:r>
      <w:r>
        <w:t xml:space="preserve">3.</w:t>
      </w:r>
      <w:r>
        <w:t xml:space="preserve"> </w:t>
      </w:r>
      <w:r>
        <w:rPr>
          <w:rFonts w:hint="eastAsia"/>
          <w:b/>
          <w:bCs/>
        </w:rPr>
        <w:t xml:space="preserve">充水时间与系缆力的博弈</w:t>
      </w:r>
      <w:r>
        <w:rPr>
          <w:rFonts w:hint="eastAsia"/>
        </w:rPr>
        <w:t xml:space="preserve">：对比工况A和B可以看出，延长阀门开启时间从4min增加到6min，能够显著削减最大流量和最大系缆力（从18.4kN降至12.1kN，降幅达34%），确保了通航安全。但代价是总充水时间增加了1.6min，牺牲了船闸的通过效率。</w:t>
      </w:r>
      <w:r>
        <w:t xml:space="preserve"> </w:t>
      </w:r>
      <w:r>
        <w:t xml:space="preserve">4.</w:t>
      </w:r>
      <w:r>
        <w:t xml:space="preserve"> </w:t>
      </w:r>
      <w:r>
        <w:rPr>
          <w:rFonts w:hint="eastAsia"/>
          <w:b/>
          <w:bCs/>
        </w:rPr>
        <w:t xml:space="preserve">非线性控制的优势</w:t>
      </w:r>
      <w:r>
        <w:rPr>
          <w:rFonts w:hint="eastAsia"/>
        </w:rPr>
        <w:t xml:space="preserve">：工况C采用折线开启策略，在水头差最大的初始阶段（0-2min）限制开门速度，有效抑制了初始瞬变流的强度和涌波振幅；在水位差相对减小的中后期加速全开。该工况在不突破系缆力安全边界（13.5kN</w:t>
      </w:r>
      <w:r>
        <w:t xml:space="preserve"> &lt; </w:t>
      </w:r>
      <w:r>
        <w:rPr>
          <w:rFonts w:hint="eastAsia"/>
        </w:rPr>
        <w:t xml:space="preserve">15.0kN）的前提下，将总充水时间控制在11.9min，实现了安全性与效率的较好均衡。</w:t>
      </w:r>
    </w:p>
    <w:bookmarkEnd w:id="22"/>
    <w:bookmarkEnd w:id="23"/>
    <w:bookmarkStart w:id="24" w:name="工程启示与应用建议"/>
    <w:p>
      <w:pPr>
        <w:pStyle w:val="Heading2"/>
      </w:pPr>
      <w:r>
        <w:rPr>
          <w:rStyle w:val="SectionNumber"/>
        </w:rPr>
        <w:t xml:space="preserve">1.5</w:t>
      </w:r>
      <w:r>
        <w:tab/>
      </w:r>
      <w:r>
        <w:t xml:space="preserve">1.4 </w:t>
      </w:r>
      <w:r>
        <w:rPr>
          <w:rFonts w:hint="eastAsia"/>
        </w:rPr>
        <w:t xml:space="preserve">工程启示与应用建议</w:t>
      </w:r>
    </w:p>
    <w:p>
      <w:pPr>
        <w:pStyle w:val="FirstParagraph"/>
      </w:pPr>
      <w:r>
        <w:rPr>
          <w:rFonts w:hint="eastAsia"/>
        </w:rPr>
        <w:t xml:space="preserve">基于严格的理论推导与仿真数据支撑，针对高等级航道船闸的水力学设计与运行调度，提出以下具有可操作性的工程建议：</w:t>
      </w:r>
    </w:p>
    <w:p>
      <w:pPr>
        <w:pStyle w:val="Compact"/>
        <w:numPr>
          <w:ilvl w:val="0"/>
          <w:numId w:val="1001"/>
        </w:numPr>
      </w:pPr>
      <w:r>
        <w:rPr>
          <w:rFonts w:hint="eastAsia"/>
          <w:b/>
          <w:bCs/>
        </w:rPr>
        <w:t xml:space="preserve">确立精细化阀门控制策略</w:t>
      </w:r>
      <w:r>
        <w:rPr>
          <w:rFonts w:hint="eastAsia"/>
        </w:rPr>
        <w:t xml:space="preserve">：传统的单一匀速开启方式难以满足现代高水头、大吨位船闸兼顾安全与效率的双重需求。工程中必须配置具备可编程逻辑控制器（PLC）和变频调速执行机构的液压伺服系统，实现任意折线或平滑非线性曲线的精细化跟随控制。</w:t>
      </w:r>
    </w:p>
    <w:p>
      <w:pPr>
        <w:pStyle w:val="Compact"/>
        <w:numPr>
          <w:ilvl w:val="0"/>
          <w:numId w:val="1001"/>
        </w:numPr>
      </w:pPr>
      <w:r>
        <w:rPr>
          <w:rFonts w:hint="eastAsia"/>
          <w:b/>
          <w:bCs/>
        </w:rPr>
        <w:t xml:space="preserve">引入动态自适应边界</w:t>
      </w:r>
      <w:r>
        <w:rPr>
          <w:rFonts w:hint="eastAsia"/>
        </w:rPr>
        <w:t xml:space="preserve">：固定的阀门控制曲线仅适用于特定的设计水头。在实际运行中，上下游水位随季节和调度过程不断波动。建议引入基于实时水头差</w:t>
      </w:r>
      <w:r>
        <w:t xml:space="preserve"> </w:t>
      </w:r>
      <m:oMath>
        <m:r>
          <m:rPr>
            <m:sty m:val="p"/>
          </m:rPr>
          <m:t>Δ</m:t>
        </m:r>
        <m:r>
          <m:t>Z</m:t>
        </m:r>
      </m:oMath>
      <w:r>
        <w:t xml:space="preserve"> </w:t>
      </w:r>
      <w:r>
        <w:rPr>
          <w:rFonts w:hint="eastAsia"/>
        </w:rPr>
        <w:t xml:space="preserve">动态查表的自适应控制逻辑，当</w:t>
      </w:r>
      <w:r>
        <w:t xml:space="preserve"> </w:t>
      </w:r>
      <m:oMath>
        <m:r>
          <m:rPr>
            <m:sty m:val="p"/>
          </m:rPr>
          <m:t>Δ</m:t>
        </m:r>
        <m:r>
          <m:t>Z</m:t>
        </m:r>
      </m:oMath>
      <w:r>
        <w:t xml:space="preserve"> </w:t>
      </w:r>
      <w:r>
        <w:rPr>
          <w:rFonts w:hint="eastAsia"/>
        </w:rPr>
        <w:t xml:space="preserve">较小时允许加快启闭速度，反之则需保守运行，以实现全生命周期内的最优效率。</w:t>
      </w:r>
    </w:p>
    <w:p>
      <w:pPr>
        <w:pStyle w:val="Compact"/>
        <w:numPr>
          <w:ilvl w:val="0"/>
          <w:numId w:val="1001"/>
        </w:numPr>
      </w:pPr>
      <w:r>
        <w:rPr>
          <w:rFonts w:hint="eastAsia"/>
          <w:b/>
          <w:bCs/>
        </w:rPr>
        <w:t xml:space="preserve">抑制空化与气固两相流</w:t>
      </w:r>
      <w:r>
        <w:rPr>
          <w:rFonts w:hint="eastAsia"/>
        </w:rPr>
        <w:t xml:space="preserve">：在极高水头泄水工况下，阀门下游区域极易出现负压导致水流空化。仿真模型中应引入临界空化数</w:t>
      </w:r>
      <w:r>
        <w:t xml:space="preserve"> </w:t>
      </w:r>
      <m:oMath>
        <m:sSub>
          <m:e>
            <m:r>
              <m:t>σ</m:t>
            </m:r>
          </m:e>
          <m:sub>
            <m:r>
              <m:t>c</m:t>
            </m:r>
          </m:sub>
        </m:sSub>
      </m:oMath>
      <w:r>
        <w:t xml:space="preserve"> </w:t>
      </w:r>
      <w:r>
        <w:rPr>
          <w:rFonts w:hint="eastAsia"/>
        </w:rPr>
        <w:t xml:space="preserve">的约束校验。当计算出的局部压力低于汽化压力时，必须通过修改廊道体型、增加通气孔引入掺气减蚀机制，或进一步降低阀门开启速率。</w:t>
      </w:r>
    </w:p>
    <w:p>
      <w:pPr>
        <w:pStyle w:val="Compact"/>
        <w:numPr>
          <w:ilvl w:val="0"/>
          <w:numId w:val="1001"/>
        </w:numPr>
      </w:pPr>
      <w:r>
        <w:rPr>
          <w:rFonts w:hint="eastAsia"/>
          <w:b/>
          <w:bCs/>
        </w:rPr>
        <w:t xml:space="preserve">数字孪生先导验证</w:t>
      </w:r>
      <w:r>
        <w:rPr>
          <w:rFonts w:hint="eastAsia"/>
        </w:rPr>
        <w:t xml:space="preserve">：在新型船闸投运或老旧船闸升级改造前，必须利用经过物理模型试验率定的水力学仿真软件进行全工况测试。通过数字孪生技术预演极端工况（如阀门误动、廊道局部堵塞），建立安全阈值预警库。</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而严密地阐述了船闸水力学（充泄水）的理论基础、多尺度物理模型与工程优化分析方法。从一维非恒定流方程的推导出发，明确了惯性力、阻力与重力在系统内部的能量转化规律；建立了充水时间、最大输水流量与船舶纵向系缆力的关联映射。通过数值仿真案例证实，阀门开启规律是对该非线性流体系统施加控制的唯一有效途径，而采用分段非线性控制策略是打破“效率-安全”零和博弈的关键手段。本章的结论和数学模型为构建全域自动化的船闸控制系统奠定了基础理论依据。</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Nauss, K., &amp; Schönknecht, K. (2009). Optimization of lock scheduling.</w:t>
      </w:r>
      <w:r>
        <w:t xml:space="preserve"> </w:t>
      </w:r>
      <w:r>
        <w:rPr>
          <w:i/>
          <w:iCs/>
        </w:rPr>
        <w:t xml:space="preserve">Journal of Waterway, Port, Coastal, and Ocean Engineering</w:t>
      </w:r>
      <w:r>
        <w:t xml:space="preserve">, 135(5), 205-214.</w:t>
      </w:r>
    </w:p>
    <w:p>
      <w:pPr>
        <w:pStyle w:val="Compact"/>
        <w:numPr>
          <w:ilvl w:val="0"/>
          <w:numId w:val="1002"/>
        </w:numPr>
      </w:pPr>
      <w:r>
        <w:t xml:space="preserve">Smith, L. D., et al. (2009). Scheduling operations at system of locks.</w:t>
      </w:r>
      <w:r>
        <w:t xml:space="preserve"> </w:t>
      </w:r>
      <w:r>
        <w:rPr>
          <w:i/>
          <w:iCs/>
        </w:rPr>
        <w:t xml:space="preserve">Journal of Waterway, Port, Coastal, and Ocean Engineering</w:t>
      </w:r>
      <w:r>
        <w:t xml:space="preserve">, 135(2), 47-56.</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Petersen, M. S. (1986).</w:t>
      </w:r>
      <w:r>
        <w:t xml:space="preserve"> </w:t>
      </w:r>
      <w:r>
        <w:rPr>
          <w:i/>
          <w:iCs/>
        </w:rPr>
        <w:t xml:space="preserve">River Engineering</w:t>
      </w:r>
      <w:r>
        <w:t xml:space="preserve">. Prentice-Hall.</w:t>
      </w:r>
    </w:p>
    <w:bookmarkEnd w:id="26"/>
    <w:bookmarkStart w:id="2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本章构建的基于常微分方程的集总参数模型与基于圣维南方程的分布参数模型，不仅在航运工程领域发挥关键作用，在宏观的水系统控制论（Water</w:t>
      </w:r>
      <w:r>
        <w:t xml:space="preserve"> Systems </w:t>
      </w:r>
      <w:r>
        <w:rPr>
          <w:rFonts w:hint="eastAsia"/>
        </w:rPr>
        <w:t xml:space="preserve">Cybernetics）范畴内同样展现出普遍的适用性。例如，在长距离跨流域调水工程（如南水北调中线工程）中，大型泵站群的启停、节制闸的联合调度所诱发的明渠非恒定流演进，其内在动力学机制与船闸输水廊道系统存在高度的拓扑同构性。二者均面临如何在满足末端需求（如水位约束、流量约束）的前提下，通过优化多级控制阀/闸门的动作时序，抑制瞬变波幅并最小化水流能量耗散。借助于现代最优控制理论（如模型预测控制</w:t>
      </w:r>
      <w:r>
        <w:t xml:space="preserve"> </w:t>
      </w:r>
      <w:r>
        <w:rPr>
          <w:rFonts w:hint="eastAsia"/>
        </w:rPr>
        <w:t xml:space="preserve">MPC、线性二次型调节器</w:t>
      </w:r>
      <w:r>
        <w:t xml:space="preserve"> </w:t>
      </w:r>
      <w:r>
        <w:rPr>
          <w:rFonts w:hint="eastAsia"/>
        </w:rPr>
        <w:t xml:space="preserve">LQR），在船闸单体控制中积累的算法经验，完全可以降维或升维映射至复杂水网系统的自动化调度与防洪除涝决策中。</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试从流体动力学能量方程出发，推导包含水流惯性项的闸室充水非恒定流基本常微分方程，并阐述引入等效惯性长度</w:t>
      </w:r>
      <w:r>
        <w:t xml:space="preserve"> </w:t>
      </w:r>
      <m:oMath>
        <m:sSub>
          <m:e>
            <m:r>
              <m:t>L</m:t>
            </m:r>
          </m:e>
          <m:sub>
            <m:r>
              <m:t>e</m:t>
            </m:r>
            <m:r>
              <m:t>q</m:t>
            </m:r>
          </m:sub>
        </m:sSub>
      </m:oMath>
      <w:r>
        <w:t xml:space="preserve"> </w:t>
      </w:r>
      <w:r>
        <w:rPr>
          <w:rFonts w:hint="eastAsia"/>
        </w:rPr>
        <w:t xml:space="preserve">的物理意义及局限性。</w:t>
      </w:r>
    </w:p>
    <w:p>
      <w:pPr>
        <w:pStyle w:val="Compact"/>
        <w:numPr>
          <w:ilvl w:val="0"/>
          <w:numId w:val="1003"/>
        </w:numPr>
      </w:pPr>
      <w:r>
        <w:rPr>
          <w:rFonts w:hint="eastAsia"/>
        </w:rPr>
        <w:t xml:space="preserve">在不同类型的输水系统（集中式、长廊道侧墙分散式、底部缝隙式）中，产生船舶纵向系缆力的主导物理因素有何异同？</w:t>
      </w:r>
    </w:p>
    <w:p>
      <w:pPr>
        <w:pStyle w:val="Compact"/>
        <w:numPr>
          <w:ilvl w:val="0"/>
          <w:numId w:val="1003"/>
        </w:numPr>
      </w:pPr>
      <w:r>
        <w:rPr>
          <w:rFonts w:hint="eastAsia"/>
        </w:rPr>
        <w:t xml:space="preserve">假设某单级船闸处于恒定上下游水位运行，若为追求极致的通过能力，将阀门开启时间</w:t>
      </w:r>
      <w:r>
        <w:t xml:space="preserve"> </w:t>
      </w:r>
      <m:oMath>
        <m:sSub>
          <m:e>
            <m:r>
              <m:t>T</m:t>
            </m:r>
          </m:e>
          <m:sub>
            <m:r>
              <m:t>v</m:t>
            </m:r>
          </m:sub>
        </m:sSub>
      </m:oMath>
      <w:r>
        <w:t xml:space="preserve"> </w:t>
      </w:r>
      <w:r>
        <w:rPr>
          <w:rFonts w:hint="eastAsia"/>
        </w:rPr>
        <w:t xml:space="preserve">趋近于</w:t>
      </w:r>
      <w:r>
        <w:t xml:space="preserve"> </w:t>
      </w:r>
      <w:r>
        <w:rPr>
          <w:rFonts w:hint="eastAsia"/>
        </w:rPr>
        <w:t xml:space="preserve">0（即瞬时全开），分析输水廊道与闸室内部将发生何种极端水力学现象。</w:t>
      </w:r>
    </w:p>
    <w:p>
      <w:pPr>
        <w:pStyle w:val="Compact"/>
        <w:numPr>
          <w:ilvl w:val="0"/>
          <w:numId w:val="1003"/>
        </w:numPr>
      </w:pPr>
      <w:r>
        <w:rPr>
          <w:rFonts w:hint="eastAsia"/>
        </w:rPr>
        <w:t xml:space="preserve">工程实践中，流量系数</w:t>
      </w:r>
      <w:r>
        <w:t xml:space="preserve"> </w:t>
      </w:r>
      <m:oMath>
        <m:r>
          <m:t>μ</m:t>
        </m:r>
      </m:oMath>
      <w:r>
        <w:t xml:space="preserve"> </w:t>
      </w:r>
      <w:r>
        <w:rPr>
          <w:rFonts w:hint="eastAsia"/>
        </w:rPr>
        <w:t xml:space="preserve">并非定值，而是阀门开度</w:t>
      </w:r>
      <w:r>
        <w:t xml:space="preserve"> </w:t>
      </w:r>
      <m:oMath>
        <m:r>
          <m:t>ω</m:t>
        </m:r>
      </m:oMath>
      <w:r>
        <w:t xml:space="preserve"> </w:t>
      </w:r>
      <w:r>
        <w:rPr>
          <w:rFonts w:hint="eastAsia"/>
        </w:rPr>
        <w:t xml:space="preserve">和雷诺数</w:t>
      </w:r>
      <w:r>
        <w:t xml:space="preserve"> </w:t>
      </w:r>
      <m:oMath>
        <m:r>
          <m:t>R</m:t>
        </m:r>
        <m:r>
          <m:t>e</m:t>
        </m:r>
      </m:oMath>
      <w:r>
        <w:t xml:space="preserve"> </w:t>
      </w:r>
      <w:r>
        <w:rPr>
          <w:rFonts w:hint="eastAsia"/>
        </w:rPr>
        <w:t xml:space="preserve">的非线性函数。试论述忽略</w:t>
      </w:r>
      <w:r>
        <w:t xml:space="preserve"> </w:t>
      </w:r>
      <m:oMath>
        <m:r>
          <m:t>μ</m:t>
        </m:r>
      </m:oMath>
      <w:r>
        <w:t xml:space="preserve"> </w:t>
      </w:r>
      <w:r>
        <w:rPr>
          <w:rFonts w:hint="eastAsia"/>
        </w:rPr>
        <w:t xml:space="preserve">的动态变化对最大充水流量</w:t>
      </w:r>
      <w:r>
        <w:t xml:space="preserve"> </w:t>
      </w:r>
      <m:oMath>
        <m:sSub>
          <m:e>
            <m:r>
              <m:t>Q</m:t>
            </m:r>
          </m:e>
          <m:sub>
            <m:r>
              <m:t>m</m:t>
            </m:r>
            <m:r>
              <m:t>a</m:t>
            </m:r>
            <m:r>
              <m:t>x</m:t>
            </m:r>
          </m:sub>
        </m:sSub>
      </m:oMath>
      <w:r>
        <w:t xml:space="preserve"> </w:t>
      </w:r>
      <w:r>
        <w:rPr>
          <w:rFonts w:hint="eastAsia"/>
        </w:rPr>
        <w:t xml:space="preserve">和总充水时间预测精度的具体影响规律。</w:t>
      </w:r>
    </w:p>
    <w:p>
      <w:pPr>
        <w:pStyle w:val="Compact"/>
        <w:numPr>
          <w:ilvl w:val="0"/>
          <w:numId w:val="1003"/>
        </w:numPr>
      </w:pPr>
      <w:r>
        <w:rPr>
          <w:rFonts w:hint="eastAsia"/>
        </w:rPr>
        <w:t xml:space="preserve">请基于</w:t>
      </w:r>
      <w:r>
        <w:t xml:space="preserve"> Python </w:t>
      </w:r>
      <w:r>
        <w:rPr>
          <w:rFonts w:hint="eastAsia"/>
        </w:rPr>
        <w:t xml:space="preserve">语言的</w:t>
      </w:r>
      <w:r>
        <w:t xml:space="preserve"> </w:t>
      </w:r>
      <w:r>
        <w:rPr>
          <w:rStyle w:val="VerbatimChar"/>
        </w:rPr>
        <w:t xml:space="preserve">scipy.integrate.solve_ivp</w:t>
      </w:r>
      <w:r>
        <w:t xml:space="preserve"> </w:t>
      </w:r>
      <w:r>
        <w:rPr>
          <w:rFonts w:hint="eastAsia"/>
        </w:rPr>
        <w:t xml:space="preserve">模块，编写程序求解本章公式</w:t>
      </w:r>
      <w:r>
        <w:t xml:space="preserve"> (1.1) </w:t>
      </w:r>
      <w:r>
        <w:rPr>
          <w:rFonts w:hint="eastAsia"/>
        </w:rPr>
        <w:t xml:space="preserve">的微分方程组。要求输入表</w:t>
      </w:r>
      <w:r>
        <w:t xml:space="preserve"> 1.1 </w:t>
      </w:r>
      <w:r>
        <w:rPr>
          <w:rFonts w:hint="eastAsia"/>
        </w:rPr>
        <w:t xml:space="preserve">的参数，实现工况</w:t>
      </w:r>
      <w:r>
        <w:t xml:space="preserve"> A </w:t>
      </w:r>
      <w:r>
        <w:rPr>
          <w:rFonts w:hint="eastAsia"/>
        </w:rPr>
        <w:t xml:space="preserve">与工况</w:t>
      </w:r>
      <w:r>
        <w:t xml:space="preserve"> C </w:t>
      </w:r>
      <w:r>
        <w:rPr>
          <w:rFonts w:hint="eastAsia"/>
        </w:rPr>
        <w:t xml:space="preserve">的数值模拟，并使用</w:t>
      </w:r>
      <w:r>
        <w:t xml:space="preserve"> Matplotlib </w:t>
      </w:r>
      <w:r>
        <w:rPr>
          <w:rFonts w:hint="eastAsia"/>
        </w:rPr>
        <w:t xml:space="preserve">绘制流量</w:t>
      </w:r>
      <w:r>
        <w:t xml:space="preserve"> </w:t>
      </w:r>
      <m:oMath>
        <m:r>
          <m:t>Q</m:t>
        </m:r>
        <m:r>
          <m:rPr>
            <m:sty m:val="p"/>
          </m:rPr>
          <m:t>(</m:t>
        </m:r>
        <m:r>
          <m:t>t</m:t>
        </m:r>
        <m:r>
          <m:rPr>
            <m:sty m:val="p"/>
          </m:rPr>
          <m:t>)</m:t>
        </m:r>
      </m:oMath>
      <w:r>
        <w:t xml:space="preserve"> </w:t>
      </w:r>
      <w:r>
        <w:rPr>
          <w:rFonts w:hint="eastAsia"/>
        </w:rPr>
        <w:t xml:space="preserve">与水位</w:t>
      </w:r>
      <w:r>
        <w:t xml:space="preserve"> </w:t>
      </w:r>
      <m:oMath>
        <m:sSub>
          <m:e>
            <m:r>
              <m:t>Z</m:t>
            </m:r>
          </m:e>
          <m:sub>
            <m:r>
              <m:t>c</m:t>
            </m:r>
          </m:sub>
        </m:sSub>
        <m:r>
          <m:rPr>
            <m:sty m:val="p"/>
          </m:rPr>
          <m:t>(</m:t>
        </m:r>
        <m:r>
          <m:t>t</m:t>
        </m:r>
        <m:r>
          <m:rPr>
            <m:sty m:val="p"/>
          </m:rPr>
          <m:t>)</m:t>
        </m:r>
      </m:oMath>
      <w:r>
        <w:t xml:space="preserve"> </w:t>
      </w:r>
      <w:r>
        <w:rPr>
          <w:rFonts w:hint="eastAsia"/>
        </w:rPr>
        <w:t xml:space="preserve">的对比演变曲线。</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教材：《船闸调度优化与自动化》</w:t>
      </w:r>
      <w:r>
        <w:br/>
      </w:r>
      <w:r>
        <w:rPr>
          <w:rStyle w:val="CommentTok"/>
        </w:rPr>
        <w:t xml:space="preserve">章节：第1章 船闸水力学（充泄水）- 1.1 基本概念与理论框架</w:t>
      </w:r>
      <w:r>
        <w:br/>
      </w:r>
      <w:r>
        <w:rPr>
          <w:rStyle w:val="CommentTok"/>
        </w:rPr>
        <w:t xml:space="preserve">功能：构建船闸充水/泄水的一维简化水力学仿真，优化阀门开启策略，输出KPI并绘图。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关键参数定义（可直接调）</w:t>
      </w:r>
      <w:r>
        <w:br/>
      </w:r>
      <w:r>
        <w:rPr>
          <w:rStyle w:val="CommentTok"/>
        </w:rPr>
        <w:t xml:space="preserve">#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重力加速度(m/s^2)</w:t>
      </w:r>
      <w:r>
        <w:br/>
      </w:r>
      <w:r>
        <w:rPr>
          <w:rStyle w:val="NormalTok"/>
        </w:rPr>
        <w:t xml:space="preserve">RHO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水密度(kg/m^3)</w:t>
      </w:r>
      <w:r>
        <w:br/>
      </w:r>
      <w:r>
        <w:rPr>
          <w:rStyle w:val="NormalTok"/>
        </w:rPr>
        <w:t xml:space="preserve">A_LOCK </w:t>
      </w:r>
      <w:r>
        <w:rPr>
          <w:rStyle w:val="OperatorTok"/>
        </w:rPr>
        <w:t xml:space="preserve">=</w:t>
      </w:r>
      <w:r>
        <w:rPr>
          <w:rStyle w:val="NormalTok"/>
        </w:rPr>
        <w:t xml:space="preserve"> </w:t>
      </w:r>
      <w:r>
        <w:rPr>
          <w:rStyle w:val="FloatTok"/>
        </w:rPr>
        <w:t xml:space="preserve">34.0</w:t>
      </w:r>
      <w:r>
        <w:rPr>
          <w:rStyle w:val="NormalTok"/>
        </w:rPr>
        <w:t xml:space="preserve"> </w:t>
      </w:r>
      <w:r>
        <w:rPr>
          <w:rStyle w:val="OperatorTok"/>
        </w:rPr>
        <w:t xml:space="preserve">*</w:t>
      </w:r>
      <w:r>
        <w:rPr>
          <w:rStyle w:val="NormalTok"/>
        </w:rPr>
        <w:t xml:space="preserve"> </w:t>
      </w:r>
      <w:r>
        <w:rPr>
          <w:rStyle w:val="FloatTok"/>
        </w:rPr>
        <w:t xml:space="preserve">280.0</w:t>
      </w:r>
      <w:r>
        <w:rPr>
          <w:rStyle w:val="NormalTok"/>
        </w:rPr>
        <w:t xml:space="preserve">       </w:t>
      </w:r>
      <w:r>
        <w:rPr>
          <w:rStyle w:val="CommentTok"/>
        </w:rPr>
        <w:t xml:space="preserve"># 闸室水面面积(m^2)，示例：34m x 280m</w:t>
      </w:r>
      <w:r>
        <w:br/>
      </w:r>
      <w:r>
        <w:rPr>
          <w:rStyle w:val="NormalTok"/>
        </w:rPr>
        <w:t xml:space="preserve">A_CULVERT_MAX </w:t>
      </w:r>
      <w:r>
        <w:rPr>
          <w:rStyle w:val="OperatorTok"/>
        </w:rPr>
        <w:t xml:space="preserve">=</w:t>
      </w:r>
      <w:r>
        <w:rPr>
          <w:rStyle w:val="NormalTok"/>
        </w:rPr>
        <w:t xml:space="preserve"> </w:t>
      </w:r>
      <w:r>
        <w:rPr>
          <w:rStyle w:val="FloatTok"/>
        </w:rPr>
        <w:t xml:space="preserve">7.5</w:t>
      </w:r>
      <w:r>
        <w:rPr>
          <w:rStyle w:val="NormalTok"/>
        </w:rPr>
        <w:t xml:space="preserve">         </w:t>
      </w:r>
      <w:r>
        <w:rPr>
          <w:rStyle w:val="CommentTok"/>
        </w:rPr>
        <w:t xml:space="preserve"># 输水廊道等效最大过水面积(m^2)</w:t>
      </w:r>
      <w:r>
        <w:br/>
      </w:r>
      <w:r>
        <w:rPr>
          <w:rStyle w:val="NormalTok"/>
        </w:rPr>
        <w:t xml:space="preserve">CD </w:t>
      </w:r>
      <w:r>
        <w:rPr>
          <w:rStyle w:val="OperatorTok"/>
        </w:rPr>
        <w:t xml:space="preserve">=</w:t>
      </w:r>
      <w:r>
        <w:rPr>
          <w:rStyle w:val="NormalTok"/>
        </w:rPr>
        <w:t xml:space="preserve"> </w:t>
      </w:r>
      <w:r>
        <w:rPr>
          <w:rStyle w:val="FloatTok"/>
        </w:rPr>
        <w:t xml:space="preserve">0.78</w:t>
      </w:r>
      <w:r>
        <w:rPr>
          <w:rStyle w:val="NormalTok"/>
        </w:rPr>
        <w:t xml:space="preserve">                   </w:t>
      </w:r>
      <w:r>
        <w:rPr>
          <w:rStyle w:val="CommentTok"/>
        </w:rPr>
        <w:t xml:space="preserve"># 流量系数(综合局部损失)</w:t>
      </w:r>
      <w:r>
        <w:br/>
      </w:r>
      <w:r>
        <w:br/>
      </w:r>
      <w:r>
        <w:rPr>
          <w:rStyle w:val="NormalTok"/>
        </w:rPr>
        <w:t xml:space="preserve">H_UP </w:t>
      </w:r>
      <w:r>
        <w:rPr>
          <w:rStyle w:val="OperatorTok"/>
        </w:rPr>
        <w:t xml:space="preserve">=</w:t>
      </w:r>
      <w:r>
        <w:rPr>
          <w:rStyle w:val="NormalTok"/>
        </w:rPr>
        <w:t xml:space="preserve"> </w:t>
      </w:r>
      <w:r>
        <w:rPr>
          <w:rStyle w:val="FloatTok"/>
        </w:rPr>
        <w:t xml:space="preserve">12.0</w:t>
      </w:r>
      <w:r>
        <w:rPr>
          <w:rStyle w:val="NormalTok"/>
        </w:rPr>
        <w:t xml:space="preserve">                 </w:t>
      </w:r>
      <w:r>
        <w:rPr>
          <w:rStyle w:val="CommentTok"/>
        </w:rPr>
        <w:t xml:space="preserve"># 上游水位(m)</w:t>
      </w:r>
      <w:r>
        <w:br/>
      </w:r>
      <w:r>
        <w:rPr>
          <w:rStyle w:val="NormalTok"/>
        </w:rPr>
        <w:t xml:space="preserve">H_DOWN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下游水位(m)</w:t>
      </w:r>
      <w:r>
        <w:br/>
      </w:r>
      <w:r>
        <w:rPr>
          <w:rStyle w:val="NormalTok"/>
        </w:rPr>
        <w:t xml:space="preserve">H0_FILL </w:t>
      </w:r>
      <w:r>
        <w:rPr>
          <w:rStyle w:val="OperatorTok"/>
        </w:rPr>
        <w:t xml:space="preserve">=</w:t>
      </w:r>
      <w:r>
        <w:rPr>
          <w:rStyle w:val="NormalTok"/>
        </w:rPr>
        <w:t xml:space="preserve"> H_DOWN            </w:t>
      </w:r>
      <w:r>
        <w:rPr>
          <w:rStyle w:val="CommentTok"/>
        </w:rPr>
        <w:t xml:space="preserve"># 充水初始闸室水位(m)</w:t>
      </w:r>
      <w:r>
        <w:br/>
      </w:r>
      <w:r>
        <w:rPr>
          <w:rStyle w:val="NormalTok"/>
        </w:rPr>
        <w:t xml:space="preserve">H0_DRAIN </w:t>
      </w:r>
      <w:r>
        <w:rPr>
          <w:rStyle w:val="OperatorTok"/>
        </w:rPr>
        <w:t xml:space="preserve">=</w:t>
      </w:r>
      <w:r>
        <w:rPr>
          <w:rStyle w:val="NormalTok"/>
        </w:rPr>
        <w:t xml:space="preserve"> H_UP             </w:t>
      </w:r>
      <w:r>
        <w:rPr>
          <w:rStyle w:val="CommentTok"/>
        </w:rPr>
        <w:t xml:space="preserve"># 泄水初始闸室水位(m)</w:t>
      </w:r>
      <w:r>
        <w:br/>
      </w:r>
      <w:r>
        <w:rPr>
          <w:rStyle w:val="NormalTok"/>
        </w:rPr>
        <w:t xml:space="preserve">H_TOL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终止判据水位容差(m)</w:t>
      </w:r>
      <w:r>
        <w:br/>
      </w:r>
      <w:r>
        <w:br/>
      </w:r>
      <w:r>
        <w:rPr>
          <w:rStyle w:val="NormalTok"/>
        </w:rPr>
        <w:t xml:space="preserve">T_MAX </w:t>
      </w:r>
      <w:r>
        <w:rPr>
          <w:rStyle w:val="OperatorTok"/>
        </w:rPr>
        <w:t xml:space="preserve">=</w:t>
      </w:r>
      <w:r>
        <w:rPr>
          <w:rStyle w:val="NormalTok"/>
        </w:rPr>
        <w:t xml:space="preserve"> </w:t>
      </w:r>
      <w:r>
        <w:rPr>
          <w:rStyle w:val="FloatTok"/>
        </w:rPr>
        <w:t xml:space="preserve">5000.0</w:t>
      </w:r>
      <w:r>
        <w:rPr>
          <w:rStyle w:val="NormalTok"/>
        </w:rPr>
        <w:t xml:space="preserve">              </w:t>
      </w:r>
      <w:r>
        <w:rPr>
          <w:rStyle w:val="CommentTok"/>
        </w:rPr>
        <w:t xml:space="preserve"># 单次仿真最大时长(s)</w:t>
      </w:r>
      <w:r>
        <w:br/>
      </w:r>
      <w:r>
        <w:rPr>
          <w:rStyle w:val="NormalTok"/>
        </w:rPr>
        <w:t xml:space="preserve">T_OPEN_BASELINE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基准方案：阀门全开时间(s)</w:t>
      </w:r>
      <w:r>
        <w:br/>
      </w:r>
      <w:r>
        <w:rPr>
          <w:rStyle w:val="NormalTok"/>
        </w:rPr>
        <w:t xml:space="preserve">T_OPEN_MIN </w:t>
      </w:r>
      <w:r>
        <w:rPr>
          <w:rStyle w:val="OperatorTok"/>
        </w:rPr>
        <w:t xml:space="preserve">=</w:t>
      </w:r>
      <w:r>
        <w:rPr>
          <w:rStyle w:val="NormalTok"/>
        </w:rPr>
        <w:t xml:space="preserve"> </w:t>
      </w:r>
      <w:r>
        <w:rPr>
          <w:rStyle w:val="FloatTok"/>
        </w:rPr>
        <w:t xml:space="preserve">30.0</w:t>
      </w:r>
      <w:r>
        <w:rPr>
          <w:rStyle w:val="NormalTok"/>
        </w:rPr>
        <w:t xml:space="preserve">           </w:t>
      </w:r>
      <w:r>
        <w:rPr>
          <w:rStyle w:val="CommentTok"/>
        </w:rPr>
        <w:t xml:space="preserve"># 优化搜索下界(s)</w:t>
      </w:r>
      <w:r>
        <w:br/>
      </w:r>
      <w:r>
        <w:rPr>
          <w:rStyle w:val="NormalTok"/>
        </w:rPr>
        <w:t xml:space="preserve">T_OPEN_MAX </w:t>
      </w:r>
      <w:r>
        <w:rPr>
          <w:rStyle w:val="OperatorTok"/>
        </w:rPr>
        <w:t xml:space="preserve">=</w:t>
      </w:r>
      <w:r>
        <w:rPr>
          <w:rStyle w:val="NormalTok"/>
        </w:rPr>
        <w:t xml:space="preserve"> </w:t>
      </w:r>
      <w:r>
        <w:rPr>
          <w:rStyle w:val="FloatTok"/>
        </w:rPr>
        <w:t xml:space="preserve">600.0</w:t>
      </w:r>
      <w:r>
        <w:rPr>
          <w:rStyle w:val="NormalTok"/>
        </w:rPr>
        <w:t xml:space="preserve">          </w:t>
      </w:r>
      <w:r>
        <w:rPr>
          <w:rStyle w:val="CommentTok"/>
        </w:rPr>
        <w:t xml:space="preserve"># 优化搜索上界(s)</w:t>
      </w:r>
      <w:r>
        <w:br/>
      </w:r>
      <w:r>
        <w:br/>
      </w:r>
      <w:r>
        <w:rPr>
          <w:rStyle w:val="NormalTok"/>
        </w:rPr>
        <w:t xml:space="preserve">MAX_RATE_FILL </w:t>
      </w:r>
      <w:r>
        <w:rPr>
          <w:rStyle w:val="OperatorTok"/>
        </w:rPr>
        <w:t xml:space="preserve">=</w:t>
      </w:r>
      <w:r>
        <w:rPr>
          <w:rStyle w:val="NormalTok"/>
        </w:rPr>
        <w:t xml:space="preserve"> </w:t>
      </w:r>
      <w:r>
        <w:rPr>
          <w:rStyle w:val="FloatTok"/>
        </w:rPr>
        <w:t xml:space="preserve">0.030</w:t>
      </w:r>
      <w:r>
        <w:rPr>
          <w:rStyle w:val="NormalTok"/>
        </w:rPr>
        <w:t xml:space="preserve">       </w:t>
      </w:r>
      <w:r>
        <w:rPr>
          <w:rStyle w:val="CommentTok"/>
        </w:rPr>
        <w:t xml:space="preserve"># 充水允许最大水位变化速率(m/s)</w:t>
      </w:r>
      <w:r>
        <w:br/>
      </w:r>
      <w:r>
        <w:rPr>
          <w:rStyle w:val="NormalTok"/>
        </w:rPr>
        <w:t xml:space="preserve">MAX_RATE_DRAIN </w:t>
      </w:r>
      <w:r>
        <w:rPr>
          <w:rStyle w:val="OperatorTok"/>
        </w:rPr>
        <w:t xml:space="preserve">=</w:t>
      </w:r>
      <w:r>
        <w:rPr>
          <w:rStyle w:val="NormalTok"/>
        </w:rPr>
        <w:t xml:space="preserve"> </w:t>
      </w:r>
      <w:r>
        <w:rPr>
          <w:rStyle w:val="FloatTok"/>
        </w:rPr>
        <w:t xml:space="preserve">0.028</w:t>
      </w:r>
      <w:r>
        <w:rPr>
          <w:rStyle w:val="NormalTok"/>
        </w:rPr>
        <w:t xml:space="preserve">      </w:t>
      </w:r>
      <w:r>
        <w:rPr>
          <w:rStyle w:val="CommentTok"/>
        </w:rPr>
        <w:t xml:space="preserve"># 泄水允许最大水位变化速率(m/s)</w:t>
      </w:r>
      <w:r>
        <w:br/>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"G"</w:t>
      </w:r>
      <w:r>
        <w:rPr>
          <w:rStyle w:val="NormalTok"/>
        </w:rPr>
        <w:t xml:space="preserve">: G, </w:t>
      </w:r>
      <w:r>
        <w:rPr>
          <w:rStyle w:val="StringTok"/>
        </w:rPr>
        <w:t xml:space="preserve">"RHO"</w:t>
      </w:r>
      <w:r>
        <w:rPr>
          <w:rStyle w:val="NormalTok"/>
        </w:rPr>
        <w:t xml:space="preserve">: RHO, </w:t>
      </w:r>
      <w:r>
        <w:rPr>
          <w:rStyle w:val="StringTok"/>
        </w:rPr>
        <w:t xml:space="preserve">"A_LOCK"</w:t>
      </w:r>
      <w:r>
        <w:rPr>
          <w:rStyle w:val="NormalTok"/>
        </w:rPr>
        <w:t xml:space="preserve">: A_LOCK, </w:t>
      </w:r>
      <w:r>
        <w:rPr>
          <w:rStyle w:val="StringTok"/>
        </w:rPr>
        <w:t xml:space="preserve">"A_CULVERT_MAX"</w:t>
      </w:r>
      <w:r>
        <w:rPr>
          <w:rStyle w:val="NormalTok"/>
        </w:rPr>
        <w:t xml:space="preserve">: A_CULVERT_MAX, </w:t>
      </w:r>
      <w:r>
        <w:rPr>
          <w:rStyle w:val="StringTok"/>
        </w:rPr>
        <w:t xml:space="preserve">"CD"</w:t>
      </w:r>
      <w:r>
        <w:rPr>
          <w:rStyle w:val="NormalTok"/>
        </w:rPr>
        <w:t xml:space="preserve">: CD,</w:t>
      </w:r>
      <w:r>
        <w:br/>
      </w:r>
      <w:r>
        <w:rPr>
          <w:rStyle w:val="NormalTok"/>
        </w:rPr>
        <w:t xml:space="preserve">    </w:t>
      </w:r>
      <w:r>
        <w:rPr>
          <w:rStyle w:val="StringTok"/>
        </w:rPr>
        <w:t xml:space="preserve">"H_UP"</w:t>
      </w:r>
      <w:r>
        <w:rPr>
          <w:rStyle w:val="NormalTok"/>
        </w:rPr>
        <w:t xml:space="preserve">: H_UP, </w:t>
      </w:r>
      <w:r>
        <w:rPr>
          <w:rStyle w:val="StringTok"/>
        </w:rPr>
        <w:t xml:space="preserve">"H_DOWN"</w:t>
      </w:r>
      <w:r>
        <w:rPr>
          <w:rStyle w:val="NormalTok"/>
        </w:rPr>
        <w:t xml:space="preserve">: H_DOWN, </w:t>
      </w:r>
      <w:r>
        <w:rPr>
          <w:rStyle w:val="StringTok"/>
        </w:rPr>
        <w:t xml:space="preserve">"H0_FILL"</w:t>
      </w:r>
      <w:r>
        <w:rPr>
          <w:rStyle w:val="NormalTok"/>
        </w:rPr>
        <w:t xml:space="preserve">: H0_FILL, </w:t>
      </w:r>
      <w:r>
        <w:rPr>
          <w:rStyle w:val="StringTok"/>
        </w:rPr>
        <w:t xml:space="preserve">"H0_DRAIN"</w:t>
      </w:r>
      <w:r>
        <w:rPr>
          <w:rStyle w:val="NormalTok"/>
        </w:rPr>
        <w:t xml:space="preserve">: H0_DRAIN,</w:t>
      </w:r>
      <w:r>
        <w:br/>
      </w:r>
      <w:r>
        <w:rPr>
          <w:rStyle w:val="NormalTok"/>
        </w:rPr>
        <w:t xml:space="preserve">    </w:t>
      </w:r>
      <w:r>
        <w:rPr>
          <w:rStyle w:val="StringTok"/>
        </w:rPr>
        <w:t xml:space="preserve">"H_TOL"</w:t>
      </w:r>
      <w:r>
        <w:rPr>
          <w:rStyle w:val="NormalTok"/>
        </w:rPr>
        <w:t xml:space="preserve">: H_TOL, </w:t>
      </w:r>
      <w:r>
        <w:rPr>
          <w:rStyle w:val="StringTok"/>
        </w:rPr>
        <w:t xml:space="preserve">"T_MAX"</w:t>
      </w:r>
      <w:r>
        <w:rPr>
          <w:rStyle w:val="NormalTok"/>
        </w:rPr>
        <w:t xml:space="preserve">: T_MAX,</w:t>
      </w:r>
      <w:r>
        <w:br/>
      </w:r>
      <w:r>
        <w:rPr>
          <w:rStyle w:val="NormalTok"/>
        </w:rPr>
        <w:t xml:space="preserve">    </w:t>
      </w:r>
      <w:r>
        <w:rPr>
          <w:rStyle w:val="StringTok"/>
        </w:rPr>
        <w:t xml:space="preserve">"T_OPEN_BASELINE"</w:t>
      </w:r>
      <w:r>
        <w:rPr>
          <w:rStyle w:val="NormalTok"/>
        </w:rPr>
        <w:t xml:space="preserve">: T_OPEN_BASELINE, </w:t>
      </w:r>
      <w:r>
        <w:rPr>
          <w:rStyle w:val="StringTok"/>
        </w:rPr>
        <w:t xml:space="preserve">"T_OPEN_MIN"</w:t>
      </w:r>
      <w:r>
        <w:rPr>
          <w:rStyle w:val="NormalTok"/>
        </w:rPr>
        <w:t xml:space="preserve">: T_OPEN_MIN, </w:t>
      </w:r>
      <w:r>
        <w:rPr>
          <w:rStyle w:val="StringTok"/>
        </w:rPr>
        <w:t xml:space="preserve">"T_OPEN_MAX"</w:t>
      </w:r>
      <w:r>
        <w:rPr>
          <w:rStyle w:val="NormalTok"/>
        </w:rPr>
        <w:t xml:space="preserve">: T_OPEN_MAX,</w:t>
      </w:r>
      <w:r>
        <w:br/>
      </w:r>
      <w:r>
        <w:rPr>
          <w:rStyle w:val="NormalTok"/>
        </w:rPr>
        <w:t xml:space="preserve">    </w:t>
      </w:r>
      <w:r>
        <w:rPr>
          <w:rStyle w:val="StringTok"/>
        </w:rPr>
        <w:t xml:space="preserve">"MAX_RATE_FILL"</w:t>
      </w:r>
      <w:r>
        <w:rPr>
          <w:rStyle w:val="NormalTok"/>
        </w:rPr>
        <w:t xml:space="preserve">: MAX_RATE_FILL, </w:t>
      </w:r>
      <w:r>
        <w:rPr>
          <w:rStyle w:val="StringTok"/>
        </w:rPr>
        <w:t xml:space="preserve">"MAX_RATE_DRAIN"</w:t>
      </w:r>
      <w:r>
        <w:rPr>
          <w:rStyle w:val="NormalTok"/>
        </w:rPr>
        <w:t xml:space="preserve">: MAX_RATE_DRAIN</w:t>
      </w:r>
      <w:r>
        <w:br/>
      </w:r>
      <w:r>
        <w:rPr>
          <w:rStyle w:val="NormalTok"/>
        </w:rPr>
        <w:t xml:space="preserve">}</w:t>
      </w:r>
      <w:r>
        <w:br/>
      </w:r>
      <w:r>
        <w:br/>
      </w:r>
      <w:r>
        <w:br/>
      </w:r>
      <w:r>
        <w:rPr>
          <w:rStyle w:val="KeywordTok"/>
        </w:rPr>
        <w:t xml:space="preserve">def</w:t>
      </w:r>
      <w:r>
        <w:rPr>
          <w:rStyle w:val="NormalTok"/>
        </w:rPr>
        <w:t xml:space="preserve"> valve_opening(t, t_open):</w:t>
      </w:r>
      <w:r>
        <w:br/>
      </w:r>
      <w:r>
        <w:rPr>
          <w:rStyle w:val="NormalTok"/>
        </w:rPr>
        <w:t xml:space="preserve">    </w:t>
      </w:r>
      <w:r>
        <w:rPr>
          <w:rStyle w:val="CommentTok"/>
        </w:rPr>
        <w:t xml:space="preserve">"""阀门开启规律：smoothstep（0-&gt;1平滑过渡）"""</w:t>
      </w:r>
      <w:r>
        <w:br/>
      </w:r>
      <w:r>
        <w:rPr>
          <w:rStyle w:val="NormalTok"/>
        </w:rPr>
        <w:t xml:space="preserve">    x </w:t>
      </w:r>
      <w:r>
        <w:rPr>
          <w:rStyle w:val="OperatorTok"/>
        </w:rPr>
        <w:t xml:space="preserve">=</w:t>
      </w:r>
      <w:r>
        <w:rPr>
          <w:rStyle w:val="NormalTok"/>
        </w:rPr>
        <w:t xml:space="preserve"> np.clip(np.asarray(t, dtype</w:t>
      </w:r>
      <w:r>
        <w:rPr>
          <w:rStyle w:val="Operator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(t_open, </w:t>
      </w:r>
      <w:r>
        <w:rPr>
          <w:rStyle w:val="FloatTok"/>
        </w:rPr>
        <w:t xml:space="preserve">1e-6</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x)</w:t>
      </w:r>
      <w:r>
        <w:br/>
      </w:r>
      <w:r>
        <w:br/>
      </w:r>
      <w:r>
        <w:br/>
      </w:r>
      <w:r>
        <w:rPr>
          <w:rStyle w:val="KeywordTok"/>
        </w:rPr>
        <w:t xml:space="preserve">def</w:t>
      </w:r>
      <w:r>
        <w:rPr>
          <w:rStyle w:val="NormalTok"/>
        </w:rPr>
        <w:t xml:space="preserve"> simulate_operation(mode, t_open, p):</w:t>
      </w:r>
      <w:r>
        <w:br/>
      </w:r>
      <w:r>
        <w:rPr>
          <w:rStyle w:val="NormalTok"/>
        </w:rPr>
        <w:t xml:space="preserve">    </w:t>
      </w:r>
      <w:r>
        <w:rPr>
          <w:rStyle w:val="CommentTok"/>
        </w:rPr>
        <w:t xml:space="preserve">"""仿真单个工况：mode='fill'(充水) 或 'drain'(泄水)"""</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"fill"</w:t>
      </w:r>
      <w:r>
        <w:rPr>
          <w:rStyle w:val="NormalTok"/>
        </w:rPr>
        <w:t xml:space="preserve">, </w:t>
      </w:r>
      <w:r>
        <w:rPr>
          <w:rStyle w:val="StringTok"/>
        </w:rPr>
        <w:t xml:space="preserve">"drain"</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"mode 必须为 'fill' 或 'drain'"</w:t>
      </w:r>
      <w:r>
        <w:rPr>
          <w:rStyle w:val="NormalTok"/>
        </w:rPr>
        <w:t xml:space="preserve">)</w:t>
      </w:r>
      <w:r>
        <w:br/>
      </w:r>
      <w:r>
        <w:br/>
      </w:r>
      <w:r>
        <w:rPr>
          <w:rStyle w:val="NormalTok"/>
        </w:rPr>
        <w:t xml:space="preserve">    h0 </w:t>
      </w:r>
      <w:r>
        <w:rPr>
          <w:rStyle w:val="OperatorTok"/>
        </w:rPr>
        <w:t xml:space="preserve">=</w:t>
      </w:r>
      <w:r>
        <w:rPr>
          <w:rStyle w:val="NormalTok"/>
        </w:rPr>
        <w:t xml:space="preserve"> p[</w:t>
      </w:r>
      <w:r>
        <w:rPr>
          <w:rStyle w:val="StringTok"/>
        </w:rPr>
        <w:t xml:space="preserve">"H0_FILL"</w:t>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"fill"</w:t>
      </w:r>
      <w:r>
        <w:rPr>
          <w:rStyle w:val="NormalTok"/>
        </w:rPr>
        <w:t xml:space="preserve"> </w:t>
      </w:r>
      <w:r>
        <w:rPr>
          <w:rStyle w:val="ControlFlowTok"/>
        </w:rPr>
        <w:t xml:space="preserve">else</w:t>
      </w:r>
      <w:r>
        <w:rPr>
          <w:rStyle w:val="NormalTok"/>
        </w:rPr>
        <w:t xml:space="preserve"> p[</w:t>
      </w:r>
      <w:r>
        <w:rPr>
          <w:rStyle w:val="StringTok"/>
        </w:rPr>
        <w:t xml:space="preserve">"H0_DRAIN"</w:t>
      </w:r>
      <w:r>
        <w:rPr>
          <w:rStyle w:val="NormalTok"/>
        </w:rPr>
        <w:t xml:space="preserve">]</w:t>
      </w:r>
      <w:r>
        <w:br/>
      </w:r>
      <w:r>
        <w:br/>
      </w:r>
      <w:r>
        <w:rPr>
          <w:rStyle w:val="NormalTok"/>
        </w:rPr>
        <w:t xml:space="preserve">    </w:t>
      </w:r>
      <w:r>
        <w:rPr>
          <w:rStyle w:val="CommentTok"/>
        </w:rPr>
        <w:t xml:space="preserve"># 微分方程：dh/dt = Q/A_lock</w:t>
      </w:r>
      <w:r>
        <w:br/>
      </w:r>
      <w:r>
        <w:rPr>
          <w:rStyle w:val="NormalTok"/>
        </w:rPr>
        <w:t xml:space="preserve">    </w:t>
      </w:r>
      <w:r>
        <w:rPr>
          <w:rStyle w:val="KeywordTok"/>
        </w:rPr>
        <w:t xml:space="preserve">def</w:t>
      </w:r>
      <w:r>
        <w:rPr>
          <w:rStyle w:val="NormalTok"/>
        </w:rPr>
        <w:t xml:space="preserve"> rhs(t, y):</w:t>
      </w:r>
      <w:r>
        <w:br/>
      </w:r>
      <w:r>
        <w:rPr>
          <w:rStyle w:val="NormalTok"/>
        </w:rPr>
        <w:t xml:space="preserve">        h </w:t>
      </w:r>
      <w:r>
        <w:rPr>
          <w:rStyle w:val="OperatorTok"/>
        </w:rPr>
        <w:t xml:space="preserve">=</w:t>
      </w:r>
      <w:r>
        <w:rPr>
          <w:rStyle w:val="NormalTok"/>
        </w:rPr>
        <w:t xml:space="preserve"> y[</w:t>
      </w:r>
      <w:r>
        <w:rPr>
          <w:rStyle w:val="DecValTok"/>
        </w:rPr>
        <w:t xml:space="preserve">0</w:t>
      </w:r>
      <w:r>
        <w:rPr>
          <w:rStyle w:val="NormalTok"/>
        </w:rPr>
        <w:t xml:space="preserve">]</w:t>
      </w:r>
      <w:r>
        <w:br/>
      </w:r>
      <w:r>
        <w:rPr>
          <w:rStyle w:val="NormalTok"/>
        </w:rPr>
        <w:t xml:space="preserve">        open_ratio </w:t>
      </w:r>
      <w:r>
        <w:rPr>
          <w:rStyle w:val="OperatorTok"/>
        </w:rPr>
        <w:t xml:space="preserve">=</w:t>
      </w:r>
      <w:r>
        <w:rPr>
          <w:rStyle w:val="NormalTok"/>
        </w:rPr>
        <w:t xml:space="preserve"> </w:t>
      </w:r>
      <w:r>
        <w:rPr>
          <w:rStyle w:val="BuiltInTok"/>
        </w:rPr>
        <w:t xml:space="preserve">float</w:t>
      </w:r>
      <w:r>
        <w:rPr>
          <w:rStyle w:val="NormalTok"/>
        </w:rPr>
        <w:t xml:space="preserve">(valve_opening(t, t_open))</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"fill"</w:t>
      </w:r>
      <w:r>
        <w:rPr>
          <w:rStyle w:val="NormalTok"/>
        </w:rPr>
        <w:t xml:space="preserve">:</w:t>
      </w:r>
      <w:r>
        <w:br/>
      </w:r>
      <w:r>
        <w:rPr>
          <w:rStyle w:val="NormalTok"/>
        </w:rPr>
        <w:t xml:space="preserve">            dH </w:t>
      </w:r>
      <w:r>
        <w:rPr>
          <w:rStyle w:val="OperatorTok"/>
        </w:rPr>
        <w:t xml:space="preserve">=</w:t>
      </w:r>
      <w:r>
        <w:rPr>
          <w:rStyle w:val="NormalTok"/>
        </w:rPr>
        <w:t xml:space="preserve"> </w:t>
      </w:r>
      <w:r>
        <w:rPr>
          <w:rStyle w:val="BuiltInTok"/>
        </w:rPr>
        <w:t xml:space="preserve">max</w:t>
      </w:r>
      <w:r>
        <w:rPr>
          <w:rStyle w:val="NormalTok"/>
        </w:rPr>
        <w:t xml:space="preserve">(p[</w:t>
      </w:r>
      <w:r>
        <w:rPr>
          <w:rStyle w:val="StringTok"/>
        </w:rPr>
        <w:t xml:space="preserve">"H_UP"</w:t>
      </w:r>
      <w:r>
        <w:rPr>
          <w:rStyle w:val="NormalTok"/>
        </w:rPr>
        <w:t xml:space="preserve">] </w:t>
      </w:r>
      <w:r>
        <w:rPr>
          <w:rStyle w:val="OperatorTok"/>
        </w:rPr>
        <w:t xml:space="preserve">-</w:t>
      </w:r>
      <w:r>
        <w:rPr>
          <w:rStyle w:val="NormalTok"/>
        </w:rPr>
        <w:t xml:space="preserve"> h, </w:t>
      </w:r>
      <w:r>
        <w:rPr>
          <w:rStyle w:val="FloatTok"/>
        </w:rPr>
        <w:t xml:space="preserve">0.0</w:t>
      </w:r>
      <w:r>
        <w:rPr>
          <w:rStyle w:val="NormalTok"/>
        </w:rPr>
        <w:t xml:space="preserve">)</w:t>
      </w:r>
      <w:r>
        <w:br/>
      </w:r>
      <w:r>
        <w:rPr>
          <w:rStyle w:val="NormalTok"/>
        </w:rPr>
        <w:t xml:space="preserve">            q </w:t>
      </w:r>
      <w:r>
        <w:rPr>
          <w:rStyle w:val="OperatorTok"/>
        </w:rPr>
        <w:t xml:space="preserve">=</w:t>
      </w:r>
      <w:r>
        <w:rPr>
          <w:rStyle w:val="NormalTok"/>
        </w:rPr>
        <w:t xml:space="preserve"> p[</w:t>
      </w:r>
      <w:r>
        <w:rPr>
          <w:rStyle w:val="StringTok"/>
        </w:rPr>
        <w:t xml:space="preserve">"CD"</w:t>
      </w:r>
      <w:r>
        <w:rPr>
          <w:rStyle w:val="NormalTok"/>
        </w:rPr>
        <w:t xml:space="preserve">] </w:t>
      </w:r>
      <w:r>
        <w:rPr>
          <w:rStyle w:val="OperatorTok"/>
        </w:rPr>
        <w:t xml:space="preserve">*</w:t>
      </w:r>
      <w:r>
        <w:rPr>
          <w:rStyle w:val="NormalTok"/>
        </w:rPr>
        <w:t xml:space="preserve"> p[</w:t>
      </w:r>
      <w:r>
        <w:rPr>
          <w:rStyle w:val="StringTok"/>
        </w:rPr>
        <w:t xml:space="preserve">"A_CULVERT_MAX"</w:t>
      </w:r>
      <w:r>
        <w:rPr>
          <w:rStyle w:val="NormalTok"/>
        </w:rPr>
        <w:t xml:space="preserve">] </w:t>
      </w:r>
      <w:r>
        <w:rPr>
          <w:rStyle w:val="OperatorTok"/>
        </w:rPr>
        <w:t xml:space="preserve">*</w:t>
      </w:r>
      <w:r>
        <w:rPr>
          <w:rStyle w:val="NormalTok"/>
        </w:rPr>
        <w:t xml:space="preserve"> open_ratio </w:t>
      </w:r>
      <w:r>
        <w:rPr>
          <w:rStyle w:val="OperatorTok"/>
        </w:rPr>
        <w:t xml:space="preserve">*</w:t>
      </w:r>
      <w:r>
        <w:rPr>
          <w:rStyle w:val="NormalTok"/>
        </w:rPr>
        <w:t xml:space="preserve"> np.sqrt(</w:t>
      </w:r>
      <w:r>
        <w:rPr>
          <w:rStyle w:val="FloatTok"/>
        </w:rPr>
        <w:t xml:space="preserve">2.0</w:t>
      </w:r>
      <w:r>
        <w:rPr>
          <w:rStyle w:val="NormalTok"/>
        </w:rPr>
        <w:t xml:space="preserve"> </w:t>
      </w:r>
      <w:r>
        <w:rPr>
          <w:rStyle w:val="OperatorTok"/>
        </w:rPr>
        <w:t xml:space="preserve">*</w:t>
      </w:r>
      <w:r>
        <w:rPr>
          <w:rStyle w:val="NormalTok"/>
        </w:rPr>
        <w:t xml:space="preserve"> p[</w:t>
      </w:r>
      <w:r>
        <w:rPr>
          <w:rStyle w:val="StringTok"/>
        </w:rPr>
        <w:t xml:space="preserve">"G"</w:t>
      </w:r>
      <w:r>
        <w:rPr>
          <w:rStyle w:val="NormalTok"/>
        </w:rPr>
        <w:t xml:space="preserve">] </w:t>
      </w:r>
      <w:r>
        <w:rPr>
          <w:rStyle w:val="OperatorTok"/>
        </w:rPr>
        <w:t xml:space="preserve">*</w:t>
      </w:r>
      <w:r>
        <w:rPr>
          <w:rStyle w:val="NormalTok"/>
        </w:rPr>
        <w:t xml:space="preserve"> dH)</w:t>
      </w:r>
      <w:r>
        <w:br/>
      </w:r>
      <w:r>
        <w:rPr>
          <w:rStyle w:val="NormalTok"/>
        </w:rPr>
        <w:t xml:space="preserve">        </w:t>
      </w:r>
      <w:r>
        <w:rPr>
          <w:rStyle w:val="ControlFlowTok"/>
        </w:rPr>
        <w:t xml:space="preserve">else</w:t>
      </w:r>
      <w:r>
        <w:rPr>
          <w:rStyle w:val="NormalTok"/>
        </w:rPr>
        <w:t xml:space="preserve">:</w:t>
      </w:r>
      <w:r>
        <w:br/>
      </w:r>
      <w:r>
        <w:rPr>
          <w:rStyle w:val="NormalTok"/>
        </w:rPr>
        <w:t xml:space="preserve">            dH </w:t>
      </w:r>
      <w:r>
        <w:rPr>
          <w:rStyle w:val="OperatorTok"/>
        </w:rPr>
        <w:t xml:space="preserve">=</w:t>
      </w:r>
      <w:r>
        <w:rPr>
          <w:rStyle w:val="NormalTok"/>
        </w:rPr>
        <w:t xml:space="preserve"> </w:t>
      </w:r>
      <w:r>
        <w:rPr>
          <w:rStyle w:val="BuiltInTok"/>
        </w:rPr>
        <w:t xml:space="preserve">max</w:t>
      </w:r>
      <w:r>
        <w:rPr>
          <w:rStyle w:val="NormalTok"/>
        </w:rPr>
        <w:t xml:space="preserve">(h </w:t>
      </w:r>
      <w:r>
        <w:rPr>
          <w:rStyle w:val="OperatorTok"/>
        </w:rPr>
        <w:t xml:space="preserve">-</w:t>
      </w:r>
      <w:r>
        <w:rPr>
          <w:rStyle w:val="NormalTok"/>
        </w:rPr>
        <w:t xml:space="preserve"> p[</w:t>
      </w:r>
      <w:r>
        <w:rPr>
          <w:rStyle w:val="StringTok"/>
        </w:rPr>
        <w:t xml:space="preserve">"H_DOWN"</w:t>
      </w:r>
      <w:r>
        <w:rPr>
          <w:rStyle w:val="NormalTok"/>
        </w:rPr>
        <w:t xml:space="preserve">], </w:t>
      </w:r>
      <w:r>
        <w:rPr>
          <w:rStyle w:val="FloatTok"/>
        </w:rPr>
        <w:t xml:space="preserve">0.0</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OperatorTok"/>
        </w:rPr>
        <w:t xml:space="preserve">-</w:t>
      </w:r>
      <w:r>
        <w:rPr>
          <w:rStyle w:val="NormalTok"/>
        </w:rPr>
        <w:t xml:space="preserve">p[</w:t>
      </w:r>
      <w:r>
        <w:rPr>
          <w:rStyle w:val="StringTok"/>
        </w:rPr>
        <w:t xml:space="preserve">"CD"</w:t>
      </w:r>
      <w:r>
        <w:rPr>
          <w:rStyle w:val="NormalTok"/>
        </w:rPr>
        <w:t xml:space="preserve">] </w:t>
      </w:r>
      <w:r>
        <w:rPr>
          <w:rStyle w:val="OperatorTok"/>
        </w:rPr>
        <w:t xml:space="preserve">*</w:t>
      </w:r>
      <w:r>
        <w:rPr>
          <w:rStyle w:val="NormalTok"/>
        </w:rPr>
        <w:t xml:space="preserve"> p[</w:t>
      </w:r>
      <w:r>
        <w:rPr>
          <w:rStyle w:val="StringTok"/>
        </w:rPr>
        <w:t xml:space="preserve">"A_CULVERT_MAX"</w:t>
      </w:r>
      <w:r>
        <w:rPr>
          <w:rStyle w:val="NormalTok"/>
        </w:rPr>
        <w:t xml:space="preserve">] </w:t>
      </w:r>
      <w:r>
        <w:rPr>
          <w:rStyle w:val="OperatorTok"/>
        </w:rPr>
        <w:t xml:space="preserve">*</w:t>
      </w:r>
      <w:r>
        <w:rPr>
          <w:rStyle w:val="NormalTok"/>
        </w:rPr>
        <w:t xml:space="preserve"> open_ratio </w:t>
      </w:r>
      <w:r>
        <w:rPr>
          <w:rStyle w:val="OperatorTok"/>
        </w:rPr>
        <w:t xml:space="preserve">*</w:t>
      </w:r>
      <w:r>
        <w:rPr>
          <w:rStyle w:val="NormalTok"/>
        </w:rPr>
        <w:t xml:space="preserve"> np.sqrt(</w:t>
      </w:r>
      <w:r>
        <w:rPr>
          <w:rStyle w:val="FloatTok"/>
        </w:rPr>
        <w:t xml:space="preserve">2.0</w:t>
      </w:r>
      <w:r>
        <w:rPr>
          <w:rStyle w:val="NormalTok"/>
        </w:rPr>
        <w:t xml:space="preserve"> </w:t>
      </w:r>
      <w:r>
        <w:rPr>
          <w:rStyle w:val="OperatorTok"/>
        </w:rPr>
        <w:t xml:space="preserve">*</w:t>
      </w:r>
      <w:r>
        <w:rPr>
          <w:rStyle w:val="NormalTok"/>
        </w:rPr>
        <w:t xml:space="preserve"> p[</w:t>
      </w:r>
      <w:r>
        <w:rPr>
          <w:rStyle w:val="StringTok"/>
        </w:rPr>
        <w:t xml:space="preserve">"G"</w:t>
      </w:r>
      <w:r>
        <w:rPr>
          <w:rStyle w:val="NormalTok"/>
        </w:rPr>
        <w:t xml:space="preserve">] </w:t>
      </w:r>
      <w:r>
        <w:rPr>
          <w:rStyle w:val="OperatorTok"/>
        </w:rPr>
        <w:t xml:space="preserve">*</w:t>
      </w:r>
      <w:r>
        <w:rPr>
          <w:rStyle w:val="NormalTok"/>
        </w:rPr>
        <w:t xml:space="preserve"> dH)</w:t>
      </w:r>
      <w:r>
        <w:br/>
      </w:r>
      <w:r>
        <w:rPr>
          <w:rStyle w:val="NormalTok"/>
        </w:rPr>
        <w:t xml:space="preserve">        </w:t>
      </w:r>
      <w:r>
        <w:rPr>
          <w:rStyle w:val="ControlFlowTok"/>
        </w:rPr>
        <w:t xml:space="preserve">return</w:t>
      </w:r>
      <w:r>
        <w:rPr>
          <w:rStyle w:val="NormalTok"/>
        </w:rPr>
        <w:t xml:space="preserve"> [q </w:t>
      </w:r>
      <w:r>
        <w:rPr>
          <w:rStyle w:val="OperatorTok"/>
        </w:rPr>
        <w:t xml:space="preserve">/</w:t>
      </w:r>
      <w:r>
        <w:rPr>
          <w:rStyle w:val="NormalTok"/>
        </w:rPr>
        <w:t xml:space="preserve"> p[</w:t>
      </w:r>
      <w:r>
        <w:rPr>
          <w:rStyle w:val="StringTok"/>
        </w:rPr>
        <w:t xml:space="preserve">"A_LOCK"</w:t>
      </w:r>
      <w:r>
        <w:rPr>
          <w:rStyle w:val="NormalTok"/>
        </w:rPr>
        <w:t xml:space="preserve">]]</w:t>
      </w:r>
      <w:r>
        <w:br/>
      </w:r>
      <w:r>
        <w:br/>
      </w:r>
      <w:r>
        <w:rPr>
          <w:rStyle w:val="NormalTok"/>
        </w:rPr>
        <w:t xml:space="preserve">    </w:t>
      </w:r>
      <w:r>
        <w:rPr>
          <w:rStyle w:val="CommentTok"/>
        </w:rPr>
        <w:t xml:space="preserve"># 事件终止：达到目标水位附近即停止</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"fill"</w:t>
      </w:r>
      <w:r>
        <w:rPr>
          <w:rStyle w:val="NormalTok"/>
        </w:rPr>
        <w:t xml:space="preserve">:</w:t>
      </w:r>
      <w:r>
        <w:br/>
      </w:r>
      <w:r>
        <w:rPr>
          <w:rStyle w:val="NormalTok"/>
        </w:rPr>
        <w:t xml:space="preserve">        </w:t>
      </w:r>
      <w:r>
        <w:rPr>
          <w:rStyle w:val="KeywordTok"/>
        </w:rPr>
        <w:t xml:space="preserve">def</w:t>
      </w:r>
      <w:r>
        <w:rPr>
          <w:rStyle w:val="NormalTok"/>
        </w:rPr>
        <w:t xml:space="preserve"> reach_target(t, y):</w:t>
      </w:r>
      <w:r>
        <w:br/>
      </w:r>
      <w:r>
        <w:rPr>
          <w:rStyle w:val="NormalTok"/>
        </w:rPr>
        <w:t xml:space="preserve">            </w:t>
      </w:r>
      <w:r>
        <w:rPr>
          <w:rStyle w:val="ControlFlowTok"/>
        </w:rPr>
        <w:t xml:space="preserve">return</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(p[</w:t>
      </w:r>
      <w:r>
        <w:rPr>
          <w:rStyle w:val="StringTok"/>
        </w:rPr>
        <w:t xml:space="preserve">"H_UP"</w:t>
      </w:r>
      <w:r>
        <w:rPr>
          <w:rStyle w:val="NormalTok"/>
        </w:rPr>
        <w:t xml:space="preserve">] </w:t>
      </w:r>
      <w:r>
        <w:rPr>
          <w:rStyle w:val="OperatorTok"/>
        </w:rPr>
        <w:t xml:space="preserve">-</w:t>
      </w:r>
      <w:r>
        <w:rPr>
          <w:rStyle w:val="NormalTok"/>
        </w:rPr>
        <w:t xml:space="preserve"> p[</w:t>
      </w:r>
      <w:r>
        <w:rPr>
          <w:rStyle w:val="StringTok"/>
        </w:rPr>
        <w:t xml:space="preserve">"H_TOL"</w:t>
      </w:r>
      <w:r>
        <w:rPr>
          <w:rStyle w:val="NormalTok"/>
        </w:rPr>
        <w:t xml:space="preserve">])</w:t>
      </w:r>
      <w:r>
        <w:br/>
      </w:r>
      <w:r>
        <w:rPr>
          <w:rStyle w:val="NormalTok"/>
        </w:rPr>
        <w:t xml:space="preserve">        reach_target.direction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KeywordTok"/>
        </w:rPr>
        <w:t xml:space="preserve">def</w:t>
      </w:r>
      <w:r>
        <w:rPr>
          <w:rStyle w:val="NormalTok"/>
        </w:rPr>
        <w:t xml:space="preserve"> reach_target(t, y):</w:t>
      </w:r>
      <w:r>
        <w:br/>
      </w:r>
      <w:r>
        <w:rPr>
          <w:rStyle w:val="NormalTok"/>
        </w:rPr>
        <w:t xml:space="preserve">            </w:t>
      </w:r>
      <w:r>
        <w:rPr>
          <w:rStyle w:val="ControlFlowTok"/>
        </w:rPr>
        <w:t xml:space="preserve">return</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(p[</w:t>
      </w:r>
      <w:r>
        <w:rPr>
          <w:rStyle w:val="StringTok"/>
        </w:rPr>
        <w:t xml:space="preserve">"H_DOWN"</w:t>
      </w:r>
      <w:r>
        <w:rPr>
          <w:rStyle w:val="NormalTok"/>
        </w:rPr>
        <w:t xml:space="preserve">] </w:t>
      </w:r>
      <w:r>
        <w:rPr>
          <w:rStyle w:val="OperatorTok"/>
        </w:rPr>
        <w:t xml:space="preserve">+</w:t>
      </w:r>
      <w:r>
        <w:rPr>
          <w:rStyle w:val="NormalTok"/>
        </w:rPr>
        <w:t xml:space="preserve"> p[</w:t>
      </w:r>
      <w:r>
        <w:rPr>
          <w:rStyle w:val="StringTok"/>
        </w:rPr>
        <w:t xml:space="preserve">"H_TOL"</w:t>
      </w:r>
      <w:r>
        <w:rPr>
          <w:rStyle w:val="NormalTok"/>
        </w:rPr>
        <w:t xml:space="preserve">])</w:t>
      </w:r>
      <w:r>
        <w:br/>
      </w:r>
      <w:r>
        <w:rPr>
          <w:rStyle w:val="NormalTok"/>
        </w:rPr>
        <w:t xml:space="preserve">        reach_target.direction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reach_target.terminal </w:t>
      </w:r>
      <w:r>
        <w:rPr>
          <w:rStyle w:val="OperatorTok"/>
        </w:rPr>
        <w:t xml:space="preserve">=</w:t>
      </w:r>
      <w:r>
        <w:rPr>
          <w:rStyle w:val="NormalTok"/>
        </w:rPr>
        <w:t xml:space="preserve"> </w:t>
      </w:r>
      <w:r>
        <w:rPr>
          <w:rStyle w:val="VariableTok"/>
        </w:rPr>
        <w:t xml:space="preserve">True</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rhs, (</w:t>
      </w:r>
      <w:r>
        <w:rPr>
          <w:rStyle w:val="FloatTok"/>
        </w:rPr>
        <w:t xml:space="preserve">0.0</w:t>
      </w:r>
      <w:r>
        <w:rPr>
          <w:rStyle w:val="NormalTok"/>
        </w:rPr>
        <w:t xml:space="preserve">, p[</w:t>
      </w:r>
      <w:r>
        <w:rPr>
          <w:rStyle w:val="StringTok"/>
        </w:rPr>
        <w:t xml:space="preserve">"T_MAX"</w:t>
      </w:r>
      <w:r>
        <w:rPr>
          <w:rStyle w:val="NormalTok"/>
        </w:rPr>
        <w:t xml:space="preserve">]), [h0],</w:t>
      </w:r>
      <w:r>
        <w:br/>
      </w:r>
      <w:r>
        <w:rPr>
          <w:rStyle w:val="NormalTok"/>
        </w:rPr>
        <w:t xml:space="preserve">        events</w:t>
      </w:r>
      <w:r>
        <w:rPr>
          <w:rStyle w:val="OperatorTok"/>
        </w:rPr>
        <w:t xml:space="preserve">=</w:t>
      </w:r>
      <w:r>
        <w:rPr>
          <w:rStyle w:val="NormalTok"/>
        </w:rPr>
        <w:t xml:space="preserve">reach_target, max_step</w:t>
      </w:r>
      <w:r>
        <w:rPr>
          <w:rStyle w:val="OperatorTok"/>
        </w:rPr>
        <w:t xml:space="preserve">=</w:t>
      </w:r>
      <w:r>
        <w:rPr>
          <w:rStyle w:val="FloatTok"/>
        </w:rPr>
        <w:t xml:space="preserve">2.0</w:t>
      </w:r>
      <w:r>
        <w:rPr>
          <w:rStyle w:val="NormalTok"/>
        </w:rPr>
        <w:t xml:space="preserve">, rtol</w:t>
      </w:r>
      <w:r>
        <w:rPr>
          <w:rStyle w:val="OperatorTok"/>
        </w:rPr>
        <w:t xml:space="preserve">=</w:t>
      </w:r>
      <w:r>
        <w:rPr>
          <w:rStyle w:val="FloatTok"/>
        </w:rPr>
        <w:t xml:space="preserve">1e-6</w:t>
      </w:r>
      <w:r>
        <w:rPr>
          <w:rStyle w:val="NormalTok"/>
        </w:rPr>
        <w:t xml:space="preserve">, atol</w:t>
      </w:r>
      <w:r>
        <w:rPr>
          <w:rStyle w:val="OperatorTok"/>
        </w:rPr>
        <w:t xml:space="preserve">=</w:t>
      </w:r>
      <w:r>
        <w:rPr>
          <w:rStyle w:val="FloatTok"/>
        </w:rPr>
        <w:t xml:space="preserve">1e-8</w:t>
      </w:r>
      <w:r>
        <w:br/>
      </w:r>
      <w:r>
        <w:rPr>
          <w:rStyle w:val="NormalTok"/>
        </w:rPr>
        <w:t xml:space="preserve">    )</w:t>
      </w:r>
      <w:r>
        <w:br/>
      </w:r>
      <w:r>
        <w:br/>
      </w:r>
      <w:r>
        <w:rPr>
          <w:rStyle w:val="NormalTok"/>
        </w:rPr>
        <w:t xml:space="preserve">    t </w:t>
      </w:r>
      <w:r>
        <w:rPr>
          <w:rStyle w:val="OperatorTok"/>
        </w:rPr>
        <w:t xml:space="preserve">=</w:t>
      </w:r>
      <w:r>
        <w:rPr>
          <w:rStyle w:val="NormalTok"/>
        </w:rPr>
        <w:t xml:space="preserve"> sol.t</w:t>
      </w:r>
      <w:r>
        <w:br/>
      </w:r>
      <w:r>
        <w:rPr>
          <w:rStyle w:val="NormalTok"/>
        </w:rPr>
        <w:t xml:space="preserve">    h </w:t>
      </w:r>
      <w:r>
        <w:rPr>
          <w:rStyle w:val="OperatorTok"/>
        </w:rPr>
        <w:t xml:space="preserve">=</w:t>
      </w:r>
      <w:r>
        <w:rPr>
          <w:rStyle w:val="NormalTok"/>
        </w:rPr>
        <w:t xml:space="preserve"> sol.y[</w:t>
      </w:r>
      <w:r>
        <w:rPr>
          <w:rStyle w:val="DecValTok"/>
        </w:rPr>
        <w:t xml:space="preserve">0</w:t>
      </w:r>
      <w:r>
        <w:rPr>
          <w:rStyle w:val="NormalTok"/>
        </w:rPr>
        <w:t xml:space="preserve">]</w:t>
      </w:r>
      <w:r>
        <w:br/>
      </w:r>
      <w:r>
        <w:rPr>
          <w:rStyle w:val="NormalTok"/>
        </w:rPr>
        <w:t xml:space="preserve">    open_ratio </w:t>
      </w:r>
      <w:r>
        <w:rPr>
          <w:rStyle w:val="OperatorTok"/>
        </w:rPr>
        <w:t xml:space="preserve">=</w:t>
      </w:r>
      <w:r>
        <w:rPr>
          <w:rStyle w:val="NormalTok"/>
        </w:rPr>
        <w:t xml:space="preserve"> valve_opening(t, t_open)</w:t>
      </w:r>
      <w:r>
        <w:br/>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"fill"</w:t>
      </w:r>
      <w:r>
        <w:rPr>
          <w:rStyle w:val="NormalTok"/>
        </w:rPr>
        <w:t xml:space="preserve">:</w:t>
      </w:r>
      <w:r>
        <w:br/>
      </w:r>
      <w:r>
        <w:rPr>
          <w:rStyle w:val="NormalTok"/>
        </w:rPr>
        <w:t xml:space="preserve">        dH </w:t>
      </w:r>
      <w:r>
        <w:rPr>
          <w:rStyle w:val="OperatorTok"/>
        </w:rPr>
        <w:t xml:space="preserve">=</w:t>
      </w:r>
      <w:r>
        <w:rPr>
          <w:rStyle w:val="NormalTok"/>
        </w:rPr>
        <w:t xml:space="preserve"> np.maximum(p[</w:t>
      </w:r>
      <w:r>
        <w:rPr>
          <w:rStyle w:val="StringTok"/>
        </w:rPr>
        <w:t xml:space="preserve">"H_UP"</w:t>
      </w:r>
      <w:r>
        <w:rPr>
          <w:rStyle w:val="NormalTok"/>
        </w:rPr>
        <w:t xml:space="preserve">] </w:t>
      </w:r>
      <w:r>
        <w:rPr>
          <w:rStyle w:val="OperatorTok"/>
        </w:rPr>
        <w:t xml:space="preserve">-</w:t>
      </w:r>
      <w:r>
        <w:rPr>
          <w:rStyle w:val="NormalTok"/>
        </w:rPr>
        <w:t xml:space="preserve"> h, </w:t>
      </w:r>
      <w:r>
        <w:rPr>
          <w:rStyle w:val="FloatTok"/>
        </w:rPr>
        <w:t xml:space="preserve">0.0</w:t>
      </w:r>
      <w:r>
        <w:rPr>
          <w:rStyle w:val="NormalTok"/>
        </w:rPr>
        <w:t xml:space="preserve">)</w:t>
      </w:r>
      <w:r>
        <w:br/>
      </w:r>
      <w:r>
        <w:rPr>
          <w:rStyle w:val="NormalTok"/>
        </w:rPr>
        <w:t xml:space="preserve">        q_sign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dH </w:t>
      </w:r>
      <w:r>
        <w:rPr>
          <w:rStyle w:val="OperatorTok"/>
        </w:rPr>
        <w:t xml:space="preserve">=</w:t>
      </w:r>
      <w:r>
        <w:rPr>
          <w:rStyle w:val="NormalTok"/>
        </w:rPr>
        <w:t xml:space="preserve"> np.maximum(h </w:t>
      </w:r>
      <w:r>
        <w:rPr>
          <w:rStyle w:val="OperatorTok"/>
        </w:rPr>
        <w:t xml:space="preserve">-</w:t>
      </w:r>
      <w:r>
        <w:rPr>
          <w:rStyle w:val="NormalTok"/>
        </w:rPr>
        <w:t xml:space="preserve"> p[</w:t>
      </w:r>
      <w:r>
        <w:rPr>
          <w:rStyle w:val="StringTok"/>
        </w:rPr>
        <w:t xml:space="preserve">"H_DOWN"</w:t>
      </w:r>
      <w:r>
        <w:rPr>
          <w:rStyle w:val="NormalTok"/>
        </w:rPr>
        <w:t xml:space="preserve">], </w:t>
      </w:r>
      <w:r>
        <w:rPr>
          <w:rStyle w:val="FloatTok"/>
        </w:rPr>
        <w:t xml:space="preserve">0.0</w:t>
      </w:r>
      <w:r>
        <w:rPr>
          <w:rStyle w:val="NormalTok"/>
        </w:rPr>
        <w:t xml:space="preserve">)</w:t>
      </w:r>
      <w:r>
        <w:br/>
      </w:r>
      <w:r>
        <w:rPr>
          <w:rStyle w:val="NormalTok"/>
        </w:rPr>
        <w:t xml:space="preserve">        q_sign </w:t>
      </w:r>
      <w:r>
        <w:rPr>
          <w:rStyle w:val="OperatorTok"/>
        </w:rPr>
        <w:t xml:space="preserve">=</w:t>
      </w:r>
      <w:r>
        <w:rPr>
          <w:rStyle w:val="NormalTok"/>
        </w:rPr>
        <w:t xml:space="preserve"> </w:t>
      </w:r>
      <w:r>
        <w:rPr>
          <w:rStyle w:val="OperatorTok"/>
        </w:rPr>
        <w:t xml:space="preserve">-</w:t>
      </w:r>
      <w:r>
        <w:rPr>
          <w:rStyle w:val="FloatTok"/>
        </w:rPr>
        <w:t xml:space="preserve">1.0</w:t>
      </w:r>
      <w:r>
        <w:br/>
      </w:r>
      <w:r>
        <w:br/>
      </w:r>
      <w:r>
        <w:rPr>
          <w:rStyle w:val="NormalTok"/>
        </w:rPr>
        <w:t xml:space="preserve">    q </w:t>
      </w:r>
      <w:r>
        <w:rPr>
          <w:rStyle w:val="OperatorTok"/>
        </w:rPr>
        <w:t xml:space="preserve">=</w:t>
      </w:r>
      <w:r>
        <w:rPr>
          <w:rStyle w:val="NormalTok"/>
        </w:rPr>
        <w:t xml:space="preserve"> q_sign </w:t>
      </w:r>
      <w:r>
        <w:rPr>
          <w:rStyle w:val="OperatorTok"/>
        </w:rPr>
        <w:t xml:space="preserve">*</w:t>
      </w:r>
      <w:r>
        <w:rPr>
          <w:rStyle w:val="NormalTok"/>
        </w:rPr>
        <w:t xml:space="preserve"> p[</w:t>
      </w:r>
      <w:r>
        <w:rPr>
          <w:rStyle w:val="StringTok"/>
        </w:rPr>
        <w:t xml:space="preserve">"CD"</w:t>
      </w:r>
      <w:r>
        <w:rPr>
          <w:rStyle w:val="NormalTok"/>
        </w:rPr>
        <w:t xml:space="preserve">] </w:t>
      </w:r>
      <w:r>
        <w:rPr>
          <w:rStyle w:val="OperatorTok"/>
        </w:rPr>
        <w:t xml:space="preserve">*</w:t>
      </w:r>
      <w:r>
        <w:rPr>
          <w:rStyle w:val="NormalTok"/>
        </w:rPr>
        <w:t xml:space="preserve"> p[</w:t>
      </w:r>
      <w:r>
        <w:rPr>
          <w:rStyle w:val="StringTok"/>
        </w:rPr>
        <w:t xml:space="preserve">"A_CULVERT_MAX"</w:t>
      </w:r>
      <w:r>
        <w:rPr>
          <w:rStyle w:val="NormalTok"/>
        </w:rPr>
        <w:t xml:space="preserve">] </w:t>
      </w:r>
      <w:r>
        <w:rPr>
          <w:rStyle w:val="OperatorTok"/>
        </w:rPr>
        <w:t xml:space="preserve">*</w:t>
      </w:r>
      <w:r>
        <w:rPr>
          <w:rStyle w:val="NormalTok"/>
        </w:rPr>
        <w:t xml:space="preserve"> open_ratio </w:t>
      </w:r>
      <w:r>
        <w:rPr>
          <w:rStyle w:val="OperatorTok"/>
        </w:rPr>
        <w:t xml:space="preserve">*</w:t>
      </w:r>
      <w:r>
        <w:rPr>
          <w:rStyle w:val="NormalTok"/>
        </w:rPr>
        <w:t xml:space="preserve"> np.sqrt(</w:t>
      </w:r>
      <w:r>
        <w:rPr>
          <w:rStyle w:val="FloatTok"/>
        </w:rPr>
        <w:t xml:space="preserve">2.0</w:t>
      </w:r>
      <w:r>
        <w:rPr>
          <w:rStyle w:val="NormalTok"/>
        </w:rPr>
        <w:t xml:space="preserve"> </w:t>
      </w:r>
      <w:r>
        <w:rPr>
          <w:rStyle w:val="OperatorTok"/>
        </w:rPr>
        <w:t xml:space="preserve">*</w:t>
      </w:r>
      <w:r>
        <w:rPr>
          <w:rStyle w:val="NormalTok"/>
        </w:rPr>
        <w:t xml:space="preserve"> p[</w:t>
      </w:r>
      <w:r>
        <w:rPr>
          <w:rStyle w:val="StringTok"/>
        </w:rPr>
        <w:t xml:space="preserve">"G"</w:t>
      </w:r>
      <w:r>
        <w:rPr>
          <w:rStyle w:val="NormalTok"/>
        </w:rPr>
        <w:t xml:space="preserve">] </w:t>
      </w:r>
      <w:r>
        <w:rPr>
          <w:rStyle w:val="OperatorTok"/>
        </w:rPr>
        <w:t xml:space="preserve">*</w:t>
      </w:r>
      <w:r>
        <w:rPr>
          <w:rStyle w:val="NormalTok"/>
        </w:rPr>
        <w:t xml:space="preserve"> dH)</w:t>
      </w:r>
      <w:r>
        <w:br/>
      </w:r>
      <w:r>
        <w:rPr>
          <w:rStyle w:val="NormalTok"/>
        </w:rPr>
        <w:t xml:space="preserve">    dhdt </w:t>
      </w:r>
      <w:r>
        <w:rPr>
          <w:rStyle w:val="OperatorTok"/>
        </w:rPr>
        <w:t xml:space="preserve">=</w:t>
      </w:r>
      <w:r>
        <w:rPr>
          <w:rStyle w:val="NormalTok"/>
        </w:rPr>
        <w:t xml:space="preserve"> q </w:t>
      </w:r>
      <w:r>
        <w:rPr>
          <w:rStyle w:val="OperatorTok"/>
        </w:rPr>
        <w:t xml:space="preserve">/</w:t>
      </w:r>
      <w:r>
        <w:rPr>
          <w:rStyle w:val="NormalTok"/>
        </w:rPr>
        <w:t xml:space="preserve"> p[</w:t>
      </w:r>
      <w:r>
        <w:rPr>
          <w:rStyle w:val="StringTok"/>
        </w:rPr>
        <w:t xml:space="preserve">"A_LOCK"</w:t>
      </w:r>
      <w:r>
        <w:rPr>
          <w:rStyle w:val="NormalTok"/>
        </w:rPr>
        <w:t xml:space="preserve">]</w:t>
      </w:r>
      <w:r>
        <w:br/>
      </w:r>
      <w:r>
        <w:br/>
      </w:r>
      <w:r>
        <w:rPr>
          <w:rStyle w:val="NormalTok"/>
        </w:rPr>
        <w:t xml:space="preserve">    </w:t>
      </w:r>
      <w:r>
        <w:rPr>
          <w:rStyle w:val="CommentTok"/>
        </w:rPr>
        <w:t xml:space="preserve"># KPI计算</w:t>
      </w:r>
      <w:r>
        <w:br/>
      </w:r>
      <w:r>
        <w:rPr>
          <w:rStyle w:val="NormalTok"/>
        </w:rPr>
        <w:t xml:space="preserve">    finish_time </w:t>
      </w:r>
      <w:r>
        <w:rPr>
          <w:rStyle w:val="OperatorTok"/>
        </w:rPr>
        <w:t xml:space="preserve">=</w:t>
      </w:r>
      <w:r>
        <w:rPr>
          <w:rStyle w:val="NormalTok"/>
        </w:rPr>
        <w:t xml:space="preserve"> </w:t>
      </w:r>
      <w:r>
        <w:rPr>
          <w:rStyle w:val="BuiltInTok"/>
        </w:rPr>
        <w:t xml:space="preserve">float</w:t>
      </w:r>
      <w:r>
        <w:rPr>
          <w:rStyle w:val="NormalTok"/>
        </w:rPr>
        <w:t xml:space="preserve">(t[</w:t>
      </w:r>
      <w:r>
        <w:rPr>
          <w:rStyle w:val="OperatorTok"/>
        </w:rPr>
        <w:t xml:space="preserve">-</w:t>
      </w:r>
      <w:r>
        <w:rPr>
          <w:rStyle w:val="DecValTok"/>
        </w:rPr>
        <w:t xml:space="preserve">1</w:t>
      </w:r>
      <w:r>
        <w:rPr>
          <w:rStyle w:val="NormalTok"/>
        </w:rPr>
        <w:t xml:space="preserve">])</w:t>
      </w:r>
      <w:r>
        <w:br/>
      </w:r>
      <w:r>
        <w:rPr>
          <w:rStyle w:val="NormalTok"/>
        </w:rPr>
        <w:t xml:space="preserve">    peak_q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(q)))</w:t>
      </w:r>
      <w:r>
        <w:br/>
      </w:r>
      <w:r>
        <w:rPr>
          <w:rStyle w:val="NormalTok"/>
        </w:rPr>
        <w:t xml:space="preserve">    max_rate_mpm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(dhdt))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m/min</w:t>
      </w:r>
      <w:r>
        <w:br/>
      </w:r>
      <w:r>
        <w:rPr>
          <w:rStyle w:val="NormalTok"/>
        </w:rPr>
        <w:t xml:space="preserve">    water_volume </w:t>
      </w:r>
      <w:r>
        <w:rPr>
          <w:rStyle w:val="OperatorTok"/>
        </w:rPr>
        <w:t xml:space="preserve">=</w:t>
      </w:r>
      <w:r>
        <w:rPr>
          <w:rStyle w:val="NormalTok"/>
        </w:rPr>
        <w:t xml:space="preserve"> </w:t>
      </w:r>
      <w:r>
        <w:rPr>
          <w:rStyle w:val="BuiltInTok"/>
        </w:rPr>
        <w:t xml:space="preserve">float</w:t>
      </w:r>
      <w:r>
        <w:rPr>
          <w:rStyle w:val="NormalTok"/>
        </w:rPr>
        <w:t xml:space="preserve">(np.trapezoid(np.</w:t>
      </w:r>
      <w:r>
        <w:rPr>
          <w:rStyle w:val="BuiltInTok"/>
        </w:rPr>
        <w:t xml:space="preserve">abs</w:t>
      </w:r>
      <w:r>
        <w:rPr>
          <w:rStyle w:val="NormalTok"/>
        </w:rPr>
        <w:t xml:space="preserve">(q), t))   </w:t>
      </w:r>
      <w:r>
        <w:rPr>
          <w:rStyle w:val="CommentTok"/>
        </w:rPr>
        <w:t xml:space="preserve"># m^3</w:t>
      </w:r>
      <w:r>
        <w:br/>
      </w:r>
      <w:r>
        <w:rPr>
          <w:rStyle w:val="NormalTok"/>
        </w:rPr>
        <w:t xml:space="preserve">    energy_loss_mj </w:t>
      </w:r>
      <w:r>
        <w:rPr>
          <w:rStyle w:val="OperatorTok"/>
        </w:rPr>
        <w:t xml:space="preserve">=</w:t>
      </w:r>
      <w:r>
        <w:rPr>
          <w:rStyle w:val="NormalTok"/>
        </w:rPr>
        <w:t xml:space="preserve"> </w:t>
      </w:r>
      <w:r>
        <w:rPr>
          <w:rStyle w:val="BuiltInTok"/>
        </w:rPr>
        <w:t xml:space="preserve">float</w:t>
      </w:r>
      <w:r>
        <w:rPr>
          <w:rStyle w:val="NormalTok"/>
        </w:rPr>
        <w:t xml:space="preserve">(np.trapezoid(np.</w:t>
      </w:r>
      <w:r>
        <w:rPr>
          <w:rStyle w:val="BuiltInTok"/>
        </w:rPr>
        <w:t xml:space="preserve">abs</w:t>
      </w:r>
      <w:r>
        <w:rPr>
          <w:rStyle w:val="NormalTok"/>
        </w:rPr>
        <w:t xml:space="preserve">(q) </w:t>
      </w:r>
      <w:r>
        <w:rPr>
          <w:rStyle w:val="OperatorTok"/>
        </w:rPr>
        <w:t xml:space="preserve">*</w:t>
      </w:r>
      <w:r>
        <w:rPr>
          <w:rStyle w:val="NormalTok"/>
        </w:rPr>
        <w:t xml:space="preserve"> dH </w:t>
      </w:r>
      <w:r>
        <w:rPr>
          <w:rStyle w:val="OperatorTok"/>
        </w:rPr>
        <w:t xml:space="preserve">*</w:t>
      </w:r>
      <w:r>
        <w:rPr>
          <w:rStyle w:val="NormalTok"/>
        </w:rPr>
        <w:t xml:space="preserve"> p[</w:t>
      </w:r>
      <w:r>
        <w:rPr>
          <w:rStyle w:val="StringTok"/>
        </w:rPr>
        <w:t xml:space="preserve">"RHO"</w:t>
      </w:r>
      <w:r>
        <w:rPr>
          <w:rStyle w:val="NormalTok"/>
        </w:rPr>
        <w:t xml:space="preserve">] </w:t>
      </w:r>
      <w:r>
        <w:rPr>
          <w:rStyle w:val="OperatorTok"/>
        </w:rPr>
        <w:t xml:space="preserve">*</w:t>
      </w:r>
      <w:r>
        <w:rPr>
          <w:rStyle w:val="NormalTok"/>
        </w:rPr>
        <w:t xml:space="preserve"> p[</w:t>
      </w:r>
      <w:r>
        <w:rPr>
          <w:rStyle w:val="StringTok"/>
        </w:rPr>
        <w:t xml:space="preserve">"G"</w:t>
      </w:r>
      <w:r>
        <w:rPr>
          <w:rStyle w:val="NormalTok"/>
        </w:rPr>
        <w:t xml:space="preserve">], t) </w:t>
      </w:r>
      <w:r>
        <w:rPr>
          <w:rStyle w:val="OperatorTok"/>
        </w:rPr>
        <w:t xml:space="preserve">/</w:t>
      </w:r>
      <w:r>
        <w:rPr>
          <w:rStyle w:val="NormalTok"/>
        </w:rPr>
        <w:t xml:space="preserve"> </w:t>
      </w:r>
      <w:r>
        <w:rPr>
          <w:rStyle w:val="FloatTok"/>
        </w:rPr>
        <w:t xml:space="preserve">1e6</w:t>
      </w:r>
      <w:r>
        <w:rPr>
          <w:rStyle w:val="NormalTok"/>
        </w:rPr>
        <w:t xml:space="preserve">)</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"完成时间(s)"</w:t>
      </w:r>
      <w:r>
        <w:rPr>
          <w:rStyle w:val="NormalTok"/>
        </w:rPr>
        <w:t xml:space="preserve">: finish_time,</w:t>
      </w:r>
      <w:r>
        <w:br/>
      </w:r>
      <w:r>
        <w:rPr>
          <w:rStyle w:val="NormalTok"/>
        </w:rPr>
        <w:t xml:space="preserve">        </w:t>
      </w:r>
      <w:r>
        <w:rPr>
          <w:rStyle w:val="StringTok"/>
        </w:rPr>
        <w:t xml:space="preserve">"峰值流量(m3/s)"</w:t>
      </w:r>
      <w:r>
        <w:rPr>
          <w:rStyle w:val="NormalTok"/>
        </w:rPr>
        <w:t xml:space="preserve">: peak_q,</w:t>
      </w:r>
      <w:r>
        <w:br/>
      </w:r>
      <w:r>
        <w:rPr>
          <w:rStyle w:val="NormalTok"/>
        </w:rPr>
        <w:t xml:space="preserve">        </w:t>
      </w:r>
      <w:r>
        <w:rPr>
          <w:rStyle w:val="StringTok"/>
        </w:rPr>
        <w:t xml:space="preserve">"最大水位变化速率(m/min)"</w:t>
      </w:r>
      <w:r>
        <w:rPr>
          <w:rStyle w:val="NormalTok"/>
        </w:rPr>
        <w:t xml:space="preserve">: max_rate_mpm,</w:t>
      </w:r>
      <w:r>
        <w:br/>
      </w:r>
      <w:r>
        <w:rPr>
          <w:rStyle w:val="NormalTok"/>
        </w:rPr>
        <w:t xml:space="preserve">        </w:t>
      </w:r>
      <w:r>
        <w:rPr>
          <w:rStyle w:val="StringTok"/>
        </w:rPr>
        <w:t xml:space="preserve">"过闸水量(m3)"</w:t>
      </w:r>
      <w:r>
        <w:rPr>
          <w:rStyle w:val="NormalTok"/>
        </w:rPr>
        <w:t xml:space="preserve">: water_volume,</w:t>
      </w:r>
      <w:r>
        <w:br/>
      </w:r>
      <w:r>
        <w:rPr>
          <w:rStyle w:val="NormalTok"/>
        </w:rPr>
        <w:t xml:space="preserve">        </w:t>
      </w:r>
      <w:r>
        <w:rPr>
          <w:rStyle w:val="StringTok"/>
        </w:rPr>
        <w:t xml:space="preserve">"水力耗散能(MJ)"</w:t>
      </w:r>
      <w:r>
        <w:rPr>
          <w:rStyle w:val="NormalTok"/>
        </w:rPr>
        <w:t xml:space="preserve">: energy_loss_mj</w:t>
      </w:r>
      <w:r>
        <w:br/>
      </w:r>
      <w:r>
        <w:rPr>
          <w:rStyle w:val="NormalTok"/>
        </w:rPr>
        <w:t xml:space="preserve">    }</w:t>
      </w:r>
      <w:r>
        <w:br/>
      </w:r>
      <w:r>
        <w:rPr>
          <w:rStyle w:val="NormalTok"/>
        </w:rPr>
        <w:t xml:space="preserve">    </w:t>
      </w:r>
      <w:r>
        <w:rPr>
          <w:rStyle w:val="ControlFlowTok"/>
        </w:rPr>
        <w:t xml:space="preserve">return</w:t>
      </w:r>
      <w:r>
        <w:rPr>
          <w:rStyle w:val="NormalTok"/>
        </w:rPr>
        <w:t xml:space="preserve"> t, h, q, open_ratio, dhdt, kpi</w:t>
      </w:r>
      <w:r>
        <w:br/>
      </w:r>
      <w:r>
        <w:br/>
      </w:r>
      <w:r>
        <w:br/>
      </w:r>
      <w:r>
        <w:rPr>
          <w:rStyle w:val="KeywordTok"/>
        </w:rPr>
        <w:t xml:space="preserve">def</w:t>
      </w:r>
      <w:r>
        <w:rPr>
          <w:rStyle w:val="NormalTok"/>
        </w:rPr>
        <w:t xml:space="preserve"> objective_open_time(t_open, mode, p):</w:t>
      </w:r>
      <w:r>
        <w:br/>
      </w:r>
      <w:r>
        <w:rPr>
          <w:rStyle w:val="NormalTok"/>
        </w:rPr>
        <w:t xml:space="preserve">    </w:t>
      </w:r>
      <w:r>
        <w:rPr>
          <w:rStyle w:val="CommentTok"/>
        </w:rPr>
        <w:t xml:space="preserve">"""优化目标：最短完成时间 + 超速惩罚"""</w:t>
      </w:r>
      <w:r>
        <w:br/>
      </w:r>
      <w:r>
        <w:rPr>
          <w:rStyle w:val="NormalTok"/>
        </w:rPr>
        <w:t xml:space="preserve">    _, _, _, _, dhdt, kpi </w:t>
      </w:r>
      <w:r>
        <w:rPr>
          <w:rStyle w:val="OperatorTok"/>
        </w:rPr>
        <w:t xml:space="preserve">=</w:t>
      </w:r>
      <w:r>
        <w:rPr>
          <w:rStyle w:val="NormalTok"/>
        </w:rPr>
        <w:t xml:space="preserve"> simulate_operation(mode, t_open, p)</w:t>
      </w:r>
      <w:r>
        <w:br/>
      </w:r>
      <w:r>
        <w:rPr>
          <w:rStyle w:val="NormalTok"/>
        </w:rPr>
        <w:t xml:space="preserve">    limit </w:t>
      </w:r>
      <w:r>
        <w:rPr>
          <w:rStyle w:val="OperatorTok"/>
        </w:rPr>
        <w:t xml:space="preserve">=</w:t>
      </w:r>
      <w:r>
        <w:rPr>
          <w:rStyle w:val="NormalTok"/>
        </w:rPr>
        <w:t xml:space="preserve"> p[</w:t>
      </w:r>
      <w:r>
        <w:rPr>
          <w:rStyle w:val="StringTok"/>
        </w:rPr>
        <w:t xml:space="preserve">"MAX_RATE_FILL"</w:t>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"fill"</w:t>
      </w:r>
      <w:r>
        <w:rPr>
          <w:rStyle w:val="NormalTok"/>
        </w:rPr>
        <w:t xml:space="preserve"> </w:t>
      </w:r>
      <w:r>
        <w:rPr>
          <w:rStyle w:val="ControlFlowTok"/>
        </w:rPr>
        <w:t xml:space="preserve">else</w:t>
      </w:r>
      <w:r>
        <w:rPr>
          <w:rStyle w:val="NormalTok"/>
        </w:rPr>
        <w:t xml:space="preserve"> p[</w:t>
      </w:r>
      <w:r>
        <w:rPr>
          <w:rStyle w:val="StringTok"/>
        </w:rPr>
        <w:t xml:space="preserve">"MAX_RATE_DRAIN"</w:t>
      </w:r>
      <w:r>
        <w:rPr>
          <w:rStyle w:val="NormalTok"/>
        </w:rPr>
        <w:t xml:space="preserve">]</w:t>
      </w:r>
      <w:r>
        <w:br/>
      </w:r>
      <w:r>
        <w:rPr>
          <w:rStyle w:val="NormalTok"/>
        </w:rPr>
        <w:t xml:space="preserve">    exceed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(dhdt)) </w:t>
      </w:r>
      <w:r>
        <w:rPr>
          <w:rStyle w:val="OperatorTok"/>
        </w:rPr>
        <w:t xml:space="preserve">-</w:t>
      </w:r>
      <w:r>
        <w:rPr>
          <w:rStyle w:val="NormalTok"/>
        </w:rPr>
        <w:t xml:space="preserve"> limit))</w:t>
      </w:r>
      <w:r>
        <w:br/>
      </w:r>
      <w:r>
        <w:rPr>
          <w:rStyle w:val="NormalTok"/>
        </w:rPr>
        <w:t xml:space="preserve">    penalty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exceed </w:t>
      </w:r>
      <w:r>
        <w:rPr>
          <w:rStyle w:val="OperatorTok"/>
        </w:rPr>
        <w:t xml:space="preserve">*</w:t>
      </w:r>
      <w:r>
        <w:rPr>
          <w:rStyle w:val="NormalTok"/>
        </w:rPr>
        <w:t xml:space="preserve"> exceed</w:t>
      </w:r>
      <w:r>
        <w:br/>
      </w:r>
      <w:r>
        <w:rPr>
          <w:rStyle w:val="NormalTok"/>
        </w:rPr>
        <w:t xml:space="preserve">    </w:t>
      </w:r>
      <w:r>
        <w:rPr>
          <w:rStyle w:val="ControlFlowTok"/>
        </w:rPr>
        <w:t xml:space="preserve">return</w:t>
      </w:r>
      <w:r>
        <w:rPr>
          <w:rStyle w:val="NormalTok"/>
        </w:rPr>
        <w:t xml:space="preserve"> kpi[</w:t>
      </w:r>
      <w:r>
        <w:rPr>
          <w:rStyle w:val="StringTok"/>
        </w:rPr>
        <w:t xml:space="preserve">"完成时间(s)"</w:t>
      </w:r>
      <w:r>
        <w:rPr>
          <w:rStyle w:val="NormalTok"/>
        </w:rPr>
        <w:t xml:space="preserve">] </w:t>
      </w:r>
      <w:r>
        <w:rPr>
          <w:rStyle w:val="OperatorTok"/>
        </w:rPr>
        <w:t xml:space="preserve">+</w:t>
      </w:r>
      <w:r>
        <w:rPr>
          <w:rStyle w:val="NormalTok"/>
        </w:rPr>
        <w:t xml:space="preserve"> penalty</w:t>
      </w:r>
      <w:r>
        <w:br/>
      </w:r>
      <w:r>
        <w:br/>
      </w:r>
      <w:r>
        <w:br/>
      </w:r>
      <w:r>
        <w:rPr>
          <w:rStyle w:val="KeywordTok"/>
        </w:rPr>
        <w:t xml:space="preserve">def</w:t>
      </w:r>
      <w:r>
        <w:rPr>
          <w:rStyle w:val="NormalTok"/>
        </w:rPr>
        <w:t xml:space="preserve"> optimize_open_time(mode, p):</w:t>
      </w:r>
      <w:r>
        <w:br/>
      </w:r>
      <w:r>
        <w:rPr>
          <w:rStyle w:val="NormalTok"/>
        </w:rPr>
        <w:t xml:space="preserve">    res </w:t>
      </w:r>
      <w:r>
        <w:rPr>
          <w:rStyle w:val="OperatorTok"/>
        </w:rPr>
        <w:t xml:space="preserve">=</w:t>
      </w:r>
      <w:r>
        <w:rPr>
          <w:rStyle w:val="NormalTok"/>
        </w:rPr>
        <w:t xml:space="preserve"> minimize_scalar(</w:t>
      </w:r>
      <w:r>
        <w:br/>
      </w:r>
      <w:r>
        <w:rPr>
          <w:rStyle w:val="NormalTok"/>
        </w:rPr>
        <w:t xml:space="preserve">        objective_open_time,</w:t>
      </w:r>
      <w:r>
        <w:br/>
      </w:r>
      <w:r>
        <w:rPr>
          <w:rStyle w:val="NormalTok"/>
        </w:rPr>
        <w:t xml:space="preserve">        bounds</w:t>
      </w:r>
      <w:r>
        <w:rPr>
          <w:rStyle w:val="OperatorTok"/>
        </w:rPr>
        <w:t xml:space="preserve">=</w:t>
      </w:r>
      <w:r>
        <w:rPr>
          <w:rStyle w:val="NormalTok"/>
        </w:rPr>
        <w:t xml:space="preserve">(p[</w:t>
      </w:r>
      <w:r>
        <w:rPr>
          <w:rStyle w:val="StringTok"/>
        </w:rPr>
        <w:t xml:space="preserve">"T_OPEN_MIN"</w:t>
      </w:r>
      <w:r>
        <w:rPr>
          <w:rStyle w:val="NormalTok"/>
        </w:rPr>
        <w:t xml:space="preserve">], p[</w:t>
      </w:r>
      <w:r>
        <w:rPr>
          <w:rStyle w:val="StringTok"/>
        </w:rPr>
        <w:t xml:space="preserve">"T_OPEN_MAX"</w:t>
      </w:r>
      <w:r>
        <w:rPr>
          <w:rStyle w:val="NormalTok"/>
        </w:rPr>
        <w:t xml:space="preserve">]),</w:t>
      </w:r>
      <w:r>
        <w:br/>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args</w:t>
      </w:r>
      <w:r>
        <w:rPr>
          <w:rStyle w:val="OperatorTok"/>
        </w:rPr>
        <w:t xml:space="preserve">=</w:t>
      </w:r>
      <w:r>
        <w:rPr>
          <w:rStyle w:val="NormalTok"/>
        </w:rPr>
        <w:t xml:space="preserve">(mode, p),</w:t>
      </w:r>
      <w:r>
        <w:br/>
      </w:r>
      <w:r>
        <w:rPr>
          <w:rStyle w:val="NormalTok"/>
        </w:rPr>
        <w:t xml:space="preserve">        options</w:t>
      </w:r>
      <w:r>
        <w:rPr>
          <w:rStyle w:val="OperatorTok"/>
        </w:rPr>
        <w:t xml:space="preserve">=</w:t>
      </w:r>
      <w:r>
        <w:rPr>
          <w:rStyle w:val="NormalTok"/>
        </w:rPr>
        <w:t xml:space="preserve">{</w:t>
      </w:r>
      <w:r>
        <w:rPr>
          <w:rStyle w:val="StringTok"/>
        </w:rPr>
        <w:t xml:space="preserve">"xatol"</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(res.x)</w:t>
      </w:r>
      <w:r>
        <w:br/>
      </w:r>
      <w:r>
        <w:br/>
      </w:r>
      <w:r>
        <w:br/>
      </w:r>
      <w:r>
        <w:rPr>
          <w:rStyle w:val="KeywordTok"/>
        </w:rPr>
        <w:t xml:space="preserve">def</w:t>
      </w:r>
      <w:r>
        <w:rPr>
          <w:rStyle w:val="NormalTok"/>
        </w:rPr>
        <w:t xml:space="preserve"> print_kpi_table(rows):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KPI结果表（船闸充泄水仿真）==="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"工况</w:t>
      </w:r>
      <w:r>
        <w:rPr>
          <w:rStyle w:val="CharTok"/>
        </w:rPr>
        <w:t xml:space="preserve">\t</w:t>
      </w:r>
      <w:r>
        <w:rPr>
          <w:rStyle w:val="StringTok"/>
        </w:rPr>
        <w:t xml:space="preserve">方案</w:t>
      </w:r>
      <w:r>
        <w:rPr>
          <w:rStyle w:val="CharTok"/>
        </w:rPr>
        <w:t xml:space="preserve">\t</w:t>
      </w:r>
      <w:r>
        <w:rPr>
          <w:rStyle w:val="StringTok"/>
        </w:rPr>
        <w:t xml:space="preserve">阀门全开时间(s)</w:t>
      </w:r>
      <w:r>
        <w:rPr>
          <w:rStyle w:val="CharTok"/>
        </w:rPr>
        <w:t xml:space="preserve">\t</w:t>
      </w:r>
      <w:r>
        <w:rPr>
          <w:rStyle w:val="StringTok"/>
        </w:rPr>
        <w:t xml:space="preserve">完成时间(s)</w:t>
      </w:r>
      <w:r>
        <w:rPr>
          <w:rStyle w:val="CharTok"/>
        </w:rPr>
        <w:t xml:space="preserve">\t</w:t>
      </w:r>
      <w:r>
        <w:rPr>
          <w:rStyle w:val="StringTok"/>
        </w:rPr>
        <w:t xml:space="preserve">峰值流量(m3/s)</w:t>
      </w:r>
      <w:r>
        <w:rPr>
          <w:rStyle w:val="CharTok"/>
        </w:rPr>
        <w:t xml:space="preserve">\t</w:t>
      </w:r>
      <w:r>
        <w:rPr>
          <w:rStyle w:val="StringTok"/>
        </w:rPr>
        <w:t xml:space="preserve">最大水位变化速率(m/min)</w:t>
      </w:r>
      <w:r>
        <w:rPr>
          <w:rStyle w:val="CharTok"/>
        </w:rPr>
        <w:t xml:space="preserve">\t</w:t>
      </w:r>
      <w:r>
        <w:rPr>
          <w:rStyle w:val="StringTok"/>
        </w:rPr>
        <w:t xml:space="preserve">过闸水量(m3)</w:t>
      </w:r>
      <w:r>
        <w:rPr>
          <w:rStyle w:val="CharTok"/>
        </w:rPr>
        <w:t xml:space="preserve">\t</w:t>
      </w:r>
      <w:r>
        <w:rPr>
          <w:rStyle w:val="StringTok"/>
        </w:rPr>
        <w:t xml:space="preserve">水力耗散能(MJ)"</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'工况'</w:t>
      </w:r>
      <w:r>
        <w:rPr>
          <w:rStyle w:val="NormalTok"/>
        </w:rPr>
        <w:t xml:space="preserve">]</w:t>
      </w:r>
      <w:r>
        <w:rPr>
          <w:rStyle w:val="SpecialCharTok"/>
        </w:rPr>
        <w:t xml:space="preserve">}</w:t>
      </w:r>
      <w:r>
        <w:rPr>
          <w:rStyle w:val="CharTok"/>
        </w:rPr>
        <w:t xml:space="preserve">\t</w:t>
      </w:r>
      <w:r>
        <w:rPr>
          <w:rStyle w:val="SpecialCharTok"/>
        </w:rPr>
        <w:t xml:space="preserve">{</w:t>
      </w:r>
      <w:r>
        <w:rPr>
          <w:rStyle w:val="NormalTok"/>
        </w:rPr>
        <w:t xml:space="preserve">r[</w:t>
      </w:r>
      <w:r>
        <w:rPr>
          <w:rStyle w:val="StringTok"/>
        </w:rPr>
        <w:t xml:space="preserve">'方案'</w:t>
      </w:r>
      <w:r>
        <w:rPr>
          <w:rStyle w:val="NormalTok"/>
        </w:rPr>
        <w:t xml:space="preserve">]</w:t>
      </w:r>
      <w:r>
        <w:rPr>
          <w:rStyle w:val="SpecialCharTok"/>
        </w:rPr>
        <w:t xml:space="preserve">}</w:t>
      </w:r>
      <w:r>
        <w:rPr>
          <w:rStyle w:val="CharTok"/>
        </w:rPr>
        <w:t xml:space="preserve">\t</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'阀门全开时间(s)'</w:t>
      </w:r>
      <w:r>
        <w:rPr>
          <w:rStyle w:val="NormalTok"/>
        </w:rPr>
        <w:t xml:space="preserve">]</w:t>
      </w:r>
      <w:r>
        <w:rPr>
          <w:rStyle w:val="SpecialCharTok"/>
        </w:rPr>
        <w:t xml:space="preserve">:.1f}</w:t>
      </w:r>
      <w:r>
        <w:rPr>
          <w:rStyle w:val="CharTok"/>
        </w:rPr>
        <w:t xml:space="preserve">\t\t</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'完成时间(s)'</w:t>
      </w:r>
      <w:r>
        <w:rPr>
          <w:rStyle w:val="NormalTok"/>
        </w:rPr>
        <w:t xml:space="preserve">]</w:t>
      </w:r>
      <w:r>
        <w:rPr>
          <w:rStyle w:val="SpecialCharTok"/>
        </w:rPr>
        <w:t xml:space="preserve">:.1f}</w:t>
      </w:r>
      <w:r>
        <w:rPr>
          <w:rStyle w:val="CharTok"/>
        </w:rPr>
        <w:t xml:space="preserve">\t\t</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'峰值流量(m3/s)'</w:t>
      </w:r>
      <w:r>
        <w:rPr>
          <w:rStyle w:val="NormalTok"/>
        </w:rPr>
        <w:t xml:space="preserve">]</w:t>
      </w:r>
      <w:r>
        <w:rPr>
          <w:rStyle w:val="SpecialCharTok"/>
        </w:rPr>
        <w:t xml:space="preserve">:.2f}</w:t>
      </w:r>
      <w:r>
        <w:rPr>
          <w:rStyle w:val="CharTok"/>
        </w:rPr>
        <w:t xml:space="preserve">\t\t</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'最大水位变化速率(m/min)'</w:t>
      </w:r>
      <w:r>
        <w:rPr>
          <w:rStyle w:val="NormalTok"/>
        </w:rPr>
        <w:t xml:space="preserve">]</w:t>
      </w:r>
      <w:r>
        <w:rPr>
          <w:rStyle w:val="SpecialCharTok"/>
        </w:rPr>
        <w:t xml:space="preserve">:.3f}</w:t>
      </w:r>
      <w:r>
        <w:rPr>
          <w:rStyle w:val="CharTok"/>
        </w:rPr>
        <w:t xml:space="preserve">\t\t\t</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'过闸水量(m3)'</w:t>
      </w:r>
      <w:r>
        <w:rPr>
          <w:rStyle w:val="NormalTok"/>
        </w:rPr>
        <w:t xml:space="preserve">]</w:t>
      </w:r>
      <w:r>
        <w:rPr>
          <w:rStyle w:val="SpecialCharTok"/>
        </w:rPr>
        <w:t xml:space="preserve">:.1f}</w:t>
      </w:r>
      <w:r>
        <w:rPr>
          <w:rStyle w:val="CharTok"/>
        </w:rPr>
        <w:t xml:space="preserve">\t\t</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'水力耗散能(MJ)'</w:t>
      </w:r>
      <w:r>
        <w:rPr>
          <w:rStyle w:val="NormalTok"/>
        </w:rPr>
        <w:t xml:space="preserve">]</w:t>
      </w:r>
      <w:r>
        <w:rPr>
          <w:rStyle w:val="SpecialCharTok"/>
        </w:rPr>
        <w:t xml:space="preserve">:.2f}</w:t>
      </w:r>
      <w:r>
        <w:rPr>
          <w:rStyle w:val="SpecialStringTok"/>
        </w:rPr>
        <w:t xml:space="preserve">"</w:t>
      </w:r>
      <w:r>
        <w:br/>
      </w:r>
      <w:r>
        <w:rPr>
          <w:rStyle w:val="NormalTok"/>
        </w:rPr>
        <w:t xml:space="preserve">        )</w:t>
      </w:r>
      <w:r>
        <w:br/>
      </w:r>
      <w:r>
        <w:br/>
      </w:r>
      <w:r>
        <w:br/>
      </w:r>
      <w:r>
        <w:rPr>
          <w:rStyle w:val="KeywordTok"/>
        </w:rPr>
        <w:t xml:space="preserve">def</w:t>
      </w:r>
      <w:r>
        <w:rPr>
          <w:rStyle w:val="NormalTok"/>
        </w:rPr>
        <w:t xml:space="preserve"> plot_results(curves):</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8</w:t>
      </w:r>
      <w:r>
        <w:rPr>
          <w:rStyle w:val="NormalTok"/>
        </w:rPr>
        <w:t xml:space="preserve">), sharex</w:t>
      </w:r>
      <w:r>
        <w:rPr>
          <w:rStyle w:val="OperatorTok"/>
        </w:rPr>
        <w:t xml:space="preserve">=</w:t>
      </w:r>
      <w:r>
        <w:rPr>
          <w:rStyle w:val="StringTok"/>
        </w:rPr>
        <w:t xml:space="preserve">"col"</w:t>
      </w:r>
      <w:r>
        <w:rPr>
          <w:rStyle w:val="NormalTok"/>
        </w:rPr>
        <w:t xml:space="preserve">)</w:t>
      </w:r>
      <w:r>
        <w:br/>
      </w:r>
      <w:r>
        <w:rPr>
          <w:rStyle w:val="NormalTok"/>
        </w:rPr>
        <w:t xml:space="preserve">    mode_title </w:t>
      </w:r>
      <w:r>
        <w:rPr>
          <w:rStyle w:val="OperatorTok"/>
        </w:rPr>
        <w:t xml:space="preserve">=</w:t>
      </w:r>
      <w:r>
        <w:rPr>
          <w:rStyle w:val="NormalTok"/>
        </w:rPr>
        <w:t xml:space="preserve"> {</w:t>
      </w:r>
      <w:r>
        <w:rPr>
          <w:rStyle w:val="StringTok"/>
        </w:rPr>
        <w:t xml:space="preserve">"fill"</w:t>
      </w:r>
      <w:r>
        <w:rPr>
          <w:rStyle w:val="NormalTok"/>
        </w:rPr>
        <w:t xml:space="preserve">: </w:t>
      </w:r>
      <w:r>
        <w:rPr>
          <w:rStyle w:val="StringTok"/>
        </w:rPr>
        <w:t xml:space="preserve">"充水过程"</w:t>
      </w:r>
      <w:r>
        <w:rPr>
          <w:rStyle w:val="NormalTok"/>
        </w:rPr>
        <w:t xml:space="preserve">, </w:t>
      </w:r>
      <w:r>
        <w:rPr>
          <w:rStyle w:val="StringTok"/>
        </w:rPr>
        <w:t xml:space="preserve">"drain"</w:t>
      </w:r>
      <w:r>
        <w:rPr>
          <w:rStyle w:val="NormalTok"/>
        </w:rPr>
        <w:t xml:space="preserve">: </w:t>
      </w:r>
      <w:r>
        <w:rPr>
          <w:rStyle w:val="StringTok"/>
        </w:rPr>
        <w:t xml:space="preserve">"泄水过程"</w:t>
      </w:r>
      <w:r>
        <w:rPr>
          <w:rStyle w:val="NormalTok"/>
        </w:rPr>
        <w:t xml:space="preserve">}</w:t>
      </w:r>
      <w:r>
        <w:br/>
      </w:r>
      <w:r>
        <w:br/>
      </w:r>
      <w:r>
        <w:rPr>
          <w:rStyle w:val="NormalTok"/>
        </w:rPr>
        <w:t xml:space="preserve">    </w:t>
      </w:r>
      <w:r>
        <w:rPr>
          <w:rStyle w:val="ControlFlowTok"/>
        </w:rPr>
        <w:t xml:space="preserve">for</w:t>
      </w:r>
      <w:r>
        <w:rPr>
          <w:rStyle w:val="NormalTok"/>
        </w:rPr>
        <w:t xml:space="preserve"> col, mode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"fill"</w:t>
      </w:r>
      <w:r>
        <w:rPr>
          <w:rStyle w:val="NormalTok"/>
        </w:rPr>
        <w:t xml:space="preserve">, </w:t>
      </w:r>
      <w:r>
        <w:rPr>
          <w:rStyle w:val="StringTok"/>
        </w:rPr>
        <w:t xml:space="preserve">"drain"</w:t>
      </w:r>
      <w:r>
        <w:rPr>
          <w:rStyle w:val="NormalTok"/>
        </w:rPr>
        <w:t xml:space="preserve">]):</w:t>
      </w:r>
      <w:r>
        <w:br/>
      </w:r>
      <w:r>
        <w:rPr>
          <w:rStyle w:val="NormalTok"/>
        </w:rPr>
        <w:t xml:space="preserve">        base </w:t>
      </w:r>
      <w:r>
        <w:rPr>
          <w:rStyle w:val="OperatorTok"/>
        </w:rPr>
        <w:t xml:space="preserve">=</w:t>
      </w:r>
      <w:r>
        <w:rPr>
          <w:rStyle w:val="NormalTok"/>
        </w:rPr>
        <w:t xml:space="preserve"> curves[(mode, </w:t>
      </w:r>
      <w:r>
        <w:rPr>
          <w:rStyle w:val="StringTok"/>
        </w:rPr>
        <w:t xml:space="preserve">"基准"</w:t>
      </w:r>
      <w:r>
        <w:rPr>
          <w:rStyle w:val="NormalTok"/>
        </w:rPr>
        <w:t xml:space="preserve">)]</w:t>
      </w:r>
      <w:r>
        <w:br/>
      </w:r>
      <w:r>
        <w:rPr>
          <w:rStyle w:val="NormalTok"/>
        </w:rPr>
        <w:t xml:space="preserve">        opt </w:t>
      </w:r>
      <w:r>
        <w:rPr>
          <w:rStyle w:val="OperatorTok"/>
        </w:rPr>
        <w:t xml:space="preserve">=</w:t>
      </w:r>
      <w:r>
        <w:rPr>
          <w:rStyle w:val="NormalTok"/>
        </w:rPr>
        <w:t xml:space="preserve"> curves[(mode, </w:t>
      </w:r>
      <w:r>
        <w:rPr>
          <w:rStyle w:val="StringTok"/>
        </w:rPr>
        <w:t xml:space="preserve">"优化"</w:t>
      </w:r>
      <w:r>
        <w:rPr>
          <w:rStyle w:val="NormalTok"/>
        </w:rPr>
        <w:t xml:space="preserve">)]</w:t>
      </w:r>
      <w:r>
        <w:br/>
      </w:r>
      <w:r>
        <w:br/>
      </w:r>
      <w:r>
        <w:rPr>
          <w:rStyle w:val="NormalTok"/>
        </w:rPr>
        <w:t xml:space="preserve">        </w:t>
      </w:r>
      <w:r>
        <w:rPr>
          <w:rStyle w:val="CommentTok"/>
        </w:rPr>
        <w:t xml:space="preserve"># 水位曲线</w:t>
      </w:r>
      <w:r>
        <w:br/>
      </w:r>
      <w:r>
        <w:rPr>
          <w:rStyle w:val="NormalTok"/>
        </w:rPr>
        <w:t xml:space="preserve">        axes[</w:t>
      </w:r>
      <w:r>
        <w:rPr>
          <w:rStyle w:val="DecValTok"/>
        </w:rPr>
        <w:t xml:space="preserve">0</w:t>
      </w:r>
      <w:r>
        <w:rPr>
          <w:rStyle w:val="NormalTok"/>
        </w:rPr>
        <w:t xml:space="preserve">, col].plot(base[</w:t>
      </w:r>
      <w:r>
        <w:rPr>
          <w:rStyle w:val="StringTok"/>
        </w:rPr>
        <w:t xml:space="preserve">"t"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base[</w:t>
      </w:r>
      <w:r>
        <w:rPr>
          <w:rStyle w:val="StringTok"/>
        </w:rPr>
        <w:t xml:space="preserve">"h"</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"基准"</w:t>
      </w:r>
      <w:r>
        <w:rPr>
          <w:rStyle w:val="NormalTok"/>
        </w:rPr>
        <w:t xml:space="preserve">)</w:t>
      </w:r>
      <w:r>
        <w:br/>
      </w:r>
      <w:r>
        <w:rPr>
          <w:rStyle w:val="NormalTok"/>
        </w:rPr>
        <w:t xml:space="preserve">        axes[</w:t>
      </w:r>
      <w:r>
        <w:rPr>
          <w:rStyle w:val="DecValTok"/>
        </w:rPr>
        <w:t xml:space="preserve">0</w:t>
      </w:r>
      <w:r>
        <w:rPr>
          <w:rStyle w:val="NormalTok"/>
        </w:rPr>
        <w:t xml:space="preserve">, col].plot(opt[</w:t>
      </w:r>
      <w:r>
        <w:rPr>
          <w:rStyle w:val="StringTok"/>
        </w:rPr>
        <w:t xml:space="preserve">"t"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opt[</w:t>
      </w:r>
      <w:r>
        <w:rPr>
          <w:rStyle w:val="StringTok"/>
        </w:rPr>
        <w:t xml:space="preserve">"h"</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"优化"</w:t>
      </w:r>
      <w:r>
        <w:rPr>
          <w:rStyle w:val="NormalTok"/>
        </w:rPr>
        <w:t xml:space="preserve">)</w:t>
      </w:r>
      <w:r>
        <w:br/>
      </w:r>
      <w:r>
        <w:rPr>
          <w:rStyle w:val="NormalTok"/>
        </w:rPr>
        <w:t xml:space="preserve">        axes[</w:t>
      </w:r>
      <w:r>
        <w:rPr>
          <w:rStyle w:val="DecValTok"/>
        </w:rPr>
        <w:t xml:space="preserve">0</w:t>
      </w:r>
      <w:r>
        <w:rPr>
          <w:rStyle w:val="NormalTok"/>
        </w:rPr>
        <w:t xml:space="preserve">, col].set_title(mode_title[mode])</w:t>
      </w:r>
      <w:r>
        <w:br/>
      </w:r>
      <w:r>
        <w:rPr>
          <w:rStyle w:val="NormalTok"/>
        </w:rPr>
        <w:t xml:space="preserve">        axes[</w:t>
      </w:r>
      <w:r>
        <w:rPr>
          <w:rStyle w:val="DecValTok"/>
        </w:rPr>
        <w:t xml:space="preserve">0</w:t>
      </w:r>
      <w:r>
        <w:rPr>
          <w:rStyle w:val="NormalTok"/>
        </w:rPr>
        <w:t xml:space="preserve">, col].set_ylabel(</w:t>
      </w:r>
      <w:r>
        <w:rPr>
          <w:rStyle w:val="StringTok"/>
        </w:rPr>
        <w:t xml:space="preserve">"闸室水位 h (m)"</w:t>
      </w:r>
      <w:r>
        <w:rPr>
          <w:rStyle w:val="NormalTok"/>
        </w:rPr>
        <w:t xml:space="preserve">)</w:t>
      </w:r>
      <w:r>
        <w:br/>
      </w:r>
      <w:r>
        <w:rPr>
          <w:rStyle w:val="NormalTok"/>
        </w:rPr>
        <w:t xml:space="preserve">        axes[</w:t>
      </w:r>
      <w:r>
        <w:rPr>
          <w:rStyle w:val="DecValTok"/>
        </w:rPr>
        <w:t xml:space="preserve">0</w:t>
      </w:r>
      <w:r>
        <w:rPr>
          <w:rStyle w:val="NormalTok"/>
        </w:rPr>
        <w:t xml:space="preserve">, col].grid(alpha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 col].legend()</w:t>
      </w:r>
      <w:r>
        <w:br/>
      </w:r>
      <w:r>
        <w:br/>
      </w:r>
      <w:r>
        <w:rPr>
          <w:rStyle w:val="NormalTok"/>
        </w:rPr>
        <w:t xml:space="preserve">        </w:t>
      </w:r>
      <w:r>
        <w:rPr>
          <w:rStyle w:val="CommentTok"/>
        </w:rPr>
        <w:t xml:space="preserve"># 流量曲线</w:t>
      </w:r>
      <w:r>
        <w:br/>
      </w:r>
      <w:r>
        <w:rPr>
          <w:rStyle w:val="NormalTok"/>
        </w:rPr>
        <w:t xml:space="preserve">        axes[</w:t>
      </w:r>
      <w:r>
        <w:rPr>
          <w:rStyle w:val="DecValTok"/>
        </w:rPr>
        <w:t xml:space="preserve">1</w:t>
      </w:r>
      <w:r>
        <w:rPr>
          <w:rStyle w:val="NormalTok"/>
        </w:rPr>
        <w:t xml:space="preserve">, col].plot(base[</w:t>
      </w:r>
      <w:r>
        <w:rPr>
          <w:rStyle w:val="StringTok"/>
        </w:rPr>
        <w:t xml:space="preserve">"t"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base[</w:t>
      </w:r>
      <w:r>
        <w:rPr>
          <w:rStyle w:val="StringTok"/>
        </w:rPr>
        <w:t xml:space="preserve">"q"</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"基准"</w:t>
      </w:r>
      <w:r>
        <w:rPr>
          <w:rStyle w:val="NormalTok"/>
        </w:rPr>
        <w:t xml:space="preserve">)</w:t>
      </w:r>
      <w:r>
        <w:br/>
      </w:r>
      <w:r>
        <w:rPr>
          <w:rStyle w:val="NormalTok"/>
        </w:rPr>
        <w:t xml:space="preserve">        axes[</w:t>
      </w:r>
      <w:r>
        <w:rPr>
          <w:rStyle w:val="DecValTok"/>
        </w:rPr>
        <w:t xml:space="preserve">1</w:t>
      </w:r>
      <w:r>
        <w:rPr>
          <w:rStyle w:val="NormalTok"/>
        </w:rPr>
        <w:t xml:space="preserve">, col].plot(opt[</w:t>
      </w:r>
      <w:r>
        <w:rPr>
          <w:rStyle w:val="StringTok"/>
        </w:rPr>
        <w:t xml:space="preserve">"t"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opt[</w:t>
      </w:r>
      <w:r>
        <w:rPr>
          <w:rStyle w:val="StringTok"/>
        </w:rPr>
        <w:t xml:space="preserve">"q"</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"优化"</w:t>
      </w:r>
      <w:r>
        <w:rPr>
          <w:rStyle w:val="NormalTok"/>
        </w:rPr>
        <w:t xml:space="preserve">)</w:t>
      </w:r>
      <w:r>
        <w:br/>
      </w:r>
      <w:r>
        <w:rPr>
          <w:rStyle w:val="NormalTok"/>
        </w:rPr>
        <w:t xml:space="preserve">        axes[</w:t>
      </w:r>
      <w:r>
        <w:rPr>
          <w:rStyle w:val="DecValTok"/>
        </w:rPr>
        <w:t xml:space="preserve">1</w:t>
      </w:r>
      <w:r>
        <w:rPr>
          <w:rStyle w:val="NormalTok"/>
        </w:rPr>
        <w:t xml:space="preserve">, col].set_ylabel(</w:t>
      </w:r>
      <w:r>
        <w:rPr>
          <w:rStyle w:val="StringTok"/>
        </w:rPr>
        <w:t xml:space="preserve">"流量 Q (m³/s)"</w:t>
      </w:r>
      <w:r>
        <w:rPr>
          <w:rStyle w:val="NormalTok"/>
        </w:rPr>
        <w:t xml:space="preserve">)</w:t>
      </w:r>
      <w:r>
        <w:br/>
      </w:r>
      <w:r>
        <w:rPr>
          <w:rStyle w:val="NormalTok"/>
        </w:rPr>
        <w:t xml:space="preserve">        axes[</w:t>
      </w:r>
      <w:r>
        <w:rPr>
          <w:rStyle w:val="DecValTok"/>
        </w:rPr>
        <w:t xml:space="preserve">1</w:t>
      </w:r>
      <w:r>
        <w:rPr>
          <w:rStyle w:val="NormalTok"/>
        </w:rPr>
        <w:t xml:space="preserve">, col].set_xlabel(</w:t>
      </w:r>
      <w:r>
        <w:rPr>
          <w:rStyle w:val="StringTok"/>
        </w:rPr>
        <w:t xml:space="preserve">"时间 (min)"</w:t>
      </w:r>
      <w:r>
        <w:rPr>
          <w:rStyle w:val="NormalTok"/>
        </w:rPr>
        <w:t xml:space="preserve">)</w:t>
      </w:r>
      <w:r>
        <w:br/>
      </w:r>
      <w:r>
        <w:rPr>
          <w:rStyle w:val="NormalTok"/>
        </w:rPr>
        <w:t xml:space="preserve">        axes[</w:t>
      </w:r>
      <w:r>
        <w:rPr>
          <w:rStyle w:val="DecValTok"/>
        </w:rPr>
        <w:t xml:space="preserve">1</w:t>
      </w:r>
      <w:r>
        <w:rPr>
          <w:rStyle w:val="NormalTok"/>
        </w:rPr>
        <w:t xml:space="preserve">, col].grid(alpha</w:t>
      </w:r>
      <w:r>
        <w:rPr>
          <w:rStyle w:val="OperatorTok"/>
        </w:rPr>
        <w:t xml:space="preserve">=</w:t>
      </w:r>
      <w:r>
        <w:rPr>
          <w:rStyle w:val="FloatTok"/>
        </w:rPr>
        <w:t xml:space="preserve">0.3</w:t>
      </w:r>
      <w:r>
        <w:rPr>
          <w:rStyle w:val="NormalTok"/>
        </w:rPr>
        <w:t xml:space="preserve">)</w:t>
      </w:r>
      <w:r>
        <w:br/>
      </w:r>
      <w:r>
        <w:br/>
      </w:r>
      <w:r>
        <w:rPr>
          <w:rStyle w:val="NormalTok"/>
        </w:rPr>
        <w:t xml:space="preserve">    fig.suptitle(</w:t>
      </w:r>
      <w:r>
        <w:rPr>
          <w:rStyle w:val="StringTok"/>
        </w:rPr>
        <w:t xml:space="preserve">"船闸充泄水水力学仿真：基准方案 vs 优化方案"</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rows </w:t>
      </w:r>
      <w:r>
        <w:rPr>
          <w:rStyle w:val="OperatorTok"/>
        </w:rPr>
        <w:t xml:space="preserve">=</w:t>
      </w:r>
      <w:r>
        <w:rPr>
          <w:rStyle w:val="NormalTok"/>
        </w:rPr>
        <w:t xml:space="preserve"> []</w:t>
      </w:r>
      <w:r>
        <w:br/>
      </w:r>
      <w:r>
        <w:rPr>
          <w:rStyle w:val="NormalTok"/>
        </w:rPr>
        <w:t xml:space="preserve">    curves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mode </w:t>
      </w:r>
      <w:r>
        <w:rPr>
          <w:rStyle w:val="KeywordTok"/>
        </w:rPr>
        <w:t xml:space="preserve">in</w:t>
      </w:r>
      <w:r>
        <w:rPr>
          <w:rStyle w:val="NormalTok"/>
        </w:rPr>
        <w:t xml:space="preserve"> [</w:t>
      </w:r>
      <w:r>
        <w:rPr>
          <w:rStyle w:val="StringTok"/>
        </w:rPr>
        <w:t xml:space="preserve">"fill"</w:t>
      </w:r>
      <w:r>
        <w:rPr>
          <w:rStyle w:val="NormalTok"/>
        </w:rPr>
        <w:t xml:space="preserve">, </w:t>
      </w:r>
      <w:r>
        <w:rPr>
          <w:rStyle w:val="StringTok"/>
        </w:rPr>
        <w:t xml:space="preserve">"drain"</w:t>
      </w:r>
      <w:r>
        <w:rPr>
          <w:rStyle w:val="NormalTok"/>
        </w:rPr>
        <w:t xml:space="preserve">]:</w:t>
      </w:r>
      <w:r>
        <w:br/>
      </w:r>
      <w:r>
        <w:rPr>
          <w:rStyle w:val="NormalTok"/>
        </w:rPr>
        <w:t xml:space="preserve">        t_open_opt </w:t>
      </w:r>
      <w:r>
        <w:rPr>
          <w:rStyle w:val="OperatorTok"/>
        </w:rPr>
        <w:t xml:space="preserve">=</w:t>
      </w:r>
      <w:r>
        <w:rPr>
          <w:rStyle w:val="NormalTok"/>
        </w:rPr>
        <w:t xml:space="preserve"> optimize_open_time(mode, PARAMS)</w:t>
      </w:r>
      <w:r>
        <w:br/>
      </w:r>
      <w:r>
        <w:rPr>
          <w:rStyle w:val="NormalTok"/>
        </w:rPr>
        <w:t xml:space="preserve">        </w:t>
      </w:r>
      <w:r>
        <w:rPr>
          <w:rStyle w:val="ControlFlowTok"/>
        </w:rPr>
        <w:t xml:space="preserve">for</w:t>
      </w:r>
      <w:r>
        <w:rPr>
          <w:rStyle w:val="NormalTok"/>
        </w:rPr>
        <w:t xml:space="preserve"> plan_name, t_open </w:t>
      </w:r>
      <w:r>
        <w:rPr>
          <w:rStyle w:val="KeywordTok"/>
        </w:rPr>
        <w:t xml:space="preserve">in</w:t>
      </w:r>
      <w:r>
        <w:rPr>
          <w:rStyle w:val="NormalTok"/>
        </w:rPr>
        <w:t xml:space="preserve"> [(</w:t>
      </w:r>
      <w:r>
        <w:rPr>
          <w:rStyle w:val="StringTok"/>
        </w:rPr>
        <w:t xml:space="preserve">"基准"</w:t>
      </w:r>
      <w:r>
        <w:rPr>
          <w:rStyle w:val="NormalTok"/>
        </w:rPr>
        <w:t xml:space="preserve">, PARAMS[</w:t>
      </w:r>
      <w:r>
        <w:rPr>
          <w:rStyle w:val="StringTok"/>
        </w:rPr>
        <w:t xml:space="preserve">"T_OPEN_BASELINE"</w:t>
      </w:r>
      <w:r>
        <w:rPr>
          <w:rStyle w:val="NormalTok"/>
        </w:rPr>
        <w:t xml:space="preserve">]), (</w:t>
      </w:r>
      <w:r>
        <w:rPr>
          <w:rStyle w:val="StringTok"/>
        </w:rPr>
        <w:t xml:space="preserve">"优化"</w:t>
      </w:r>
      <w:r>
        <w:rPr>
          <w:rStyle w:val="NormalTok"/>
        </w:rPr>
        <w:t xml:space="preserve">, t_open_opt)]:</w:t>
      </w:r>
      <w:r>
        <w:br/>
      </w:r>
      <w:r>
        <w:rPr>
          <w:rStyle w:val="NormalTok"/>
        </w:rPr>
        <w:t xml:space="preserve">            t, h, q, open_ratio, dhdt, kpi </w:t>
      </w:r>
      <w:r>
        <w:rPr>
          <w:rStyle w:val="OperatorTok"/>
        </w:rPr>
        <w:t xml:space="preserve">=</w:t>
      </w:r>
      <w:r>
        <w:rPr>
          <w:rStyle w:val="NormalTok"/>
        </w:rPr>
        <w:t xml:space="preserve"> simulate_operation(mode, t_open, PARAMS)</w:t>
      </w:r>
      <w:r>
        <w:br/>
      </w:r>
      <w:r>
        <w:br/>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StringTok"/>
        </w:rPr>
        <w:t xml:space="preserve">"工况"</w:t>
      </w:r>
      <w:r>
        <w:rPr>
          <w:rStyle w:val="NormalTok"/>
        </w:rPr>
        <w:t xml:space="preserve">: </w:t>
      </w:r>
      <w:r>
        <w:rPr>
          <w:rStyle w:val="StringTok"/>
        </w:rPr>
        <w:t xml:space="preserve">"充水"</w:t>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"fill"</w:t>
      </w:r>
      <w:r>
        <w:rPr>
          <w:rStyle w:val="NormalTok"/>
        </w:rPr>
        <w:t xml:space="preserve"> </w:t>
      </w:r>
      <w:r>
        <w:rPr>
          <w:rStyle w:val="ControlFlowTok"/>
        </w:rPr>
        <w:t xml:space="preserve">else</w:t>
      </w:r>
      <w:r>
        <w:rPr>
          <w:rStyle w:val="NormalTok"/>
        </w:rPr>
        <w:t xml:space="preserve"> </w:t>
      </w:r>
      <w:r>
        <w:rPr>
          <w:rStyle w:val="StringTok"/>
        </w:rPr>
        <w:t xml:space="preserve">"泄水"</w:t>
      </w:r>
      <w:r>
        <w:rPr>
          <w:rStyle w:val="NormalTok"/>
        </w:rPr>
        <w:t xml:space="preserve">,</w:t>
      </w:r>
      <w:r>
        <w:br/>
      </w:r>
      <w:r>
        <w:rPr>
          <w:rStyle w:val="NormalTok"/>
        </w:rPr>
        <w:t xml:space="preserve">                </w:t>
      </w:r>
      <w:r>
        <w:rPr>
          <w:rStyle w:val="StringTok"/>
        </w:rPr>
        <w:t xml:space="preserve">"方案"</w:t>
      </w:r>
      <w:r>
        <w:rPr>
          <w:rStyle w:val="NormalTok"/>
        </w:rPr>
        <w:t xml:space="preserve">: plan_name,</w:t>
      </w:r>
      <w:r>
        <w:br/>
      </w:r>
      <w:r>
        <w:rPr>
          <w:rStyle w:val="NormalTok"/>
        </w:rPr>
        <w:t xml:space="preserve">                </w:t>
      </w:r>
      <w:r>
        <w:rPr>
          <w:rStyle w:val="StringTok"/>
        </w:rPr>
        <w:t xml:space="preserve">"阀门全开时间(s)"</w:t>
      </w:r>
      <w:r>
        <w:rPr>
          <w:rStyle w:val="NormalTok"/>
        </w:rPr>
        <w:t xml:space="preserve">: t_open,</w:t>
      </w:r>
      <w:r>
        <w:br/>
      </w:r>
      <w:r>
        <w:rPr>
          <w:rStyle w:val="NormalTok"/>
        </w:rPr>
        <w:t xml:space="preserve">                </w:t>
      </w:r>
      <w:r>
        <w:rPr>
          <w:rStyle w:val="StringTok"/>
        </w:rPr>
        <w:t xml:space="preserve">"完成时间(s)"</w:t>
      </w:r>
      <w:r>
        <w:rPr>
          <w:rStyle w:val="NormalTok"/>
        </w:rPr>
        <w:t xml:space="preserve">: kpi[</w:t>
      </w:r>
      <w:r>
        <w:rPr>
          <w:rStyle w:val="StringTok"/>
        </w:rPr>
        <w:t xml:space="preserve">"完成时间(s)"</w:t>
      </w:r>
      <w:r>
        <w:rPr>
          <w:rStyle w:val="NormalTok"/>
        </w:rPr>
        <w:t xml:space="preserve">],</w:t>
      </w:r>
      <w:r>
        <w:br/>
      </w:r>
      <w:r>
        <w:rPr>
          <w:rStyle w:val="NormalTok"/>
        </w:rPr>
        <w:t xml:space="preserve">                </w:t>
      </w:r>
      <w:r>
        <w:rPr>
          <w:rStyle w:val="StringTok"/>
        </w:rPr>
        <w:t xml:space="preserve">"峰值流量(m3/s)"</w:t>
      </w:r>
      <w:r>
        <w:rPr>
          <w:rStyle w:val="NormalTok"/>
        </w:rPr>
        <w:t xml:space="preserve">: kpi[</w:t>
      </w:r>
      <w:r>
        <w:rPr>
          <w:rStyle w:val="StringTok"/>
        </w:rPr>
        <w:t xml:space="preserve">"峰值流量(m3/s)"</w:t>
      </w:r>
      <w:r>
        <w:rPr>
          <w:rStyle w:val="NormalTok"/>
        </w:rPr>
        <w:t xml:space="preserve">],</w:t>
      </w:r>
      <w:r>
        <w:br/>
      </w:r>
      <w:r>
        <w:rPr>
          <w:rStyle w:val="NormalTok"/>
        </w:rPr>
        <w:t xml:space="preserve">                </w:t>
      </w:r>
      <w:r>
        <w:rPr>
          <w:rStyle w:val="StringTok"/>
        </w:rPr>
        <w:t xml:space="preserve">"最大水位变化速率(m/min)"</w:t>
      </w:r>
      <w:r>
        <w:rPr>
          <w:rStyle w:val="NormalTok"/>
        </w:rPr>
        <w:t xml:space="preserve">: kpi[</w:t>
      </w:r>
      <w:r>
        <w:rPr>
          <w:rStyle w:val="StringTok"/>
        </w:rPr>
        <w:t xml:space="preserve">"最大水位变化速率(m/min)"</w:t>
      </w:r>
      <w:r>
        <w:rPr>
          <w:rStyle w:val="NormalTok"/>
        </w:rPr>
        <w:t xml:space="preserve">],</w:t>
      </w:r>
      <w:r>
        <w:br/>
      </w:r>
      <w:r>
        <w:rPr>
          <w:rStyle w:val="NormalTok"/>
        </w:rPr>
        <w:t xml:space="preserve">                </w:t>
      </w:r>
      <w:r>
        <w:rPr>
          <w:rStyle w:val="StringTok"/>
        </w:rPr>
        <w:t xml:space="preserve">"过闸水量(m3)"</w:t>
      </w:r>
      <w:r>
        <w:rPr>
          <w:rStyle w:val="NormalTok"/>
        </w:rPr>
        <w:t xml:space="preserve">: kpi[</w:t>
      </w:r>
      <w:r>
        <w:rPr>
          <w:rStyle w:val="StringTok"/>
        </w:rPr>
        <w:t xml:space="preserve">"过闸水量(m3)"</w:t>
      </w:r>
      <w:r>
        <w:rPr>
          <w:rStyle w:val="NormalTok"/>
        </w:rPr>
        <w:t xml:space="preserve">],</w:t>
      </w:r>
      <w:r>
        <w:br/>
      </w:r>
      <w:r>
        <w:rPr>
          <w:rStyle w:val="NormalTok"/>
        </w:rPr>
        <w:t xml:space="preserve">                </w:t>
      </w:r>
      <w:r>
        <w:rPr>
          <w:rStyle w:val="StringTok"/>
        </w:rPr>
        <w:t xml:space="preserve">"水力耗散能(MJ)"</w:t>
      </w:r>
      <w:r>
        <w:rPr>
          <w:rStyle w:val="NormalTok"/>
        </w:rPr>
        <w:t xml:space="preserve">: kpi[</w:t>
      </w:r>
      <w:r>
        <w:rPr>
          <w:rStyle w:val="StringTok"/>
        </w:rPr>
        <w:t xml:space="preserve">"水力耗散能(MJ)"</w:t>
      </w:r>
      <w:r>
        <w:rPr>
          <w:rStyle w:val="NormalTok"/>
        </w:rPr>
        <w:t xml:space="preserve">]</w:t>
      </w:r>
      <w:r>
        <w:br/>
      </w:r>
      <w:r>
        <w:rPr>
          <w:rStyle w:val="NormalTok"/>
        </w:rPr>
        <w:t xml:space="preserve">            }</w:t>
      </w:r>
      <w:r>
        <w:br/>
      </w:r>
      <w:r>
        <w:rPr>
          <w:rStyle w:val="NormalTok"/>
        </w:rPr>
        <w:t xml:space="preserve">            rows.append(row)</w:t>
      </w:r>
      <w:r>
        <w:br/>
      </w:r>
      <w:r>
        <w:br/>
      </w:r>
      <w:r>
        <w:rPr>
          <w:rStyle w:val="NormalTok"/>
        </w:rPr>
        <w:t xml:space="preserve">            curves[(mode, plan_name)] </w:t>
      </w:r>
      <w:r>
        <w:rPr>
          <w:rStyle w:val="OperatorTok"/>
        </w:rPr>
        <w:t xml:space="preserve">=</w:t>
      </w:r>
      <w:r>
        <w:rPr>
          <w:rStyle w:val="NormalTok"/>
        </w:rPr>
        <w:t xml:space="preserve"> {</w:t>
      </w:r>
      <w:r>
        <w:br/>
      </w:r>
      <w:r>
        <w:rPr>
          <w:rStyle w:val="NormalTok"/>
        </w:rPr>
        <w:t xml:space="preserve">                </w:t>
      </w:r>
      <w:r>
        <w:rPr>
          <w:rStyle w:val="StringTok"/>
        </w:rPr>
        <w:t xml:space="preserve">"t"</w:t>
      </w:r>
      <w:r>
        <w:rPr>
          <w:rStyle w:val="NormalTok"/>
        </w:rPr>
        <w:t xml:space="preserve">: t, </w:t>
      </w:r>
      <w:r>
        <w:rPr>
          <w:rStyle w:val="StringTok"/>
        </w:rPr>
        <w:t xml:space="preserve">"h"</w:t>
      </w:r>
      <w:r>
        <w:rPr>
          <w:rStyle w:val="NormalTok"/>
        </w:rPr>
        <w:t xml:space="preserve">: h, </w:t>
      </w:r>
      <w:r>
        <w:rPr>
          <w:rStyle w:val="StringTok"/>
        </w:rPr>
        <w:t xml:space="preserve">"q"</w:t>
      </w:r>
      <w:r>
        <w:rPr>
          <w:rStyle w:val="NormalTok"/>
        </w:rPr>
        <w:t xml:space="preserve">: q, </w:t>
      </w:r>
      <w:r>
        <w:rPr>
          <w:rStyle w:val="StringTok"/>
        </w:rPr>
        <w:t xml:space="preserve">"open_ratio"</w:t>
      </w:r>
      <w:r>
        <w:rPr>
          <w:rStyle w:val="NormalTok"/>
        </w:rPr>
        <w:t xml:space="preserve">: open_ratio, </w:t>
      </w:r>
      <w:r>
        <w:rPr>
          <w:rStyle w:val="StringTok"/>
        </w:rPr>
        <w:t xml:space="preserve">"dhdt"</w:t>
      </w:r>
      <w:r>
        <w:rPr>
          <w:rStyle w:val="NormalTok"/>
        </w:rPr>
        <w:t xml:space="preserve">: dhdt</w:t>
      </w:r>
      <w:r>
        <w:br/>
      </w:r>
      <w:r>
        <w:rPr>
          <w:rStyle w:val="NormalTok"/>
        </w:rPr>
        <w:t xml:space="preserve">            }</w:t>
      </w:r>
      <w:r>
        <w:br/>
      </w:r>
      <w:r>
        <w:br/>
      </w:r>
      <w:r>
        <w:rPr>
          <w:rStyle w:val="NormalTok"/>
        </w:rPr>
        <w:t xml:space="preserve">    print_kpi_table(rows)</w:t>
      </w:r>
      <w:r>
        <w:br/>
      </w:r>
      <w:r>
        <w:rPr>
          <w:rStyle w:val="NormalTok"/>
        </w:rPr>
        <w:t xml:space="preserve">    plot_results(curves)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围绕“船闸水力学（充泄水）”的核心问题建立了一个可计算、可视化、可优化的基础框架，对应1.1节“基本概念与理论框架”。模型从最关键的物理量出发：上游水位、下游水位、闸室面积、输水廊道面积和流量系数。其核心控制方程是水位演化方程</w:t>
      </w:r>
      <w:r>
        <w:t xml:space="preserve"> </w:t>
      </w:r>
      <w:r>
        <w:rPr>
          <w:rStyle w:val="VerbatimChar"/>
        </w:rPr>
        <w:t xml:space="preserve">dh/dt = Q/A_lock</w:t>
      </w:r>
      <w:r>
        <w:rPr>
          <w:rFonts w:hint="eastAsia"/>
        </w:rPr>
        <w:t xml:space="preserve">，含义是闸室水位变化速度由瞬时流量除以水面面积决定。流量</w:t>
      </w:r>
      <w:r>
        <w:t xml:space="preserve"> </w:t>
      </w:r>
      <w:r>
        <w:rPr>
          <w:rStyle w:val="VerbatimChar"/>
        </w:rPr>
        <w:t xml:space="preserve">Q</w:t>
      </w:r>
      <w:r>
        <w:t xml:space="preserve"> </w:t>
      </w:r>
      <w:r>
        <w:rPr>
          <w:rFonts w:hint="eastAsia"/>
        </w:rPr>
        <w:t xml:space="preserve">采用孔口出流近似，和水头差</w:t>
      </w:r>
      <w:r>
        <w:t xml:space="preserve"> </w:t>
      </w:r>
      <w:r>
        <w:rPr>
          <w:rStyle w:val="VerbatimChar"/>
        </w:rPr>
        <w:t xml:space="preserve">ΔH</w:t>
      </w:r>
      <w:r>
        <w:t xml:space="preserve"> </w:t>
      </w:r>
      <w:r>
        <w:rPr>
          <w:rFonts w:hint="eastAsia"/>
        </w:rPr>
        <w:t xml:space="preserve">的平方根成正比，即</w:t>
      </w:r>
      <w:r>
        <w:t xml:space="preserve"> </w:t>
      </w:r>
      <w:r>
        <w:rPr>
          <w:rStyle w:val="VerbatimChar"/>
        </w:rPr>
        <w:t xml:space="preserve">Q ~ Cd * A * sqrt(2gΔH)</w:t>
      </w:r>
      <w:r>
        <w:rPr>
          <w:rFonts w:hint="eastAsia"/>
        </w:rPr>
        <w:t xml:space="preserve">。这样做的好处是：既保留了工程上最重要的非线性机理，又保持了计算简洁，适合教材教学与调度算法联动。</w:t>
      </w:r>
      <w:r>
        <w:br/>
      </w:r>
      <w:r>
        <w:rPr>
          <w:rFonts w:hint="eastAsia"/>
        </w:rPr>
        <w:t xml:space="preserve">脚本将“充水”和“泄水”统一在同一套函数里，仅通过</w:t>
      </w:r>
      <w:r>
        <w:t xml:space="preserve"> </w:t>
      </w:r>
      <w:r>
        <w:rPr>
          <w:rStyle w:val="VerbatimChar"/>
        </w:rPr>
        <w:t xml:space="preserve">mode</w:t>
      </w:r>
      <w:r>
        <w:t xml:space="preserve"> </w:t>
      </w:r>
      <w:r>
        <w:rPr>
          <w:rFonts w:hint="eastAsia"/>
        </w:rPr>
        <w:t xml:space="preserve">区分方向，减少重复代码并便于后续扩展。阀门开启过程没有用突变，而是使用</w:t>
      </w:r>
      <w:r>
        <w:t xml:space="preserve"> smoothstep </w:t>
      </w:r>
      <w:r>
        <w:rPr>
          <w:rFonts w:hint="eastAsia"/>
        </w:rPr>
        <w:t xml:space="preserve">平滑函数，让开度从0到1连续变化，避免了数值积分中因突变导致的刚性和不稳定，也更接近实际阀门执行机构的动作特征。</w:t>
      </w:r>
      <w:r>
        <w:rPr>
          <w:rStyle w:val="VerbatimChar"/>
        </w:rPr>
        <w:t xml:space="preserve">solve_ivp</w:t>
      </w:r>
      <w:r>
        <w:t xml:space="preserve"> </w:t>
      </w:r>
      <w:r>
        <w:rPr>
          <w:rFonts w:hint="eastAsia"/>
        </w:rPr>
        <w:t xml:space="preserve">用于求解非线性常微分方程，并通过事件函数在“到达目标水位”时自动终止，这一点体现了理论框架中的“目标状态驱动”思想：仿真不是跑固定时长，而是跑到工况完成。</w:t>
      </w:r>
      <w:r>
        <w:br/>
      </w:r>
      <w:r>
        <w:rPr>
          <w:rFonts w:hint="eastAsia"/>
        </w:rPr>
        <w:t xml:space="preserve">KPI部分对应调度优化最常见的评价维度。完成时间反映通行效率；峰值流量和最大水位变化速率反映安全与舒适性边界（过快充泄水会导致系缆受力波动）；过闸水量反映水资源消耗；水力耗散能反映过程能量损失。脚本把这些指标都在一次仿真后计算出来，并打印成表格，便于教师在课堂上横向比较“基准方案”和“优化方案”。</w:t>
      </w:r>
      <w:r>
        <w:br/>
      </w:r>
      <w:r>
        <w:rPr>
          <w:rFonts w:hint="eastAsia"/>
        </w:rPr>
        <w:t xml:space="preserve">优化环节使用</w:t>
      </w:r>
      <w:r>
        <w:t xml:space="preserve"> </w:t>
      </w:r>
      <w:r>
        <w:rPr>
          <w:rStyle w:val="VerbatimChar"/>
        </w:rPr>
        <w:t xml:space="preserve">minimize_scalar</w:t>
      </w:r>
      <w:r>
        <w:t xml:space="preserve"> </w:t>
      </w:r>
      <w:r>
        <w:rPr>
          <w:rFonts w:hint="eastAsia"/>
        </w:rPr>
        <w:t xml:space="preserve">搜索阀门全开时间</w:t>
      </w:r>
      <w:r>
        <w:t xml:space="preserve"> </w:t>
      </w:r>
      <w:r>
        <w:rPr>
          <w:rStyle w:val="VerbatimChar"/>
        </w:rPr>
        <w:t xml:space="preserve">T_open</w:t>
      </w:r>
      <w:r>
        <w:rPr>
          <w:rFonts w:hint="eastAsia"/>
        </w:rPr>
        <w:t xml:space="preserve">。目标函数不是单纯最短时间，而是“完成时间</w:t>
      </w:r>
      <w:r>
        <w:t xml:space="preserve"> + </w:t>
      </w:r>
      <w:r>
        <w:rPr>
          <w:rFonts w:hint="eastAsia"/>
        </w:rPr>
        <w:t xml:space="preserve">超速惩罚”。当水位变化速率超出上限时，惩罚项迅速增大，优化器会自动回避不安全方案。这体现了船闸自动化中的典型思路：把工程约束转化为可计算的代价函数，实现效率和安全的折中。</w:t>
      </w:r>
      <w:r>
        <w:br/>
      </w:r>
      <w:r>
        <w:rPr>
          <w:rFonts w:hint="eastAsia"/>
        </w:rPr>
        <w:t xml:space="preserve">可视化部分给出充水、泄水两类工况的水位曲线和流量曲线对比。水位图用于观察过程平稳性与完成时刻，流量图用于观察峰值与衰减规律。通过图表与KPI联读，学生可以直观看到“阀门开启策略”如何影响“水力响应”，从而把概念层面的理论框架落到可量化、可复现实验上。整体上，这份代码可作为后续章节（如多闸联调、离散事件调度、模型预测控制）的基础模块。</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figures/ch01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21" Target="figures/ch01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2026-03-21T06:35:12Z</dcterms:created>
  <dcterms:modified xsi:type="dcterms:W3CDTF">2026-03-21T06:35:12Z</dcterms:modified>
</cp:coreProperties>
</file>

<file path=docProps/custom.xml><?xml version="1.0" encoding="utf-8"?>
<Properties xmlns="http://schemas.openxmlformats.org/officeDocument/2006/custom-properties" xmlns:vt="http://schemas.openxmlformats.org/officeDocument/2006/docPropsVTypes"/>
</file>