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第6章-案例城市内涝应急"/>
    <w:p>
      <w:pPr>
        <w:pStyle w:val="Heading1"/>
      </w:pPr>
      <w:r>
        <w:rPr>
          <w:rStyle w:val="SectionNumber"/>
        </w:rPr>
        <w:t xml:space="preserve">1</w:t>
      </w:r>
      <w:r>
        <w:tab/>
      </w:r>
      <w:r>
        <w:rPr>
          <w:rFonts w:hint="eastAsia"/>
        </w:rPr>
        <w:t xml:space="preserve">第6章</w:t>
      </w:r>
      <w:r>
        <w:t xml:space="preserve"> </w:t>
      </w:r>
      <w:r>
        <w:rPr>
          <w:rFonts w:hint="eastAsia"/>
        </w:rPr>
        <w:t xml:space="preserve">案例：城市内涝应急</w:t>
      </w:r>
    </w:p>
    <w:bookmarkStart w:id="9" w:name="导读"/>
    <w:p>
      <w:pPr>
        <w:pStyle w:val="Heading2"/>
      </w:pPr>
      <w:r>
        <w:rPr>
          <w:rStyle w:val="SectionNumber"/>
        </w:rPr>
        <w:t xml:space="preserve">1.1</w:t>
      </w:r>
      <w:r>
        <w:tab/>
      </w:r>
      <w:r>
        <w:t xml:space="preserve">6.1 </w:t>
      </w:r>
      <w:r>
        <w:rPr>
          <w:rFonts w:hint="eastAsia"/>
        </w:rPr>
        <w:t xml:space="preserve">导读</w:t>
      </w:r>
    </w:p>
    <w:p>
      <w:pPr>
        <w:pStyle w:val="FirstParagraph"/>
      </w:pPr>
      <w:r>
        <w:rPr>
          <w:rFonts w:hint="eastAsia"/>
        </w:rPr>
        <w:t xml:space="preserve">随着全球气候变化的加剧与城市化进程的不断推进，极端天气事件发生的频率和强度呈现出显著上升的趋势。在过去几十年中，城市下垫面条件发生了根本性的改变，大量自然植被和透水土壤被不透水的硬化路面和建筑物所取代，导致地表径流系数急剧增大，汇流时间大幅缩短。前五章分别从暴雨径流模拟、管网水力计算、内涝风险评估、LID（低影响开发）水文效应和泵站群调度五个维度，构建了现代城市排水与海绵城市建设的完整技术体系。然而，任何物理防御工程都存在其设计标准的上限，当遭遇超标准极端暴雨时，工程措施不可避免地会面临失效风险。</w:t>
      </w:r>
    </w:p>
    <w:p>
      <w:pPr>
        <w:pStyle w:val="BodyText"/>
      </w:pPr>
      <w:r>
        <w:rPr>
          <w:rFonts w:hint="eastAsia"/>
        </w:rPr>
        <w:t xml:space="preserve">本章旨在通过一个典型城市内涝事件的全过程复盘，将前述所有理论和方法综合应用于实际的复杂工程场景中。案例以我国北方某省会城市2021年发生的“7.20”特大暴雨事件为核心背景，进行科学严谨的情景化重构。该事件不仅刷新了多项气象观测记录，也对城市基础设施的抗灾韧性提出了前所未有的考验。本章将从暴雨过程的统计与物理特征分析入手，深入剖析管网响应的流体力学机制，全景模拟内涝态势的时空演变推演，并详细探讨基于多目标优化的应急调度决策制定，最后落实到灾后效能的系统性评估总结，完整展示城市内涝应急响应的全生命周期流程。通过本章的深度案例剖析，读者能够更为深刻地理解各章理论方法在实际工程抢险中的协同耦合作用，清醒认识当前城市防涝体系存在的薄弱环节，并为未来城市水务系统的智能化升级与韧性城市建设指明改进方向。</w:t>
      </w:r>
    </w:p>
    <w:bookmarkEnd w:id="9"/>
    <w:bookmarkStart w:id="15" w:name="理论基础"/>
    <w:p>
      <w:pPr>
        <w:pStyle w:val="Heading2"/>
      </w:pPr>
      <w:r>
        <w:rPr>
          <w:rStyle w:val="SectionNumber"/>
        </w:rPr>
        <w:t xml:space="preserve">1.2</w:t>
      </w:r>
      <w:r>
        <w:tab/>
      </w:r>
      <w:r>
        <w:t xml:space="preserve">6.2 </w:t>
      </w:r>
      <w:r>
        <w:rPr>
          <w:rFonts w:hint="eastAsia"/>
        </w:rPr>
        <w:t xml:space="preserve">理论基础</w:t>
      </w:r>
    </w:p>
    <w:bookmarkStart w:id="10" w:name="应急响应流程框架"/>
    <w:p>
      <w:pPr>
        <w:pStyle w:val="Heading3"/>
      </w:pPr>
      <w:r>
        <w:rPr>
          <w:rStyle w:val="SectionNumber"/>
        </w:rPr>
        <w:t xml:space="preserve">1.2.1</w:t>
      </w:r>
      <w:r>
        <w:tab/>
      </w:r>
      <w:r>
        <w:t xml:space="preserve">6.2.1 </w:t>
      </w:r>
      <w:r>
        <w:rPr>
          <w:rFonts w:hint="eastAsia"/>
        </w:rPr>
        <w:t xml:space="preserve">应急响应流程框架</w:t>
      </w:r>
    </w:p>
    <w:p>
      <w:pPr>
        <w:pStyle w:val="FirstParagraph"/>
      </w:pPr>
      <w:r>
        <w:rPr>
          <w:rFonts w:hint="eastAsia"/>
        </w:rPr>
        <w:t xml:space="preserve">城市内涝应急响应并非单一的工程干预，而是一个耦合了信息流、决策流与物理水流的复杂系统工程。其遵循“监测-预警-决策-执行-评估”五阶段闭环控制框架，在数学上可抽象为以下集合映射关系：</w:t>
      </w:r>
    </w:p>
    <w:p>
      <w:pPr>
        <w:pStyle w:val="BodyText"/>
      </w:pPr>
      <m:oMathPara>
        <m:oMathParaPr>
          <m:jc m:val="center"/>
        </m:oMathParaPr>
        <m:oMath>
          <m:r>
            <m:rPr>
              <m:nor/>
              <m:sty m:val="p"/>
            </m:rPr>
            <m:t>应急响应</m:t>
          </m:r>
          <m:r>
            <m:rPr>
              <m:sty m:val="p"/>
            </m:rPr>
            <m:t>=</m:t>
          </m:r>
          <m:r>
            <m:rPr>
              <m:sty m:val="p"/>
            </m:rPr>
            <m:t>{</m:t>
          </m:r>
          <m:r>
            <m:t>M</m:t>
          </m:r>
          <m:r>
            <m:rPr>
              <m:sty m:val="p"/>
            </m:rPr>
            <m:t>→</m:t>
          </m:r>
          <m:r>
            <m:t>W</m:t>
          </m:r>
          <m:r>
            <m:rPr>
              <m:sty m:val="p"/>
            </m:rPr>
            <m:t>→</m:t>
          </m:r>
          <m:r>
            <m:t>D</m:t>
          </m:r>
          <m:r>
            <m:rPr>
              <m:sty m:val="p"/>
            </m:rPr>
            <m:t>→</m:t>
          </m:r>
          <m:r>
            <m:t>A</m:t>
          </m:r>
          <m:r>
            <m:rPr>
              <m:sty m:val="p"/>
            </m:rPr>
            <m:t>→</m:t>
          </m:r>
          <m:r>
            <m:t>E</m:t>
          </m:r>
          <m:r>
            <m:rPr>
              <m:sty m:val="p"/>
            </m:rPr>
            <m:t>}</m:t>
          </m:r>
        </m:oMath>
      </m:oMathPara>
    </w:p>
    <w:p>
      <w:pPr>
        <w:pStyle w:val="FirstParagraph"/>
      </w:pPr>
      <w:r>
        <w:rPr>
          <w:rFonts w:hint="eastAsia"/>
        </w:rPr>
        <w:t xml:space="preserve">其中，</w:t>
      </w:r>
      <m:oMath>
        <m:r>
          <m:t>M</m:t>
        </m:r>
      </m:oMath>
      <w:r>
        <w:rPr>
          <w:rFonts w:hint="eastAsia"/>
        </w:rPr>
        <w:t xml:space="preserve">（Monitoring，实时监测）是整个框架的数据底座，涵盖了布设在城市各处的雨量计、雷达测雨系统、管网关键节点的液位计和流量计，以及易涝点的电子水尺与视频AI监控设备。这一阶段的核心是消除环境状态的不确定性。</w:t>
      </w:r>
      <m:oMath>
        <m:r>
          <m:t>W</m:t>
        </m:r>
      </m:oMath>
      <w:r>
        <w:rPr>
          <w:rFonts w:hint="eastAsia"/>
        </w:rPr>
        <w:t xml:space="preserve">（Warning，预警）建立在第3章介绍的内涝风险预测模型之上，通过气象短临预报驱动水动力学模型，计算未来数小时内的淹没水深与范围，并触发不同级别的预警信号。</w:t>
      </w:r>
      <m:oMath>
        <m:r>
          <m:t>D</m:t>
        </m:r>
      </m:oMath>
      <w:r>
        <w:rPr>
          <w:rFonts w:hint="eastAsia"/>
        </w:rPr>
        <w:t xml:space="preserve">（Decision，决策）是系统的“大脑”，负责在有限的时间窗口内，综合水情、交通、人口分布等异构数据，求解最优的泵站群调度方案、交通管制范围和人员转移路线。</w:t>
      </w:r>
      <m:oMath>
        <m:r>
          <m:t>A</m:t>
        </m:r>
      </m:oMath>
      <w:r>
        <w:rPr>
          <w:rFonts w:hint="eastAsia"/>
        </w:rPr>
        <w:t xml:space="preserve">（Action，执行）则是将抽象决策转化为物理世界的具体行动，包括开启水泵、降下防汛挡板、交警封锁道路等。</w:t>
      </w:r>
      <m:oMath>
        <m:r>
          <m:t>E</m:t>
        </m:r>
      </m:oMath>
      <w:r>
        <w:rPr>
          <w:rFonts w:hint="eastAsia"/>
        </w:rPr>
        <w:t xml:space="preserve">（Evaluation，评估）发生在灾后，通过对比实际灾损与模拟基准，对响应全过程进行复盘，利用历史数据迭代优化各环节的参数。该闭环框架在控制论意义上实现了系统状态的持续负反馈调节。</w:t>
      </w:r>
    </w:p>
    <w:bookmarkEnd w:id="10"/>
    <w:bookmarkStart w:id="11" w:name="暴雨过程特征分析"/>
    <w:p>
      <w:pPr>
        <w:pStyle w:val="Heading3"/>
      </w:pPr>
      <w:r>
        <w:rPr>
          <w:rStyle w:val="SectionNumber"/>
        </w:rPr>
        <w:t xml:space="preserve">1.2.2</w:t>
      </w:r>
      <w:r>
        <w:tab/>
      </w:r>
      <w:r>
        <w:t xml:space="preserve">6.2.2 </w:t>
      </w:r>
      <w:r>
        <w:rPr>
          <w:rFonts w:hint="eastAsia"/>
        </w:rPr>
        <w:t xml:space="preserve">暴雨过程特征分析</w:t>
      </w:r>
    </w:p>
    <w:p>
      <w:pPr>
        <w:pStyle w:val="FirstParagraph"/>
      </w:pPr>
      <w:r>
        <w:rPr>
          <w:rFonts w:hint="eastAsia"/>
        </w:rPr>
        <w:t xml:space="preserve">极端暴雨事件的降雨特征不仅取决于总降水量，更受其时空分布规律的深刻影响。工程上通常用以下统计指标来刻画暴雨的宏观特征：最大小时降雨量</w:t>
      </w:r>
      <w:r>
        <w:t xml:space="preserve"> </w:t>
      </w:r>
      <m:oMath>
        <m:sSub>
          <m:e>
            <m:r>
              <m:t>P</m:t>
            </m:r>
          </m:e>
          <m:sub>
            <m:r>
              <m:t>1</m:t>
            </m:r>
            <m:r>
              <m:t>h</m:t>
            </m:r>
            <m:r>
              <m:rPr>
                <m:sty m:val="p"/>
              </m:rPr>
              <m:t>,</m:t>
            </m:r>
            <m:r>
              <m:rPr>
                <m:sty m:val="p"/>
              </m:rPr>
              <m:t>max</m:t>
            </m:r>
          </m:sub>
        </m:sSub>
      </m:oMath>
      <w:r>
        <w:t xml:space="preserve"> </w:t>
      </w:r>
      <w:r>
        <w:rPr>
          <w:rFonts w:hint="eastAsia"/>
        </w:rPr>
        <w:t xml:space="preserve">和最大24小时降雨量</w:t>
      </w:r>
      <w:r>
        <w:t xml:space="preserve"> </w:t>
      </w:r>
      <m:oMath>
        <m:sSub>
          <m:e>
            <m:r>
              <m:t>P</m:t>
            </m:r>
          </m:e>
          <m:sub>
            <m:r>
              <m:t>24</m:t>
            </m:r>
            <m:r>
              <m:t>h</m:t>
            </m:r>
            <m:r>
              <m:rPr>
                <m:sty m:val="p"/>
              </m:rPr>
              <m:t>,</m:t>
            </m:r>
            <m:r>
              <m:rPr>
                <m:sty m:val="p"/>
              </m:rPr>
              <m:t>max</m:t>
            </m:r>
          </m:sub>
        </m:sSub>
      </m:oMath>
      <w:r>
        <w:rPr>
          <w:rFonts w:hint="eastAsia"/>
        </w:rPr>
        <w:t xml:space="preserve">，这两个指标分别用于评估防洪系统的短时抗冲击能力和长历时调蓄排涝能力。</w:t>
      </w:r>
    </w:p>
    <w:p>
      <w:pPr>
        <w:pStyle w:val="BodyText"/>
      </w:pPr>
      <w:r>
        <w:rPr>
          <w:rFonts w:hint="eastAsia"/>
        </w:rPr>
        <w:t xml:space="preserve">为了量化降雨在空间上的非均匀性，引入时空分异指数，通常用变异系数（Coefficient</w:t>
      </w:r>
      <w:r>
        <w:t xml:space="preserve"> of </w:t>
      </w:r>
      <w:r>
        <w:rPr>
          <w:rFonts w:hint="eastAsia"/>
        </w:rPr>
        <w:t xml:space="preserve">Variation）表示：</w:t>
      </w:r>
    </w:p>
    <w:p>
      <w:pPr>
        <w:pStyle w:val="BodyText"/>
      </w:pPr>
      <m:oMathPara>
        <m:oMathParaPr>
          <m:jc m:val="center"/>
        </m:oMathParaPr>
        <m:oMath>
          <m:sSub>
            <m:e>
              <m:r>
                <m:t>C</m:t>
              </m:r>
            </m:e>
            <m:sub>
              <m:r>
                <m:t>v</m:t>
              </m:r>
            </m:sub>
          </m:sSub>
          <m:r>
            <m:rPr>
              <m:sty m:val="p"/>
            </m:rPr>
            <m:t>=</m:t>
          </m:r>
          <m:f>
            <m:fPr>
              <m:type m:val="bar"/>
            </m:fPr>
            <m:num>
              <m:sSub>
                <m:e>
                  <m:r>
                    <m:t>σ</m:t>
                  </m:r>
                </m:e>
                <m:sub>
                  <m:r>
                    <m:t>P</m:t>
                  </m:r>
                </m:sub>
              </m:sSub>
            </m:num>
            <m:den>
              <m:acc>
                <m:accPr>
                  <m:chr m:val="‾"/>
                </m:accPr>
                <m:e>
                  <m:r>
                    <m:t>P</m:t>
                  </m:r>
                </m:e>
              </m:acc>
            </m:den>
          </m:f>
        </m:oMath>
      </m:oMathPara>
    </w:p>
    <w:p>
      <w:pPr>
        <w:pStyle w:val="FirstParagraph"/>
      </w:pPr>
      <w:r>
        <w:rPr>
          <w:rFonts w:hint="eastAsia"/>
        </w:rPr>
        <w:t xml:space="preserve">其中，</w:t>
      </w:r>
      <m:oMath>
        <m:sSub>
          <m:e>
            <m:r>
              <m:t>σ</m:t>
            </m:r>
          </m:e>
          <m:sub>
            <m:r>
              <m:t>P</m:t>
            </m:r>
          </m:sub>
        </m:sSub>
      </m:oMath>
      <w:r>
        <w:t xml:space="preserve"> </w:t>
      </w:r>
      <w:r>
        <w:rPr>
          <w:rFonts w:hint="eastAsia"/>
        </w:rPr>
        <w:t xml:space="preserve">为多站点测得降雨量的标准差，</w:t>
      </w:r>
      <m:oMath>
        <m:acc>
          <m:accPr>
            <m:chr m:val="‾"/>
          </m:accPr>
          <m:e>
            <m:r>
              <m:t>P</m:t>
            </m:r>
          </m:e>
        </m:acc>
      </m:oMath>
      <w:r>
        <w:t xml:space="preserve"> </w:t>
      </w:r>
      <w:r>
        <w:rPr>
          <w:rFonts w:hint="eastAsia"/>
        </w:rPr>
        <w:t xml:space="preserve">为空间平均降雨量。从气象物理学角度分析，</w:t>
      </w:r>
      <m:oMath>
        <m:sSub>
          <m:e>
            <m:r>
              <m:t>C</m:t>
            </m:r>
          </m:e>
          <m:sub>
            <m:r>
              <m:t>v</m:t>
            </m:r>
          </m:sub>
        </m:sSub>
      </m:oMath>
      <w:r>
        <w:t xml:space="preserve"> </w:t>
      </w:r>
      <w:r>
        <w:rPr>
          <w:rFonts w:hint="eastAsia"/>
        </w:rPr>
        <w:t xml:space="preserve">越大，说明降雨受到中尺度对流云团或局地地形抬升的影响越显著，雨量高度集中在城市的极小部分区域。这种“局部极值突出”的特性往往会导致单一排水分区的管网瞬间瘫痪，进而引发严重的局部内涝。</w:t>
      </w:r>
    </w:p>
    <w:p>
      <w:pPr>
        <w:pStyle w:val="BodyText"/>
      </w:pPr>
      <w:r>
        <w:rPr>
          <w:rFonts w:hint="eastAsia"/>
        </w:rPr>
        <w:t xml:space="preserve">在水文工程设计中，暴雨重现期的推算至关重要。我国广泛采用皮尔逊</w:t>
      </w:r>
      <w:r>
        <w:t xml:space="preserve"> III </w:t>
      </w:r>
      <w:r>
        <w:rPr>
          <w:rFonts w:hint="eastAsia"/>
        </w:rPr>
        <w:t xml:space="preserve">型（P-III型）概率分布曲线来拟合极值暴雨频率。P-III</w:t>
      </w:r>
      <w:r>
        <w:t xml:space="preserve"> </w:t>
      </w:r>
      <w:r>
        <w:rPr>
          <w:rFonts w:hint="eastAsia"/>
        </w:rPr>
        <w:t xml:space="preserve">型分布本质上是一种包含三个参数的广义伽马分布，其累积分布函数形式如下：</w:t>
      </w:r>
    </w:p>
    <w:p>
      <w:pPr>
        <w:pStyle w:val="BodyText"/>
      </w:pPr>
      <w:r>
        <w:t xml:space="preserve">$$
    P(X \geq x) = \frac{\beta^\alpha}{\Gamma(\alpha)} \int_0^{x-a_0} t^{\alpha-1} e^{-\beta t} \mathrm{d}t \tag{6.3}
    $$</w:t>
      </w:r>
    </w:p>
    <w:p>
      <w:pPr>
        <w:pStyle w:val="FirstParagraph"/>
      </w:pPr>
      <w:r>
        <w:rPr>
          <w:rFonts w:hint="eastAsia"/>
        </w:rPr>
        <w:t xml:space="preserve">其中，</w:t>
      </w:r>
      <m:oMath>
        <m:r>
          <m:rPr>
            <m:sty m:val="p"/>
          </m:rPr>
          <m:t>Γ</m:t>
        </m:r>
        <m:r>
          <m:rPr>
            <m:sty m:val="p"/>
          </m:rPr>
          <m:t>(</m:t>
        </m:r>
        <m:r>
          <m:t>α</m:t>
        </m:r>
        <m:r>
          <m:rPr>
            <m:sty m:val="p"/>
          </m:rPr>
          <m:t>)</m:t>
        </m:r>
      </m:oMath>
      <w:r>
        <w:t xml:space="preserve"> </w:t>
      </w:r>
      <w:r>
        <w:rPr>
          <w:rFonts w:hint="eastAsia"/>
        </w:rPr>
        <w:t xml:space="preserve">为伽马函数。公式中的三个参数具有明确的数学与物理意义：</w:t>
      </w:r>
      <m:oMath>
        <m:sSub>
          <m:e>
            <m:r>
              <m:t>a</m:t>
            </m:r>
          </m:e>
          <m:sub>
            <m:r>
              <m:t>0</m:t>
            </m:r>
          </m:sub>
        </m:sSub>
      </m:oMath>
      <w:r>
        <w:t xml:space="preserve"> </w:t>
      </w:r>
      <w:r>
        <w:rPr>
          <w:rFonts w:hint="eastAsia"/>
        </w:rPr>
        <w:t xml:space="preserve">为位置参数，代表降雨量的理论下限（通常在干旱区或特定的统计序列中体现其截断效应）；</w:t>
      </w:r>
      <m:oMath>
        <m:r>
          <m:t>β</m:t>
        </m:r>
      </m:oMath>
      <w:r>
        <w:t xml:space="preserve"> </w:t>
      </w:r>
      <w:r>
        <w:rPr>
          <w:rFonts w:hint="eastAsia"/>
        </w:rPr>
        <w:t xml:space="preserve">为尺度参数，决定了极端降雨数值的发散程度；</w:t>
      </w:r>
      <m:oMath>
        <m:r>
          <m:t>α</m:t>
        </m:r>
      </m:oMath>
      <w:r>
        <w:t xml:space="preserve"> </w:t>
      </w:r>
      <w:r>
        <w:rPr>
          <w:rFonts w:hint="eastAsia"/>
        </w:rPr>
        <w:t xml:space="preserve">为形状参数，控制着概率密度曲线的偏态特性。在实际工程应用中，这些参数通常通过线性矩法（L-moments）或极大似然估计法结合历史长序列水文气象资料进行反演计算，从而为城市排水管网的设计标准提供法定的边界条件。</w:t>
      </w:r>
    </w:p>
    <w:bookmarkEnd w:id="11"/>
    <w:bookmarkStart w:id="12" w:name="管网超载与地表漫流耦合"/>
    <w:p>
      <w:pPr>
        <w:pStyle w:val="Heading3"/>
      </w:pPr>
      <w:r>
        <w:rPr>
          <w:rStyle w:val="SectionNumber"/>
        </w:rPr>
        <w:t xml:space="preserve">1.2.3</w:t>
      </w:r>
      <w:r>
        <w:tab/>
      </w:r>
      <w:r>
        <w:t xml:space="preserve">6.2.4 </w:t>
      </w:r>
      <w:r>
        <w:rPr>
          <w:rFonts w:hint="eastAsia"/>
        </w:rPr>
        <w:t xml:space="preserve">管网超载与地表漫流耦合</w:t>
      </w:r>
    </w:p>
    <w:p>
      <w:pPr>
        <w:pStyle w:val="FirstParagraph"/>
      </w:pPr>
      <w:r>
        <w:rPr>
          <w:rFonts w:hint="eastAsia"/>
        </w:rPr>
        <w:t xml:space="preserve">在极端降雨条件下，当汇入雨水井的径流量超过地下管网的物理过流能力时，管道内将由自由表面流转变为承压满管流。此时，水力坡度线（HGL）迅速抬升，一旦</w:t>
      </w:r>
      <w:r>
        <w:t xml:space="preserve"> HGL </w:t>
      </w:r>
      <w:r>
        <w:rPr>
          <w:rFonts w:hint="eastAsia"/>
        </w:rPr>
        <w:t xml:space="preserve">突破地面高程，雨水便会冲开检查井盖，在重力与压力梯度的双重驱动下涌出地表，形成地表漫流。地下管网与地表漫流的流体动力学耦合主要通过检查井这一水力节点实现，其能量与质量交换遵循溢流堰基本公式：</w:t>
      </w:r>
    </w:p>
    <w:p>
      <w:pPr>
        <w:pStyle w:val="BodyText"/>
      </w:pPr>
      <m:oMathPara>
        <m:oMathParaPr>
          <m:jc m:val="center"/>
        </m:oMathParaPr>
        <m:oMath>
          <m:sSub>
            <m:e>
              <m:r>
                <m:t>Q</m:t>
              </m:r>
            </m:e>
            <m:sub>
              <m:r>
                <m:rPr>
                  <m:nor/>
                  <m:sty m:val="p"/>
                </m:rPr>
                <m:t>overflow</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C</m:t>
                        </m:r>
                      </m:e>
                      <m:sub>
                        <m:r>
                          <m:t>w</m:t>
                        </m:r>
                      </m:sub>
                    </m:sSub>
                    <m:r>
                      <m:rPr>
                        <m:sty m:val="p"/>
                      </m:rPr>
                      <m:t>⋅</m:t>
                    </m:r>
                    <m:sSub>
                      <m:e>
                        <m:r>
                          <m:t>L</m:t>
                        </m:r>
                      </m:e>
                      <m:sub>
                        <m:r>
                          <m:t>w</m:t>
                        </m:r>
                      </m:sub>
                    </m:sSub>
                    <m:r>
                      <m:rPr>
                        <m:sty m:val="p"/>
                      </m:rPr>
                      <m:t>⋅</m:t>
                    </m:r>
                    <m:r>
                      <m:rPr>
                        <m:sty m:val="p"/>
                      </m:rPr>
                      <m:t>(</m:t>
                    </m:r>
                    <m:r>
                      <m:t>H</m:t>
                    </m:r>
                    <m:r>
                      <m:rPr>
                        <m:sty m:val="p"/>
                      </m:rPr>
                      <m:t>−</m:t>
                    </m:r>
                    <m:sSub>
                      <m:e>
                        <m:r>
                          <m:t>H</m:t>
                        </m:r>
                      </m:e>
                      <m:sub>
                        <m:r>
                          <m:rPr>
                            <m:nor/>
                            <m:sty m:val="p"/>
                          </m:rPr>
                          <m:t>ground</m:t>
                        </m:r>
                      </m:sub>
                    </m:sSub>
                    <m:sSup>
                      <m:e>
                        <m:r>
                          <m:rPr>
                            <m:sty m:val="p"/>
                          </m:rPr>
                          <m:t>)</m:t>
                        </m:r>
                      </m:e>
                      <m:sup>
                        <m:r>
                          <m:t>3</m:t>
                        </m:r>
                        <m:r>
                          <m:rPr>
                            <m:sty m:val="p"/>
                          </m:rPr>
                          <m:t>/</m:t>
                        </m:r>
                        <m:r>
                          <m:t>2</m:t>
                        </m:r>
                      </m:sup>
                    </m:sSup>
                  </m:e>
                  <m:e>
                    <m:r>
                      <m:t>H</m:t>
                    </m:r>
                    <m:r>
                      <m:rPr>
                        <m:sty m:val="p"/>
                      </m:rPr>
                      <m:t>&gt;</m:t>
                    </m:r>
                    <m:sSub>
                      <m:e>
                        <m:r>
                          <m:t>H</m:t>
                        </m:r>
                      </m:e>
                      <m:sub>
                        <m:r>
                          <m:rPr>
                            <m:nor/>
                            <m:sty m:val="p"/>
                          </m:rPr>
                          <m:t>ground</m:t>
                        </m:r>
                      </m:sub>
                    </m:sSub>
                  </m:e>
                </m:mr>
                <m:mr>
                  <m:e>
                    <m:r>
                      <m:rPr>
                        <m:sty m:val="p"/>
                      </m:rPr>
                      <m:t>−</m:t>
                    </m:r>
                    <m:sSub>
                      <m:e>
                        <m:r>
                          <m:t>C</m:t>
                        </m:r>
                      </m:e>
                      <m:sub>
                        <m:r>
                          <m:t>w</m:t>
                        </m:r>
                      </m:sub>
                    </m:sSub>
                    <m:r>
                      <m:rPr>
                        <m:sty m:val="p"/>
                      </m:rPr>
                      <m:t>⋅</m:t>
                    </m:r>
                    <m:sSub>
                      <m:e>
                        <m:r>
                          <m:t>L</m:t>
                        </m:r>
                      </m:e>
                      <m:sub>
                        <m:r>
                          <m:t>w</m:t>
                        </m:r>
                      </m:sub>
                    </m:sSub>
                    <m:r>
                      <m:rPr>
                        <m:sty m:val="p"/>
                      </m:rPr>
                      <m:t>⋅</m:t>
                    </m:r>
                    <m:r>
                      <m:rPr>
                        <m:sty m:val="p"/>
                      </m:rPr>
                      <m:t>(</m:t>
                    </m:r>
                    <m:sSub>
                      <m:e>
                        <m:r>
                          <m:t>H</m:t>
                        </m:r>
                      </m:e>
                      <m:sub>
                        <m:r>
                          <m:rPr>
                            <m:nor/>
                            <m:sty m:val="p"/>
                          </m:rPr>
                          <m:t>ground</m:t>
                        </m:r>
                      </m:sub>
                    </m:sSub>
                    <m:r>
                      <m:rPr>
                        <m:sty m:val="p"/>
                      </m:rPr>
                      <m:t>+</m:t>
                    </m:r>
                    <m:sSub>
                      <m:e>
                        <m:r>
                          <m:t>d</m:t>
                        </m:r>
                      </m:e>
                      <m:sub>
                        <m:r>
                          <m:rPr>
                            <m:nor/>
                            <m:sty m:val="p"/>
                          </m:rPr>
                          <m:t>surface</m:t>
                        </m:r>
                      </m:sub>
                    </m:sSub>
                    <m:r>
                      <m:rPr>
                        <m:sty m:val="p"/>
                      </m:rPr>
                      <m:t>−</m:t>
                    </m:r>
                    <m:r>
                      <m:t>H</m:t>
                    </m:r>
                    <m:sSup>
                      <m:e>
                        <m:r>
                          <m:rPr>
                            <m:sty m:val="p"/>
                          </m:rPr>
                          <m:t>)</m:t>
                        </m:r>
                      </m:e>
                      <m:sup>
                        <m:r>
                          <m:t>3</m:t>
                        </m:r>
                        <m:r>
                          <m:rPr>
                            <m:sty m:val="p"/>
                          </m:rPr>
                          <m:t>/</m:t>
                        </m:r>
                        <m:r>
                          <m:t>2</m:t>
                        </m:r>
                      </m:sup>
                    </m:sSup>
                  </m:e>
                  <m:e>
                    <m:r>
                      <m:t>H</m:t>
                    </m:r>
                    <m:r>
                      <m:rPr>
                        <m:sty m:val="p"/>
                      </m:rPr>
                      <m:t>&lt;</m:t>
                    </m:r>
                    <m:sSub>
                      <m:e>
                        <m:r>
                          <m:t>H</m:t>
                        </m:r>
                      </m:e>
                      <m:sub>
                        <m:r>
                          <m:rPr>
                            <m:nor/>
                            <m:sty m:val="p"/>
                          </m:rPr>
                          <m:t>ground</m:t>
                        </m:r>
                      </m:sub>
                    </m:sSub>
                    <m:r>
                      <m:rPr>
                        <m:sty m:val="p"/>
                      </m:rPr>
                      <m:t>+</m:t>
                    </m:r>
                    <m:sSub>
                      <m:e>
                        <m:r>
                          <m:t>d</m:t>
                        </m:r>
                      </m:e>
                      <m:sub>
                        <m:r>
                          <m:rPr>
                            <m:nor/>
                            <m:sty m:val="p"/>
                          </m:rPr>
                          <m:t>surface</m:t>
                        </m:r>
                      </m:sub>
                    </m:sSub>
                  </m:e>
                </m:mr>
              </m:m>
            </m:e>
          </m:d>
        </m:oMath>
      </m:oMathPara>
    </w:p>
    <w:p>
      <w:pPr>
        <w:pStyle w:val="FirstParagraph"/>
      </w:pPr>
      <w:r>
        <w:rPr>
          <w:rFonts w:hint="eastAsia"/>
        </w:rPr>
        <w:t xml:space="preserve">公式的物理推导源自经典的伯努利能量方程。设检查井井口等效堰长为</w:t>
      </w:r>
      <w:r>
        <w:t xml:space="preserve"> </w:t>
      </w:r>
      <m:oMath>
        <m:sSub>
          <m:e>
            <m:r>
              <m:t>L</m:t>
            </m:r>
          </m:e>
          <m:sub>
            <m:r>
              <m:t>w</m:t>
            </m:r>
          </m:sub>
        </m:sSub>
      </m:oMath>
      <w:r>
        <w:rPr>
          <w:rFonts w:hint="eastAsia"/>
        </w:rPr>
        <w:t xml:space="preserve">（m），</w:t>
      </w:r>
      <m:oMath>
        <m:sSub>
          <m:e>
            <m:r>
              <m:t>C</m:t>
            </m:r>
          </m:e>
          <m:sub>
            <m:r>
              <m:t>w</m:t>
            </m:r>
          </m:sub>
        </m:sSub>
      </m:oMath>
      <w:r>
        <w:t xml:space="preserve"> </w:t>
      </w:r>
      <w:r>
        <w:rPr>
          <w:rFonts w:hint="eastAsia"/>
        </w:rPr>
        <w:t xml:space="preserve">为综合考虑了水流收缩、能量耗散和井盖阻挡效应的堰流系数。</w:t>
      </w:r>
      <m:oMath>
        <m:r>
          <m:t>H</m:t>
        </m:r>
      </m:oMath>
      <w:r>
        <w:t xml:space="preserve"> </w:t>
      </w:r>
      <w:r>
        <w:rPr>
          <w:rFonts w:hint="eastAsia"/>
        </w:rPr>
        <w:t xml:space="preserve">为管网节点计算所得的绝对水头标高（m），</w:t>
      </w:r>
      <m:oMath>
        <m:sSub>
          <m:e>
            <m:r>
              <m:t>H</m:t>
            </m:r>
          </m:e>
          <m:sub>
            <m:r>
              <m:rPr>
                <m:nor/>
                <m:sty m:val="p"/>
              </m:rPr>
              <m:t>ground</m:t>
            </m:r>
          </m:sub>
        </m:sSub>
      </m:oMath>
      <w:r>
        <w:t xml:space="preserve"> </w:t>
      </w:r>
      <w:r>
        <w:rPr>
          <w:rFonts w:hint="eastAsia"/>
        </w:rPr>
        <w:t xml:space="preserve">为该节点对应的地面高程（m），</w:t>
      </w:r>
      <m:oMath>
        <m:sSub>
          <m:e>
            <m:r>
              <m:t>d</m:t>
            </m:r>
          </m:e>
          <m:sub>
            <m:r>
              <m:rPr>
                <m:nor/>
                <m:sty m:val="p"/>
              </m:rPr>
              <m:t>surface</m:t>
            </m:r>
          </m:sub>
        </m:sSub>
      </m:oMath>
      <w:r>
        <w:t xml:space="preserve"> </w:t>
      </w:r>
      <w:r>
        <w:rPr>
          <w:rFonts w:hint="eastAsia"/>
        </w:rPr>
        <w:t xml:space="preserve">为该处地表的实际积水深度（m）。</w:t>
      </w:r>
    </w:p>
    <w:p>
      <w:pPr>
        <w:pStyle w:val="BodyText"/>
      </w:pPr>
      <w:r>
        <w:rPr>
          <w:rFonts w:hint="eastAsia"/>
        </w:rPr>
        <w:t xml:space="preserve">式(6.4)的第一行描述了“喷涌”过程：当管内水头</w:t>
      </w:r>
      <w:r>
        <w:t xml:space="preserve"> </w:t>
      </w:r>
      <m:oMath>
        <m:r>
          <m:t>H</m:t>
        </m:r>
      </m:oMath>
      <w:r>
        <w:t xml:space="preserve"> </w:t>
      </w:r>
      <w:r>
        <w:rPr>
          <w:rFonts w:hint="eastAsia"/>
        </w:rPr>
        <w:t xml:space="preserve">大于地面高程时，地下水网向地表输出水量，此时驱动水头为</w:t>
      </w:r>
      <w:r>
        <w:t xml:space="preserve"> </w:t>
      </w:r>
      <m:oMath>
        <m:r>
          <m:rPr>
            <m:sty m:val="p"/>
          </m:rPr>
          <m:t>(</m:t>
        </m:r>
        <m:r>
          <m:t>H</m:t>
        </m:r>
        <m:r>
          <m:rPr>
            <m:sty m:val="p"/>
          </m:rPr>
          <m:t>−</m:t>
        </m:r>
        <m:sSub>
          <m:e>
            <m:r>
              <m:t>H</m:t>
            </m:r>
          </m:e>
          <m:sub>
            <m:r>
              <m:rPr>
                <m:nor/>
                <m:sty m:val="p"/>
              </m:rPr>
              <m:t>ground</m:t>
            </m:r>
          </m:sub>
        </m:sSub>
        <m:r>
          <m:rPr>
            <m:sty m:val="p"/>
          </m:rPr>
          <m:t>)</m:t>
        </m:r>
      </m:oMath>
      <w:r>
        <w:rPr>
          <w:rFonts w:hint="eastAsia"/>
        </w:rPr>
        <w:t xml:space="preserve">。第二行则描述了“回流”过程：当地表积水水位</w:t>
      </w:r>
      <w:r>
        <w:t xml:space="preserve"> </w:t>
      </w:r>
      <m:oMath>
        <m:r>
          <m:rPr>
            <m:sty m:val="p"/>
          </m:rPr>
          <m:t>(</m:t>
        </m:r>
        <m:sSub>
          <m:e>
            <m:r>
              <m:t>H</m:t>
            </m:r>
          </m:e>
          <m:sub>
            <m:r>
              <m:rPr>
                <m:nor/>
                <m:sty m:val="p"/>
              </m:rPr>
              <m:t>ground</m:t>
            </m:r>
          </m:sub>
        </m:sSub>
        <m:r>
          <m:rPr>
            <m:sty m:val="p"/>
          </m:rPr>
          <m:t>+</m:t>
        </m:r>
        <m:sSub>
          <m:e>
            <m:r>
              <m:t>d</m:t>
            </m:r>
          </m:e>
          <m:sub>
            <m:r>
              <m:rPr>
                <m:nor/>
                <m:sty m:val="p"/>
              </m:rPr>
              <m:t>surface</m:t>
            </m:r>
          </m:sub>
        </m:sSub>
        <m:r>
          <m:rPr>
            <m:sty m:val="p"/>
          </m:rPr>
          <m:t>)</m:t>
        </m:r>
      </m:oMath>
      <w:r>
        <w:t xml:space="preserve"> </w:t>
      </w:r>
      <w:r>
        <w:rPr>
          <w:rFonts w:hint="eastAsia"/>
        </w:rPr>
        <w:t xml:space="preserve">反过来高于管内水头</w:t>
      </w:r>
      <w:r>
        <w:t xml:space="preserve"> </w:t>
      </w:r>
      <m:oMath>
        <m:r>
          <m:t>H</m:t>
        </m:r>
      </m:oMath>
      <w:r>
        <w:t xml:space="preserve"> </w:t>
      </w:r>
      <w:r>
        <w:rPr>
          <w:rFonts w:hint="eastAsia"/>
        </w:rPr>
        <w:t xml:space="preserve">时，地表水通过雨水箅子或敞开的检查井重新跌落回注管网，此时</w:t>
      </w:r>
      <w:r>
        <w:t xml:space="preserve"> </w:t>
      </w:r>
      <m:oMath>
        <m:sSub>
          <m:e>
            <m:r>
              <m:t>Q</m:t>
            </m:r>
          </m:e>
          <m:sub>
            <m:r>
              <m:rPr>
                <m:nor/>
                <m:sty m:val="p"/>
              </m:rPr>
              <m:t>overflow</m:t>
            </m:r>
          </m:sub>
        </m:sSub>
      </m:oMath>
      <w:r>
        <w:t xml:space="preserve"> </w:t>
      </w:r>
      <w:r>
        <w:rPr>
          <w:rFonts w:hint="eastAsia"/>
        </w:rPr>
        <w:t xml:space="preserve">为负值，代表质量流向地下空间。这种双向耦合机制精确刻画了城市内涝发生、发展与消退过程中水流在三维空间中的动态重新分配。</w:t>
      </w:r>
    </w:p>
    <w:bookmarkEnd w:id="12"/>
    <w:bookmarkStart w:id="13" w:name="多目标应急决策模型"/>
    <w:p>
      <w:pPr>
        <w:pStyle w:val="Heading3"/>
      </w:pPr>
      <w:r>
        <w:rPr>
          <w:rStyle w:val="SectionNumber"/>
        </w:rPr>
        <w:t xml:space="preserve">1.2.4</w:t>
      </w:r>
      <w:r>
        <w:tab/>
      </w:r>
      <w:r>
        <w:t xml:space="preserve">6.2.5 </w:t>
      </w:r>
      <w:r>
        <w:rPr>
          <w:rFonts w:hint="eastAsia"/>
        </w:rPr>
        <w:t xml:space="preserve">多目标应急决策模型</w:t>
      </w:r>
    </w:p>
    <w:p>
      <w:pPr>
        <w:pStyle w:val="FirstParagraph"/>
      </w:pPr>
      <w:r>
        <w:rPr>
          <w:rFonts w:hint="eastAsia"/>
        </w:rPr>
        <w:t xml:space="preserve">在内涝应急响应阶段，决策者面临着资源受限条件下的复杂博弈。优秀的调度方案必须同时兼顾减灾效益、社会影响及运行成本。这一过程被严格表述为多目标数学规划决策模型：</w:t>
      </w:r>
    </w:p>
    <w:p>
      <w:pPr>
        <w:pStyle w:val="BodyText"/>
      </w:pPr>
      <m:oMathPara>
        <m:oMathParaPr>
          <m:jc m:val="center"/>
        </m:oMathParaPr>
        <m:oMath>
          <m:limLow>
            <m:e>
              <m:r>
                <m:rPr>
                  <m:sty m:val="p"/>
                </m:rPr>
                <m:t>min</m:t>
              </m:r>
            </m:e>
            <m:lim>
              <m:r>
                <m:rPr>
                  <m:sty m:val="bi"/>
                </m:rPr>
                <m:t>u</m:t>
              </m:r>
            </m:lim>
          </m:limLow>
          <m:d>
            <m:dPr>
              <m:begChr m:val="["/>
              <m:sepChr m:val=""/>
              <m:endChr m:val="]"/>
              <m:grow/>
            </m:dPr>
            <m:e>
              <m:sSub>
                <m:e>
                  <m:r>
                    <m:t>f</m:t>
                  </m:r>
                </m:e>
                <m:sub>
                  <m:r>
                    <m:t>1</m:t>
                  </m:r>
                </m:sub>
              </m:sSub>
              <m:r>
                <m:rPr>
                  <m:sty m:val="p"/>
                </m:rPr>
                <m:t>(</m:t>
              </m:r>
              <m:r>
                <m:rPr>
                  <m:sty m:val="bi"/>
                </m:rPr>
                <m:t>u</m:t>
              </m:r>
              <m:r>
                <m:rPr>
                  <m:sty m:val="p"/>
                </m:rPr>
                <m:t>)</m:t>
              </m:r>
              <m:r>
                <m:rPr>
                  <m:sty m:val="p"/>
                </m:rPr>
                <m:t>,</m:t>
              </m:r>
              <m:r>
                <m:t> </m:t>
              </m:r>
              <m:sSub>
                <m:e>
                  <m:r>
                    <m:t>f</m:t>
                  </m:r>
                </m:e>
                <m:sub>
                  <m:r>
                    <m:t>2</m:t>
                  </m:r>
                </m:sub>
              </m:sSub>
              <m:r>
                <m:rPr>
                  <m:sty m:val="p"/>
                </m:rPr>
                <m:t>(</m:t>
              </m:r>
              <m:r>
                <m:rPr>
                  <m:sty m:val="bi"/>
                </m:rPr>
                <m:t>u</m:t>
              </m:r>
              <m:r>
                <m:rPr>
                  <m:sty m:val="p"/>
                </m:rPr>
                <m:t>)</m:t>
              </m:r>
              <m:r>
                <m:rPr>
                  <m:sty m:val="p"/>
                </m:rPr>
                <m:t>,</m:t>
              </m:r>
              <m:r>
                <m:t> </m:t>
              </m:r>
              <m:sSub>
                <m:e>
                  <m:r>
                    <m:t>f</m:t>
                  </m:r>
                </m:e>
                <m:sub>
                  <m:r>
                    <m:t>3</m:t>
                  </m:r>
                </m:sub>
              </m:sSub>
              <m:r>
                <m:rPr>
                  <m:sty m:val="p"/>
                </m:rPr>
                <m:t>(</m:t>
              </m:r>
              <m:r>
                <m:rPr>
                  <m:sty m:val="bi"/>
                </m:rPr>
                <m:t>u</m:t>
              </m:r>
              <m:r>
                <m:rPr>
                  <m:sty m:val="p"/>
                </m:rPr>
                <m:t>)</m:t>
              </m:r>
              <m:r>
                <m:rPr>
                  <m:sty m:val="p"/>
                </m:rPr>
                <m:t>,</m:t>
              </m:r>
              <m:r>
                <m:t> </m:t>
              </m:r>
              <m:r>
                <m:rPr>
                  <m:sty m:val="p"/>
                </m:rPr>
                <m:t>−</m:t>
              </m:r>
              <m:sSub>
                <m:e>
                  <m:r>
                    <m:t>f</m:t>
                  </m:r>
                </m:e>
                <m:sub>
                  <m:r>
                    <m:t>4</m:t>
                  </m:r>
                </m:sub>
              </m:sSub>
              <m:r>
                <m:rPr>
                  <m:sty m:val="p"/>
                </m:rPr>
                <m:t>(</m:t>
              </m:r>
              <m:r>
                <m:rPr>
                  <m:sty m:val="bi"/>
                </m:rPr>
                <m:t>u</m:t>
              </m:r>
              <m:r>
                <m:rPr>
                  <m:sty m:val="p"/>
                </m:rPr>
                <m:t>)</m:t>
              </m:r>
            </m:e>
          </m:d>
        </m:oMath>
      </m:oMathPara>
    </w:p>
    <w:p>
      <w:pPr>
        <w:pStyle w:val="FirstParagraph"/>
      </w:pPr>
      <m:oMathPara>
        <m:oMathParaPr>
          <m:jc m:val="center"/>
        </m:oMathParaPr>
        <m:oMath>
          <m:r>
            <m:rPr>
              <m:nor/>
              <m:sty m:val="p"/>
            </m:rPr>
            <m:t>s.t.</m:t>
          </m:r>
          <m:r>
            <m:t> </m:t>
          </m:r>
          <m:r>
            <m:rPr>
              <m:sty m:val="bi"/>
            </m:rPr>
            <m:t>g</m:t>
          </m:r>
          <m:r>
            <m:rPr>
              <m:sty m:val="p"/>
            </m:rPr>
            <m:t>(</m:t>
          </m:r>
          <m:r>
            <m:rPr>
              <m:sty m:val="bi"/>
            </m:rPr>
            <m:t>u</m:t>
          </m:r>
          <m:r>
            <m:rPr>
              <m:sty m:val="p"/>
            </m:rPr>
            <m:t>)</m:t>
          </m:r>
          <m:r>
            <m:rPr>
              <m:sty m:val="p"/>
            </m:rPr>
            <m:t>≤</m:t>
          </m:r>
          <m:r>
            <m:t>0</m:t>
          </m:r>
          <m:r>
            <m:rPr>
              <m:sty m:val="p"/>
            </m:rPr>
            <m:t>,</m:t>
          </m:r>
          <m:r>
            <m:t> </m:t>
          </m:r>
          <m:r>
            <m:rPr>
              <m:sty m:val="bi"/>
            </m:rPr>
            <m:t>h</m:t>
          </m:r>
          <m:r>
            <m:rPr>
              <m:sty m:val="p"/>
            </m:rPr>
            <m:t>(</m:t>
          </m:r>
          <m:r>
            <m:rPr>
              <m:sty m:val="bi"/>
            </m:rPr>
            <m:t>u</m:t>
          </m:r>
          <m:r>
            <m:rPr>
              <m:sty m:val="p"/>
            </m:rPr>
            <m:t>)</m:t>
          </m:r>
          <m:r>
            <m:rPr>
              <m:sty m:val="p"/>
            </m:rPr>
            <m:t>=</m:t>
          </m:r>
          <m:r>
            <m:t>0</m:t>
          </m:r>
        </m:oMath>
      </m:oMathPara>
    </w:p>
    <w:p>
      <w:pPr>
        <w:pStyle w:val="FirstParagraph"/>
      </w:pPr>
      <w:r>
        <w:rPr>
          <w:rFonts w:hint="eastAsia"/>
        </w:rPr>
        <w:t xml:space="preserve">目标函数中，</w:t>
      </w:r>
      <m:oMath>
        <m:sSub>
          <m:e>
            <m:r>
              <m:t>f</m:t>
            </m:r>
          </m:e>
          <m:sub>
            <m:r>
              <m:t>1</m:t>
            </m:r>
          </m:sub>
        </m:sSub>
      </m:oMath>
      <w:r>
        <w:t xml:space="preserve"> </w:t>
      </w:r>
      <w:r>
        <w:rPr>
          <w:rFonts w:hint="eastAsia"/>
        </w:rPr>
        <w:t xml:space="preserve">为积水面积（m</w:t>
      </w:r>
      <m:oMath>
        <m:sSup>
          <m:e>
            <m:r>
              <m:t>​</m:t>
            </m:r>
          </m:e>
          <m:sup>
            <m:r>
              <m:t>2</m:t>
            </m:r>
          </m:sup>
        </m:sSup>
      </m:oMath>
      <w:r>
        <w:rPr>
          <w:rFonts w:hint="eastAsia"/>
        </w:rPr>
        <w:t xml:space="preserve">），其物理计算是在二维地表水动力模型网格中，将水深大于安全阈值（如0.15m）的网格面积进行积分求和；</w:t>
      </w:r>
      <m:oMath>
        <m:sSub>
          <m:e>
            <m:r>
              <m:t>f</m:t>
            </m:r>
          </m:e>
          <m:sub>
            <m:r>
              <m:t>2</m:t>
            </m:r>
          </m:sub>
        </m:sSub>
      </m:oMath>
      <w:r>
        <w:t xml:space="preserve"> </w:t>
      </w:r>
      <w:r>
        <w:rPr>
          <w:rFonts w:hint="eastAsia"/>
        </w:rPr>
        <w:t xml:space="preserve">为受困人口数，通过将高精度积水水深图层与城市人口热力分布图层进行空间叠加分析获得；</w:t>
      </w:r>
      <m:oMath>
        <m:sSub>
          <m:e>
            <m:r>
              <m:t>f</m:t>
            </m:r>
          </m:e>
          <m:sub>
            <m:r>
              <m:t>3</m:t>
            </m:r>
          </m:sub>
        </m:sSub>
      </m:oMath>
      <w:r>
        <w:t xml:space="preserve"> </w:t>
      </w:r>
      <w:r>
        <w:rPr>
          <w:rFonts w:hint="eastAsia"/>
        </w:rPr>
        <w:t xml:space="preserve">为经济损失（万元），依据不同土地利用类型（如商业区、住宅区、工业区）的脆弱性曲线与淹没水深之间的非线性函数映射计算得出；</w:t>
      </w:r>
      <m:oMath>
        <m:sSub>
          <m:e>
            <m:r>
              <m:t>f</m:t>
            </m:r>
          </m:e>
          <m:sub>
            <m:r>
              <m:t>4</m:t>
            </m:r>
          </m:sub>
        </m:sSub>
      </m:oMath>
      <w:r>
        <w:t xml:space="preserve"> </w:t>
      </w:r>
      <w:r>
        <w:rPr>
          <w:rFonts w:hint="eastAsia"/>
        </w:rPr>
        <w:t xml:space="preserve">为泵站利用率，反映了机电设施在应急期间的满负荷运作状态。</w:t>
      </w:r>
      <m:oMath>
        <m:r>
          <m:rPr>
            <m:sty m:val="bi"/>
          </m:rPr>
          <m:t>u</m:t>
        </m:r>
      </m:oMath>
      <w:r>
        <w:t xml:space="preserve"> </w:t>
      </w:r>
      <w:r>
        <w:rPr>
          <w:rFonts w:hint="eastAsia"/>
        </w:rPr>
        <w:t xml:space="preserve">代表包含了泵站启停时序、闸门开度调节以及交通管制定向指令的高维决策向量。</w:t>
      </w:r>
    </w:p>
    <w:p>
      <w:pPr>
        <w:pStyle w:val="BodyText"/>
      </w:pPr>
      <w:r>
        <w:rPr>
          <w:rFonts w:hint="eastAsia"/>
        </w:rPr>
        <w:t xml:space="preserve">约束条件式(6.6)中，等式约束</w:t>
      </w:r>
      <w:r>
        <w:t xml:space="preserve"> </w:t>
      </w:r>
      <m:oMath>
        <m:r>
          <m:rPr>
            <m:sty m:val="bi"/>
          </m:rPr>
          <m:t>h</m:t>
        </m:r>
        <m:r>
          <m:rPr>
            <m:sty m:val="p"/>
          </m:rPr>
          <m:t>(</m:t>
        </m:r>
        <m:r>
          <m:rPr>
            <m:sty m:val="bi"/>
          </m:rPr>
          <m:t>u</m:t>
        </m:r>
        <m:r>
          <m:rPr>
            <m:sty m:val="p"/>
          </m:rPr>
          <m:t>)</m:t>
        </m:r>
        <m:r>
          <m:rPr>
            <m:sty m:val="p"/>
          </m:rPr>
          <m:t>=</m:t>
        </m:r>
        <m:r>
          <m:t>0</m:t>
        </m:r>
      </m:oMath>
      <w:r>
        <w:t xml:space="preserve"> </w:t>
      </w:r>
      <w:r>
        <w:rPr>
          <w:rFonts w:hint="eastAsia"/>
        </w:rPr>
        <w:t xml:space="preserve">严格遵循圣维南方程组所描述的质量守恒与动量守恒物理定律；不等式约束</w:t>
      </w:r>
      <w:r>
        <w:t xml:space="preserve"> </w:t>
      </w:r>
      <m:oMath>
        <m:r>
          <m:rPr>
            <m:sty m:val="bi"/>
          </m:rPr>
          <m:t>g</m:t>
        </m:r>
        <m:r>
          <m:rPr>
            <m:sty m:val="p"/>
          </m:rPr>
          <m:t>(</m:t>
        </m:r>
        <m:r>
          <m:rPr>
            <m:sty m:val="bi"/>
          </m:rPr>
          <m:t>u</m:t>
        </m:r>
        <m:r>
          <m:rPr>
            <m:sty m:val="p"/>
          </m:rPr>
          <m:t>)</m:t>
        </m:r>
        <m:r>
          <m:rPr>
            <m:sty m:val="p"/>
          </m:rPr>
          <m:t>≤</m:t>
        </m:r>
        <m:r>
          <m:t>0</m:t>
        </m:r>
      </m:oMath>
      <w:r>
        <w:t xml:space="preserve"> </w:t>
      </w:r>
      <w:r>
        <w:rPr>
          <w:rFonts w:hint="eastAsia"/>
        </w:rPr>
        <w:t xml:space="preserve">则限定了水泵的最大装机流量、河道防洪堤的安全超高以及管网节点的最大承受压力。由于上述四个目标在物理空间上往往存在相互冲突（例如，为了保全核心商业区</w:t>
      </w:r>
      <w:r>
        <w:t xml:space="preserve"> </w:t>
      </w:r>
      <m:oMath>
        <m:sSub>
          <m:e>
            <m:r>
              <m:t>f</m:t>
            </m:r>
          </m:e>
          <m:sub>
            <m:r>
              <m:t>3</m:t>
            </m:r>
          </m:sub>
        </m:sSub>
      </m:oMath>
      <w:r>
        <w:rPr>
          <w:rFonts w:hint="eastAsia"/>
        </w:rPr>
        <w:t xml:space="preserve">，可能需要将洪水引导至人口较密集的旧城区导致</w:t>
      </w:r>
      <w:r>
        <w:t xml:space="preserve"> </w:t>
      </w:r>
      <m:oMath>
        <m:sSub>
          <m:e>
            <m:r>
              <m:t>f</m:t>
            </m:r>
          </m:e>
          <m:sub>
            <m:r>
              <m:t>2</m:t>
            </m:r>
          </m:sub>
        </m:sSub>
      </m:oMath>
      <w:r>
        <w:t xml:space="preserve"> </w:t>
      </w:r>
      <w:r>
        <w:rPr>
          <w:rFonts w:hint="eastAsia"/>
        </w:rPr>
        <w:t xml:space="preserve">增加），求解时通常采用</w:t>
      </w:r>
      <w:r>
        <w:t xml:space="preserve"> </w:t>
      </w:r>
      <m:oMath>
        <m:r>
          <m:t>ϵ</m:t>
        </m:r>
      </m:oMath>
      <w:r>
        <w:rPr>
          <w:rFonts w:hint="eastAsia"/>
        </w:rPr>
        <w:t xml:space="preserve">-约束法，即将最核心的安全指标（如人员受困</w:t>
      </w:r>
      <w:r>
        <w:t xml:space="preserve"> </w:t>
      </w:r>
      <m:oMath>
        <m:sSub>
          <m:e>
            <m:r>
              <m:t>f</m:t>
            </m:r>
          </m:e>
          <m:sub>
            <m:r>
              <m:t>2</m:t>
            </m:r>
          </m:sub>
        </m:sSub>
      </m:oMath>
      <w:r>
        <w:rPr>
          <w:rFonts w:hint="eastAsia"/>
        </w:rPr>
        <w:t xml:space="preserve">）设为硬性上限约束，然后对其他目标进行加权寻优，从而逼近帕累托最优前沿。</w:t>
      </w:r>
    </w:p>
    <w:bookmarkEnd w:id="13"/>
    <w:bookmarkStart w:id="14" w:name="应急预案的量化评估"/>
    <w:p>
      <w:pPr>
        <w:pStyle w:val="Heading3"/>
      </w:pPr>
      <w:r>
        <w:rPr>
          <w:rStyle w:val="SectionNumber"/>
        </w:rPr>
        <w:t xml:space="preserve">1.2.5</w:t>
      </w:r>
      <w:r>
        <w:tab/>
      </w:r>
      <w:r>
        <w:t xml:space="preserve">6.2.6 </w:t>
      </w:r>
      <w:r>
        <w:rPr>
          <w:rFonts w:hint="eastAsia"/>
        </w:rPr>
        <w:t xml:space="preserve">应急预案的量化评估</w:t>
      </w:r>
    </w:p>
    <w:p>
      <w:pPr>
        <w:pStyle w:val="FirstParagraph"/>
      </w:pPr>
      <w:r>
        <w:rPr>
          <w:rFonts w:hint="eastAsia"/>
        </w:rPr>
        <w:t xml:space="preserve">评估应急响应效果不能仅凭主观经验，必须依赖严格的量化指标体系。预警及时率</w:t>
      </w:r>
      <w:r>
        <w:t xml:space="preserve"> </w:t>
      </w:r>
      <m:oMath>
        <m:sSub>
          <m:e>
            <m:r>
              <m:t>η</m:t>
            </m:r>
          </m:e>
          <m:sub>
            <m:r>
              <m:t>W</m:t>
            </m:r>
          </m:sub>
        </m:sSub>
      </m:oMath>
      <w:r>
        <w:t xml:space="preserve"> </w:t>
      </w:r>
      <w:r>
        <w:rPr>
          <w:rFonts w:hint="eastAsia"/>
        </w:rPr>
        <w:t xml:space="preserve">衡量了信息传递的有效覆盖广度：</w:t>
      </w:r>
    </w:p>
    <w:p>
      <w:pPr>
        <w:pStyle w:val="BodyText"/>
      </w:pPr>
      <m:oMathPara>
        <m:oMathParaPr>
          <m:jc m:val="center"/>
        </m:oMathParaPr>
        <m:oMath>
          <m:sSub>
            <m:e>
              <m:r>
                <m:t>η</m:t>
              </m:r>
            </m:e>
            <m:sub>
              <m:r>
                <m:t>W</m:t>
              </m:r>
            </m:sub>
          </m:sSub>
          <m:r>
            <m:rPr>
              <m:sty m:val="p"/>
            </m:rPr>
            <m:t>=</m:t>
          </m:r>
          <m:f>
            <m:fPr>
              <m:type m:val="bar"/>
            </m:fPr>
            <m:num>
              <m:sSub>
                <m:e>
                  <m:r>
                    <m:t>N</m:t>
                  </m:r>
                </m:e>
                <m:sub>
                  <m:r>
                    <m:rPr>
                      <m:nor/>
                      <m:sty m:val="p"/>
                    </m:rPr>
                    <m:t>warned</m:t>
                  </m:r>
                </m:sub>
              </m:sSub>
            </m:num>
            <m:den>
              <m:sSub>
                <m:e>
                  <m:r>
                    <m:t>N</m:t>
                  </m:r>
                </m:e>
                <m:sub>
                  <m:r>
                    <m:rPr>
                      <m:nor/>
                      <m:sty m:val="p"/>
                    </m:rPr>
                    <m:t>flooded</m:t>
                  </m:r>
                </m:sub>
              </m:sSub>
            </m:den>
          </m:f>
          <m:r>
            <m:rPr>
              <m:sty m:val="p"/>
            </m:rPr>
            <m:t>×</m:t>
          </m:r>
          <m:r>
            <m:t>100</m:t>
          </m:r>
          <m:r>
            <m:rPr>
              <m:sty m:val="p"/>
            </m:rPr>
            <m:t>%</m:t>
          </m:r>
        </m:oMath>
      </m:oMathPara>
    </w:p>
    <w:p>
      <w:pPr>
        <w:pStyle w:val="FirstParagraph"/>
      </w:pPr>
      <w:r>
        <w:rPr>
          <w:rFonts w:hint="eastAsia"/>
        </w:rPr>
        <w:t xml:space="preserve">其中，</w:t>
      </w:r>
      <m:oMath>
        <m:sSub>
          <m:e>
            <m:r>
              <m:t>N</m:t>
            </m:r>
          </m:e>
          <m:sub>
            <m:r>
              <m:rPr>
                <m:nor/>
                <m:sty m:val="p"/>
              </m:rPr>
              <m:t>warned</m:t>
            </m:r>
          </m:sub>
        </m:sSub>
      </m:oMath>
      <w:r>
        <w:t xml:space="preserve"> </w:t>
      </w:r>
      <w:r>
        <w:rPr>
          <w:rFonts w:hint="eastAsia"/>
        </w:rPr>
        <w:t xml:space="preserve">为在积水达到危险深度前成功接收到疏散预警并采取行动的内涝网格数（或关键承灾体数量），</w:t>
      </w:r>
      <m:oMath>
        <m:sSub>
          <m:e>
            <m:r>
              <m:t>N</m:t>
            </m:r>
          </m:e>
          <m:sub>
            <m:r>
              <m:rPr>
                <m:nor/>
                <m:sty m:val="p"/>
              </m:rPr>
              <m:t>flooded</m:t>
            </m:r>
          </m:sub>
        </m:sSub>
      </m:oMath>
      <w:r>
        <w:t xml:space="preserve"> </w:t>
      </w:r>
      <w:r>
        <w:rPr>
          <w:rFonts w:hint="eastAsia"/>
        </w:rPr>
        <w:t xml:space="preserve">为最终实际发生内涝的总点数。该指标反映了气象水文耦合预报模型的空间定位精度。</w:t>
      </w:r>
    </w:p>
    <w:p>
      <w:pPr>
        <w:pStyle w:val="BodyText"/>
      </w:pPr>
      <w:r>
        <w:rPr>
          <w:rFonts w:hint="eastAsia"/>
        </w:rPr>
        <w:t xml:space="preserve">响应时效性指标</w:t>
      </w:r>
      <w:r>
        <w:t xml:space="preserve"> </w:t>
      </w:r>
      <m:oMath>
        <m:sSub>
          <m:e>
            <m:r>
              <m:t>T</m:t>
            </m:r>
          </m:e>
          <m:sub>
            <m:r>
              <m:rPr>
                <m:nor/>
                <m:sty m:val="p"/>
              </m:rPr>
              <m:t>eff</m:t>
            </m:r>
          </m:sub>
        </m:sSub>
      </m:oMath>
      <w:r>
        <w:t xml:space="preserve"> </w:t>
      </w:r>
      <w:r>
        <w:rPr>
          <w:rFonts w:hint="eastAsia"/>
        </w:rPr>
        <w:t xml:space="preserve">则刻画了工程及管理措施在时间轴上的主动性：</w:t>
      </w:r>
    </w:p>
    <w:p>
      <w:pPr>
        <w:pStyle w:val="BodyText"/>
      </w:pPr>
      <m:oMathPara>
        <m:oMathParaPr>
          <m:jc m:val="center"/>
        </m:oMathParaPr>
        <m:oMath>
          <m:sSub>
            <m:e>
              <m:r>
                <m:t>T</m:t>
              </m:r>
            </m:e>
            <m:sub>
              <m:r>
                <m:rPr>
                  <m:nor/>
                  <m:sty m:val="p"/>
                </m:rPr>
                <m:t>eff</m:t>
              </m:r>
            </m:sub>
          </m:sSub>
          <m:r>
            <m:rPr>
              <m:sty m:val="p"/>
            </m:rPr>
            <m:t>=</m:t>
          </m:r>
          <m:sSub>
            <m:e>
              <m:r>
                <m:t>T</m:t>
              </m:r>
            </m:e>
            <m:sub>
              <m:r>
                <m:rPr>
                  <m:nor/>
                  <m:sty m:val="p"/>
                </m:rPr>
                <m:t>flood</m:t>
              </m:r>
            </m:sub>
          </m:sSub>
          <m:r>
            <m:rPr>
              <m:sty m:val="p"/>
            </m:rPr>
            <m:t>−</m:t>
          </m:r>
          <m:sSub>
            <m:e>
              <m:r>
                <m:t>T</m:t>
              </m:r>
            </m:e>
            <m:sub>
              <m:r>
                <m:rPr>
                  <m:nor/>
                  <m:sty m:val="p"/>
                </m:rPr>
                <m:t>action</m:t>
              </m:r>
            </m:sub>
          </m:sSub>
        </m:oMath>
      </m:oMathPara>
    </w:p>
    <w:p>
      <w:pPr>
        <w:pStyle w:val="FirstParagraph"/>
      </w:pPr>
      <w:r>
        <w:rPr>
          <w:rFonts w:hint="eastAsia"/>
        </w:rPr>
        <w:t xml:space="preserve">其中，</w:t>
      </w:r>
      <m:oMath>
        <m:sSub>
          <m:e>
            <m:r>
              <m:t>T</m:t>
            </m:r>
          </m:e>
          <m:sub>
            <m:r>
              <m:rPr>
                <m:nor/>
                <m:sty m:val="p"/>
              </m:rPr>
              <m:t>flood</m:t>
            </m:r>
          </m:sub>
        </m:sSub>
      </m:oMath>
      <w:r>
        <w:t xml:space="preserve"> </w:t>
      </w:r>
      <w:r>
        <w:rPr>
          <w:rFonts w:hint="eastAsia"/>
        </w:rPr>
        <w:t xml:space="preserve">为某特定区域地表积水深度突破危险阈值（如导致车辆熄火的0.25m）的物理时刻，</w:t>
      </w:r>
      <m:oMath>
        <m:sSub>
          <m:e>
            <m:r>
              <m:t>T</m:t>
            </m:r>
          </m:e>
          <m:sub>
            <m:r>
              <m:rPr>
                <m:nor/>
                <m:sty m:val="p"/>
              </m:rPr>
              <m:t>action</m:t>
            </m:r>
          </m:sub>
        </m:sSub>
      </m:oMath>
      <w:r>
        <w:t xml:space="preserve"> </w:t>
      </w:r>
      <w:r>
        <w:rPr>
          <w:rFonts w:hint="eastAsia"/>
        </w:rPr>
        <w:t xml:space="preserve">为交通管制、人员撤离或泵站满负荷抽排等应急措施实际生效的时刻。若</w:t>
      </w:r>
      <w:r>
        <w:t xml:space="preserve"> </w:t>
      </w:r>
      <m:oMath>
        <m:sSub>
          <m:e>
            <m:r>
              <m:t>T</m:t>
            </m:r>
          </m:e>
          <m:sub>
            <m:r>
              <m:rPr>
                <m:nor/>
                <m:sty m:val="p"/>
              </m:rPr>
              <m:t>eff</m:t>
            </m:r>
          </m:sub>
        </m:sSub>
        <m:r>
          <m:rPr>
            <m:sty m:val="p"/>
          </m:rPr>
          <m:t>&gt;</m:t>
        </m:r>
        <m:r>
          <m:t>0</m:t>
        </m:r>
      </m:oMath>
      <w:r>
        <w:rPr>
          <w:rFonts w:hint="eastAsia"/>
        </w:rPr>
        <w:t xml:space="preserve">，表示系统具备前瞻性，措施先于灾害发生（有效提前量），为抢险赢得了宝贵的时间窗口；若</w:t>
      </w:r>
      <w:r>
        <w:t xml:space="preserve"> </w:t>
      </w:r>
      <m:oMath>
        <m:sSub>
          <m:e>
            <m:r>
              <m:t>T</m:t>
            </m:r>
          </m:e>
          <m:sub>
            <m:r>
              <m:rPr>
                <m:nor/>
                <m:sty m:val="p"/>
              </m:rPr>
              <m:t>eff</m:t>
            </m:r>
          </m:sub>
        </m:sSub>
        <m:r>
          <m:rPr>
            <m:sty m:val="p"/>
          </m:rPr>
          <m:t>&lt;</m:t>
        </m:r>
        <m:r>
          <m:t>0</m:t>
        </m:r>
      </m:oMath>
      <w:r>
        <w:rPr>
          <w:rFonts w:hint="eastAsia"/>
        </w:rPr>
        <w:t xml:space="preserve">，则表明系统处于被动应对状态，灾害发生后才启动救援，往往已造成不可挽回的损失。</w:t>
      </w:r>
    </w:p>
    <w:bookmarkEnd w:id="14"/>
    <w:bookmarkEnd w:id="15"/>
    <w:bookmarkStart w:id="16" w:name="仿真设置"/>
    <w:p>
      <w:pPr>
        <w:pStyle w:val="Heading2"/>
      </w:pPr>
      <w:r>
        <w:rPr>
          <w:rStyle w:val="SectionNumber"/>
        </w:rPr>
        <w:t xml:space="preserve">1.3</w:t>
      </w:r>
      <w:r>
        <w:tab/>
      </w:r>
      <w:r>
        <w:t xml:space="preserve">6.3 </w:t>
      </w:r>
      <w:r>
        <w:rPr>
          <w:rFonts w:hint="eastAsia"/>
        </w:rPr>
        <w:t xml:space="preserve">仿真设置</w:t>
      </w:r>
    </w:p>
    <w:p>
      <w:pPr>
        <w:pStyle w:val="FirstParagraph"/>
      </w:pPr>
      <w:r>
        <w:rPr>
          <w:rFonts w:hint="eastAsia"/>
        </w:rPr>
        <w:t xml:space="preserve">为全方位重现并对比不同应急策略的实际效能，本案例选取我国北方某省会城市中心城区作为实证研究区域。该区域总面积约</w:t>
      </w:r>
      <w:r>
        <w:t xml:space="preserve"> 45 km</w:t>
      </w:r>
      <m:oMath>
        <m:sSup>
          <m:e>
            <m:r>
              <m:t>​</m:t>
            </m:r>
          </m:e>
          <m:sup>
            <m:r>
              <m:t>2</m:t>
            </m:r>
          </m:sup>
        </m:sSup>
      </m:oMath>
      <w:r>
        <w:rPr>
          <w:rFonts w:hint="eastAsia"/>
        </w:rPr>
        <w:t xml:space="preserve">，地形整体呈西北高、东南低的走势，高差约</w:t>
      </w:r>
      <w:r>
        <w:t xml:space="preserve"> 12 </w:t>
      </w:r>
      <w:r>
        <w:rPr>
          <w:rFonts w:hint="eastAsia"/>
        </w:rPr>
        <w:t xml:space="preserve">m，存在多个易涝的下穿式立交桥和洼地。土地利用类型以高密度商业和居住区为主，综合不透水面占比高达</w:t>
      </w:r>
      <w:r>
        <w:t xml:space="preserve"> 65%。</w:t>
      </w:r>
    </w:p>
    <w:p>
      <w:pPr>
        <w:pStyle w:val="BodyText"/>
      </w:pPr>
      <w:r>
        <w:rPr>
          <w:rFonts w:hint="eastAsia"/>
        </w:rPr>
        <w:t xml:space="preserve">数学模型构建方面，采用业界权威的</w:t>
      </w:r>
      <w:r>
        <w:t xml:space="preserve"> SWMM </w:t>
      </w:r>
      <w:r>
        <w:rPr>
          <w:rFonts w:hint="eastAsia"/>
        </w:rPr>
        <w:t xml:space="preserve">模型建立一维地下管网拓扑，包含约</w:t>
      </w:r>
      <w:r>
        <w:t xml:space="preserve"> 2800 </w:t>
      </w:r>
      <w:r>
        <w:rPr>
          <w:rFonts w:hint="eastAsia"/>
        </w:rPr>
        <w:t xml:space="preserve">个计算节点和</w:t>
      </w:r>
      <w:r>
        <w:t xml:space="preserve"> 3100 </w:t>
      </w:r>
      <w:r>
        <w:rPr>
          <w:rFonts w:hint="eastAsia"/>
        </w:rPr>
        <w:t xml:space="preserve">段主要排水干管，并配置了</w:t>
      </w:r>
      <w:r>
        <w:t xml:space="preserve"> 4 </w:t>
      </w:r>
      <w:r>
        <w:rPr>
          <w:rFonts w:hint="eastAsia"/>
        </w:rPr>
        <w:t xml:space="preserve">座大型骨干排水泵站。地表漫流过程则采用</w:t>
      </w:r>
      <w:r>
        <w:t xml:space="preserve"> LISFLOOD-FP </w:t>
      </w:r>
      <w:r>
        <w:rPr>
          <w:rFonts w:hint="eastAsia"/>
        </w:rPr>
        <w:t xml:space="preserve">建立二维浅水波模型。两套模型通过节点溢流机制实现双向耦合。为捕捉精细的水流形态，地表模型采用了</w:t>
      </w:r>
      <w:r>
        <w:t xml:space="preserve"> 10 m</w:t>
      </w:r>
      <w:r>
        <w:t xml:space="preserve"> </w:t>
      </w:r>
      <m:oMath>
        <m:r>
          <m:rPr>
            <m:sty m:val="p"/>
          </m:rPr>
          <m:t>×</m:t>
        </m:r>
      </m:oMath>
      <w:r>
        <w:t xml:space="preserve"> </w:t>
      </w:r>
      <w:r>
        <w:t xml:space="preserve">10 m </w:t>
      </w:r>
      <w:r>
        <w:rPr>
          <w:rFonts w:hint="eastAsia"/>
        </w:rPr>
        <w:t xml:space="preserve">的高分辨率数字高程模型（DEM），并将建筑物轮廓作为无滑移刚性边界阻水处理，将城市主干道处理为摩擦系数较低（曼宁系数</w:t>
      </w:r>
      <w:r>
        <w:t xml:space="preserve"> </w:t>
      </w:r>
      <m:oMath>
        <m:r>
          <m:t>n</m:t>
        </m:r>
        <m:r>
          <m:rPr>
            <m:sty m:val="p"/>
          </m:rPr>
          <m:t>=</m:t>
        </m:r>
        <m:r>
          <m:t>0.015</m:t>
        </m:r>
      </m:oMath>
      <w:r>
        <w:rPr>
          <w:rFonts w:hint="eastAsia"/>
        </w:rPr>
        <w:t xml:space="preserve">）的优先汇流通道，以精确模拟街道行洪现象。水动力计算采用显式有限体积法，满足柯朗-弗里德里奇斯-柳维（CFL）稳定性条件，地表时间步长动态调整在</w:t>
      </w:r>
      <w:r>
        <w:t xml:space="preserve"> 0.5~2.0 </w:t>
      </w:r>
      <w:r>
        <w:rPr>
          <w:rFonts w:hint="eastAsia"/>
        </w:rPr>
        <w:t xml:space="preserve">秒之间。</w:t>
      </w:r>
    </w:p>
    <w:p>
      <w:pPr>
        <w:pStyle w:val="BodyText"/>
      </w:pPr>
      <w:r>
        <w:rPr>
          <w:rFonts w:hint="eastAsia"/>
        </w:rPr>
        <w:t xml:space="preserve">气象边界条件输入采用</w:t>
      </w:r>
      <w:r>
        <w:t xml:space="preserve"> 2021 </w:t>
      </w:r>
      <w:r>
        <w:rPr>
          <w:rFonts w:hint="eastAsia"/>
        </w:rPr>
        <w:t xml:space="preserve">年“7.20”极端暴雨事件的实测雷达反演雨量过程（经研究区域尺度均化处理）。该场暴雨受大尺度台风水汽输送与局地地形强迫抬升的共同作用，呈现出极端的破坏力：24</w:t>
      </w:r>
      <w:r>
        <w:t xml:space="preserve"> </w:t>
      </w:r>
      <w:r>
        <w:rPr>
          <w:rFonts w:hint="eastAsia"/>
        </w:rPr>
        <w:t xml:space="preserve">小时累积降雨量高达</w:t>
      </w:r>
      <w:r>
        <w:t xml:space="preserve"> 552 </w:t>
      </w:r>
      <w:r>
        <w:rPr>
          <w:rFonts w:hint="eastAsia"/>
        </w:rPr>
        <w:t xml:space="preserve">mm，最大小时降雨量飙升至</w:t>
      </w:r>
      <w:r>
        <w:t xml:space="preserve"> 201 </w:t>
      </w:r>
      <w:r>
        <w:rPr>
          <w:rFonts w:hint="eastAsia"/>
        </w:rPr>
        <w:t xml:space="preserve">mm/h，降雨峰值高度集中在第</w:t>
      </w:r>
      <w:r>
        <w:t xml:space="preserve"> 14~16 </w:t>
      </w:r>
      <w:r>
        <w:rPr>
          <w:rFonts w:hint="eastAsia"/>
        </w:rPr>
        <w:t xml:space="preserve">小时期间。经当地水文部门的</w:t>
      </w:r>
      <w:r>
        <w:t xml:space="preserve"> P-III </w:t>
      </w:r>
      <w:r>
        <w:rPr>
          <w:rFonts w:hint="eastAsia"/>
        </w:rPr>
        <w:t xml:space="preserve">型曲线频率分析论证，该暴雨的小时降雨强度重现期已远超</w:t>
      </w:r>
      <w:r>
        <w:t xml:space="preserve"> 500 </w:t>
      </w:r>
      <w:r>
        <w:rPr>
          <w:rFonts w:hint="eastAsia"/>
        </w:rPr>
        <w:t xml:space="preserve">年一遇标准，彻底击穿了现有管网系统</w:t>
      </w:r>
      <w:r>
        <w:t xml:space="preserve"> 3~5 </w:t>
      </w:r>
      <w:r>
        <w:rPr>
          <w:rFonts w:hint="eastAsia"/>
        </w:rPr>
        <w:t xml:space="preserve">年一遇的设计防御底线。</w:t>
      </w:r>
    </w:p>
    <w:p>
      <w:pPr>
        <w:pStyle w:val="BodyText"/>
      </w:pPr>
      <w:r>
        <w:rPr>
          <w:rFonts w:hint="eastAsia"/>
        </w:rPr>
        <w:t xml:space="preserve">仿真研究严格设定了两个对比情景：</w:t>
      </w:r>
      <w:r>
        <w:t xml:space="preserve"> </w:t>
      </w:r>
      <w:r>
        <w:rPr>
          <w:rFonts w:hint="eastAsia"/>
        </w:rPr>
        <w:t xml:space="preserve">情景1（现状被动应急）：完全模拟当前的常规调度逻辑。泵站依据集水池水位阈值被动启停，应急响应机制（如交通封锁、地铁停运）由于缺乏精准的提前预判，设定为在积水水深达到</w:t>
      </w:r>
      <w:r>
        <w:t xml:space="preserve"> 0.2 m </w:t>
      </w:r>
      <w:r>
        <w:rPr>
          <w:rFonts w:hint="eastAsia"/>
        </w:rPr>
        <w:t xml:space="preserve">后</w:t>
      </w:r>
      <w:r>
        <w:t xml:space="preserve"> 30 </w:t>
      </w:r>
      <w:r>
        <w:rPr>
          <w:rFonts w:hint="eastAsia"/>
        </w:rPr>
        <w:t xml:space="preserve">分钟（即</w:t>
      </w:r>
      <w:r>
        <w:t xml:space="preserve"> </w:t>
      </w:r>
      <m:oMath>
        <m:sSub>
          <m:e>
            <m:r>
              <m:t>T</m:t>
            </m:r>
          </m:e>
          <m:sub>
            <m:r>
              <m:rPr>
                <m:nor/>
                <m:sty m:val="p"/>
              </m:rPr>
              <m:t>eff</m:t>
            </m:r>
          </m:sub>
        </m:sSub>
        <m:r>
          <m:rPr>
            <m:sty m:val="p"/>
          </m:rPr>
          <m:t>=</m:t>
        </m:r>
        <m:r>
          <m:rPr>
            <m:sty m:val="p"/>
          </m:rPr>
          <m:t>−</m:t>
        </m:r>
        <m:r>
          <m:t>30</m:t>
        </m:r>
      </m:oMath>
      <w:r>
        <w:t xml:space="preserve"> </w:t>
      </w:r>
      <w:r>
        <w:rPr>
          <w:rFonts w:hint="eastAsia"/>
        </w:rPr>
        <w:t xml:space="preserve">min）才滞后触发。</w:t>
      </w:r>
      <w:r>
        <w:t xml:space="preserve"> </w:t>
      </w:r>
      <w:r>
        <w:rPr>
          <w:rFonts w:hint="eastAsia"/>
        </w:rPr>
        <w:t xml:space="preserve">情景2（优化主动应急）：引入第</w:t>
      </w:r>
      <w:r>
        <w:t xml:space="preserve"> 5 </w:t>
      </w:r>
      <w:r>
        <w:rPr>
          <w:rFonts w:hint="eastAsia"/>
        </w:rPr>
        <w:t xml:space="preserve">章阐述的模型预测控制（MPC）泵站群调度算法，并辅以高效的信息分发机制。依托雷达短临降雨预报，提前</w:t>
      </w:r>
      <w:r>
        <w:t xml:space="preserve"> 1 </w:t>
      </w:r>
      <w:r>
        <w:rPr>
          <w:rFonts w:hint="eastAsia"/>
        </w:rPr>
        <w:t xml:space="preserve">小时向公众与各职能部门发布精准的高级别预警。应急响应防线前移至降雨开始后的第</w:t>
      </w:r>
      <w:r>
        <w:t xml:space="preserve"> 12 </w:t>
      </w:r>
      <w:r>
        <w:rPr>
          <w:rFonts w:hint="eastAsia"/>
        </w:rPr>
        <w:t xml:space="preserve">小时（即降雨峰值来临前</w:t>
      </w:r>
      <w:r>
        <w:t xml:space="preserve"> 2 </w:t>
      </w:r>
      <w:r>
        <w:rPr>
          <w:rFonts w:hint="eastAsia"/>
        </w:rPr>
        <w:t xml:space="preserve">小时）全面启动，同步执行底线思维下的交通硬隔离与地下空间强制人员疏散。</w:t>
      </w:r>
    </w:p>
    <w:bookmarkEnd w:id="16"/>
    <w:bookmarkStart w:id="17" w:name="结果分析"/>
    <w:p>
      <w:pPr>
        <w:pStyle w:val="Heading2"/>
      </w:pPr>
      <w:r>
        <w:rPr>
          <w:rStyle w:val="SectionNumber"/>
        </w:rPr>
        <w:t xml:space="preserve">1.4</w:t>
      </w:r>
      <w:r>
        <w:tab/>
      </w:r>
      <w:r>
        <w:t xml:space="preserve">6.4 </w:t>
      </w:r>
      <w:r>
        <w:rPr>
          <w:rFonts w:hint="eastAsia"/>
        </w:rPr>
        <w:t xml:space="preserve">结果分析</w:t>
      </w:r>
    </w:p>
    <w:p>
      <w:pPr>
        <w:pStyle w:val="FirstParagraph"/>
      </w:pPr>
      <w:r>
        <w:rPr>
          <w:rFonts w:hint="eastAsia"/>
        </w:rPr>
        <w:t xml:space="preserve">通过高算力集群的耦合数值模拟，结果清晰地刻画了超标准暴雨冲击下城市排水系统的极端水力响应特征。</w:t>
      </w:r>
    </w:p>
    <w:p>
      <w:pPr>
        <w:pStyle w:val="BodyText"/>
      </w:pPr>
      <w:r>
        <w:rPr>
          <w:rFonts w:hint="eastAsia"/>
        </w:rPr>
        <w:t xml:space="preserve">在时间演进维度上，情景1（现状被动应急）呈现出典型的“瘫痪式”溃败。在降雨初始阶段（0</w:t>
      </w:r>
      <w:r>
        <w:rPr>
          <w:rFonts w:hint="eastAsia"/>
          <w:vertAlign w:val="subscript"/>
        </w:rPr>
        <w:t xml:space="preserve">6小时），雨量相对平缓，管网尚能维持自由表面流；然而，当进入降雨急剧增强期（6</w:t>
      </w:r>
      <w:r>
        <w:rPr>
          <w:rFonts w:hint="eastAsia"/>
        </w:rPr>
        <w:t xml:space="preserve">14小时），管网节点迅速从满管流转入超压承压状态，约在第6.5小时，中心洼地率先出现检查井顶托溢流。至暴雨最猛烈的峰值时段（第14~16小时），全城管网系统彻底崩溃，高达</w:t>
      </w:r>
      <w:r>
        <w:t xml:space="preserve"> 340 </w:t>
      </w:r>
      <w:r>
        <w:rPr>
          <w:rFonts w:hint="eastAsia"/>
        </w:rPr>
        <w:t xml:space="preserve">个节点发生严重溢流，地表溢水总量突破令人震惊的</w:t>
      </w:r>
      <w:r>
        <w:t xml:space="preserve"> 180 </w:t>
      </w:r>
      <w:r>
        <w:rPr>
          <w:rFonts w:hint="eastAsia"/>
        </w:rPr>
        <w:t xml:space="preserve">万</w:t>
      </w:r>
      <w:r>
        <w:t xml:space="preserve"> m</w:t>
      </w:r>
      <m:oMath>
        <m:sSup>
          <m:e>
            <m:r>
              <m:t>​</m:t>
            </m:r>
          </m:e>
          <m:sup>
            <m:r>
              <m:t>3</m:t>
            </m:r>
          </m:sup>
        </m:sSup>
      </m:oMath>
      <w:r>
        <w:t xml:space="preserve">。</w:t>
      </w:r>
      <w:r>
        <w:t xml:space="preserve"> </w:t>
      </w:r>
      <w:r>
        <w:rPr>
          <w:rFonts w:hint="eastAsia"/>
        </w:rPr>
        <w:t xml:space="preserve">从空间淹没形态看，情景1的最大积水面积蔓延至</w:t>
      </w:r>
      <w:r>
        <w:t xml:space="preserve"> 8.2 km</w:t>
      </w:r>
      <m:oMath>
        <m:sSup>
          <m:e>
            <m:r>
              <m:t>​</m:t>
            </m:r>
          </m:e>
          <m:sup>
            <m:r>
              <m:t>2</m:t>
            </m:r>
          </m:sup>
        </m:sSup>
      </m:oMath>
      <w:r>
        <w:rPr>
          <w:rFonts w:hint="eastAsia"/>
        </w:rPr>
        <w:t xml:space="preserve">，占整个研究区总面积的</w:t>
      </w:r>
      <w:r>
        <w:t xml:space="preserve"> </w:t>
      </w:r>
      <w:r>
        <w:rPr>
          <w:rFonts w:hint="eastAsia"/>
        </w:rPr>
        <w:t xml:space="preserve">18%。水深超过</w:t>
      </w:r>
      <w:r>
        <w:t xml:space="preserve"> 0.5 m </w:t>
      </w:r>
      <w:r>
        <w:rPr>
          <w:rFonts w:hint="eastAsia"/>
        </w:rPr>
        <w:t xml:space="preserve">的高危险区高度集中在市区西南部的低洼老城区及多处下穿式隧道，极端最大积水深度定格在</w:t>
      </w:r>
      <w:r>
        <w:t xml:space="preserve"> 1.8 </w:t>
      </w:r>
      <w:r>
        <w:rPr>
          <w:rFonts w:hint="eastAsia"/>
        </w:rPr>
        <w:t xml:space="preserve">m。此时的流场数据显示，部分狭窄街道内的水流流速超过</w:t>
      </w:r>
      <w:r>
        <w:t xml:space="preserve"> 1.5 </w:t>
      </w:r>
      <w:r>
        <w:rPr>
          <w:rFonts w:hint="eastAsia"/>
        </w:rPr>
        <w:t xml:space="preserve">m/s，动水压力足以将成年人冲倒并导致车辆漂浮失控。在工程设施方面，4</w:t>
      </w:r>
      <w:r>
        <w:t xml:space="preserve"> </w:t>
      </w:r>
      <w:r>
        <w:rPr>
          <w:rFonts w:hint="eastAsia"/>
        </w:rPr>
        <w:t xml:space="preserve">座骨干泵站在第</w:t>
      </w:r>
      <w:r>
        <w:t xml:space="preserve"> 8 </w:t>
      </w:r>
      <w:r>
        <w:rPr>
          <w:rFonts w:hint="eastAsia"/>
        </w:rPr>
        <w:t xml:space="preserve">小时便被迫全部进入满负荷极限运行状态。然而，其设计总排水能力（约</w:t>
      </w:r>
      <w:r>
        <w:t xml:space="preserve"> 32 m</w:t>
      </w:r>
      <m:oMath>
        <m:sSup>
          <m:e>
            <m:r>
              <m:t>​</m:t>
            </m:r>
          </m:e>
          <m:sup>
            <m:r>
              <m:t>3</m:t>
            </m:r>
          </m:sup>
        </m:sSup>
      </m:oMath>
      <w:r>
        <w:rPr>
          <w:rFonts w:hint="eastAsia"/>
        </w:rPr>
        <w:t xml:space="preserve">/s）在面对峰值时刻汹涌而至的径流洪峰（约</w:t>
      </w:r>
      <w:r>
        <w:t xml:space="preserve"> 85 m</w:t>
      </w:r>
      <m:oMath>
        <m:sSup>
          <m:e>
            <m:r>
              <m:t>​</m:t>
            </m:r>
          </m:e>
          <m:sup>
            <m:r>
              <m:t>3</m:t>
            </m:r>
          </m:sup>
        </m:sSup>
      </m:oMath>
      <w:r>
        <w:rPr>
          <w:rFonts w:hint="eastAsia"/>
        </w:rPr>
        <w:t xml:space="preserve">/s）时显得杯水车薪，系统过流能力赤字高达</w:t>
      </w:r>
      <w:r>
        <w:t xml:space="preserve"> 62%。</w:t>
      </w:r>
    </w:p>
    <w:p>
      <w:pPr>
        <w:pStyle w:val="BodyText"/>
      </w:pPr>
      <w:r>
        <w:rPr>
          <w:rFonts w:hint="eastAsia"/>
        </w:rPr>
        <w:t xml:space="preserve">转观情景2（优化主动应急），先进的调度算法展现了显著的干预效果。MPC</w:t>
      </w:r>
      <w:r>
        <w:t xml:space="preserve"> </w:t>
      </w:r>
      <w:r>
        <w:rPr>
          <w:rFonts w:hint="eastAsia"/>
        </w:rPr>
        <w:t xml:space="preserve">控制器在接收到未来</w:t>
      </w:r>
      <w:r>
        <w:t xml:space="preserve"> 2 </w:t>
      </w:r>
      <w:r>
        <w:rPr>
          <w:rFonts w:hint="eastAsia"/>
        </w:rPr>
        <w:t xml:space="preserve">小时的大暴雨气象预报后，果断在降雨峰值到来前（第</w:t>
      </w:r>
      <w:r>
        <w:t xml:space="preserve"> 12 </w:t>
      </w:r>
      <w:r>
        <w:rPr>
          <w:rFonts w:hint="eastAsia"/>
        </w:rPr>
        <w:t xml:space="preserve">小时）强制启动泵站进行“预抽排”。这一战略性动作强行拉低了泵站前池及上游干管的水位线，提前腾出了约</w:t>
      </w:r>
      <w:r>
        <w:t xml:space="preserve"> 45 </w:t>
      </w:r>
      <w:r>
        <w:rPr>
          <w:rFonts w:hint="eastAsia"/>
        </w:rPr>
        <w:t xml:space="preserve">万</w:t>
      </w:r>
      <w:r>
        <w:t xml:space="preserve"> m</w:t>
      </w:r>
      <m:oMath>
        <m:sSup>
          <m:e>
            <m:r>
              <m:t>​</m:t>
            </m:r>
          </m:e>
          <m:sup>
            <m:r>
              <m:t>3</m:t>
            </m:r>
          </m:sup>
        </m:sSup>
      </m:oMath>
      <w:r>
        <w:t xml:space="preserve"> </w:t>
      </w:r>
      <w:r>
        <w:rPr>
          <w:rFonts w:hint="eastAsia"/>
        </w:rPr>
        <w:t xml:space="preserve">的宝贵地下调蓄空间。数据表明，由于泵站在初期避免了高扬程、低流量的不利工况，其在降雨峰值时段维持了更高效的运行点，使得系统的有效累积排水量较情景1提升了约</w:t>
      </w:r>
      <w:r>
        <w:t xml:space="preserve"> 15%。</w:t>
      </w:r>
    </w:p>
    <w:p>
      <w:pPr>
        <w:pStyle w:val="BodyText"/>
      </w:pPr>
      <w:r>
        <w:rPr>
          <w:rFonts w:hint="eastAsia"/>
        </w:rPr>
        <w:t xml:space="preserve">关键量化指标的深度对比揭示了工程与非工程措施的复合效能：</w:t>
      </w:r>
      <w:r>
        <w:t xml:space="preserve"> </w:t>
      </w:r>
      <w:r>
        <w:rPr>
          <w:rFonts w:hint="eastAsia"/>
        </w:rPr>
        <w:t xml:space="preserve">最大积水面积：情景2为</w:t>
      </w:r>
      <w:r>
        <w:t xml:space="preserve"> 7.1 km</w:t>
      </w:r>
      <m:oMath>
        <m:sSup>
          <m:e>
            <m:r>
              <m:t>​</m:t>
            </m:r>
          </m:e>
          <m:sup>
            <m:r>
              <m:t>2</m:t>
            </m:r>
          </m:sup>
        </m:sSup>
      </m:oMath>
      <w:r>
        <w:rPr>
          <w:rFonts w:hint="eastAsia"/>
        </w:rPr>
        <w:t xml:space="preserve">，较情景1缩减了</w:t>
      </w:r>
      <w:r>
        <w:t xml:space="preserve"> </w:t>
      </w:r>
      <w:r>
        <w:rPr>
          <w:rFonts w:hint="eastAsia"/>
        </w:rPr>
        <w:t xml:space="preserve">13%。这部分面积的减少，主要归功于泵站预抽排有效延缓了管网超载的时间节点，减轻了上游次级管网的顶托压力，保护了边缘高程区域免受淹没。</w:t>
      </w:r>
      <w:r>
        <w:t xml:space="preserve"> </w:t>
      </w:r>
      <w:r>
        <w:rPr>
          <w:rFonts w:hint="eastAsia"/>
        </w:rPr>
        <w:t xml:space="preserve">最大积水深度：情景2为</w:t>
      </w:r>
      <w:r>
        <w:t xml:space="preserve"> 1.6 </w:t>
      </w:r>
      <w:r>
        <w:rPr>
          <w:rFonts w:hint="eastAsia"/>
        </w:rPr>
        <w:t xml:space="preserve">m，较情景1微降</w:t>
      </w:r>
      <w:r>
        <w:t xml:space="preserve"> </w:t>
      </w:r>
      <w:r>
        <w:rPr>
          <w:rFonts w:hint="eastAsia"/>
        </w:rPr>
        <w:t xml:space="preserve">11%。这一数据表明，对于深层积水区（如天然洼地、下穿隧道），一旦暴雨总量呈现出绝对的压倒性优势，由于地形汇水属性不可逆，单靠泵站调度的削峰作用极为有限。</w:t>
      </w:r>
      <w:r>
        <w:t xml:space="preserve"> </w:t>
      </w:r>
      <w:r>
        <w:rPr>
          <w:rFonts w:hint="eastAsia"/>
        </w:rPr>
        <w:t xml:space="preserve">受困人口估计：情景1高达约</w:t>
      </w:r>
      <w:r>
        <w:t xml:space="preserve"> 1.2 </w:t>
      </w:r>
      <w:r>
        <w:rPr>
          <w:rFonts w:hint="eastAsia"/>
        </w:rPr>
        <w:t xml:space="preserve">万人，而情景2断崖式下降至约</w:t>
      </w:r>
      <w:r>
        <w:t xml:space="preserve"> 0.4 </w:t>
      </w:r>
      <w:r>
        <w:rPr>
          <w:rFonts w:hint="eastAsia"/>
        </w:rPr>
        <w:t xml:space="preserve">万人（降幅达</w:t>
      </w:r>
      <w:r>
        <w:t xml:space="preserve"> </w:t>
      </w:r>
      <w:r>
        <w:rPr>
          <w:rFonts w:hint="eastAsia"/>
        </w:rPr>
        <w:t xml:space="preserve">67%）。这一巨大的生命安全红利绝非源自工程水位的微降，而是完全得益于</w:t>
      </w:r>
      <w:r>
        <w:t xml:space="preserve"> </w:t>
      </w:r>
      <m:oMath>
        <m:sSub>
          <m:e>
            <m:r>
              <m:t>T</m:t>
            </m:r>
          </m:e>
          <m:sub>
            <m:r>
              <m:rPr>
                <m:nor/>
                <m:sty m:val="p"/>
              </m:rPr>
              <m:t>eff</m:t>
            </m:r>
          </m:sub>
        </m:sSub>
      </m:oMath>
      <w:r>
        <w:t xml:space="preserve"> </w:t>
      </w:r>
      <w:r>
        <w:rPr>
          <w:rFonts w:hint="eastAsia"/>
        </w:rPr>
        <w:t xml:space="preserve">从</w:t>
      </w:r>
      <w:r>
        <w:t xml:space="preserve"> -30 </w:t>
      </w:r>
      <w:r>
        <w:rPr>
          <w:rFonts w:hint="eastAsia"/>
        </w:rPr>
        <w:t xml:space="preserve">分钟逆转为</w:t>
      </w:r>
      <w:r>
        <w:t xml:space="preserve"> +60 </w:t>
      </w:r>
      <w:r>
        <w:rPr>
          <w:rFonts w:hint="eastAsia"/>
        </w:rPr>
        <w:t xml:space="preserve">分钟。提前</w:t>
      </w:r>
      <w:r>
        <w:t xml:space="preserve"> 1 </w:t>
      </w:r>
      <w:r>
        <w:rPr>
          <w:rFonts w:hint="eastAsia"/>
        </w:rPr>
        <w:t xml:space="preserve">小时发布的精准预警，为交警部门封闭隧道入口、疏散低洼区商户和停止地铁运营争取了决定性的黄金时间。</w:t>
      </w:r>
      <w:r>
        <w:t xml:space="preserve"> </w:t>
      </w:r>
      <w:r>
        <w:rPr>
          <w:rFonts w:hint="eastAsia"/>
        </w:rPr>
        <w:t xml:space="preserve">泵站总能耗与预警及时率：情景2的总能耗为</w:t>
      </w:r>
      <w:r>
        <w:t xml:space="preserve"> 5850 </w:t>
      </w:r>
      <w:r>
        <w:rPr>
          <w:rFonts w:hint="eastAsia"/>
        </w:rPr>
        <w:t xml:space="preserve">kWh，高于情景1的</w:t>
      </w:r>
      <w:r>
        <w:t xml:space="preserve"> 5200 </w:t>
      </w:r>
      <w:r>
        <w:rPr>
          <w:rFonts w:hint="eastAsia"/>
        </w:rPr>
        <w:t xml:space="preserve">kWh（增加</w:t>
      </w:r>
      <w:r>
        <w:t xml:space="preserve"> </w:t>
      </w:r>
      <w:r>
        <w:rPr>
          <w:rFonts w:hint="eastAsia"/>
        </w:rPr>
        <w:t xml:space="preserve">12%）。这是因为预抽排阶段增加了机组的空载或低效运行时间。然而，对比预警及时率（</w:t>
      </w:r>
      <m:oMath>
        <m:sSub>
          <m:e>
            <m:r>
              <m:t>η</m:t>
            </m:r>
          </m:e>
          <m:sub>
            <m:r>
              <m:t>W</m:t>
            </m:r>
          </m:sub>
        </m:sSub>
      </m:oMath>
      <w:r>
        <w:rPr>
          <w:rFonts w:hint="eastAsia"/>
        </w:rPr>
        <w:t xml:space="preserve">）从情景1的</w:t>
      </w:r>
      <w:r>
        <w:t xml:space="preserve"> 45% </w:t>
      </w:r>
      <w:r>
        <w:rPr>
          <w:rFonts w:hint="eastAsia"/>
        </w:rPr>
        <w:t xml:space="preserve">跃升至情景2的</w:t>
      </w:r>
      <w:r>
        <w:t xml:space="preserve"> </w:t>
      </w:r>
      <w:r>
        <w:rPr>
          <w:rFonts w:hint="eastAsia"/>
        </w:rPr>
        <w:t xml:space="preserve">82%，这</w:t>
      </w:r>
      <w:r>
        <w:t xml:space="preserve"> 12% </w:t>
      </w:r>
      <w:r>
        <w:rPr>
          <w:rFonts w:hint="eastAsia"/>
        </w:rPr>
        <w:t xml:space="preserve">的能源代价换取了巨量的人民生命财产安全，在宏观经济与社会效益层面是完全合理且划算的。</w:t>
      </w:r>
    </w:p>
    <w:p>
      <w:pPr>
        <w:pStyle w:val="BodyText"/>
      </w:pPr>
      <w:r>
        <w:rPr>
          <w:rFonts w:hint="eastAsia"/>
        </w:rPr>
        <w:t xml:space="preserve">综合评估表明，在面对超越设计极限的特大暴雨时，排水管网过流断面与泵站装机容量的物理瓶颈是刚性的，单纯依靠工程措施“硬抗”空间逼仄。然而，以水动力预测和主动预警为核心的非工程措施，展现出了巨大的减灾弹性，是现代城市应对极端气候的最后一道坚固防线。</w:t>
      </w:r>
    </w:p>
    <w:bookmarkEnd w:id="17"/>
    <w:bookmarkStart w:id="18" w:name="工程启示"/>
    <w:p>
      <w:pPr>
        <w:pStyle w:val="Heading2"/>
      </w:pPr>
      <w:r>
        <w:rPr>
          <w:rStyle w:val="SectionNumber"/>
        </w:rPr>
        <w:t xml:space="preserve">1.5</w:t>
      </w:r>
      <w:r>
        <w:tab/>
      </w:r>
      <w:r>
        <w:t xml:space="preserve">6.5 </w:t>
      </w:r>
      <w:r>
        <w:rPr>
          <w:rFonts w:hint="eastAsia"/>
        </w:rPr>
        <w:t xml:space="preserve">工程启示</w:t>
      </w:r>
    </w:p>
    <w:p>
      <w:pPr>
        <w:pStyle w:val="FirstParagraph"/>
      </w:pPr>
      <w:r>
        <w:rPr>
          <w:rFonts w:hint="eastAsia"/>
        </w:rPr>
        <w:t xml:space="preserve">本案例的复盘分析，不仅是对某一特定暴雨事件的技术剖析，更为全面提升我国城市防洪排涝韧性提供了深刻的工程与管理启示。</w:t>
      </w:r>
    </w:p>
    <w:p>
      <w:pPr>
        <w:pStyle w:val="BodyText"/>
      </w:pPr>
      <w:r>
        <w:rPr>
          <w:rFonts w:hint="eastAsia"/>
        </w:rPr>
        <w:t xml:space="preserve">第一，工程防御理念必须完成从“绝对防御防内涝”向“底线思维控风险”的范式转变。在现实中，类似于郑州“7.20”事件中京广北路隧道的极端险情，凸显了局部地形洼地在特大暴雨下的脆弱性。当汇水面积远大于泵站抽排能力时，几分钟内的地表径流倒灌即可导致隧道迅速被完全淹没。因此，防汛核心不再是徒劳地试图排干每一滴水，而是必须接受积水不可避免的事实，将工作重心转移到如何切断积水与人员、核心资产之间的接触路径上。构建覆盖全城的高灵敏度预警网络，是减少人员伤亡最直接、最有效的手段。</w:t>
      </w:r>
    </w:p>
    <w:p>
      <w:pPr>
        <w:pStyle w:val="BodyText"/>
      </w:pPr>
      <w:r>
        <w:rPr>
          <w:rFonts w:hint="eastAsia"/>
        </w:rPr>
        <w:t xml:space="preserve">第二，泵站群调度策略的智能化升级具有高度的现实意义。在常规降雨中，第5章验证的</w:t>
      </w:r>
      <w:r>
        <w:t xml:space="preserve"> MPC </w:t>
      </w:r>
      <w:r>
        <w:rPr>
          <w:rFonts w:hint="eastAsia"/>
        </w:rPr>
        <w:t xml:space="preserve">调度主要追求平抑管网液位波动和实现节能降耗；但在极端暴雨逼近时，其核心价值瞬间转换为“以空间换时间”的预排水机制。这就要求现代泵站的控制系统必须打破信息孤岛，深度融合气象部门的短临雷达预报数据流。只有掌握了未来的边界条件，控制模型才能提前进行液位压降操作，为即将到来的洪峰预留缓冲势能。</w:t>
      </w:r>
    </w:p>
    <w:p>
      <w:pPr>
        <w:pStyle w:val="BodyText"/>
      </w:pPr>
      <w:r>
        <w:rPr>
          <w:rFonts w:hint="eastAsia"/>
        </w:rPr>
        <w:t xml:space="preserve">第三，城市内涝应急响应是一项跨越物理空间与行政壁垒的多部门协同战役。水灾演进不认行政边界，水务部门掌握着泵站管网的物理调度权，交通部门控制着路网流量与隔离栅栏，应急管理部门统筹冲锋舟与疏散安置，气象部门则是情报源头。在诸多真实灾害案例中，正是由于各部门信息共享存在时延、指挥调度机制缺乏耦合，导致错失了最佳封路或停运时机（例如某城市地铁5号线挡水墙被冲垮事件）。因此，建立具备统一数据底座、权责明晰且高度自动化联动的城市级应急指挥中枢，是提升整体响应效能的关键环节。</w:t>
      </w:r>
    </w:p>
    <w:p>
      <w:pPr>
        <w:pStyle w:val="BodyText"/>
      </w:pPr>
      <w:r>
        <w:rPr>
          <w:rFonts w:hint="eastAsia"/>
        </w:rPr>
        <w:t xml:space="preserve">第四，重视灾后量化评估与数字孪生演练。每次真实的内涝事件都是对城市系统的一次“极限压力测试”。灾后必须运用数字孪生平台，对预警的假阳性/假阴性率、水流漫溢轨迹、泵站工况以及部门协同的时滞进行像素级的复盘。将复盘中暴露出的盲点固化为新的算法参数或预案条例，通过不断的迭代进化，城市才能真正在与灾害的博弈中逐渐建立起强大的韧性。</w:t>
      </w:r>
    </w:p>
    <w:bookmarkEnd w:id="18"/>
    <w:bookmarkStart w:id="19" w:name="本章小结"/>
    <w:p>
      <w:pPr>
        <w:pStyle w:val="Heading2"/>
      </w:pPr>
      <w:r>
        <w:rPr>
          <w:rStyle w:val="SectionNumber"/>
        </w:rPr>
        <w:t xml:space="preserve">1.6</w:t>
      </w:r>
      <w:r>
        <w:tab/>
      </w:r>
      <w:r>
        <w:t xml:space="preserve">6.6 </w:t>
      </w:r>
      <w:r>
        <w:rPr>
          <w:rFonts w:hint="eastAsia"/>
        </w:rPr>
        <w:t xml:space="preserve">本章小结</w:t>
      </w:r>
    </w:p>
    <w:p>
      <w:pPr>
        <w:pStyle w:val="FirstParagraph"/>
      </w:pPr>
      <w:r>
        <w:rPr>
          <w:rFonts w:hint="eastAsia"/>
        </w:rPr>
        <w:t xml:space="preserve">本章以一场具备极大破坏力的超标准暴雨引发的城市内涝事件为分析载体，系统性地贯穿运用了前五章所构建的排水理论体系。从</w:t>
      </w:r>
      <w:r>
        <w:t xml:space="preserve"> SWMM </w:t>
      </w:r>
      <w:r>
        <w:rPr>
          <w:rFonts w:hint="eastAsia"/>
        </w:rPr>
        <w:t xml:space="preserve">与</w:t>
      </w:r>
      <w:r>
        <w:t xml:space="preserve"> LISFLOOD-FP </w:t>
      </w:r>
      <w:r>
        <w:rPr>
          <w:rFonts w:hint="eastAsia"/>
        </w:rPr>
        <w:t xml:space="preserve">双向耦合的水动力精细建模，到复杂管网的水力状态追踪；从内涝风险区域的动态识别，到基于</w:t>
      </w:r>
      <w:r>
        <w:t xml:space="preserve"> MPC </w:t>
      </w:r>
      <w:r>
        <w:rPr>
          <w:rFonts w:hint="eastAsia"/>
        </w:rPr>
        <w:t xml:space="preserve">算法的泵站群前瞻性调度优化，完整呈现了从灾害物理过程分析到应急响应量化评估的全流程技术链路。多维度的对比分析明确指出，采用“主动预排</w:t>
      </w:r>
      <w:r>
        <w:t xml:space="preserve"> + </w:t>
      </w:r>
      <w:r>
        <w:rPr>
          <w:rFonts w:hint="eastAsia"/>
        </w:rPr>
        <w:t xml:space="preserve">提前预警”的综合优化方案，即便在工程能力严重不足的情况下，依然能使受困人口大幅锐减</w:t>
      </w:r>
      <w:r>
        <w:t xml:space="preserve"> </w:t>
      </w:r>
      <w:r>
        <w:rPr>
          <w:rFonts w:hint="eastAsia"/>
        </w:rPr>
        <w:t xml:space="preserve">67%，预警覆盖率翻倍提升。这一案例深刻揭示了在气候变化背景下，工程硬件设施与数字化非工程措施之间不可割裂的互补共生关系，并为构建多部门高效协同的现代城市防涝指挥体系提供了坚实的理论支撑与实战参考。</w:t>
      </w:r>
    </w:p>
    <w:bookmarkEnd w:id="19"/>
    <w:bookmarkStart w:id="20" w:name="思考与练习"/>
    <w:p>
      <w:pPr>
        <w:pStyle w:val="Heading2"/>
      </w:pPr>
      <w:r>
        <w:rPr>
          <w:rStyle w:val="SectionNumber"/>
        </w:rPr>
        <w:t xml:space="preserve">1.7</w:t>
      </w:r>
      <w:r>
        <w:tab/>
      </w:r>
      <w:r>
        <w:rPr>
          <w:rFonts w:hint="eastAsia"/>
        </w:rPr>
        <w:t xml:space="preserve">思考与练习</w:t>
      </w:r>
    </w:p>
    <w:p>
      <w:pPr>
        <w:numPr>
          <w:ilvl w:val="0"/>
          <w:numId w:val="1001"/>
        </w:numPr>
      </w:pPr>
      <w:r>
        <w:rPr>
          <w:rFonts w:hint="eastAsia"/>
        </w:rPr>
        <w:t xml:space="preserve">在本章案例中，核心泵站群的总排水能力仅占径流洪峰入流量的</w:t>
      </w:r>
      <w:r>
        <w:t xml:space="preserve"> </w:t>
      </w:r>
      <w:r>
        <w:rPr>
          <w:rFonts w:hint="eastAsia"/>
        </w:rPr>
        <w:t xml:space="preserve">38%。假设不惜代价将泵站装机容量大规模扩容至洪峰流量的</w:t>
      </w:r>
      <w:r>
        <w:t xml:space="preserve"> </w:t>
      </w:r>
      <w:r>
        <w:rPr>
          <w:rFonts w:hint="eastAsia"/>
        </w:rPr>
        <w:t xml:space="preserve">60%，根据水文动力学原理定性分析，最大积水面积和人员受困风险分别能获得多大程度的缓解？请结合全寿命周期成本（LCC）理论，深入探讨这种极端扩容方案在经济学上的可行性与性价比。</w:t>
      </w:r>
    </w:p>
    <w:p>
      <w:pPr>
        <w:numPr>
          <w:ilvl w:val="0"/>
          <w:numId w:val="1001"/>
        </w:numPr>
      </w:pPr>
      <w:r>
        <w:rPr>
          <w:rFonts w:hint="eastAsia"/>
        </w:rPr>
        <w:t xml:space="preserve">预警信息的价值高度依赖于气象预报的质量。如果气象模型算法升级，将暴雨预报的提前量从</w:t>
      </w:r>
      <w:r>
        <w:t xml:space="preserve"> 1 </w:t>
      </w:r>
      <w:r>
        <w:rPr>
          <w:rFonts w:hint="eastAsia"/>
        </w:rPr>
        <w:t xml:space="preserve">小时延长至</w:t>
      </w:r>
      <w:r>
        <w:t xml:space="preserve"> 3 </w:t>
      </w:r>
      <w:r>
        <w:rPr>
          <w:rFonts w:hint="eastAsia"/>
        </w:rPr>
        <w:t xml:space="preserve">小时，但由于中尺度对流系统的混沌特性，预报的空间落区准确度从</w:t>
      </w:r>
      <w:r>
        <w:t xml:space="preserve"> 85% </w:t>
      </w:r>
      <w:r>
        <w:rPr>
          <w:rFonts w:hint="eastAsia"/>
        </w:rPr>
        <w:t xml:space="preserve">衰减至</w:t>
      </w:r>
      <w:r>
        <w:t xml:space="preserve"> </w:t>
      </w:r>
      <w:r>
        <w:rPr>
          <w:rFonts w:hint="eastAsia"/>
        </w:rPr>
        <w:t xml:space="preserve">60%。请基于多目标决策模型（式6.5），分析这种变化对整体应急调度效能及社会信任度可能造成的双重影响。</w:t>
      </w:r>
    </w:p>
    <w:p>
      <w:pPr>
        <w:numPr>
          <w:ilvl w:val="0"/>
          <w:numId w:val="1001"/>
        </w:numPr>
      </w:pPr>
      <w:r>
        <w:rPr>
          <w:rFonts w:hint="eastAsia"/>
        </w:rPr>
        <w:t xml:space="preserve">请设计一个面向特大城市的跨部门协同内涝应急预案执行框架。要求明确水务、交通、交管、地铁运营及应急救援五大部门在气象台发布“蓝、黄、橙、红”四级暴雨预警信号下的具体职责边界、信息交互接口与刚性行动序列（如何时必须触发地铁停运机制）。</w:t>
      </w:r>
    </w:p>
    <w:p>
      <w:pPr>
        <w:numPr>
          <w:ilvl w:val="0"/>
          <w:numId w:val="1001"/>
        </w:numPr>
      </w:pPr>
      <w:r>
        <w:rPr>
          <w:rFonts w:hint="eastAsia"/>
        </w:rPr>
        <w:t xml:space="preserve">面对极端降雨频发的新常态，探讨将现有老城区主干排水管网的设计重现期标准从</w:t>
      </w:r>
      <w:r>
        <w:t xml:space="preserve"> 5 </w:t>
      </w:r>
      <w:r>
        <w:rPr>
          <w:rFonts w:hint="eastAsia"/>
        </w:rPr>
        <w:t xml:space="preserve">年一遇全面提升至</w:t>
      </w:r>
      <w:r>
        <w:t xml:space="preserve"> 10 </w:t>
      </w:r>
      <w:r>
        <w:rPr>
          <w:rFonts w:hint="eastAsia"/>
        </w:rPr>
        <w:t xml:space="preserve">年一遇的工程代价（如大规模开挖道路带来的阵痛）与其所能换取的长远社会经济效益，并讨论有无其他替代或折中方案（如建设深层地下调蓄隧道）。</w:t>
      </w:r>
    </w:p>
    <w:p>
      <w:pPr>
        <w:numPr>
          <w:ilvl w:val="0"/>
          <w:numId w:val="1001"/>
        </w:numPr>
      </w:pPr>
      <w:r>
        <w:rPr>
          <w:rFonts w:hint="eastAsia"/>
          <w:b/>
          <w:bCs/>
        </w:rPr>
        <w:t xml:space="preserve">编程题</w:t>
      </w:r>
      <w:r>
        <w:rPr>
          <w:rFonts w:hint="eastAsia"/>
        </w:rPr>
        <w:t xml:space="preserve">：基于式(6.4)描述的管网与地表双向耦合机制，已知某下凹桥区检查井等效堰长</w:t>
      </w:r>
      <w:r>
        <w:t xml:space="preserve"> </w:t>
      </w:r>
      <m:oMath>
        <m:sSub>
          <m:e>
            <m:r>
              <m:t>L</m:t>
            </m:r>
          </m:e>
          <m:sub>
            <m:r>
              <m:t>w</m:t>
            </m:r>
          </m:sub>
        </m:sSub>
        <m:r>
          <m:rPr>
            <m:sty m:val="p"/>
          </m:rPr>
          <m:t>=</m:t>
        </m:r>
        <m:r>
          <m:t>3.14</m:t>
        </m:r>
      </m:oMath>
      <w:r>
        <w:t xml:space="preserve"> </w:t>
      </w:r>
      <w:r>
        <w:rPr>
          <w:rFonts w:hint="eastAsia"/>
        </w:rPr>
        <w:t xml:space="preserve">m，堰流系数</w:t>
      </w:r>
      <w:r>
        <w:t xml:space="preserve"> </w:t>
      </w:r>
      <m:oMath>
        <m:sSub>
          <m:e>
            <m:r>
              <m:t>C</m:t>
            </m:r>
          </m:e>
          <m:sub>
            <m:r>
              <m:t>w</m:t>
            </m:r>
          </m:sub>
        </m:sSub>
        <m:r>
          <m:rPr>
            <m:sty m:val="p"/>
          </m:rPr>
          <m:t>=</m:t>
        </m:r>
        <m:r>
          <m:t>1.65</m:t>
        </m:r>
      </m:oMath>
      <w:r>
        <w:rPr>
          <w:rFonts w:hint="eastAsia"/>
        </w:rPr>
        <w:t xml:space="preserve">，地面绝对高程</w:t>
      </w:r>
      <w:r>
        <w:t xml:space="preserve"> </w:t>
      </w:r>
      <m:oMath>
        <m:sSub>
          <m:e>
            <m:r>
              <m:t>H</m:t>
            </m:r>
          </m:e>
          <m:sub>
            <m:r>
              <m:rPr>
                <m:nor/>
                <m:sty m:val="p"/>
              </m:rPr>
              <m:t>ground</m:t>
            </m:r>
          </m:sub>
        </m:sSub>
        <m:r>
          <m:rPr>
            <m:sty m:val="p"/>
          </m:rPr>
          <m:t>=</m:t>
        </m:r>
        <m:r>
          <m:t>45.0</m:t>
        </m:r>
      </m:oMath>
      <w:r>
        <w:t xml:space="preserve"> </w:t>
      </w:r>
      <w:r>
        <w:rPr>
          <w:rFonts w:hint="eastAsia"/>
        </w:rPr>
        <w:t xml:space="preserve">m。现有一组通过水动力模型计算输出的长度为</w:t>
      </w:r>
      <w:r>
        <w:t xml:space="preserve"> 100 </w:t>
      </w:r>
      <w:r>
        <w:rPr>
          <w:rFonts w:hint="eastAsia"/>
        </w:rPr>
        <w:t xml:space="preserve">的数组</w:t>
      </w:r>
      <w:r>
        <w:t xml:space="preserve"> </w:t>
      </w:r>
      <w:r>
        <w:rPr>
          <w:rStyle w:val="VerbatimChar"/>
        </w:rPr>
        <w:t xml:space="preserve">H_pipe</w:t>
      </w:r>
      <w:r>
        <w:rPr>
          <w:rFonts w:hint="eastAsia"/>
        </w:rPr>
        <w:t xml:space="preserve">（管网节点水头过程线，单位</w:t>
      </w:r>
      <w:r>
        <w:t xml:space="preserve"> </w:t>
      </w:r>
      <w:r>
        <w:rPr>
          <w:rFonts w:hint="eastAsia"/>
        </w:rPr>
        <w:t xml:space="preserve">m）和数组</w:t>
      </w:r>
      <w:r>
        <w:t xml:space="preserve"> </w:t>
      </w:r>
      <w:r>
        <w:rPr>
          <w:rStyle w:val="VerbatimChar"/>
        </w:rPr>
        <w:t xml:space="preserve">d_surf</w:t>
      </w:r>
      <w:r>
        <w:rPr>
          <w:rFonts w:hint="eastAsia"/>
        </w:rPr>
        <w:t xml:space="preserve">（地表积水深度过程线，单位</w:t>
      </w:r>
      <w:r>
        <w:t xml:space="preserve"> </w:t>
      </w:r>
      <w:r>
        <w:rPr>
          <w:rFonts w:hint="eastAsia"/>
        </w:rPr>
        <w:t xml:space="preserve">m）。请使用</w:t>
      </w:r>
      <w:r>
        <w:t xml:space="preserve"> Python </w:t>
      </w:r>
      <w:r>
        <w:rPr>
          <w:rFonts w:hint="eastAsia"/>
        </w:rPr>
        <w:t xml:space="preserve">语言（借助</w:t>
      </w:r>
      <w:r>
        <w:t xml:space="preserve"> NumPy </w:t>
      </w:r>
      <w:r>
        <w:rPr>
          <w:rFonts w:hint="eastAsia"/>
        </w:rPr>
        <w:t xml:space="preserve">库）编写一个高效的向量化计算函数，求解在整个时段内该检查井的溢流交换流量数组</w:t>
      </w:r>
      <w:r>
        <w:t xml:space="preserve"> </w:t>
      </w:r>
      <w:r>
        <w:rPr>
          <w:rStyle w:val="VerbatimChar"/>
        </w:rPr>
        <w:t xml:space="preserve">Q_overflow</w:t>
      </w:r>
      <w:r>
        <w:rPr>
          <w:rFonts w:hint="eastAsia"/>
        </w:rPr>
        <w:t xml:space="preserve">（向地表溢水为正，回流为负），并统计该时段内累计溢出到地表的总水量（假设时间步长</w:t>
      </w:r>
      <w:r>
        <w:t xml:space="preserve"> </w:t>
      </w:r>
      <m:oMath>
        <m:r>
          <m:rPr>
            <m:sty m:val="p"/>
          </m:rPr>
          <m:t>Δ</m:t>
        </m:r>
        <m:r>
          <m:t>t</m:t>
        </m:r>
        <m:r>
          <m:rPr>
            <m:sty m:val="p"/>
          </m:rPr>
          <m:t>=</m:t>
        </m:r>
        <m:r>
          <m:t>60</m:t>
        </m:r>
      </m:oMath>
      <w:r>
        <w:t xml:space="preserve"> </w:t>
      </w:r>
      <w:r>
        <w:rPr>
          <w:rFonts w:hint="eastAsia"/>
        </w:rPr>
        <w:t xml:space="preserve">s）。</w:t>
      </w:r>
    </w:p>
    <w:bookmarkEnd w:id="20"/>
    <w:bookmarkStart w:id="21"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城市内涝应急响应的“监测-预警-决策-执行-评估”闭环框架，与水系统控制论中的反馈控制闭环在逻辑结构上完全一致。监测对应传感器（S），预警对应状态估计，决策对应控制器（C），执行对应执行器（A），评估对应目标函数（O）的优化。更重要的是，多部门协同的应急响应本质上是一个多智能体系统（MAS）——每个部门是一个自主</w:t>
      </w:r>
      <w:r>
        <w:t xml:space="preserve"> </w:t>
      </w:r>
      <w:r>
        <w:rPr>
          <w:rFonts w:hint="eastAsia"/>
        </w:rPr>
        <w:t xml:space="preserve">Agent，在各自的运行设计域（ODD）内独立决策，通过信息共享实现全局协调。这种</w:t>
      </w:r>
      <w:r>
        <w:t xml:space="preserve"> MAS </w:t>
      </w:r>
      <w:r>
        <w:rPr>
          <w:rFonts w:hint="eastAsia"/>
        </w:rPr>
        <w:t xml:space="preserve">框架已在长距离调水工程的分层分布式控制中得到验证，其方法论可直接迁移至城市防涝领域（Lei,</w:t>
      </w:r>
      <w:r>
        <w:t xml:space="preserve"> 2025a; Lei, </w:t>
      </w:r>
      <w:r>
        <w:rPr>
          <w:rFonts w:hint="eastAsia"/>
        </w:rPr>
        <w:t xml:space="preserve">2025b）[REF_PENDING]。</w:t>
      </w:r>
    </w:p>
    <w:bookmarkEnd w:id="21"/>
    <w:bookmarkStart w:id="22" w:name="参考文献"/>
    <w:p>
      <w:pPr>
        <w:pStyle w:val="Heading2"/>
      </w:pPr>
      <w:r>
        <w:rPr>
          <w:rStyle w:val="SectionNumber"/>
        </w:rPr>
        <w:t xml:space="preserve">1.9</w:t>
      </w:r>
      <w:r>
        <w:tab/>
      </w:r>
      <w:r>
        <w:rPr>
          <w:rFonts w:hint="eastAsia"/>
        </w:rPr>
        <w:t xml:space="preserve">参考文献</w:t>
      </w:r>
    </w:p>
    <w:p>
      <w:pPr>
        <w:pStyle w:val="FirstParagraph"/>
      </w:pPr>
      <w:r>
        <w:t xml:space="preserve">[1] Jongman B, Ward P J, Aerts J C J H. Global exposure to river and coastal flooding: long term trends and changes[J]. Global Environmental Change, 2012, 22(4): 823-835.</w:t>
      </w:r>
    </w:p>
    <w:p>
      <w:pPr>
        <w:pStyle w:val="BodyText"/>
      </w:pPr>
      <w:r>
        <w:t xml:space="preserve">[2] [REF_PENDING] Yin J, Yu D, Yin Z, et al. Evaluating the impact and risk of pluvial flash flood on intra-urban road network: a case study in the city center of Shanghai, China[J]. Journal of Hydrology, 2016, 537: 138-145.</w:t>
      </w:r>
    </w:p>
    <w:p>
      <w:pPr>
        <w:pStyle w:val="BodyText"/>
      </w:pPr>
      <w:r>
        <w:t xml:space="preserve">[3] [REF_PENDING] </w:t>
      </w:r>
      <w:r>
        <w:rPr>
          <w:rFonts w:hint="eastAsia"/>
        </w:rPr>
        <w:t xml:space="preserve">国务院办公厅.</w:t>
      </w:r>
      <w:r>
        <w:t xml:space="preserve"> </w:t>
      </w:r>
      <w:r>
        <w:rPr>
          <w:rFonts w:hint="eastAsia"/>
        </w:rPr>
        <w:t xml:space="preserve">关于加强城市内涝治理的实施意见(国办发〔2021〕11号)[Z].</w:t>
      </w:r>
      <w:r>
        <w:t xml:space="preserve"> 2021.</w:t>
      </w:r>
    </w:p>
    <w:p>
      <w:pPr>
        <w:pStyle w:val="BodyText"/>
      </w:pPr>
      <w:r>
        <w:t xml:space="preserve">[4] [REF_PENDING] </w:t>
      </w:r>
      <w:r>
        <w:rPr>
          <w:rFonts w:hint="eastAsia"/>
        </w:rPr>
        <w:t xml:space="preserve">张建云,</w:t>
      </w:r>
      <w:r>
        <w:t xml:space="preserve"> </w:t>
      </w:r>
      <w:r>
        <w:rPr>
          <w:rFonts w:hint="eastAsia"/>
        </w:rPr>
        <w:t xml:space="preserve">王银堂,</w:t>
      </w:r>
      <w:r>
        <w:t xml:space="preserve"> </w:t>
      </w:r>
      <w:r>
        <w:rPr>
          <w:rFonts w:hint="eastAsia"/>
        </w:rPr>
        <w:t xml:space="preserve">贺瑞敏,</w:t>
      </w:r>
      <w:r>
        <w:t xml:space="preserve"> </w:t>
      </w:r>
      <w:r>
        <w:rPr>
          <w:rFonts w:hint="eastAsia"/>
        </w:rPr>
        <w:t xml:space="preserve">等.</w:t>
      </w:r>
      <w:r>
        <w:t xml:space="preserve"> </w:t>
      </w:r>
      <w:r>
        <w:rPr>
          <w:rFonts w:hint="eastAsia"/>
        </w:rPr>
        <w:t xml:space="preserve">中国城市洪涝问题及成因分析[J].</w:t>
      </w:r>
      <w:r>
        <w:t xml:space="preserve"> </w:t>
      </w:r>
      <w:r>
        <w:rPr>
          <w:rFonts w:hint="eastAsia"/>
        </w:rPr>
        <w:t xml:space="preserve">水科学进展,</w:t>
      </w:r>
      <w:r>
        <w:t xml:space="preserve"> 2016, 27(4): 485-491.</w:t>
      </w:r>
    </w:p>
    <w:p>
      <w:r>
        <w:pict>
          <v:rect style="width:0;height:1.5pt" o:hralign="center" o:hrstd="t" o:hr="t"/>
        </w:pict>
      </w:r>
    </w:p>
    <w:bookmarkEnd w:id="22"/>
    <w:bookmarkStart w:id="23"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下面给出完整脚本（</w:t>
      </w:r>
      <w:r>
        <w:rPr>
          <w:rStyle w:val="VerbatimChar"/>
        </w:rPr>
        <w:t xml:space="preserve">numpy/scipy/matplotlib</w:t>
      </w:r>
      <w:r>
        <w:rPr>
          <w:rFonts w:hint="eastAsia"/>
        </w:rPr>
        <w:t xml:space="preserve">，打印KPI表格，生成1张图）：</w:t>
      </w:r>
    </w:p>
    <w:p>
      <w:pPr>
        <w:pStyle w:val="SourceCode"/>
      </w:pPr>
      <w:r>
        <w:rPr>
          <w:rStyle w:val="CommentTok"/>
        </w:rPr>
        <w:t xml:space="preserve"># -*- coding: utf-8 -*-</w:t>
      </w:r>
      <w:r>
        <w:br/>
      </w:r>
      <w:r>
        <w:rPr>
          <w:rStyle w:val="CommentTok"/>
        </w:rPr>
        <w:t xml:space="preserve">"""</w:t>
      </w:r>
      <w:r>
        <w:br/>
      </w:r>
      <w:r>
        <w:rPr>
          <w:rStyle w:val="CommentTok"/>
        </w:rPr>
        <w:t xml:space="preserve">第6章 案例：城市内涝应急（教学仿真版）</w:t>
      </w:r>
      <w:r>
        <w:br/>
      </w:r>
      <w:r>
        <w:rPr>
          <w:rStyle w:val="CommentTok"/>
        </w:rPr>
        <w:t xml:space="preserve">依赖：numpy, scipy, matplotlib</w:t>
      </w:r>
      <w:r>
        <w:br/>
      </w:r>
      <w:r>
        <w:rPr>
          <w:rStyle w:val="CommentTok"/>
        </w:rPr>
        <w:t xml:space="preserve">运行：python chapter6_emergency_sim.py</w:t>
      </w:r>
      <w:r>
        <w:br/>
      </w:r>
      <w:r>
        <w:rPr>
          <w:rStyle w:val="CommentTok"/>
        </w:rPr>
        <w:t xml:space="preserve">输出：</w:t>
      </w:r>
      <w:r>
        <w:br/>
      </w:r>
      <w:r>
        <w:rPr>
          <w:rStyle w:val="CommentTok"/>
        </w:rPr>
        <w:t xml:space="preserve">1) 控制台 KPI 对比表</w:t>
      </w:r>
      <w:r>
        <w:br/>
      </w:r>
      <w:r>
        <w:rPr>
          <w:rStyle w:val="CommentTok"/>
        </w:rPr>
        <w:t xml:space="preserve">2) 1张图 chapter6_emergency_sim.png</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scipy.interpolate </w:t>
      </w:r>
      <w:r>
        <w:rPr>
          <w:rStyle w:val="ImportTok"/>
        </w:rPr>
        <w:t xml:space="preserve">import</w:t>
      </w:r>
      <w:r>
        <w:rPr>
          <w:rStyle w:val="NormalTok"/>
        </w:rPr>
        <w:t xml:space="preserve"> PchipInterpolator</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 Bounds</w:t>
      </w:r>
      <w:r>
        <w:br/>
      </w:r>
      <w:r>
        <w:br/>
      </w:r>
      <w:r>
        <w:rPr>
          <w:rStyle w:val="CommentTok"/>
        </w:rPr>
        <w:t xml:space="preserve"># -----------------------------</w:t>
      </w:r>
      <w:r>
        <w:br/>
      </w:r>
      <w:r>
        <w:rPr>
          <w:rStyle w:val="CommentTok"/>
        </w:rPr>
        <w:t xml:space="preserve"># 1) 仿真时间与基础参数</w:t>
      </w:r>
      <w:r>
        <w:br/>
      </w:r>
      <w:r>
        <w:rPr>
          <w:rStyle w:val="CommentTok"/>
        </w:rPr>
        <w:t xml:space="preserve"># -----------------------------</w:t>
      </w:r>
      <w:r>
        <w:br/>
      </w:r>
      <w:r>
        <w:rPr>
          <w:rStyle w:val="NormalTok"/>
        </w:rPr>
        <w:t xml:space="preserve">DT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s</w:t>
      </w:r>
      <w:r>
        <w:br/>
      </w:r>
      <w:r>
        <w:rPr>
          <w:rStyle w:val="NormalTok"/>
        </w:rPr>
        <w:t xml:space="preserve">T_END_H </w:t>
      </w:r>
      <w:r>
        <w:rPr>
          <w:rStyle w:val="OperatorTok"/>
        </w:rPr>
        <w:t xml:space="preserve">=</w:t>
      </w:r>
      <w:r>
        <w:rPr>
          <w:rStyle w:val="NormalTok"/>
        </w:rPr>
        <w:t xml:space="preserve"> </w:t>
      </w:r>
      <w:r>
        <w:rPr>
          <w:rStyle w:val="FloatTok"/>
        </w:rPr>
        <w:t xml:space="preserve">6.0</w:t>
      </w:r>
      <w:r>
        <w:br/>
      </w:r>
      <w:r>
        <w:rPr>
          <w:rStyle w:val="NormalTok"/>
        </w:rPr>
        <w:t xml:space="preserve">TIMES </w:t>
      </w:r>
      <w:r>
        <w:rPr>
          <w:rStyle w:val="OperatorTok"/>
        </w:rPr>
        <w:t xml:space="preserve">=</w:t>
      </w:r>
      <w:r>
        <w:rPr>
          <w:rStyle w:val="NormalTok"/>
        </w:rPr>
        <w:t xml:space="preserve"> np.arange(</w:t>
      </w:r>
      <w:r>
        <w:rPr>
          <w:rStyle w:val="FloatTok"/>
        </w:rPr>
        <w:t xml:space="preserve">0.0</w:t>
      </w:r>
      <w:r>
        <w:rPr>
          <w:rStyle w:val="NormalTok"/>
        </w:rPr>
        <w:t xml:space="preserve">, T_END_H </w:t>
      </w:r>
      <w:r>
        <w:rPr>
          <w:rStyle w:val="OperatorTok"/>
        </w:rPr>
        <w:t xml:space="preserve">*</w:t>
      </w:r>
      <w:r>
        <w:rPr>
          <w:rStyle w:val="NormalTok"/>
        </w:rPr>
        <w:t xml:space="preserve"> </w:t>
      </w:r>
      <w:r>
        <w:rPr>
          <w:rStyle w:val="FloatTok"/>
        </w:rPr>
        <w:t xml:space="preserve">3600.0</w:t>
      </w:r>
      <w:r>
        <w:rPr>
          <w:rStyle w:val="NormalTok"/>
        </w:rPr>
        <w:t xml:space="preserve"> </w:t>
      </w:r>
      <w:r>
        <w:rPr>
          <w:rStyle w:val="OperatorTok"/>
        </w:rPr>
        <w:t xml:space="preserve">+</w:t>
      </w:r>
      <w:r>
        <w:rPr>
          <w:rStyle w:val="NormalTok"/>
        </w:rPr>
        <w:t xml:space="preserve"> DT, DT)</w:t>
      </w:r>
      <w:r>
        <w:br/>
      </w:r>
      <w:r>
        <w:rPr>
          <w:rStyle w:val="NormalTok"/>
        </w:rPr>
        <w:t xml:space="preserve">TIMES_H </w:t>
      </w:r>
      <w:r>
        <w:rPr>
          <w:rStyle w:val="OperatorTok"/>
        </w:rPr>
        <w:t xml:space="preserve">=</w:t>
      </w:r>
      <w:r>
        <w:rPr>
          <w:rStyle w:val="NormalTok"/>
        </w:rPr>
        <w:t xml:space="preserve"> TIMES </w:t>
      </w:r>
      <w:r>
        <w:rPr>
          <w:rStyle w:val="OperatorTok"/>
        </w:rPr>
        <w:t xml:space="preserve">/</w:t>
      </w:r>
      <w:r>
        <w:rPr>
          <w:rStyle w:val="NormalTok"/>
        </w:rPr>
        <w:t xml:space="preserve"> </w:t>
      </w:r>
      <w:r>
        <w:rPr>
          <w:rStyle w:val="FloatTok"/>
        </w:rPr>
        <w:t xml:space="preserve">3600.0</w:t>
      </w:r>
      <w:r>
        <w:br/>
      </w:r>
      <w:r>
        <w:br/>
      </w:r>
      <w:r>
        <w:rPr>
          <w:rStyle w:val="CommentTok"/>
        </w:rPr>
        <w:t xml:space="preserve"># 汇水与海绵参数</w:t>
      </w:r>
      <w:r>
        <w:br/>
      </w:r>
      <w:r>
        <w:rPr>
          <w:rStyle w:val="NormalTok"/>
        </w:rPr>
        <w:t xml:space="preserve">A_CATCH </w:t>
      </w:r>
      <w:r>
        <w:rPr>
          <w:rStyle w:val="OperatorTok"/>
        </w:rPr>
        <w:t xml:space="preserve">=</w:t>
      </w:r>
      <w:r>
        <w:rPr>
          <w:rStyle w:val="NormalTok"/>
        </w:rPr>
        <w:t xml:space="preserve"> </w:t>
      </w:r>
      <w:r>
        <w:rPr>
          <w:rStyle w:val="FloatTok"/>
        </w:rPr>
        <w:t xml:space="preserve">3.2e6</w:t>
      </w:r>
      <w:r>
        <w:rPr>
          <w:rStyle w:val="NormalTok"/>
        </w:rPr>
        <w:t xml:space="preserve">          </w:t>
      </w:r>
      <w:r>
        <w:rPr>
          <w:rStyle w:val="CommentTok"/>
        </w:rPr>
        <w:t xml:space="preserve"># 汇水面积 m2</w:t>
      </w:r>
      <w:r>
        <w:br/>
      </w:r>
      <w:r>
        <w:rPr>
          <w:rStyle w:val="NormalTok"/>
        </w:rPr>
        <w:t xml:space="preserve">RUNOFF_C </w:t>
      </w:r>
      <w:r>
        <w:rPr>
          <w:rStyle w:val="OperatorTok"/>
        </w:rPr>
        <w:t xml:space="preserve">=</w:t>
      </w:r>
      <w:r>
        <w:rPr>
          <w:rStyle w:val="NormalTok"/>
        </w:rPr>
        <w:t xml:space="preserve"> </w:t>
      </w:r>
      <w:r>
        <w:rPr>
          <w:rStyle w:val="FloatTok"/>
        </w:rPr>
        <w:t xml:space="preserve">0.86</w:t>
      </w:r>
      <w:r>
        <w:rPr>
          <w:rStyle w:val="NormalTok"/>
        </w:rPr>
        <w:t xml:space="preserve">          </w:t>
      </w:r>
      <w:r>
        <w:rPr>
          <w:rStyle w:val="CommentTok"/>
        </w:rPr>
        <w:t xml:space="preserve"># 径流系数</w:t>
      </w:r>
      <w:r>
        <w:br/>
      </w:r>
      <w:r>
        <w:rPr>
          <w:rStyle w:val="NormalTok"/>
        </w:rPr>
        <w:t xml:space="preserve">LID_RATIO </w:t>
      </w:r>
      <w:r>
        <w:rPr>
          <w:rStyle w:val="OperatorTok"/>
        </w:rPr>
        <w:t xml:space="preserve">=</w:t>
      </w:r>
      <w:r>
        <w:rPr>
          <w:rStyle w:val="NormalTok"/>
        </w:rPr>
        <w:t xml:space="preserve"> </w:t>
      </w:r>
      <w:r>
        <w:rPr>
          <w:rStyle w:val="FloatTok"/>
        </w:rPr>
        <w:t xml:space="preserve">0.32</w:t>
      </w:r>
      <w:r>
        <w:rPr>
          <w:rStyle w:val="NormalTok"/>
        </w:rPr>
        <w:t xml:space="preserve">         </w:t>
      </w:r>
      <w:r>
        <w:rPr>
          <w:rStyle w:val="CommentTok"/>
        </w:rPr>
        <w:t xml:space="preserve"># 海绵设施影响比例</w:t>
      </w:r>
      <w:r>
        <w:br/>
      </w:r>
      <w:r>
        <w:rPr>
          <w:rStyle w:val="NormalTok"/>
        </w:rPr>
        <w:t xml:space="preserve">F0 </w:t>
      </w:r>
      <w:r>
        <w:rPr>
          <w:rStyle w:val="OperatorTok"/>
        </w:rPr>
        <w:t xml:space="preserve">=</w:t>
      </w:r>
      <w:r>
        <w:rPr>
          <w:rStyle w:val="NormalTok"/>
        </w:rPr>
        <w:t xml:space="preserve"> </w:t>
      </w:r>
      <w:r>
        <w:rPr>
          <w:rStyle w:val="FloatTok"/>
        </w:rPr>
        <w:t xml:space="preserve">55.0</w:t>
      </w:r>
      <w:r>
        <w:rPr>
          <w:rStyle w:val="NormalTok"/>
        </w:rPr>
        <w:t xml:space="preserve">                </w:t>
      </w:r>
      <w:r>
        <w:rPr>
          <w:rStyle w:val="CommentTok"/>
        </w:rPr>
        <w:t xml:space="preserve"># 初始入渗能力 mm/h</w:t>
      </w:r>
      <w:r>
        <w:br/>
      </w:r>
      <w:r>
        <w:rPr>
          <w:rStyle w:val="NormalTok"/>
        </w:rPr>
        <w:t xml:space="preserve">FC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稳定入渗能力 mm/h</w:t>
      </w:r>
      <w:r>
        <w:br/>
      </w:r>
      <w:r>
        <w:rPr>
          <w:rStyle w:val="NormalTok"/>
        </w:rPr>
        <w:t xml:space="preserve">K_DECAY </w:t>
      </w:r>
      <w:r>
        <w:rPr>
          <w:rStyle w:val="OperatorTok"/>
        </w:rPr>
        <w:t xml:space="preserve">=</w:t>
      </w:r>
      <w:r>
        <w:rPr>
          <w:rStyle w:val="NormalTok"/>
        </w:rPr>
        <w:t xml:space="preserve"> </w:t>
      </w:r>
      <w:r>
        <w:rPr>
          <w:rStyle w:val="FloatTok"/>
        </w:rPr>
        <w:t xml:space="preserve">1.2</w:t>
      </w:r>
      <w:r>
        <w:rPr>
          <w:rStyle w:val="NormalTok"/>
        </w:rPr>
        <w:t xml:space="preserve">            </w:t>
      </w:r>
      <w:r>
        <w:rPr>
          <w:rStyle w:val="CommentTok"/>
        </w:rPr>
        <w:t xml:space="preserve"># 入渗衰减系数 1/h</w:t>
      </w:r>
      <w:r>
        <w:br/>
      </w:r>
      <w:r>
        <w:br/>
      </w:r>
      <w:r>
        <w:rPr>
          <w:rStyle w:val="CommentTok"/>
        </w:rPr>
        <w:t xml:space="preserve"># 管网-地表耦合参数（对应式6.4）</w:t>
      </w:r>
      <w:r>
        <w:br/>
      </w:r>
      <w:r>
        <w:rPr>
          <w:rStyle w:val="NormalTok"/>
        </w:rPr>
        <w:t xml:space="preserve">C_W </w:t>
      </w:r>
      <w:r>
        <w:rPr>
          <w:rStyle w:val="OperatorTok"/>
        </w:rPr>
        <w:t xml:space="preserve">=</w:t>
      </w:r>
      <w:r>
        <w:rPr>
          <w:rStyle w:val="NormalTok"/>
        </w:rPr>
        <w:t xml:space="preserve"> </w:t>
      </w:r>
      <w:r>
        <w:rPr>
          <w:rStyle w:val="FloatTok"/>
        </w:rPr>
        <w:t xml:space="preserve">1.65</w:t>
      </w:r>
      <w:r>
        <w:br/>
      </w:r>
      <w:r>
        <w:rPr>
          <w:rStyle w:val="NormalTok"/>
        </w:rPr>
        <w:t xml:space="preserve">L_W </w:t>
      </w:r>
      <w:r>
        <w:rPr>
          <w:rStyle w:val="OperatorTok"/>
        </w:rPr>
        <w:t xml:space="preserve">=</w:t>
      </w:r>
      <w:r>
        <w:rPr>
          <w:rStyle w:val="NormalTok"/>
        </w:rPr>
        <w:t xml:space="preserve"> </w:t>
      </w:r>
      <w:r>
        <w:rPr>
          <w:rStyle w:val="FloatTok"/>
        </w:rPr>
        <w:t xml:space="preserve">3.14</w:t>
      </w:r>
      <w:r>
        <w:br/>
      </w:r>
      <w:r>
        <w:rPr>
          <w:rStyle w:val="NormalTok"/>
        </w:rPr>
        <w:t xml:space="preserve">H_GROUND </w:t>
      </w:r>
      <w:r>
        <w:rPr>
          <w:rStyle w:val="OperatorTok"/>
        </w:rPr>
        <w:t xml:space="preserve">=</w:t>
      </w:r>
      <w:r>
        <w:rPr>
          <w:rStyle w:val="NormalTok"/>
        </w:rPr>
        <w:t xml:space="preserve"> </w:t>
      </w:r>
      <w:r>
        <w:rPr>
          <w:rStyle w:val="FloatTok"/>
        </w:rPr>
        <w:t xml:space="preserve">45.0</w:t>
      </w:r>
      <w:r>
        <w:rPr>
          <w:rStyle w:val="NormalTok"/>
        </w:rPr>
        <w:t xml:space="preserve">          </w:t>
      </w:r>
      <w:r>
        <w:rPr>
          <w:rStyle w:val="CommentTok"/>
        </w:rPr>
        <w:t xml:space="preserve"># 地面高程 m</w:t>
      </w:r>
      <w:r>
        <w:br/>
      </w:r>
      <w:r>
        <w:rPr>
          <w:rStyle w:val="NormalTok"/>
        </w:rPr>
        <w:t xml:space="preserve">A_EQ_PIPE </w:t>
      </w:r>
      <w:r>
        <w:rPr>
          <w:rStyle w:val="OperatorTok"/>
        </w:rPr>
        <w:t xml:space="preserve">=</w:t>
      </w:r>
      <w:r>
        <w:rPr>
          <w:rStyle w:val="NormalTok"/>
        </w:rPr>
        <w:t xml:space="preserve"> </w:t>
      </w:r>
      <w:r>
        <w:rPr>
          <w:rStyle w:val="FloatTok"/>
        </w:rPr>
        <w:t xml:space="preserve">1800.0</w:t>
      </w:r>
      <w:r>
        <w:rPr>
          <w:rStyle w:val="NormalTok"/>
        </w:rPr>
        <w:t xml:space="preserve">       </w:t>
      </w:r>
      <w:r>
        <w:rPr>
          <w:rStyle w:val="CommentTok"/>
        </w:rPr>
        <w:t xml:space="preserve"># 管网等效“压头面积” m2</w:t>
      </w:r>
      <w:r>
        <w:br/>
      </w:r>
      <w:r>
        <w:rPr>
          <w:rStyle w:val="NormalTok"/>
        </w:rPr>
        <w:t xml:space="preserve">Q_EXCHANGE_MAX </w:t>
      </w:r>
      <w:r>
        <w:rPr>
          <w:rStyle w:val="OperatorTok"/>
        </w:rPr>
        <w:t xml:space="preserve">=</w:t>
      </w:r>
      <w:r>
        <w:rPr>
          <w:rStyle w:val="NormalTok"/>
        </w:rPr>
        <w:t xml:space="preserve"> </w:t>
      </w:r>
      <w:r>
        <w:rPr>
          <w:rStyle w:val="FloatTok"/>
        </w:rPr>
        <w:t xml:space="preserve">25.0</w:t>
      </w:r>
      <w:r>
        <w:rPr>
          <w:rStyle w:val="NormalTok"/>
        </w:rPr>
        <w:t xml:space="preserve">    </w:t>
      </w:r>
      <w:r>
        <w:rPr>
          <w:rStyle w:val="CommentTok"/>
        </w:rPr>
        <w:t xml:space="preserve"># 交换流量裁剪 m3/s</w:t>
      </w:r>
      <w:r>
        <w:br/>
      </w:r>
      <w:r>
        <w:br/>
      </w:r>
      <w:r>
        <w:rPr>
          <w:rStyle w:val="CommentTok"/>
        </w:rPr>
        <w:t xml:space="preserve"># 地表积水几何关系参数</w:t>
      </w:r>
      <w:r>
        <w:br/>
      </w:r>
      <w:r>
        <w:rPr>
          <w:rStyle w:val="NormalTok"/>
        </w:rPr>
        <w:t xml:space="preserve">A_MAX_SURF </w:t>
      </w:r>
      <w:r>
        <w:rPr>
          <w:rStyle w:val="OperatorTok"/>
        </w:rPr>
        <w:t xml:space="preserve">=</w:t>
      </w:r>
      <w:r>
        <w:rPr>
          <w:rStyle w:val="NormalTok"/>
        </w:rPr>
        <w:t xml:space="preserve"> </w:t>
      </w:r>
      <w:r>
        <w:rPr>
          <w:rStyle w:val="FloatTok"/>
        </w:rPr>
        <w:t xml:space="preserve">7.5e5</w:t>
      </w:r>
      <w:r>
        <w:rPr>
          <w:rStyle w:val="NormalTok"/>
        </w:rPr>
        <w:t xml:space="preserve">       </w:t>
      </w:r>
      <w:r>
        <w:rPr>
          <w:rStyle w:val="CommentTok"/>
        </w:rPr>
        <w:t xml:space="preserve"># 可淹没最大面积 m2</w:t>
      </w:r>
      <w:r>
        <w:br/>
      </w:r>
      <w:r>
        <w:rPr>
          <w:rStyle w:val="NormalTok"/>
        </w:rPr>
        <w:t xml:space="preserve">V_SCALE </w:t>
      </w:r>
      <w:r>
        <w:rPr>
          <w:rStyle w:val="OperatorTok"/>
        </w:rPr>
        <w:t xml:space="preserve">=</w:t>
      </w:r>
      <w:r>
        <w:rPr>
          <w:rStyle w:val="NormalTok"/>
        </w:rPr>
        <w:t xml:space="preserve"> </w:t>
      </w:r>
      <w:r>
        <w:rPr>
          <w:rStyle w:val="FloatTok"/>
        </w:rPr>
        <w:t xml:space="preserve">5.2e4</w:t>
      </w:r>
      <w:r>
        <w:rPr>
          <w:rStyle w:val="NormalTok"/>
        </w:rPr>
        <w:t xml:space="preserve">          </w:t>
      </w:r>
      <w:r>
        <w:rPr>
          <w:rStyle w:val="CommentTok"/>
        </w:rPr>
        <w:t xml:space="preserve"># 面积增长尺度 m3</w:t>
      </w:r>
      <w:r>
        <w:br/>
      </w:r>
      <w:r>
        <w:br/>
      </w:r>
      <w:r>
        <w:rPr>
          <w:rStyle w:val="CommentTok"/>
        </w:rPr>
        <w:t xml:space="preserve"># 排水系统参数</w:t>
      </w:r>
      <w:r>
        <w:br/>
      </w:r>
      <w:r>
        <w:rPr>
          <w:rStyle w:val="NormalTok"/>
        </w:rPr>
        <w:t xml:space="preserve">Q_GRAVITY </w:t>
      </w:r>
      <w:r>
        <w:rPr>
          <w:rStyle w:val="OperatorTok"/>
        </w:rPr>
        <w:t xml:space="preserve">=</w:t>
      </w:r>
      <w:r>
        <w:rPr>
          <w:rStyle w:val="NormalTok"/>
        </w:rPr>
        <w:t xml:space="preserve"> </w:t>
      </w:r>
      <w:r>
        <w:rPr>
          <w:rStyle w:val="FloatTok"/>
        </w:rPr>
        <w:t xml:space="preserve">6.5</w:t>
      </w:r>
      <w:r>
        <w:rPr>
          <w:rStyle w:val="NormalTok"/>
        </w:rPr>
        <w:t xml:space="preserve">          </w:t>
      </w:r>
      <w:r>
        <w:rPr>
          <w:rStyle w:val="CommentTok"/>
        </w:rPr>
        <w:t xml:space="preserve"># 常规重力排水 m3/s</w:t>
      </w:r>
      <w:r>
        <w:br/>
      </w:r>
      <w:r>
        <w:rPr>
          <w:rStyle w:val="NormalTok"/>
        </w:rPr>
        <w:t xml:space="preserve">Q_PUMP_MAX </w:t>
      </w:r>
      <w:r>
        <w:rPr>
          <w:rStyle w:val="OperatorTok"/>
        </w:rPr>
        <w:t xml:space="preserve">=</w:t>
      </w:r>
      <w:r>
        <w:rPr>
          <w:rStyle w:val="NormalTok"/>
        </w:rPr>
        <w:t xml:space="preserve"> </w:t>
      </w:r>
      <w:r>
        <w:rPr>
          <w:rStyle w:val="FloatTok"/>
        </w:rPr>
        <w:t xml:space="preserve">12.0</w:t>
      </w:r>
      <w:r>
        <w:rPr>
          <w:rStyle w:val="NormalTok"/>
        </w:rPr>
        <w:t xml:space="preserve">        </w:t>
      </w:r>
      <w:r>
        <w:rPr>
          <w:rStyle w:val="CommentTok"/>
        </w:rPr>
        <w:t xml:space="preserve"># 固定泵最大能力 m3/s</w:t>
      </w:r>
      <w:r>
        <w:br/>
      </w:r>
      <w:r>
        <w:rPr>
          <w:rStyle w:val="NormalTok"/>
        </w:rPr>
        <w:t xml:space="preserve">Q_MOBILE_MAX </w:t>
      </w:r>
      <w:r>
        <w:rPr>
          <w:rStyle w:val="OperatorTok"/>
        </w:rPr>
        <w:t xml:space="preserve">=</w:t>
      </w:r>
      <w:r>
        <w:rPr>
          <w:rStyle w:val="NormalTok"/>
        </w:rPr>
        <w:t xml:space="preserve"> </w:t>
      </w:r>
      <w:r>
        <w:rPr>
          <w:rStyle w:val="FloatTok"/>
        </w:rPr>
        <w:t xml:space="preserve">4.0</w:t>
      </w:r>
      <w:r>
        <w:rPr>
          <w:rStyle w:val="NormalTok"/>
        </w:rPr>
        <w:t xml:space="preserve">       </w:t>
      </w:r>
      <w:r>
        <w:rPr>
          <w:rStyle w:val="CommentTok"/>
        </w:rPr>
        <w:t xml:space="preserve"># 移动泵最大能力 m3/s</w:t>
      </w:r>
      <w:r>
        <w:br/>
      </w:r>
      <w:r>
        <w:rPr>
          <w:rStyle w:val="NormalTok"/>
        </w:rPr>
        <w:t xml:space="preserve">K_RECESS </w:t>
      </w:r>
      <w:r>
        <w:rPr>
          <w:rStyle w:val="OperatorTok"/>
        </w:rPr>
        <w:t xml:space="preserve">=</w:t>
      </w:r>
      <w:r>
        <w:rPr>
          <w:rStyle w:val="NormalTok"/>
        </w:rPr>
        <w:t xml:space="preserve"> </w:t>
      </w:r>
      <w:r>
        <w:rPr>
          <w:rStyle w:val="FloatTok"/>
        </w:rPr>
        <w:t xml:space="preserve">1.2e-4</w:t>
      </w:r>
      <w:r>
        <w:rPr>
          <w:rStyle w:val="NormalTok"/>
        </w:rPr>
        <w:t xml:space="preserve">        </w:t>
      </w:r>
      <w:r>
        <w:rPr>
          <w:rStyle w:val="CommentTok"/>
        </w:rPr>
        <w:t xml:space="preserve"># 自然退水系数 1/s</w:t>
      </w:r>
      <w:r>
        <w:br/>
      </w:r>
      <w:r>
        <w:br/>
      </w:r>
      <w:r>
        <w:rPr>
          <w:rStyle w:val="CommentTok"/>
        </w:rPr>
        <w:t xml:space="preserve"># 能耗参数</w:t>
      </w:r>
      <w:r>
        <w:br/>
      </w:r>
      <w:r>
        <w:rPr>
          <w:rStyle w:val="NormalTok"/>
        </w:rPr>
        <w:t xml:space="preserve">RHO </w:t>
      </w:r>
      <w:r>
        <w:rPr>
          <w:rStyle w:val="OperatorTok"/>
        </w:rPr>
        <w:t xml:space="preserve">=</w:t>
      </w:r>
      <w:r>
        <w:rPr>
          <w:rStyle w:val="NormalTok"/>
        </w:rPr>
        <w:t xml:space="preserve"> </w:t>
      </w:r>
      <w:r>
        <w:rPr>
          <w:rStyle w:val="FloatTok"/>
        </w:rPr>
        <w:t xml:space="preserve">1000.0</w:t>
      </w:r>
      <w:r>
        <w:br/>
      </w:r>
      <w:r>
        <w:rPr>
          <w:rStyle w:val="NormalTok"/>
        </w:rPr>
        <w:t xml:space="preserve">G </w:t>
      </w:r>
      <w:r>
        <w:rPr>
          <w:rStyle w:val="OperatorTok"/>
        </w:rPr>
        <w:t xml:space="preserve">=</w:t>
      </w:r>
      <w:r>
        <w:rPr>
          <w:rStyle w:val="NormalTok"/>
        </w:rPr>
        <w:t xml:space="preserve"> </w:t>
      </w:r>
      <w:r>
        <w:rPr>
          <w:rStyle w:val="FloatTok"/>
        </w:rPr>
        <w:t xml:space="preserve">9.81</w:t>
      </w:r>
      <w:r>
        <w:br/>
      </w:r>
      <w:r>
        <w:rPr>
          <w:rStyle w:val="NormalTok"/>
        </w:rPr>
        <w:t xml:space="preserve">ETA_PUMP </w:t>
      </w:r>
      <w:r>
        <w:rPr>
          <w:rStyle w:val="OperatorTok"/>
        </w:rPr>
        <w:t xml:space="preserve">=</w:t>
      </w:r>
      <w:r>
        <w:rPr>
          <w:rStyle w:val="NormalTok"/>
        </w:rPr>
        <w:t xml:space="preserve"> </w:t>
      </w:r>
      <w:r>
        <w:rPr>
          <w:rStyle w:val="FloatTok"/>
        </w:rPr>
        <w:t xml:space="preserve">0.78</w:t>
      </w:r>
      <w:r>
        <w:br/>
      </w:r>
      <w:r>
        <w:rPr>
          <w:rStyle w:val="NormalTok"/>
        </w:rPr>
        <w:t xml:space="preserve">ETA_MOBILE </w:t>
      </w:r>
      <w:r>
        <w:rPr>
          <w:rStyle w:val="OperatorTok"/>
        </w:rPr>
        <w:t xml:space="preserve">=</w:t>
      </w:r>
      <w:r>
        <w:rPr>
          <w:rStyle w:val="NormalTok"/>
        </w:rPr>
        <w:t xml:space="preserve"> </w:t>
      </w:r>
      <w:r>
        <w:rPr>
          <w:rStyle w:val="FloatTok"/>
        </w:rPr>
        <w:t xml:space="preserve">0.68</w:t>
      </w:r>
      <w:r>
        <w:br/>
      </w:r>
      <w:r>
        <w:rPr>
          <w:rStyle w:val="NormalTok"/>
        </w:rPr>
        <w:t xml:space="preserve">HEAD_PUMP </w:t>
      </w:r>
      <w:r>
        <w:rPr>
          <w:rStyle w:val="OperatorTok"/>
        </w:rPr>
        <w:t xml:space="preserve">=</w:t>
      </w:r>
      <w:r>
        <w:rPr>
          <w:rStyle w:val="NormalTok"/>
        </w:rPr>
        <w:t xml:space="preserve"> </w:t>
      </w:r>
      <w:r>
        <w:rPr>
          <w:rStyle w:val="FloatTok"/>
        </w:rPr>
        <w:t xml:space="preserve">8.0</w:t>
      </w:r>
      <w:r>
        <w:br/>
      </w:r>
      <w:r>
        <w:rPr>
          <w:rStyle w:val="NormalTok"/>
        </w:rPr>
        <w:t xml:space="preserve">HEAD_MOBILE </w:t>
      </w:r>
      <w:r>
        <w:rPr>
          <w:rStyle w:val="OperatorTok"/>
        </w:rPr>
        <w:t xml:space="preserve">=</w:t>
      </w:r>
      <w:r>
        <w:rPr>
          <w:rStyle w:val="NormalTok"/>
        </w:rPr>
        <w:t xml:space="preserve"> </w:t>
      </w:r>
      <w:r>
        <w:rPr>
          <w:rStyle w:val="FloatTok"/>
        </w:rPr>
        <w:t xml:space="preserve">5.0</w:t>
      </w:r>
      <w:r>
        <w:br/>
      </w:r>
      <w:r>
        <w:br/>
      </w:r>
      <w:r>
        <w:rPr>
          <w:rStyle w:val="CommentTok"/>
        </w:rPr>
        <w:t xml:space="preserve"># 风险评估参数</w:t>
      </w:r>
      <w:r>
        <w:br/>
      </w:r>
      <w:r>
        <w:rPr>
          <w:rStyle w:val="NormalTok"/>
        </w:rPr>
        <w:t xml:space="preserve">POP_DENSITY </w:t>
      </w:r>
      <w:r>
        <w:rPr>
          <w:rStyle w:val="OperatorTok"/>
        </w:rPr>
        <w:t xml:space="preserve">=</w:t>
      </w:r>
      <w:r>
        <w:rPr>
          <w:rStyle w:val="NormalTok"/>
        </w:rPr>
        <w:t xml:space="preserve"> </w:t>
      </w:r>
      <w:r>
        <w:rPr>
          <w:rStyle w:val="DecValTok"/>
        </w:rPr>
        <w:t xml:space="preserve">7800</w:t>
      </w:r>
      <w:r>
        <w:rPr>
          <w:rStyle w:val="NormalTok"/>
        </w:rPr>
        <w:t xml:space="preserve">       </w:t>
      </w:r>
      <w:r>
        <w:rPr>
          <w:rStyle w:val="CommentTok"/>
        </w:rPr>
        <w:t xml:space="preserve"># 人/km2</w:t>
      </w:r>
      <w:r>
        <w:br/>
      </w:r>
      <w:r>
        <w:rPr>
          <w:rStyle w:val="NormalTok"/>
        </w:rPr>
        <w:t xml:space="preserve">VULNERABLE_RATIO </w:t>
      </w:r>
      <w:r>
        <w:rPr>
          <w:rStyle w:val="OperatorTok"/>
        </w:rPr>
        <w:t xml:space="preserve">=</w:t>
      </w:r>
      <w:r>
        <w:rPr>
          <w:rStyle w:val="NormalTok"/>
        </w:rPr>
        <w:t xml:space="preserve"> </w:t>
      </w:r>
      <w:r>
        <w:rPr>
          <w:rStyle w:val="FloatTok"/>
        </w:rPr>
        <w:t xml:space="preserve">0.75</w:t>
      </w:r>
      <w:r>
        <w:br/>
      </w:r>
      <w:r>
        <w:rPr>
          <w:rStyle w:val="NormalTok"/>
        </w:rPr>
        <w:t xml:space="preserve">DANGER_DEPTH </w:t>
      </w:r>
      <w:r>
        <w:rPr>
          <w:rStyle w:val="OperatorTok"/>
        </w:rPr>
        <w:t xml:space="preserve">=</w:t>
      </w:r>
      <w:r>
        <w:rPr>
          <w:rStyle w:val="NormalTok"/>
        </w:rPr>
        <w:t xml:space="preserve"> </w:t>
      </w:r>
      <w:r>
        <w:rPr>
          <w:rStyle w:val="FloatTok"/>
        </w:rPr>
        <w:t xml:space="preserve">0.30</w:t>
      </w:r>
      <w:r>
        <w:rPr>
          <w:rStyle w:val="NormalTok"/>
        </w:rPr>
        <w:t xml:space="preserve">      </w:t>
      </w:r>
      <w:r>
        <w:rPr>
          <w:rStyle w:val="CommentTok"/>
        </w:rPr>
        <w:t xml:space="preserve"># m</w:t>
      </w:r>
      <w:r>
        <w:br/>
      </w:r>
      <w:r>
        <w:br/>
      </w:r>
      <w:r>
        <w:rPr>
          <w:rStyle w:val="CommentTok"/>
        </w:rPr>
        <w:t xml:space="preserve"># 控制时段（4段）</w:t>
      </w:r>
      <w:r>
        <w:br/>
      </w:r>
      <w:r>
        <w:rPr>
          <w:rStyle w:val="NormalTok"/>
        </w:rPr>
        <w:t xml:space="preserve">CONTROL_EDGES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1.2</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 </w:t>
      </w:r>
      <w:r>
        <w:rPr>
          <w:rStyle w:val="FloatTok"/>
        </w:rPr>
        <w:t xml:space="preserve">6.0</w:t>
      </w:r>
      <w:r>
        <w:rPr>
          <w:rStyle w:val="NormalTok"/>
        </w:rPr>
        <w:t xml:space="preserve">])  </w:t>
      </w:r>
      <w:r>
        <w:rPr>
          <w:rStyle w:val="CommentTok"/>
        </w:rPr>
        <w:t xml:space="preserve"># hour</w:t>
      </w:r>
      <w:r>
        <w:br/>
      </w:r>
      <w:r>
        <w:br/>
      </w:r>
      <w:r>
        <w:br/>
      </w:r>
      <w:r>
        <w:rPr>
          <w:rStyle w:val="CommentTok"/>
        </w:rPr>
        <w:t xml:space="preserve"># -----------------------------</w:t>
      </w:r>
      <w:r>
        <w:br/>
      </w:r>
      <w:r>
        <w:rPr>
          <w:rStyle w:val="CommentTok"/>
        </w:rPr>
        <w:t xml:space="preserve"># 2) 降雨过程（scipy插值）</w:t>
      </w:r>
      <w:r>
        <w:br/>
      </w:r>
      <w:r>
        <w:rPr>
          <w:rStyle w:val="CommentTok"/>
        </w:rPr>
        <w:t xml:space="preserve"># -----------------------------</w:t>
      </w:r>
      <w:r>
        <w:br/>
      </w:r>
      <w:r>
        <w:rPr>
          <w:rStyle w:val="KeywordTok"/>
        </w:rPr>
        <w:t xml:space="preserve">def</w:t>
      </w:r>
      <w:r>
        <w:rPr>
          <w:rStyle w:val="NormalTok"/>
        </w:rPr>
        <w:t xml:space="preserve"> build_rainfall_curve():</w:t>
      </w:r>
      <w:r>
        <w:br/>
      </w:r>
      <w:r>
        <w:rPr>
          <w:rStyle w:val="NormalTok"/>
        </w:rPr>
        <w:t xml:space="preserve">    t_nodes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0.6</w:t>
      </w:r>
      <w:r>
        <w:rPr>
          <w:rStyle w:val="NormalTok"/>
        </w:rPr>
        <w:t xml:space="preserve">, </w:t>
      </w:r>
      <w:r>
        <w:rPr>
          <w:rStyle w:val="FloatTok"/>
        </w:rPr>
        <w:t xml:space="preserve">1.2</w:t>
      </w:r>
      <w:r>
        <w:rPr>
          <w:rStyle w:val="NormalTok"/>
        </w:rPr>
        <w:t xml:space="preserve">, </w:t>
      </w:r>
      <w:r>
        <w:rPr>
          <w:rStyle w:val="FloatTok"/>
        </w:rPr>
        <w:t xml:space="preserve">1.8</w:t>
      </w:r>
      <w:r>
        <w:rPr>
          <w:rStyle w:val="NormalTok"/>
        </w:rPr>
        <w:t xml:space="preserve">, </w:t>
      </w:r>
      <w:r>
        <w:rPr>
          <w:rStyle w:val="FloatTok"/>
        </w:rPr>
        <w:t xml:space="preserve">2.2</w:t>
      </w:r>
      <w:r>
        <w:rPr>
          <w:rStyle w:val="NormalTok"/>
        </w:rPr>
        <w:t xml:space="preserve">, </w:t>
      </w:r>
      <w:r>
        <w:rPr>
          <w:rStyle w:val="FloatTok"/>
        </w:rPr>
        <w:t xml:space="preserve">2.8</w:t>
      </w:r>
      <w:r>
        <w:rPr>
          <w:rStyle w:val="NormalTok"/>
        </w:rPr>
        <w:t xml:space="preserve">, </w:t>
      </w:r>
      <w:r>
        <w:rPr>
          <w:rStyle w:val="FloatTok"/>
        </w:rPr>
        <w:t xml:space="preserve">3.6</w:t>
      </w:r>
      <w:r>
        <w:rPr>
          <w:rStyle w:val="NormalTok"/>
        </w:rPr>
        <w:t xml:space="preserve">, </w:t>
      </w:r>
      <w:r>
        <w:rPr>
          <w:rStyle w:val="FloatTok"/>
        </w:rPr>
        <w:t xml:space="preserve">4.4</w:t>
      </w:r>
      <w:r>
        <w:rPr>
          <w:rStyle w:val="NormalTok"/>
        </w:rPr>
        <w:t xml:space="preserve">, </w:t>
      </w:r>
      <w:r>
        <w:rPr>
          <w:rStyle w:val="FloatTok"/>
        </w:rPr>
        <w:t xml:space="preserve">5.2</w:t>
      </w:r>
      <w:r>
        <w:rPr>
          <w:rStyle w:val="NormalTok"/>
        </w:rPr>
        <w:t xml:space="preserve">, </w:t>
      </w:r>
      <w:r>
        <w:rPr>
          <w:rStyle w:val="FloatTok"/>
        </w:rPr>
        <w:t xml:space="preserve">6.0</w:t>
      </w:r>
      <w:r>
        <w:rPr>
          <w:rStyle w:val="NormalTok"/>
        </w:rPr>
        <w:t xml:space="preserve">])</w:t>
      </w:r>
      <w:r>
        <w:br/>
      </w:r>
      <w:r>
        <w:rPr>
          <w:rStyle w:val="NormalTok"/>
        </w:rPr>
        <w:t xml:space="preserve">    i_nodes </w:t>
      </w:r>
      <w:r>
        <w:rPr>
          <w:rStyle w:val="OperatorTok"/>
        </w:rPr>
        <w:t xml:space="preserve">=</w:t>
      </w:r>
      <w:r>
        <w:rPr>
          <w:rStyle w:val="NormalTok"/>
        </w:rPr>
        <w:t xml:space="preserve"> np.array([</w:t>
      </w:r>
      <w:r>
        <w:rPr>
          <w:rStyle w:val="DecValTok"/>
        </w:rPr>
        <w:t xml:space="preserve">5</w:t>
      </w:r>
      <w:r>
        <w:rPr>
          <w:rStyle w:val="NormalTok"/>
        </w:rPr>
        <w:t xml:space="preserve">, </w:t>
      </w:r>
      <w:r>
        <w:rPr>
          <w:rStyle w:val="DecValTok"/>
        </w:rPr>
        <w:t xml:space="preserve">22</w:t>
      </w:r>
      <w:r>
        <w:rPr>
          <w:rStyle w:val="NormalTok"/>
        </w:rPr>
        <w:t xml:space="preserve">, </w:t>
      </w:r>
      <w:r>
        <w:rPr>
          <w:rStyle w:val="DecValTok"/>
        </w:rPr>
        <w:t xml:space="preserve">65</w:t>
      </w:r>
      <w:r>
        <w:rPr>
          <w:rStyle w:val="NormalTok"/>
        </w:rPr>
        <w:t xml:space="preserve">, </w:t>
      </w:r>
      <w:r>
        <w:rPr>
          <w:rStyle w:val="DecValTok"/>
        </w:rPr>
        <w:t xml:space="preserve">115</w:t>
      </w:r>
      <w:r>
        <w:rPr>
          <w:rStyle w:val="NormalTok"/>
        </w:rPr>
        <w:t xml:space="preserve">, </w:t>
      </w:r>
      <w:r>
        <w:rPr>
          <w:rStyle w:val="DecValTok"/>
        </w:rPr>
        <w:t xml:space="preserve">145</w:t>
      </w:r>
      <w:r>
        <w:rPr>
          <w:rStyle w:val="NormalTok"/>
        </w:rPr>
        <w:t xml:space="preserve">, </w:t>
      </w:r>
      <w:r>
        <w:rPr>
          <w:rStyle w:val="DecValTok"/>
        </w:rPr>
        <w:t xml:space="preserve">118</w:t>
      </w:r>
      <w:r>
        <w:rPr>
          <w:rStyle w:val="NormalTok"/>
        </w:rPr>
        <w:t xml:space="preserve">, </w:t>
      </w:r>
      <w:r>
        <w:rPr>
          <w:rStyle w:val="DecValTok"/>
        </w:rPr>
        <w:t xml:space="preserve">70</w:t>
      </w:r>
      <w:r>
        <w:rPr>
          <w:rStyle w:val="NormalTok"/>
        </w:rPr>
        <w:t xml:space="preserve">, </w:t>
      </w:r>
      <w:r>
        <w:rPr>
          <w:rStyle w:val="DecValTok"/>
        </w:rPr>
        <w:t xml:space="preserve">38</w:t>
      </w:r>
      <w:r>
        <w:rPr>
          <w:rStyle w:val="NormalTok"/>
        </w:rPr>
        <w:t xml:space="preserve">, </w:t>
      </w:r>
      <w:r>
        <w:rPr>
          <w:rStyle w:val="DecValTok"/>
        </w:rPr>
        <w:t xml:space="preserve">18</w:t>
      </w:r>
      <w:r>
        <w:rPr>
          <w:rStyle w:val="NormalTok"/>
        </w:rPr>
        <w:t xml:space="preserve">, </w:t>
      </w:r>
      <w:r>
        <w:rPr>
          <w:rStyle w:val="DecValTok"/>
        </w:rPr>
        <w:t xml:space="preserve">6</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mm/h</w:t>
      </w:r>
      <w:r>
        <w:br/>
      </w:r>
      <w:r>
        <w:rPr>
          <w:rStyle w:val="NormalTok"/>
        </w:rPr>
        <w:t xml:space="preserve">    </w:t>
      </w:r>
      <w:r>
        <w:rPr>
          <w:rStyle w:val="ControlFlowTok"/>
        </w:rPr>
        <w:t xml:space="preserve">return</w:t>
      </w:r>
      <w:r>
        <w:rPr>
          <w:rStyle w:val="NormalTok"/>
        </w:rPr>
        <w:t xml:space="preserve"> PchipInterpolator(t_nodes, i_nodes)</w:t>
      </w:r>
      <w:r>
        <w:br/>
      </w:r>
      <w:r>
        <w:br/>
      </w:r>
      <w:r>
        <w:br/>
      </w:r>
      <w:r>
        <w:rPr>
          <w:rStyle w:val="NormalTok"/>
        </w:rPr>
        <w:t xml:space="preserve">RAINFALL_FN </w:t>
      </w:r>
      <w:r>
        <w:rPr>
          <w:rStyle w:val="OperatorTok"/>
        </w:rPr>
        <w:t xml:space="preserve">=</w:t>
      </w:r>
      <w:r>
        <w:rPr>
          <w:rStyle w:val="NormalTok"/>
        </w:rPr>
        <w:t xml:space="preserve"> build_rainfall_curve()</w:t>
      </w:r>
      <w:r>
        <w:br/>
      </w:r>
      <w:r>
        <w:br/>
      </w:r>
      <w:r>
        <w:br/>
      </w:r>
      <w:r>
        <w:rPr>
          <w:rStyle w:val="KeywordTok"/>
        </w:rPr>
        <w:t xml:space="preserve">def</w:t>
      </w:r>
      <w:r>
        <w:rPr>
          <w:rStyle w:val="NormalTok"/>
        </w:rPr>
        <w:t xml:space="preserve"> rainfall_mmph(t_hour):</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(np.clip(RAINFALL_FN(t_hour), </w:t>
      </w:r>
      <w:r>
        <w:rPr>
          <w:rStyle w:val="FloatTok"/>
        </w:rPr>
        <w:t xml:space="preserve">0.0</w:t>
      </w:r>
      <w:r>
        <w:rPr>
          <w:rStyle w:val="NormalTok"/>
        </w:rPr>
        <w:t xml:space="preserve">,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piecewise_profile(values, t_hours):</w:t>
      </w:r>
      <w:r>
        <w:br/>
      </w:r>
      <w:r>
        <w:rPr>
          <w:rStyle w:val="NormalTok"/>
        </w:rPr>
        <w:t xml:space="preserve">    idx </w:t>
      </w:r>
      <w:r>
        <w:rPr>
          <w:rStyle w:val="OperatorTok"/>
        </w:rPr>
        <w:t xml:space="preserve">=</w:t>
      </w:r>
      <w:r>
        <w:rPr>
          <w:rStyle w:val="NormalTok"/>
        </w:rPr>
        <w:t xml:space="preserve"> np.digitize(t_hours, CONTROL_EDGES[</w:t>
      </w:r>
      <w:r>
        <w:rPr>
          <w:rStyle w:val="DecValTok"/>
        </w:rPr>
        <w:t xml:space="preserve">1</w:t>
      </w:r>
      <w:r>
        <w:rPr>
          <w:rStyle w:val="NormalTok"/>
        </w:rPr>
        <w:t xml:space="preserve">:], right</w:t>
      </w:r>
      <w:r>
        <w:rPr>
          <w:rStyle w:val="OperatorTok"/>
        </w:rPr>
        <w:t xml:space="preserve">=</w:t>
      </w:r>
      <w:r>
        <w:rPr>
          <w:rStyle w:val="VariableTok"/>
        </w:rPr>
        <w:t xml:space="preserve">False</w:t>
      </w:r>
      <w:r>
        <w:rPr>
          <w:rStyle w:val="NormalTok"/>
        </w:rPr>
        <w:t xml:space="preserve">)</w:t>
      </w:r>
      <w:r>
        <w:br/>
      </w:r>
      <w:r>
        <w:rPr>
          <w:rStyle w:val="NormalTok"/>
        </w:rPr>
        <w:t xml:space="preserve">    idx </w:t>
      </w:r>
      <w:r>
        <w:rPr>
          <w:rStyle w:val="OperatorTok"/>
        </w:rPr>
        <w:t xml:space="preserve">=</w:t>
      </w:r>
      <w:r>
        <w:rPr>
          <w:rStyle w:val="NormalTok"/>
        </w:rPr>
        <w:t xml:space="preserve"> np.clip(idx, </w:t>
      </w:r>
      <w:r>
        <w:rPr>
          <w:rStyle w:val="DecValTok"/>
        </w:rPr>
        <w:t xml:space="preserve">0</w:t>
      </w:r>
      <w:r>
        <w:rPr>
          <w:rStyle w:val="NormalTok"/>
        </w:rPr>
        <w:t xml:space="preserve">, </w:t>
      </w:r>
      <w:r>
        <w:rPr>
          <w:rStyle w:val="BuiltInTok"/>
        </w:rPr>
        <w:t xml:space="preserve">len</w:t>
      </w:r>
      <w:r>
        <w:rPr>
          <w:rStyle w:val="NormalTok"/>
        </w:rPr>
        <w:t xml:space="preserve">(values)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values[idx]</w:t>
      </w:r>
      <w:r>
        <w:br/>
      </w:r>
      <w:r>
        <w:br/>
      </w:r>
      <w:r>
        <w:br/>
      </w:r>
      <w:r>
        <w:rPr>
          <w:rStyle w:val="CommentTok"/>
        </w:rPr>
        <w:t xml:space="preserve"># -----------------------------</w:t>
      </w:r>
      <w:r>
        <w:br/>
      </w:r>
      <w:r>
        <w:rPr>
          <w:rStyle w:val="CommentTok"/>
        </w:rPr>
        <w:t xml:space="preserve"># 3) 核心耦合：式(6.4)离散化</w:t>
      </w:r>
      <w:r>
        <w:br/>
      </w:r>
      <w:r>
        <w:rPr>
          <w:rStyle w:val="CommentTok"/>
        </w:rPr>
        <w:t xml:space="preserve"># -----------------------------</w:t>
      </w:r>
      <w:r>
        <w:br/>
      </w:r>
      <w:r>
        <w:rPr>
          <w:rStyle w:val="KeywordTok"/>
        </w:rPr>
        <w:t xml:space="preserve">def</w:t>
      </w:r>
      <w:r>
        <w:rPr>
          <w:rStyle w:val="NormalTok"/>
        </w:rPr>
        <w:t xml:space="preserve"> overflow_exchange_q(h_pipe, d_surface):</w:t>
      </w:r>
      <w:r>
        <w:br/>
      </w:r>
      <w:r>
        <w:rPr>
          <w:rStyle w:val="NormalTok"/>
        </w:rPr>
        <w:t xml:space="preserve">    </w:t>
      </w:r>
      <w:r>
        <w:rPr>
          <w:rStyle w:val="CommentTok"/>
        </w:rPr>
        <w:t xml:space="preserve">"""</w:t>
      </w:r>
      <w:r>
        <w:br/>
      </w:r>
      <w:r>
        <w:rPr>
          <w:rStyle w:val="CommentTok"/>
        </w:rPr>
        <w:t xml:space="preserve">    正值：管网-&gt;地表溢流</w:t>
      </w:r>
      <w:r>
        <w:br/>
      </w:r>
      <w:r>
        <w:rPr>
          <w:rStyle w:val="CommentTok"/>
        </w:rPr>
        <w:t xml:space="preserve">    负值：地表-&gt;管网回流</w:t>
      </w:r>
      <w:r>
        <w:br/>
      </w:r>
      <w:r>
        <w:rPr>
          <w:rStyle w:val="CommentTok"/>
        </w:rPr>
        <w:t xml:space="preserve">    """</w:t>
      </w:r>
      <w:r>
        <w:br/>
      </w:r>
      <w:r>
        <w:rPr>
          <w:rStyle w:val="NormalTok"/>
        </w:rPr>
        <w:t xml:space="preserve">    </w:t>
      </w:r>
      <w:r>
        <w:rPr>
          <w:rStyle w:val="ControlFlowTok"/>
        </w:rPr>
        <w:t xml:space="preserve">if</w:t>
      </w:r>
      <w:r>
        <w:rPr>
          <w:rStyle w:val="NormalTok"/>
        </w:rPr>
        <w:t xml:space="preserve"> h_pipe </w:t>
      </w:r>
      <w:r>
        <w:rPr>
          <w:rStyle w:val="OperatorTok"/>
        </w:rPr>
        <w:t xml:space="preserve">&gt;</w:t>
      </w:r>
      <w:r>
        <w:rPr>
          <w:rStyle w:val="NormalTok"/>
        </w:rPr>
        <w:t xml:space="preserve"> H_GROUND:</w:t>
      </w:r>
      <w:r>
        <w:br/>
      </w:r>
      <w:r>
        <w:rPr>
          <w:rStyle w:val="NormalTok"/>
        </w:rPr>
        <w:t xml:space="preserve">        q </w:t>
      </w:r>
      <w:r>
        <w:rPr>
          <w:rStyle w:val="OperatorTok"/>
        </w:rPr>
        <w:t xml:space="preserve">=</w:t>
      </w:r>
      <w:r>
        <w:rPr>
          <w:rStyle w:val="NormalTok"/>
        </w:rPr>
        <w:t xml:space="preserve"> C_W </w:t>
      </w:r>
      <w:r>
        <w:rPr>
          <w:rStyle w:val="OperatorTok"/>
        </w:rPr>
        <w:t xml:space="preserve">*</w:t>
      </w:r>
      <w:r>
        <w:rPr>
          <w:rStyle w:val="NormalTok"/>
        </w:rPr>
        <w:t xml:space="preserve"> L_W </w:t>
      </w:r>
      <w:r>
        <w:rPr>
          <w:rStyle w:val="OperatorTok"/>
        </w:rPr>
        <w:t xml:space="preserve">*</w:t>
      </w:r>
      <w:r>
        <w:rPr>
          <w:rStyle w:val="NormalTok"/>
        </w:rPr>
        <w:t xml:space="preserve"> (h_pipe </w:t>
      </w:r>
      <w:r>
        <w:rPr>
          <w:rStyle w:val="OperatorTok"/>
        </w:rPr>
        <w:t xml:space="preserve">-</w:t>
      </w:r>
      <w:r>
        <w:rPr>
          <w:rStyle w:val="NormalTok"/>
        </w:rPr>
        <w:t xml:space="preserve"> H_GROUND)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ControlFlowTok"/>
        </w:rPr>
        <w:t xml:space="preserve">elif</w:t>
      </w:r>
      <w:r>
        <w:rPr>
          <w:rStyle w:val="NormalTok"/>
        </w:rPr>
        <w:t xml:space="preserve"> d_surface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h_pipe </w:t>
      </w:r>
      <w:r>
        <w:rPr>
          <w:rStyle w:val="OperatorTok"/>
        </w:rPr>
        <w:t xml:space="preserve">&lt;</w:t>
      </w:r>
      <w:r>
        <w:rPr>
          <w:rStyle w:val="NormalTok"/>
        </w:rPr>
        <w:t xml:space="preserve"> H_GROUND </w:t>
      </w:r>
      <w:r>
        <w:rPr>
          <w:rStyle w:val="OperatorTok"/>
        </w:rPr>
        <w:t xml:space="preserve">+</w:t>
      </w:r>
      <w:r>
        <w:rPr>
          <w:rStyle w:val="NormalTok"/>
        </w:rPr>
        <w:t xml:space="preserve"> d_surface:</w:t>
      </w:r>
      <w:r>
        <w:br/>
      </w:r>
      <w:r>
        <w:rPr>
          <w:rStyle w:val="NormalTok"/>
        </w:rPr>
        <w:t xml:space="preserve">        q </w:t>
      </w:r>
      <w:r>
        <w:rPr>
          <w:rStyle w:val="OperatorTok"/>
        </w:rPr>
        <w:t xml:space="preserve">=</w:t>
      </w:r>
      <w:r>
        <w:rPr>
          <w:rStyle w:val="NormalTok"/>
        </w:rPr>
        <w:t xml:space="preserve"> </w:t>
      </w:r>
      <w:r>
        <w:rPr>
          <w:rStyle w:val="OperatorTok"/>
        </w:rPr>
        <w:t xml:space="preserve">-</w:t>
      </w:r>
      <w:r>
        <w:rPr>
          <w:rStyle w:val="NormalTok"/>
        </w:rPr>
        <w:t xml:space="preserve">C_W </w:t>
      </w:r>
      <w:r>
        <w:rPr>
          <w:rStyle w:val="OperatorTok"/>
        </w:rPr>
        <w:t xml:space="preserve">*</w:t>
      </w:r>
      <w:r>
        <w:rPr>
          <w:rStyle w:val="NormalTok"/>
        </w:rPr>
        <w:t xml:space="preserve"> L_W </w:t>
      </w:r>
      <w:r>
        <w:rPr>
          <w:rStyle w:val="OperatorTok"/>
        </w:rPr>
        <w:t xml:space="preserve">*</w:t>
      </w:r>
      <w:r>
        <w:rPr>
          <w:rStyle w:val="NormalTok"/>
        </w:rPr>
        <w:t xml:space="preserve"> (H_GROUND </w:t>
      </w:r>
      <w:r>
        <w:rPr>
          <w:rStyle w:val="OperatorTok"/>
        </w:rPr>
        <w:t xml:space="preserve">+</w:t>
      </w:r>
      <w:r>
        <w:rPr>
          <w:rStyle w:val="NormalTok"/>
        </w:rPr>
        <w:t xml:space="preserve"> d_surface </w:t>
      </w:r>
      <w:r>
        <w:rPr>
          <w:rStyle w:val="OperatorTok"/>
        </w:rPr>
        <w:t xml:space="preserve">-</w:t>
      </w:r>
      <w:r>
        <w:rPr>
          <w:rStyle w:val="NormalTok"/>
        </w:rPr>
        <w:t xml:space="preserve"> h_pipe)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ControlFlowTok"/>
        </w:rPr>
        <w:t xml:space="preserve">else</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(np.clip(q, </w:t>
      </w:r>
      <w:r>
        <w:rPr>
          <w:rStyle w:val="OperatorTok"/>
        </w:rPr>
        <w:t xml:space="preserve">-</w:t>
      </w:r>
      <w:r>
        <w:rPr>
          <w:rStyle w:val="NormalTok"/>
        </w:rPr>
        <w:t xml:space="preserve">Q_EXCHANGE_MAX, Q_EXCHANGE_MAX))</w:t>
      </w:r>
      <w:r>
        <w:br/>
      </w:r>
      <w:r>
        <w:br/>
      </w:r>
      <w:r>
        <w:br/>
      </w:r>
      <w:r>
        <w:rPr>
          <w:rStyle w:val="CommentTok"/>
        </w:rPr>
        <w:t xml:space="preserve"># -----------------------------</w:t>
      </w:r>
      <w:r>
        <w:br/>
      </w:r>
      <w:r>
        <w:rPr>
          <w:rStyle w:val="CommentTok"/>
        </w:rPr>
        <w:t xml:space="preserve"># 4) 仿真函数</w:t>
      </w:r>
      <w:r>
        <w:br/>
      </w:r>
      <w:r>
        <w:rPr>
          <w:rStyle w:val="CommentTok"/>
        </w:rPr>
        <w:t xml:space="preserve"># -----------------------------</w:t>
      </w:r>
      <w:r>
        <w:br/>
      </w:r>
      <w:r>
        <w:rPr>
          <w:rStyle w:val="KeywordTok"/>
        </w:rPr>
        <w:t xml:space="preserve">def</w:t>
      </w:r>
      <w:r>
        <w:rPr>
          <w:rStyle w:val="NormalTok"/>
        </w:rPr>
        <w:t xml:space="preserve"> simulate(control_vec, warning_rate</w:t>
      </w:r>
      <w:r>
        <w:rPr>
          <w:rStyle w:val="OperatorTok"/>
        </w:rPr>
        <w:t xml:space="preserve">=</w:t>
      </w:r>
      <w:r>
        <w:rPr>
          <w:rStyle w:val="FloatTok"/>
        </w:rPr>
        <w:t xml:space="preserve">0.86</w:t>
      </w:r>
      <w:r>
        <w:rPr>
          <w:rStyle w:val="NormalTok"/>
        </w:rPr>
        <w:t xml:space="preserve">, warning_lead_min</w:t>
      </w:r>
      <w:r>
        <w:rPr>
          <w:rStyle w:val="OperatorTok"/>
        </w:rPr>
        <w:t xml:space="preserve">=</w:t>
      </w:r>
      <w:r>
        <w:rPr>
          <w:rStyle w:val="FloatTok"/>
        </w:rPr>
        <w:t xml:space="preserve">70.0</w:t>
      </w:r>
      <w:r>
        <w:rPr>
          <w:rStyle w:val="NormalTok"/>
        </w:rPr>
        <w:t xml:space="preserve">):</w:t>
      </w:r>
      <w:r>
        <w:br/>
      </w:r>
      <w:r>
        <w:rPr>
          <w:rStyle w:val="NormalTok"/>
        </w:rPr>
        <w:t xml:space="preserve">    </w:t>
      </w:r>
      <w:r>
        <w:rPr>
          <w:rStyle w:val="CommentTok"/>
        </w:rPr>
        <w:t xml:space="preserve">"""</w:t>
      </w:r>
      <w:r>
        <w:br/>
      </w:r>
      <w:r>
        <w:rPr>
          <w:rStyle w:val="CommentTok"/>
        </w:rPr>
        <w:t xml:space="preserve">    control_vec:</w:t>
      </w:r>
      <w:r>
        <w:br/>
      </w:r>
      <w:r>
        <w:rPr>
          <w:rStyle w:val="CommentTok"/>
        </w:rPr>
        <w:t xml:space="preserve">      前4个：固定泵各时段开度(0~1)</w:t>
      </w:r>
      <w:r>
        <w:br/>
      </w:r>
      <w:r>
        <w:rPr>
          <w:rStyle w:val="CommentTok"/>
        </w:rPr>
        <w:t xml:space="preserve">      后4个：移动泵各时段开度(0~1)</w:t>
      </w:r>
      <w:r>
        <w:br/>
      </w:r>
      <w:r>
        <w:rPr>
          <w:rStyle w:val="CommentTok"/>
        </w:rPr>
        <w:t xml:space="preserve">    """</w:t>
      </w:r>
      <w:r>
        <w:br/>
      </w:r>
      <w:r>
        <w:rPr>
          <w:rStyle w:val="NormalTok"/>
        </w:rPr>
        <w:t xml:space="preserve">    fixed_frac </w:t>
      </w:r>
      <w:r>
        <w:rPr>
          <w:rStyle w:val="OperatorTok"/>
        </w:rPr>
        <w:t xml:space="preserve">=</w:t>
      </w:r>
      <w:r>
        <w:rPr>
          <w:rStyle w:val="NormalTok"/>
        </w:rPr>
        <w:t xml:space="preserve"> np.clip(np.asarray(control_vec[:</w:t>
      </w:r>
      <w:r>
        <w:rPr>
          <w:rStyle w:val="DecValTok"/>
        </w:rPr>
        <w:t xml:space="preserve">4</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mobile_frac </w:t>
      </w:r>
      <w:r>
        <w:rPr>
          <w:rStyle w:val="OperatorTok"/>
        </w:rPr>
        <w:t xml:space="preserve">=</w:t>
      </w:r>
      <w:r>
        <w:rPr>
          <w:rStyle w:val="NormalTok"/>
        </w:rPr>
        <w:t xml:space="preserve"> np.clip(np.asarray(control_vec[</w:t>
      </w:r>
      <w:r>
        <w:rPr>
          <w:rStyle w:val="DecValTok"/>
        </w:rPr>
        <w:t xml:space="preserve">4</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NormalTok"/>
        </w:rPr>
        <w:t xml:space="preserve">    q_fixed_cmd </w:t>
      </w:r>
      <w:r>
        <w:rPr>
          <w:rStyle w:val="OperatorTok"/>
        </w:rPr>
        <w:t xml:space="preserve">=</w:t>
      </w:r>
      <w:r>
        <w:rPr>
          <w:rStyle w:val="NormalTok"/>
        </w:rPr>
        <w:t xml:space="preserve"> piecewise_profile(fixed_frac, TIMES_H) </w:t>
      </w:r>
      <w:r>
        <w:rPr>
          <w:rStyle w:val="OperatorTok"/>
        </w:rPr>
        <w:t xml:space="preserve">*</w:t>
      </w:r>
      <w:r>
        <w:rPr>
          <w:rStyle w:val="NormalTok"/>
        </w:rPr>
        <w:t xml:space="preserve"> Q_PUMP_MAX</w:t>
      </w:r>
      <w:r>
        <w:br/>
      </w:r>
      <w:r>
        <w:rPr>
          <w:rStyle w:val="NormalTok"/>
        </w:rPr>
        <w:t xml:space="preserve">    q_mobile_cmd </w:t>
      </w:r>
      <w:r>
        <w:rPr>
          <w:rStyle w:val="OperatorTok"/>
        </w:rPr>
        <w:t xml:space="preserve">=</w:t>
      </w:r>
      <w:r>
        <w:rPr>
          <w:rStyle w:val="NormalTok"/>
        </w:rPr>
        <w:t xml:space="preserve"> piecewise_profile(mobile_frac, TIMES_H) </w:t>
      </w:r>
      <w:r>
        <w:rPr>
          <w:rStyle w:val="OperatorTok"/>
        </w:rPr>
        <w:t xml:space="preserve">*</w:t>
      </w:r>
      <w:r>
        <w:rPr>
          <w:rStyle w:val="NormalTok"/>
        </w:rPr>
        <w:t xml:space="preserve"> Q_MOBILE_MAX</w:t>
      </w:r>
      <w:r>
        <w:br/>
      </w:r>
      <w:r>
        <w:br/>
      </w:r>
      <w:r>
        <w:rPr>
          <w:rStyle w:val="NormalTok"/>
        </w:rPr>
        <w:t xml:space="preserve">    v_pipe </w:t>
      </w:r>
      <w:r>
        <w:rPr>
          <w:rStyle w:val="OperatorTok"/>
        </w:rPr>
        <w:t xml:space="preserve">=</w:t>
      </w:r>
      <w:r>
        <w:rPr>
          <w:rStyle w:val="NormalTok"/>
        </w:rPr>
        <w:t xml:space="preserve"> </w:t>
      </w:r>
      <w:r>
        <w:rPr>
          <w:rStyle w:val="FloatTok"/>
        </w:rPr>
        <w:t xml:space="preserve">9000.0</w:t>
      </w:r>
      <w:r>
        <w:rPr>
          <w:rStyle w:val="NormalTok"/>
        </w:rPr>
        <w:t xml:space="preserve">   </w:t>
      </w:r>
      <w:r>
        <w:rPr>
          <w:rStyle w:val="CommentTok"/>
        </w:rPr>
        <w:t xml:space="preserve"># m3</w:t>
      </w:r>
      <w:r>
        <w:br/>
      </w:r>
      <w:r>
        <w:rPr>
          <w:rStyle w:val="NormalTok"/>
        </w:rPr>
        <w:t xml:space="preserve">    v_surf </w:t>
      </w:r>
      <w:r>
        <w:rPr>
          <w:rStyle w:val="OperatorTok"/>
        </w:rPr>
        <w:t xml:space="preserve">=</w:t>
      </w:r>
      <w:r>
        <w:rPr>
          <w:rStyle w:val="NormalTok"/>
        </w:rPr>
        <w:t xml:space="preserve"> </w:t>
      </w:r>
      <w:r>
        <w:rPr>
          <w:rStyle w:val="FloatTok"/>
        </w:rPr>
        <w:t xml:space="preserve">500.0</w:t>
      </w:r>
      <w:r>
        <w:rPr>
          <w:rStyle w:val="NormalTok"/>
        </w:rPr>
        <w:t xml:space="preserve">    </w:t>
      </w:r>
      <w:r>
        <w:rPr>
          <w:rStyle w:val="CommentTok"/>
        </w:rPr>
        <w:t xml:space="preserve"># m3</w:t>
      </w:r>
      <w:r>
        <w:br/>
      </w:r>
      <w:r>
        <w:br/>
      </w:r>
      <w:r>
        <w:rPr>
          <w:rStyle w:val="NormalTok"/>
        </w:rPr>
        <w:t xml:space="preserve">    rain_series </w:t>
      </w:r>
      <w:r>
        <w:rPr>
          <w:rStyle w:val="OperatorTok"/>
        </w:rPr>
        <w:t xml:space="preserve">=</w:t>
      </w:r>
      <w:r>
        <w:rPr>
          <w:rStyle w:val="NormalTok"/>
        </w:rPr>
        <w:t xml:space="preserve"> np.zeros_like(TIMES, dtype</w:t>
      </w:r>
      <w:r>
        <w:rPr>
          <w:rStyle w:val="OperatorTok"/>
        </w:rPr>
        <w:t xml:space="preserve">=</w:t>
      </w:r>
      <w:r>
        <w:rPr>
          <w:rStyle w:val="BuiltInTok"/>
        </w:rPr>
        <w:t xml:space="preserve">float</w:t>
      </w:r>
      <w:r>
        <w:rPr>
          <w:rStyle w:val="NormalTok"/>
        </w:rPr>
        <w:t xml:space="preserve">)</w:t>
      </w:r>
      <w:r>
        <w:br/>
      </w:r>
      <w:r>
        <w:rPr>
          <w:rStyle w:val="NormalTok"/>
        </w:rPr>
        <w:t xml:space="preserve">    depth_series </w:t>
      </w:r>
      <w:r>
        <w:rPr>
          <w:rStyle w:val="OperatorTok"/>
        </w:rPr>
        <w:t xml:space="preserve">=</w:t>
      </w:r>
      <w:r>
        <w:rPr>
          <w:rStyle w:val="NormalTok"/>
        </w:rPr>
        <w:t xml:space="preserve"> np.zeros_like(TIMES, dtype</w:t>
      </w:r>
      <w:r>
        <w:rPr>
          <w:rStyle w:val="OperatorTok"/>
        </w:rPr>
        <w:t xml:space="preserve">=</w:t>
      </w:r>
      <w:r>
        <w:rPr>
          <w:rStyle w:val="BuiltInTok"/>
        </w:rPr>
        <w:t xml:space="preserve">float</w:t>
      </w:r>
      <w:r>
        <w:rPr>
          <w:rStyle w:val="NormalTok"/>
        </w:rPr>
        <w:t xml:space="preserve">)</w:t>
      </w:r>
      <w:r>
        <w:br/>
      </w:r>
      <w:r>
        <w:rPr>
          <w:rStyle w:val="NormalTok"/>
        </w:rPr>
        <w:t xml:space="preserve">    area_series </w:t>
      </w:r>
      <w:r>
        <w:rPr>
          <w:rStyle w:val="OperatorTok"/>
        </w:rPr>
        <w:t xml:space="preserve">=</w:t>
      </w:r>
      <w:r>
        <w:rPr>
          <w:rStyle w:val="NormalTok"/>
        </w:rPr>
        <w:t xml:space="preserve"> np.zeros_like(TIMES, dtype</w:t>
      </w:r>
      <w:r>
        <w:rPr>
          <w:rStyle w:val="OperatorTok"/>
        </w:rPr>
        <w:t xml:space="preserve">=</w:t>
      </w:r>
      <w:r>
        <w:rPr>
          <w:rStyle w:val="BuiltInTok"/>
        </w:rPr>
        <w:t xml:space="preserve">float</w:t>
      </w:r>
      <w:r>
        <w:rPr>
          <w:rStyle w:val="NormalTok"/>
        </w:rPr>
        <w:t xml:space="preserve">)</w:t>
      </w:r>
      <w:r>
        <w:br/>
      </w:r>
      <w:r>
        <w:rPr>
          <w:rStyle w:val="NormalTok"/>
        </w:rPr>
        <w:t xml:space="preserve">    q_over_series </w:t>
      </w:r>
      <w:r>
        <w:rPr>
          <w:rStyle w:val="OperatorTok"/>
        </w:rPr>
        <w:t xml:space="preserve">=</w:t>
      </w:r>
      <w:r>
        <w:rPr>
          <w:rStyle w:val="NormalTok"/>
        </w:rPr>
        <w:t xml:space="preserve"> np.zeros_like(TIMES, dtype</w:t>
      </w:r>
      <w:r>
        <w:rPr>
          <w:rStyle w:val="OperatorTok"/>
        </w:rPr>
        <w:t xml:space="preserve">=</w:t>
      </w:r>
      <w:r>
        <w:rPr>
          <w:rStyle w:val="BuiltInTok"/>
        </w:rPr>
        <w:t xml:space="preserve">float</w:t>
      </w:r>
      <w:r>
        <w:rPr>
          <w:rStyle w:val="NormalTok"/>
        </w:rPr>
        <w:t xml:space="preserve">)</w:t>
      </w:r>
      <w:r>
        <w:br/>
      </w:r>
      <w:r>
        <w:br/>
      </w:r>
      <w:r>
        <w:rPr>
          <w:rStyle w:val="NormalTok"/>
        </w:rPr>
        <w:t xml:space="preserve">    energy_j </w:t>
      </w:r>
      <w:r>
        <w:rPr>
          <w:rStyle w:val="OperatorTok"/>
        </w:rPr>
        <w:t xml:space="preserve">=</w:t>
      </w:r>
      <w:r>
        <w:rPr>
          <w:rStyle w:val="NormalTok"/>
        </w:rPr>
        <w:t xml:space="preserve"> </w:t>
      </w:r>
      <w:r>
        <w:rPr>
          <w:rStyle w:val="FloatTok"/>
        </w:rPr>
        <w:t xml:space="preserve">0.0</w:t>
      </w:r>
      <w:r>
        <w:br/>
      </w:r>
      <w:r>
        <w:rPr>
          <w:rStyle w:val="NormalTok"/>
        </w:rPr>
        <w:t xml:space="preserve">    first_danger_min </w:t>
      </w:r>
      <w:r>
        <w:rPr>
          <w:rStyle w:val="OperatorTok"/>
        </w:rPr>
        <w:t xml:space="preserve">=</w:t>
      </w:r>
      <w:r>
        <w:rPr>
          <w:rStyle w:val="NormalTok"/>
        </w:rPr>
        <w:t xml:space="preserve"> np.nan</w:t>
      </w:r>
      <w:r>
        <w:br/>
      </w:r>
      <w:r>
        <w:br/>
      </w:r>
      <w:r>
        <w:rPr>
          <w:rStyle w:val="NormalTok"/>
        </w:rPr>
        <w:t xml:space="preserve">    </w:t>
      </w:r>
      <w:r>
        <w:rPr>
          <w:rStyle w:val="ControlFlowTok"/>
        </w:rPr>
        <w:t xml:space="preserve">for</w:t>
      </w:r>
      <w:r>
        <w:rPr>
          <w:rStyle w:val="NormalTok"/>
        </w:rPr>
        <w:t xml:space="preserve"> k, sec </w:t>
      </w:r>
      <w:r>
        <w:rPr>
          <w:rStyle w:val="KeywordTok"/>
        </w:rPr>
        <w:t xml:space="preserve">in</w:t>
      </w:r>
      <w:r>
        <w:rPr>
          <w:rStyle w:val="NormalTok"/>
        </w:rPr>
        <w:t xml:space="preserve"> </w:t>
      </w:r>
      <w:r>
        <w:rPr>
          <w:rStyle w:val="BuiltInTok"/>
        </w:rPr>
        <w:t xml:space="preserve">enumerate</w:t>
      </w:r>
      <w:r>
        <w:rPr>
          <w:rStyle w:val="NormalTok"/>
        </w:rPr>
        <w:t xml:space="preserve">(TIMES):</w:t>
      </w:r>
      <w:r>
        <w:br/>
      </w:r>
      <w:r>
        <w:rPr>
          <w:rStyle w:val="NormalTok"/>
        </w:rPr>
        <w:t xml:space="preserve">        th </w:t>
      </w:r>
      <w:r>
        <w:rPr>
          <w:rStyle w:val="OperatorTok"/>
        </w:rPr>
        <w:t xml:space="preserve">=</w:t>
      </w:r>
      <w:r>
        <w:rPr>
          <w:rStyle w:val="NormalTok"/>
        </w:rPr>
        <w:t xml:space="preserve"> sec </w:t>
      </w:r>
      <w:r>
        <w:rPr>
          <w:rStyle w:val="OperatorTok"/>
        </w:rPr>
        <w:t xml:space="preserve">/</w:t>
      </w:r>
      <w:r>
        <w:rPr>
          <w:rStyle w:val="NormalTok"/>
        </w:rPr>
        <w:t xml:space="preserve"> </w:t>
      </w:r>
      <w:r>
        <w:rPr>
          <w:rStyle w:val="FloatTok"/>
        </w:rPr>
        <w:t xml:space="preserve">3600.0</w:t>
      </w:r>
      <w:r>
        <w:br/>
      </w:r>
      <w:r>
        <w:br/>
      </w:r>
      <w:r>
        <w:rPr>
          <w:rStyle w:val="NormalTok"/>
        </w:rPr>
        <w:t xml:space="preserve">        </w:t>
      </w:r>
      <w:r>
        <w:rPr>
          <w:rStyle w:val="CommentTok"/>
        </w:rPr>
        <w:t xml:space="preserve"># (1) 降雨-产流（含海绵入渗削减）</w:t>
      </w:r>
      <w:r>
        <w:br/>
      </w:r>
      <w:r>
        <w:rPr>
          <w:rStyle w:val="NormalTok"/>
        </w:rPr>
        <w:t xml:space="preserve">        i_mmph </w:t>
      </w:r>
      <w:r>
        <w:rPr>
          <w:rStyle w:val="OperatorTok"/>
        </w:rPr>
        <w:t xml:space="preserve">=</w:t>
      </w:r>
      <w:r>
        <w:rPr>
          <w:rStyle w:val="NormalTok"/>
        </w:rPr>
        <w:t xml:space="preserve"> rainfall_mmph(th)</w:t>
      </w:r>
      <w:r>
        <w:br/>
      </w:r>
      <w:r>
        <w:rPr>
          <w:rStyle w:val="NormalTok"/>
        </w:rPr>
        <w:t xml:space="preserve">        rain_series[k] </w:t>
      </w:r>
      <w:r>
        <w:rPr>
          <w:rStyle w:val="OperatorTok"/>
        </w:rPr>
        <w:t xml:space="preserve">=</w:t>
      </w:r>
      <w:r>
        <w:rPr>
          <w:rStyle w:val="NormalTok"/>
        </w:rPr>
        <w:t xml:space="preserve"> i_mmph</w:t>
      </w:r>
      <w:r>
        <w:br/>
      </w:r>
      <w:r>
        <w:rPr>
          <w:rStyle w:val="NormalTok"/>
        </w:rPr>
        <w:t xml:space="preserve">        infil </w:t>
      </w:r>
      <w:r>
        <w:rPr>
          <w:rStyle w:val="OperatorTok"/>
        </w:rPr>
        <w:t xml:space="preserve">=</w:t>
      </w:r>
      <w:r>
        <w:rPr>
          <w:rStyle w:val="NormalTok"/>
        </w:rPr>
        <w:t xml:space="preserve"> FC </w:t>
      </w:r>
      <w:r>
        <w:rPr>
          <w:rStyle w:val="OperatorTok"/>
        </w:rPr>
        <w:t xml:space="preserve">+</w:t>
      </w:r>
      <w:r>
        <w:rPr>
          <w:rStyle w:val="NormalTok"/>
        </w:rPr>
        <w:t xml:space="preserve"> (F0 </w:t>
      </w:r>
      <w:r>
        <w:rPr>
          <w:rStyle w:val="OperatorTok"/>
        </w:rPr>
        <w:t xml:space="preserve">-</w:t>
      </w:r>
      <w:r>
        <w:rPr>
          <w:rStyle w:val="NormalTok"/>
        </w:rPr>
        <w:t xml:space="preserve"> FC) </w:t>
      </w:r>
      <w:r>
        <w:rPr>
          <w:rStyle w:val="OperatorTok"/>
        </w:rPr>
        <w:t xml:space="preserve">*</w:t>
      </w:r>
      <w:r>
        <w:rPr>
          <w:rStyle w:val="NormalTok"/>
        </w:rPr>
        <w:t xml:space="preserve"> np.exp(</w:t>
      </w:r>
      <w:r>
        <w:rPr>
          <w:rStyle w:val="OperatorTok"/>
        </w:rPr>
        <w:t xml:space="preserve">-</w:t>
      </w:r>
      <w:r>
        <w:rPr>
          <w:rStyle w:val="NormalTok"/>
        </w:rPr>
        <w:t xml:space="preserve">K_DECAY </w:t>
      </w:r>
      <w:r>
        <w:rPr>
          <w:rStyle w:val="OperatorTok"/>
        </w:rPr>
        <w:t xml:space="preserve">*</w:t>
      </w:r>
      <w:r>
        <w:rPr>
          <w:rStyle w:val="NormalTok"/>
        </w:rPr>
        <w:t xml:space="preserve"> th)</w:t>
      </w:r>
      <w:r>
        <w:br/>
      </w:r>
      <w:r>
        <w:rPr>
          <w:rStyle w:val="NormalTok"/>
        </w:rPr>
        <w:t xml:space="preserve">        i_eff </w:t>
      </w:r>
      <w:r>
        <w:rPr>
          <w:rStyle w:val="OperatorTok"/>
        </w:rPr>
        <w:t xml:space="preserve">=</w:t>
      </w:r>
      <w:r>
        <w:rPr>
          <w:rStyle w:val="NormalTok"/>
        </w:rPr>
        <w:t xml:space="preserve"> </w:t>
      </w:r>
      <w:r>
        <w:rPr>
          <w:rStyle w:val="BuiltInTok"/>
        </w:rPr>
        <w:t xml:space="preserve">max</w:t>
      </w:r>
      <w:r>
        <w:rPr>
          <w:rStyle w:val="NormalTok"/>
        </w:rPr>
        <w:t xml:space="preserve">(i_mmph </w:t>
      </w:r>
      <w:r>
        <w:rPr>
          <w:rStyle w:val="OperatorTok"/>
        </w:rPr>
        <w:t xml:space="preserve">-</w:t>
      </w:r>
      <w:r>
        <w:rPr>
          <w:rStyle w:val="NormalTok"/>
        </w:rPr>
        <w:t xml:space="preserve"> LID_RATIO </w:t>
      </w:r>
      <w:r>
        <w:rPr>
          <w:rStyle w:val="OperatorTok"/>
        </w:rPr>
        <w:t xml:space="preserve">*</w:t>
      </w:r>
      <w:r>
        <w:rPr>
          <w:rStyle w:val="NormalTok"/>
        </w:rPr>
        <w:t xml:space="preserve"> infil, </w:t>
      </w:r>
      <w:r>
        <w:rPr>
          <w:rStyle w:val="FloatTok"/>
        </w:rPr>
        <w:t xml:space="preserve">0.0</w:t>
      </w:r>
      <w:r>
        <w:rPr>
          <w:rStyle w:val="NormalTok"/>
        </w:rPr>
        <w:t xml:space="preserve">)</w:t>
      </w:r>
      <w:r>
        <w:br/>
      </w:r>
      <w:r>
        <w:rPr>
          <w:rStyle w:val="NormalTok"/>
        </w:rPr>
        <w:t xml:space="preserve">        q_in </w:t>
      </w:r>
      <w:r>
        <w:rPr>
          <w:rStyle w:val="OperatorTok"/>
        </w:rPr>
        <w:t xml:space="preserve">=</w:t>
      </w:r>
      <w:r>
        <w:rPr>
          <w:rStyle w:val="NormalTok"/>
        </w:rPr>
        <w:t xml:space="preserve"> RUNOFF_C </w:t>
      </w:r>
      <w:r>
        <w:rPr>
          <w:rStyle w:val="OperatorTok"/>
        </w:rPr>
        <w:t xml:space="preserve">*</w:t>
      </w:r>
      <w:r>
        <w:rPr>
          <w:rStyle w:val="NormalTok"/>
        </w:rPr>
        <w:t xml:space="preserve"> (i_eff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FloatTok"/>
        </w:rPr>
        <w:t xml:space="preserve">3600.0</w:t>
      </w:r>
      <w:r>
        <w:rPr>
          <w:rStyle w:val="NormalTok"/>
        </w:rPr>
        <w:t xml:space="preserve">) </w:t>
      </w:r>
      <w:r>
        <w:rPr>
          <w:rStyle w:val="OperatorTok"/>
        </w:rPr>
        <w:t xml:space="preserve">*</w:t>
      </w:r>
      <w:r>
        <w:rPr>
          <w:rStyle w:val="NormalTok"/>
        </w:rPr>
        <w:t xml:space="preserve"> A_CATCH  </w:t>
      </w:r>
      <w:r>
        <w:rPr>
          <w:rStyle w:val="CommentTok"/>
        </w:rPr>
        <w:t xml:space="preserve"># m3/s</w:t>
      </w:r>
      <w:r>
        <w:br/>
      </w:r>
      <w:r>
        <w:br/>
      </w:r>
      <w:r>
        <w:rPr>
          <w:rStyle w:val="NormalTok"/>
        </w:rPr>
        <w:t xml:space="preserve">        </w:t>
      </w:r>
      <w:r>
        <w:rPr>
          <w:rStyle w:val="CommentTok"/>
        </w:rPr>
        <w:t xml:space="preserve"># (2) 当前状态计算交换流</w:t>
      </w:r>
      <w:r>
        <w:br/>
      </w:r>
      <w:r>
        <w:rPr>
          <w:rStyle w:val="NormalTok"/>
        </w:rPr>
        <w:t xml:space="preserve">        h_pipe </w:t>
      </w:r>
      <w:r>
        <w:rPr>
          <w:rStyle w:val="OperatorTok"/>
        </w:rPr>
        <w:t xml:space="preserve">=</w:t>
      </w:r>
      <w:r>
        <w:rPr>
          <w:rStyle w:val="NormalTok"/>
        </w:rPr>
        <w:t xml:space="preserve"> H_GROUND </w:t>
      </w:r>
      <w:r>
        <w:rPr>
          <w:rStyle w:val="OperatorTok"/>
        </w:rPr>
        <w:t xml:space="preserve">+</w:t>
      </w:r>
      <w:r>
        <w:rPr>
          <w:rStyle w:val="NormalTok"/>
        </w:rPr>
        <w:t xml:space="preserve"> v_pipe </w:t>
      </w:r>
      <w:r>
        <w:rPr>
          <w:rStyle w:val="OperatorTok"/>
        </w:rPr>
        <w:t xml:space="preserve">/</w:t>
      </w:r>
      <w:r>
        <w:rPr>
          <w:rStyle w:val="NormalTok"/>
        </w:rPr>
        <w:t xml:space="preserve"> A_EQ_PIPE</w:t>
      </w:r>
      <w:r>
        <w:br/>
      </w:r>
      <w:r>
        <w:rPr>
          <w:rStyle w:val="NormalTok"/>
        </w:rPr>
        <w:t xml:space="preserve">        a_surf </w:t>
      </w:r>
      <w:r>
        <w:rPr>
          <w:rStyle w:val="OperatorTok"/>
        </w:rPr>
        <w:t xml:space="preserve">=</w:t>
      </w:r>
      <w:r>
        <w:rPr>
          <w:rStyle w:val="NormalTok"/>
        </w:rPr>
        <w:t xml:space="preserve"> A_MAX_SURF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v_surf </w:t>
      </w:r>
      <w:r>
        <w:rPr>
          <w:rStyle w:val="OperatorTok"/>
        </w:rPr>
        <w:t xml:space="preserve">/</w:t>
      </w:r>
      <w:r>
        <w:rPr>
          <w:rStyle w:val="NormalTok"/>
        </w:rPr>
        <w:t xml:space="preserve"> V_SCALE))</w:t>
      </w:r>
      <w:r>
        <w:br/>
      </w:r>
      <w:r>
        <w:rPr>
          <w:rStyle w:val="NormalTok"/>
        </w:rPr>
        <w:t xml:space="preserve">        d_surf </w:t>
      </w:r>
      <w:r>
        <w:rPr>
          <w:rStyle w:val="OperatorTok"/>
        </w:rPr>
        <w:t xml:space="preserve">=</w:t>
      </w:r>
      <w:r>
        <w:rPr>
          <w:rStyle w:val="NormalTok"/>
        </w:rPr>
        <w:t xml:space="preserve"> v_surf </w:t>
      </w:r>
      <w:r>
        <w:rPr>
          <w:rStyle w:val="OperatorTok"/>
        </w:rPr>
        <w:t xml:space="preserve">/</w:t>
      </w:r>
      <w:r>
        <w:rPr>
          <w:rStyle w:val="NormalTok"/>
        </w:rPr>
        <w:t xml:space="preserve"> </w:t>
      </w:r>
      <w:r>
        <w:rPr>
          <w:rStyle w:val="BuiltInTok"/>
        </w:rPr>
        <w:t xml:space="preserve">max</w:t>
      </w:r>
      <w:r>
        <w:rPr>
          <w:rStyle w:val="NormalTok"/>
        </w:rPr>
        <w:t xml:space="preserve">(a_surf, </w:t>
      </w:r>
      <w:r>
        <w:rPr>
          <w:rStyle w:val="FloatTok"/>
        </w:rPr>
        <w:t xml:space="preserve">1.0</w:t>
      </w:r>
      <w:r>
        <w:rPr>
          <w:rStyle w:val="NormalTok"/>
        </w:rPr>
        <w:t xml:space="preserve">)</w:t>
      </w:r>
      <w:r>
        <w:br/>
      </w:r>
      <w:r>
        <w:rPr>
          <w:rStyle w:val="NormalTok"/>
        </w:rPr>
        <w:t xml:space="preserve">        q_over </w:t>
      </w:r>
      <w:r>
        <w:rPr>
          <w:rStyle w:val="OperatorTok"/>
        </w:rPr>
        <w:t xml:space="preserve">=</w:t>
      </w:r>
      <w:r>
        <w:rPr>
          <w:rStyle w:val="NormalTok"/>
        </w:rPr>
        <w:t xml:space="preserve"> overflow_exchange_q(h_pipe, d_surf)</w:t>
      </w:r>
      <w:r>
        <w:br/>
      </w:r>
      <w:r>
        <w:rPr>
          <w:rStyle w:val="NormalTok"/>
        </w:rPr>
        <w:t xml:space="preserve">        q_over_series[k] </w:t>
      </w:r>
      <w:r>
        <w:rPr>
          <w:rStyle w:val="OperatorTok"/>
        </w:rPr>
        <w:t xml:space="preserve">=</w:t>
      </w:r>
      <w:r>
        <w:rPr>
          <w:rStyle w:val="NormalTok"/>
        </w:rPr>
        <w:t xml:space="preserve"> q_over</w:t>
      </w:r>
      <w:r>
        <w:br/>
      </w:r>
      <w:r>
        <w:br/>
      </w:r>
      <w:r>
        <w:rPr>
          <w:rStyle w:val="NormalTok"/>
        </w:rPr>
        <w:t xml:space="preserve">        </w:t>
      </w:r>
      <w:r>
        <w:rPr>
          <w:rStyle w:val="CommentTok"/>
        </w:rPr>
        <w:t xml:space="preserve"># (3) 管网质量守恒</w:t>
      </w:r>
      <w:r>
        <w:br/>
      </w:r>
      <w:r>
        <w:rPr>
          <w:rStyle w:val="NormalTok"/>
        </w:rPr>
        <w:t xml:space="preserve">        q_drain </w:t>
      </w:r>
      <w:r>
        <w:rPr>
          <w:rStyle w:val="OperatorTok"/>
        </w:rPr>
        <w:t xml:space="preserve">=</w:t>
      </w:r>
      <w:r>
        <w:rPr>
          <w:rStyle w:val="NormalTok"/>
        </w:rPr>
        <w:t xml:space="preserve"> Q_GRAVITY </w:t>
      </w:r>
      <w:r>
        <w:rPr>
          <w:rStyle w:val="OperatorTok"/>
        </w:rPr>
        <w:t xml:space="preserve">+</w:t>
      </w:r>
      <w:r>
        <w:rPr>
          <w:rStyle w:val="NormalTok"/>
        </w:rPr>
        <w:t xml:space="preserve"> q_fixed_cmd[k]</w:t>
      </w:r>
      <w:r>
        <w:br/>
      </w:r>
      <w:r>
        <w:rPr>
          <w:rStyle w:val="NormalTok"/>
        </w:rPr>
        <w:t xml:space="preserve">        v_pipe </w:t>
      </w:r>
      <w:r>
        <w:rPr>
          <w:rStyle w:val="OperatorTok"/>
        </w:rPr>
        <w:t xml:space="preserve">=</w:t>
      </w:r>
      <w:r>
        <w:rPr>
          <w:rStyle w:val="NormalTok"/>
        </w:rPr>
        <w:t xml:space="preserve"> </w:t>
      </w:r>
      <w:r>
        <w:rPr>
          <w:rStyle w:val="BuiltInTok"/>
        </w:rPr>
        <w:t xml:space="preserve">max</w:t>
      </w:r>
      <w:r>
        <w:rPr>
          <w:rStyle w:val="NormalTok"/>
        </w:rPr>
        <w:t xml:space="preserve">(v_pipe </w:t>
      </w:r>
      <w:r>
        <w:rPr>
          <w:rStyle w:val="OperatorTok"/>
        </w:rPr>
        <w:t xml:space="preserve">+</w:t>
      </w:r>
      <w:r>
        <w:rPr>
          <w:rStyle w:val="NormalTok"/>
        </w:rPr>
        <w:t xml:space="preserve"> (q_in </w:t>
      </w:r>
      <w:r>
        <w:rPr>
          <w:rStyle w:val="OperatorTok"/>
        </w:rPr>
        <w:t xml:space="preserve">-</w:t>
      </w:r>
      <w:r>
        <w:rPr>
          <w:rStyle w:val="NormalTok"/>
        </w:rPr>
        <w:t xml:space="preserve"> q_drain </w:t>
      </w:r>
      <w:r>
        <w:rPr>
          <w:rStyle w:val="OperatorTok"/>
        </w:rPr>
        <w:t xml:space="preserve">-</w:t>
      </w:r>
      <w:r>
        <w:rPr>
          <w:rStyle w:val="NormalTok"/>
        </w:rPr>
        <w:t xml:space="preserve"> q_over) </w:t>
      </w:r>
      <w:r>
        <w:rPr>
          <w:rStyle w:val="OperatorTok"/>
        </w:rPr>
        <w:t xml:space="preserve">*</w:t>
      </w:r>
      <w:r>
        <w:rPr>
          <w:rStyle w:val="NormalTok"/>
        </w:rPr>
        <w:t xml:space="preserve"> DT, </w:t>
      </w:r>
      <w:r>
        <w:rPr>
          <w:rStyle w:val="FloatTok"/>
        </w:rPr>
        <w:t xml:space="preserve">0.0</w:t>
      </w:r>
      <w:r>
        <w:rPr>
          <w:rStyle w:val="NormalTok"/>
        </w:rPr>
        <w:t xml:space="preserve">)</w:t>
      </w:r>
      <w:r>
        <w:br/>
      </w:r>
      <w:r>
        <w:br/>
      </w:r>
      <w:r>
        <w:rPr>
          <w:rStyle w:val="NormalTok"/>
        </w:rPr>
        <w:t xml:space="preserve">        </w:t>
      </w:r>
      <w:r>
        <w:rPr>
          <w:rStyle w:val="CommentTok"/>
        </w:rPr>
        <w:t xml:space="preserve"># (4) 地表质量守恒</w:t>
      </w:r>
      <w:r>
        <w:br/>
      </w:r>
      <w:r>
        <w:rPr>
          <w:rStyle w:val="NormalTok"/>
        </w:rPr>
        <w:t xml:space="preserve">        q_recess </w:t>
      </w:r>
      <w:r>
        <w:rPr>
          <w:rStyle w:val="OperatorTok"/>
        </w:rPr>
        <w:t xml:space="preserve">=</w:t>
      </w:r>
      <w:r>
        <w:rPr>
          <w:rStyle w:val="NormalTok"/>
        </w:rPr>
        <w:t xml:space="preserve"> K_RECESS </w:t>
      </w:r>
      <w:r>
        <w:rPr>
          <w:rStyle w:val="OperatorTok"/>
        </w:rPr>
        <w:t xml:space="preserve">*</w:t>
      </w:r>
      <w:r>
        <w:rPr>
          <w:rStyle w:val="NormalTok"/>
        </w:rPr>
        <w:t xml:space="preserve"> v_surf</w:t>
      </w:r>
      <w:r>
        <w:br/>
      </w:r>
      <w:r>
        <w:rPr>
          <w:rStyle w:val="NormalTok"/>
        </w:rPr>
        <w:t xml:space="preserve">        v_surf </w:t>
      </w:r>
      <w:r>
        <w:rPr>
          <w:rStyle w:val="OperatorTok"/>
        </w:rPr>
        <w:t xml:space="preserve">=</w:t>
      </w:r>
      <w:r>
        <w:rPr>
          <w:rStyle w:val="NormalTok"/>
        </w:rPr>
        <w:t xml:space="preserve"> </w:t>
      </w:r>
      <w:r>
        <w:rPr>
          <w:rStyle w:val="BuiltInTok"/>
        </w:rPr>
        <w:t xml:space="preserve">max</w:t>
      </w:r>
      <w:r>
        <w:rPr>
          <w:rStyle w:val="NormalTok"/>
        </w:rPr>
        <w:t xml:space="preserve">(v_surf </w:t>
      </w:r>
      <w:r>
        <w:rPr>
          <w:rStyle w:val="OperatorTok"/>
        </w:rPr>
        <w:t xml:space="preserve">+</w:t>
      </w:r>
      <w:r>
        <w:rPr>
          <w:rStyle w:val="NormalTok"/>
        </w:rPr>
        <w:t xml:space="preserve"> (q_over </w:t>
      </w:r>
      <w:r>
        <w:rPr>
          <w:rStyle w:val="OperatorTok"/>
        </w:rPr>
        <w:t xml:space="preserve">-</w:t>
      </w:r>
      <w:r>
        <w:rPr>
          <w:rStyle w:val="NormalTok"/>
        </w:rPr>
        <w:t xml:space="preserve"> q_mobile_cmd[k] </w:t>
      </w:r>
      <w:r>
        <w:rPr>
          <w:rStyle w:val="OperatorTok"/>
        </w:rPr>
        <w:t xml:space="preserve">-</w:t>
      </w:r>
      <w:r>
        <w:rPr>
          <w:rStyle w:val="NormalTok"/>
        </w:rPr>
        <w:t xml:space="preserve"> q_recess) </w:t>
      </w:r>
      <w:r>
        <w:rPr>
          <w:rStyle w:val="OperatorTok"/>
        </w:rPr>
        <w:t xml:space="preserve">*</w:t>
      </w:r>
      <w:r>
        <w:rPr>
          <w:rStyle w:val="NormalTok"/>
        </w:rPr>
        <w:t xml:space="preserve"> DT, </w:t>
      </w:r>
      <w:r>
        <w:rPr>
          <w:rStyle w:val="FloatTok"/>
        </w:rPr>
        <w:t xml:space="preserve">0.0</w:t>
      </w:r>
      <w:r>
        <w:rPr>
          <w:rStyle w:val="NormalTok"/>
        </w:rPr>
        <w:t xml:space="preserve">)</w:t>
      </w:r>
      <w:r>
        <w:br/>
      </w:r>
      <w:r>
        <w:br/>
      </w:r>
      <w:r>
        <w:rPr>
          <w:rStyle w:val="NormalTok"/>
        </w:rPr>
        <w:t xml:space="preserve">        </w:t>
      </w:r>
      <w:r>
        <w:rPr>
          <w:rStyle w:val="CommentTok"/>
        </w:rPr>
        <w:t xml:space="preserve"># (5) 更新面积/水深</w:t>
      </w:r>
      <w:r>
        <w:br/>
      </w:r>
      <w:r>
        <w:rPr>
          <w:rStyle w:val="NormalTok"/>
        </w:rPr>
        <w:t xml:space="preserve">        a_surf </w:t>
      </w:r>
      <w:r>
        <w:rPr>
          <w:rStyle w:val="OperatorTok"/>
        </w:rPr>
        <w:t xml:space="preserve">=</w:t>
      </w:r>
      <w:r>
        <w:rPr>
          <w:rStyle w:val="NormalTok"/>
        </w:rPr>
        <w:t xml:space="preserve"> A_MAX_SURF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v_surf </w:t>
      </w:r>
      <w:r>
        <w:rPr>
          <w:rStyle w:val="OperatorTok"/>
        </w:rPr>
        <w:t xml:space="preserve">/</w:t>
      </w:r>
      <w:r>
        <w:rPr>
          <w:rStyle w:val="NormalTok"/>
        </w:rPr>
        <w:t xml:space="preserve"> V_SCALE))</w:t>
      </w:r>
      <w:r>
        <w:br/>
      </w:r>
      <w:r>
        <w:rPr>
          <w:rStyle w:val="NormalTok"/>
        </w:rPr>
        <w:t xml:space="preserve">        d_surf </w:t>
      </w:r>
      <w:r>
        <w:rPr>
          <w:rStyle w:val="OperatorTok"/>
        </w:rPr>
        <w:t xml:space="preserve">=</w:t>
      </w:r>
      <w:r>
        <w:rPr>
          <w:rStyle w:val="NormalTok"/>
        </w:rPr>
        <w:t xml:space="preserve"> v_surf </w:t>
      </w:r>
      <w:r>
        <w:rPr>
          <w:rStyle w:val="OperatorTok"/>
        </w:rPr>
        <w:t xml:space="preserve">/</w:t>
      </w:r>
      <w:r>
        <w:rPr>
          <w:rStyle w:val="NormalTok"/>
        </w:rPr>
        <w:t xml:space="preserve"> </w:t>
      </w:r>
      <w:r>
        <w:rPr>
          <w:rStyle w:val="BuiltInTok"/>
        </w:rPr>
        <w:t xml:space="preserve">max</w:t>
      </w:r>
      <w:r>
        <w:rPr>
          <w:rStyle w:val="NormalTok"/>
        </w:rPr>
        <w:t xml:space="preserve">(a_surf, </w:t>
      </w:r>
      <w:r>
        <w:rPr>
          <w:rStyle w:val="FloatTok"/>
        </w:rPr>
        <w:t xml:space="preserve">1.0</w:t>
      </w:r>
      <w:r>
        <w:rPr>
          <w:rStyle w:val="NormalTok"/>
        </w:rPr>
        <w:t xml:space="preserve">)</w:t>
      </w:r>
      <w:r>
        <w:br/>
      </w:r>
      <w:r>
        <w:rPr>
          <w:rStyle w:val="NormalTok"/>
        </w:rPr>
        <w:t xml:space="preserve">        area_series[k] </w:t>
      </w:r>
      <w:r>
        <w:rPr>
          <w:rStyle w:val="OperatorTok"/>
        </w:rPr>
        <w:t xml:space="preserve">=</w:t>
      </w:r>
      <w:r>
        <w:rPr>
          <w:rStyle w:val="NormalTok"/>
        </w:rPr>
        <w:t xml:space="preserve"> a_surf</w:t>
      </w:r>
      <w:r>
        <w:br/>
      </w:r>
      <w:r>
        <w:rPr>
          <w:rStyle w:val="NormalTok"/>
        </w:rPr>
        <w:t xml:space="preserve">        depth_series[k] </w:t>
      </w:r>
      <w:r>
        <w:rPr>
          <w:rStyle w:val="OperatorTok"/>
        </w:rPr>
        <w:t xml:space="preserve">=</w:t>
      </w:r>
      <w:r>
        <w:rPr>
          <w:rStyle w:val="NormalTok"/>
        </w:rPr>
        <w:t xml:space="preserve"> d_surf</w:t>
      </w:r>
      <w:r>
        <w:br/>
      </w:r>
      <w:r>
        <w:br/>
      </w:r>
      <w:r>
        <w:rPr>
          <w:rStyle w:val="NormalTok"/>
        </w:rPr>
        <w:t xml:space="preserve">        </w:t>
      </w:r>
      <w:r>
        <w:rPr>
          <w:rStyle w:val="CommentTok"/>
        </w:rPr>
        <w:t xml:space="preserve"># (6) 能耗累计</w:t>
      </w:r>
      <w:r>
        <w:br/>
      </w:r>
      <w:r>
        <w:rPr>
          <w:rStyle w:val="NormalTok"/>
        </w:rPr>
        <w:t xml:space="preserve">        pwr_fixed </w:t>
      </w:r>
      <w:r>
        <w:rPr>
          <w:rStyle w:val="OperatorTok"/>
        </w:rPr>
        <w:t xml:space="preserve">=</w:t>
      </w:r>
      <w:r>
        <w:rPr>
          <w:rStyle w:val="NormalTok"/>
        </w:rPr>
        <w:t xml:space="preserve"> RHO </w:t>
      </w:r>
      <w:r>
        <w:rPr>
          <w:rStyle w:val="OperatorTok"/>
        </w:rPr>
        <w:t xml:space="preserve">*</w:t>
      </w:r>
      <w:r>
        <w:rPr>
          <w:rStyle w:val="NormalTok"/>
        </w:rPr>
        <w:t xml:space="preserve"> G </w:t>
      </w:r>
      <w:r>
        <w:rPr>
          <w:rStyle w:val="OperatorTok"/>
        </w:rPr>
        <w:t xml:space="preserve">*</w:t>
      </w:r>
      <w:r>
        <w:rPr>
          <w:rStyle w:val="NormalTok"/>
        </w:rPr>
        <w:t xml:space="preserve"> q_fixed_cmd[k] </w:t>
      </w:r>
      <w:r>
        <w:rPr>
          <w:rStyle w:val="OperatorTok"/>
        </w:rPr>
        <w:t xml:space="preserve">*</w:t>
      </w:r>
      <w:r>
        <w:rPr>
          <w:rStyle w:val="NormalTok"/>
        </w:rPr>
        <w:t xml:space="preserve"> HEAD_PUMP </w:t>
      </w:r>
      <w:r>
        <w:rPr>
          <w:rStyle w:val="OperatorTok"/>
        </w:rPr>
        <w:t xml:space="preserve">/</w:t>
      </w:r>
      <w:r>
        <w:rPr>
          <w:rStyle w:val="NormalTok"/>
        </w:rPr>
        <w:t xml:space="preserve"> ETA_PUMP</w:t>
      </w:r>
      <w:r>
        <w:br/>
      </w:r>
      <w:r>
        <w:rPr>
          <w:rStyle w:val="NormalTok"/>
        </w:rPr>
        <w:t xml:space="preserve">        pwr_mobile </w:t>
      </w:r>
      <w:r>
        <w:rPr>
          <w:rStyle w:val="OperatorTok"/>
        </w:rPr>
        <w:t xml:space="preserve">=</w:t>
      </w:r>
      <w:r>
        <w:rPr>
          <w:rStyle w:val="NormalTok"/>
        </w:rPr>
        <w:t xml:space="preserve"> RHO </w:t>
      </w:r>
      <w:r>
        <w:rPr>
          <w:rStyle w:val="OperatorTok"/>
        </w:rPr>
        <w:t xml:space="preserve">*</w:t>
      </w:r>
      <w:r>
        <w:rPr>
          <w:rStyle w:val="NormalTok"/>
        </w:rPr>
        <w:t xml:space="preserve"> G </w:t>
      </w:r>
      <w:r>
        <w:rPr>
          <w:rStyle w:val="OperatorTok"/>
        </w:rPr>
        <w:t xml:space="preserve">*</w:t>
      </w:r>
      <w:r>
        <w:rPr>
          <w:rStyle w:val="NormalTok"/>
        </w:rPr>
        <w:t xml:space="preserve"> q_mobile_cmd[k] </w:t>
      </w:r>
      <w:r>
        <w:rPr>
          <w:rStyle w:val="OperatorTok"/>
        </w:rPr>
        <w:t xml:space="preserve">*</w:t>
      </w:r>
      <w:r>
        <w:rPr>
          <w:rStyle w:val="NormalTok"/>
        </w:rPr>
        <w:t xml:space="preserve"> HEAD_MOBILE </w:t>
      </w:r>
      <w:r>
        <w:rPr>
          <w:rStyle w:val="OperatorTok"/>
        </w:rPr>
        <w:t xml:space="preserve">/</w:t>
      </w:r>
      <w:r>
        <w:rPr>
          <w:rStyle w:val="NormalTok"/>
        </w:rPr>
        <w:t xml:space="preserve"> ETA_MOBILE</w:t>
      </w:r>
      <w:r>
        <w:br/>
      </w:r>
      <w:r>
        <w:rPr>
          <w:rStyle w:val="NormalTok"/>
        </w:rPr>
        <w:t xml:space="preserve">        energy_j </w:t>
      </w:r>
      <w:r>
        <w:rPr>
          <w:rStyle w:val="OperatorTok"/>
        </w:rPr>
        <w:t xml:space="preserve">+=</w:t>
      </w:r>
      <w:r>
        <w:rPr>
          <w:rStyle w:val="NormalTok"/>
        </w:rPr>
        <w:t xml:space="preserve"> (pwr_fixed </w:t>
      </w:r>
      <w:r>
        <w:rPr>
          <w:rStyle w:val="OperatorTok"/>
        </w:rPr>
        <w:t xml:space="preserve">+</w:t>
      </w:r>
      <w:r>
        <w:rPr>
          <w:rStyle w:val="NormalTok"/>
        </w:rPr>
        <w:t xml:space="preserve"> pwr_mobile) </w:t>
      </w:r>
      <w:r>
        <w:rPr>
          <w:rStyle w:val="OperatorTok"/>
        </w:rPr>
        <w:t xml:space="preserve">*</w:t>
      </w:r>
      <w:r>
        <w:rPr>
          <w:rStyle w:val="NormalTok"/>
        </w:rPr>
        <w:t xml:space="preserve"> DT</w:t>
      </w:r>
      <w:r>
        <w:br/>
      </w:r>
      <w:r>
        <w:br/>
      </w:r>
      <w:r>
        <w:rPr>
          <w:rStyle w:val="NormalTok"/>
        </w:rPr>
        <w:t xml:space="preserve">        </w:t>
      </w:r>
      <w:r>
        <w:rPr>
          <w:rStyle w:val="ControlFlowTok"/>
        </w:rPr>
        <w:t xml:space="preserve">if</w:t>
      </w:r>
      <w:r>
        <w:rPr>
          <w:rStyle w:val="NormalTok"/>
        </w:rPr>
        <w:t xml:space="preserve"> np.isnan(first_danger_min) </w:t>
      </w:r>
      <w:r>
        <w:rPr>
          <w:rStyle w:val="KeywordTok"/>
        </w:rPr>
        <w:t xml:space="preserve">and</w:t>
      </w:r>
      <w:r>
        <w:rPr>
          <w:rStyle w:val="NormalTok"/>
        </w:rPr>
        <w:t xml:space="preserve"> d_surf </w:t>
      </w:r>
      <w:r>
        <w:rPr>
          <w:rStyle w:val="OperatorTok"/>
        </w:rPr>
        <w:t xml:space="preserve">&gt;=</w:t>
      </w:r>
      <w:r>
        <w:rPr>
          <w:rStyle w:val="NormalTok"/>
        </w:rPr>
        <w:t xml:space="preserve"> DANGER_DEPTH:</w:t>
      </w:r>
      <w:r>
        <w:br/>
      </w:r>
      <w:r>
        <w:rPr>
          <w:rStyle w:val="NormalTok"/>
        </w:rPr>
        <w:t xml:space="preserve">            first_danger_min </w:t>
      </w:r>
      <w:r>
        <w:rPr>
          <w:rStyle w:val="OperatorTok"/>
        </w:rPr>
        <w:t xml:space="preserve">=</w:t>
      </w:r>
      <w:r>
        <w:rPr>
          <w:rStyle w:val="NormalTok"/>
        </w:rPr>
        <w:t xml:space="preserve"> sec </w:t>
      </w:r>
      <w:r>
        <w:rPr>
          <w:rStyle w:val="OperatorTok"/>
        </w:rPr>
        <w:t xml:space="preserve">/</w:t>
      </w:r>
      <w:r>
        <w:rPr>
          <w:rStyle w:val="NormalTok"/>
        </w:rPr>
        <w:t xml:space="preserve"> </w:t>
      </w:r>
      <w:r>
        <w:rPr>
          <w:rStyle w:val="FloatTok"/>
        </w:rPr>
        <w:t xml:space="preserve">60.0</w:t>
      </w:r>
      <w:r>
        <w:br/>
      </w:r>
      <w:r>
        <w:br/>
      </w:r>
      <w:r>
        <w:rPr>
          <w:rStyle w:val="NormalTok"/>
        </w:rPr>
        <w:t xml:space="preserve">    max_area_ha </w:t>
      </w:r>
      <w:r>
        <w:rPr>
          <w:rStyle w:val="OperatorTok"/>
        </w:rPr>
        <w:t xml:space="preserve">=</w:t>
      </w:r>
      <w:r>
        <w:rPr>
          <w:rStyle w:val="NormalTok"/>
        </w:rPr>
        <w:t xml:space="preserve"> area_series.</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1e4</w:t>
      </w:r>
      <w:r>
        <w:br/>
      </w:r>
      <w:r>
        <w:rPr>
          <w:rStyle w:val="NormalTok"/>
        </w:rPr>
        <w:t xml:space="preserve">    max_depth_m </w:t>
      </w:r>
      <w:r>
        <w:rPr>
          <w:rStyle w:val="OperatorTok"/>
        </w:rPr>
        <w:t xml:space="preserve">=</w:t>
      </w:r>
      <w:r>
        <w:rPr>
          <w:rStyle w:val="NormalTok"/>
        </w:rPr>
        <w:t xml:space="preserve"> depth_series.</w:t>
      </w:r>
      <w:r>
        <w:rPr>
          <w:rStyle w:val="BuiltInTok"/>
        </w:rPr>
        <w:t xml:space="preserve">max</w:t>
      </w:r>
      <w:r>
        <w:rPr>
          <w:rStyle w:val="NormalTok"/>
        </w:rPr>
        <w:t xml:space="preserve">()</w:t>
      </w:r>
      <w:r>
        <w:br/>
      </w:r>
      <w:r>
        <w:rPr>
          <w:rStyle w:val="NormalTok"/>
        </w:rPr>
        <w:t xml:space="preserve">    flood_minutes </w:t>
      </w:r>
      <w:r>
        <w:rPr>
          <w:rStyle w:val="OperatorTok"/>
        </w:rPr>
        <w:t xml:space="preserve">=</w:t>
      </w:r>
      <w:r>
        <w:rPr>
          <w:rStyle w:val="NormalTok"/>
        </w:rPr>
        <w:t xml:space="preserve"> (depth_series </w:t>
      </w:r>
      <w:r>
        <w:rPr>
          <w:rStyle w:val="OperatorTok"/>
        </w:rPr>
        <w:t xml:space="preserve">&gt;=</w:t>
      </w:r>
      <w:r>
        <w:rPr>
          <w:rStyle w:val="NormalTok"/>
        </w:rPr>
        <w:t xml:space="preserve"> </w:t>
      </w:r>
      <w:r>
        <w:rPr>
          <w:rStyle w:val="FloatTok"/>
        </w:rPr>
        <w:t xml:space="preserve">0.15</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60.0</w:t>
      </w:r>
      <w:r>
        <w:br/>
      </w:r>
      <w:r>
        <w:rPr>
          <w:rStyle w:val="NormalTok"/>
        </w:rPr>
        <w:t xml:space="preserve">    overflow_1e4m3 </w:t>
      </w:r>
      <w:r>
        <w:rPr>
          <w:rStyle w:val="OperatorTok"/>
        </w:rPr>
        <w:t xml:space="preserve">=</w:t>
      </w:r>
      <w:r>
        <w:rPr>
          <w:rStyle w:val="NormalTok"/>
        </w:rPr>
        <w:t xml:space="preserve"> np.clip(q_over_series, </w:t>
      </w:r>
      <w:r>
        <w:rPr>
          <w:rStyle w:val="FloatTok"/>
        </w:rPr>
        <w:t xml:space="preserve">0.0</w:t>
      </w:r>
      <w:r>
        <w:rPr>
          <w:rStyle w:val="NormalTok"/>
        </w:rPr>
        <w:t xml:space="preserve">, </w:t>
      </w:r>
      <w:r>
        <w:rPr>
          <w:rStyle w:val="VariableTok"/>
        </w:rPr>
        <w:t xml:space="preserve">None</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1e4</w:t>
      </w:r>
      <w:r>
        <w:br/>
      </w:r>
      <w:r>
        <w:rPr>
          <w:rStyle w:val="NormalTok"/>
        </w:rPr>
        <w:t xml:space="preserve">    energy_kwh </w:t>
      </w:r>
      <w:r>
        <w:rPr>
          <w:rStyle w:val="OperatorTok"/>
        </w:rPr>
        <w:t xml:space="preserve">=</w:t>
      </w:r>
      <w:r>
        <w:rPr>
          <w:rStyle w:val="NormalTok"/>
        </w:rPr>
        <w:t xml:space="preserve"> energy_j </w:t>
      </w:r>
      <w:r>
        <w:rPr>
          <w:rStyle w:val="OperatorTok"/>
        </w:rPr>
        <w:t xml:space="preserve">/</w:t>
      </w:r>
      <w:r>
        <w:rPr>
          <w:rStyle w:val="NormalTok"/>
        </w:rPr>
        <w:t xml:space="preserve"> </w:t>
      </w:r>
      <w:r>
        <w:rPr>
          <w:rStyle w:val="FloatTok"/>
        </w:rPr>
        <w:t xml:space="preserve">3.6e6</w:t>
      </w:r>
      <w:r>
        <w:br/>
      </w:r>
      <w:r>
        <w:br/>
      </w:r>
      <w:r>
        <w:rPr>
          <w:rStyle w:val="NormalTok"/>
        </w:rPr>
        <w:t xml:space="preserve">    exposed_pop </w:t>
      </w:r>
      <w:r>
        <w:rPr>
          <w:rStyle w:val="OperatorTok"/>
        </w:rPr>
        <w:t xml:space="preserve">=</w:t>
      </w:r>
      <w:r>
        <w:rPr>
          <w:rStyle w:val="NormalTok"/>
        </w:rPr>
        <w:t xml:space="preserve"> (area_series.</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POP_DENSITY</w:t>
      </w:r>
      <w:r>
        <w:br/>
      </w:r>
      <w:r>
        <w:rPr>
          <w:rStyle w:val="NormalTok"/>
        </w:rPr>
        <w:t xml:space="preserve">    trapped_pop </w:t>
      </w:r>
      <w:r>
        <w:rPr>
          <w:rStyle w:val="OperatorTok"/>
        </w:rPr>
        <w:t xml:space="preserve">=</w:t>
      </w:r>
      <w:r>
        <w:rPr>
          <w:rStyle w:val="NormalTok"/>
        </w:rPr>
        <w:t xml:space="preserve"> exposed_pop </w:t>
      </w:r>
      <w:r>
        <w:rPr>
          <w:rStyle w:val="OperatorTok"/>
        </w:rPr>
        <w:t xml:space="preserve">*</w:t>
      </w:r>
      <w:r>
        <w:rPr>
          <w:rStyle w:val="NormalTok"/>
        </w:rPr>
        <w:t xml:space="preserve"> VULNERABLE_RATIO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warning_rate)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max_depth_m </w:t>
      </w:r>
      <w:r>
        <w:rPr>
          <w:rStyle w:val="OperatorTok"/>
        </w:rPr>
        <w:t xml:space="preserve">/</w:t>
      </w:r>
      <w:r>
        <w:rPr>
          <w:rStyle w:val="NormalTok"/>
        </w:rPr>
        <w:t xml:space="preserve"> DANGER_DEPTH)</w:t>
      </w:r>
      <w:r>
        <w:br/>
      </w:r>
      <w:r>
        <w:br/>
      </w:r>
      <w:r>
        <w:rPr>
          <w:rStyle w:val="NormalTok"/>
        </w:rPr>
        <w:t xml:space="preserve">    </w:t>
      </w:r>
      <w:r>
        <w:rPr>
          <w:rStyle w:val="ControlFlowTok"/>
        </w:rPr>
        <w:t xml:space="preserve">if</w:t>
      </w:r>
      <w:r>
        <w:rPr>
          <w:rStyle w:val="NormalTok"/>
        </w:rPr>
        <w:t xml:space="preserve"> np.isnan(first_danger_min):</w:t>
      </w:r>
      <w:r>
        <w:br/>
      </w:r>
      <w:r>
        <w:rPr>
          <w:rStyle w:val="NormalTok"/>
        </w:rPr>
        <w:t xml:space="preserve">        t_eff </w:t>
      </w:r>
      <w:r>
        <w:rPr>
          <w:rStyle w:val="OperatorTok"/>
        </w:rPr>
        <w:t xml:space="preserve">=</w:t>
      </w:r>
      <w:r>
        <w:rPr>
          <w:rStyle w:val="NormalTok"/>
        </w:rPr>
        <w:t xml:space="preserve"> warning_lead_min</w:t>
      </w:r>
      <w:r>
        <w:br/>
      </w:r>
      <w:r>
        <w:rPr>
          <w:rStyle w:val="NormalTok"/>
        </w:rPr>
        <w:t xml:space="preserve">    </w:t>
      </w:r>
      <w:r>
        <w:rPr>
          <w:rStyle w:val="ControlFlowTok"/>
        </w:rPr>
        <w:t xml:space="preserve">else</w:t>
      </w:r>
      <w:r>
        <w:rPr>
          <w:rStyle w:val="NormalTok"/>
        </w:rPr>
        <w:t xml:space="preserve">:</w:t>
      </w:r>
      <w:r>
        <w:br/>
      </w:r>
      <w:r>
        <w:rPr>
          <w:rStyle w:val="NormalTok"/>
        </w:rPr>
        <w:t xml:space="preserve">        t_eff </w:t>
      </w:r>
      <w:r>
        <w:rPr>
          <w:rStyle w:val="OperatorTok"/>
        </w:rPr>
        <w:t xml:space="preserve">=</w:t>
      </w:r>
      <w:r>
        <w:rPr>
          <w:rStyle w:val="NormalTok"/>
        </w:rPr>
        <w:t xml:space="preserve"> warning_lead_min </w:t>
      </w:r>
      <w:r>
        <w:rPr>
          <w:rStyle w:val="OperatorTok"/>
        </w:rPr>
        <w:t xml:space="preserve">-</w:t>
      </w:r>
      <w:r>
        <w:rPr>
          <w:rStyle w:val="NormalTok"/>
        </w:rPr>
        <w:t xml:space="preserve"> first_danger_min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"rain"</w:t>
      </w:r>
      <w:r>
        <w:rPr>
          <w:rStyle w:val="NormalTok"/>
        </w:rPr>
        <w:t xml:space="preserve">: rain_series,</w:t>
      </w:r>
      <w:r>
        <w:br/>
      </w:r>
      <w:r>
        <w:rPr>
          <w:rStyle w:val="NormalTok"/>
        </w:rPr>
        <w:t xml:space="preserve">        </w:t>
      </w:r>
      <w:r>
        <w:rPr>
          <w:rStyle w:val="StringTok"/>
        </w:rPr>
        <w:t xml:space="preserve">"depth"</w:t>
      </w:r>
      <w:r>
        <w:rPr>
          <w:rStyle w:val="NormalTok"/>
        </w:rPr>
        <w:t xml:space="preserve">: depth_series,</w:t>
      </w:r>
      <w:r>
        <w:br/>
      </w:r>
      <w:r>
        <w:rPr>
          <w:rStyle w:val="NormalTok"/>
        </w:rPr>
        <w:t xml:space="preserve">        </w:t>
      </w:r>
      <w:r>
        <w:rPr>
          <w:rStyle w:val="StringTok"/>
        </w:rPr>
        <w:t xml:space="preserve">"area"</w:t>
      </w:r>
      <w:r>
        <w:rPr>
          <w:rStyle w:val="NormalTok"/>
        </w:rPr>
        <w:t xml:space="preserve">: area_series,</w:t>
      </w:r>
      <w:r>
        <w:br/>
      </w:r>
      <w:r>
        <w:rPr>
          <w:rStyle w:val="NormalTok"/>
        </w:rPr>
        <w:t xml:space="preserve">        </w:t>
      </w:r>
      <w:r>
        <w:rPr>
          <w:rStyle w:val="StringTok"/>
        </w:rPr>
        <w:t xml:space="preserve">"max_area_ha"</w:t>
      </w:r>
      <w:r>
        <w:rPr>
          <w:rStyle w:val="NormalTok"/>
        </w:rPr>
        <w:t xml:space="preserve">: max_area_ha,</w:t>
      </w:r>
      <w:r>
        <w:br/>
      </w:r>
      <w:r>
        <w:rPr>
          <w:rStyle w:val="NormalTok"/>
        </w:rPr>
        <w:t xml:space="preserve">        </w:t>
      </w:r>
      <w:r>
        <w:rPr>
          <w:rStyle w:val="StringTok"/>
        </w:rPr>
        <w:t xml:space="preserve">"max_depth_m"</w:t>
      </w:r>
      <w:r>
        <w:rPr>
          <w:rStyle w:val="NormalTok"/>
        </w:rPr>
        <w:t xml:space="preserve">: max_depth_m,</w:t>
      </w:r>
      <w:r>
        <w:br/>
      </w:r>
      <w:r>
        <w:rPr>
          <w:rStyle w:val="NormalTok"/>
        </w:rPr>
        <w:t xml:space="preserve">        </w:t>
      </w:r>
      <w:r>
        <w:rPr>
          <w:rStyle w:val="StringTok"/>
        </w:rPr>
        <w:t xml:space="preserve">"flood_minutes"</w:t>
      </w:r>
      <w:r>
        <w:rPr>
          <w:rStyle w:val="NormalTok"/>
        </w:rPr>
        <w:t xml:space="preserve">: flood_minutes,</w:t>
      </w:r>
      <w:r>
        <w:br/>
      </w:r>
      <w:r>
        <w:rPr>
          <w:rStyle w:val="NormalTok"/>
        </w:rPr>
        <w:t xml:space="preserve">        </w:t>
      </w:r>
      <w:r>
        <w:rPr>
          <w:rStyle w:val="StringTok"/>
        </w:rPr>
        <w:t xml:space="preserve">"overflow_1e4m3"</w:t>
      </w:r>
      <w:r>
        <w:rPr>
          <w:rStyle w:val="NormalTok"/>
        </w:rPr>
        <w:t xml:space="preserve">: overflow_1e4m3,</w:t>
      </w:r>
      <w:r>
        <w:br/>
      </w:r>
      <w:r>
        <w:rPr>
          <w:rStyle w:val="NormalTok"/>
        </w:rPr>
        <w:t xml:space="preserve">        </w:t>
      </w:r>
      <w:r>
        <w:rPr>
          <w:rStyle w:val="StringTok"/>
        </w:rPr>
        <w:t xml:space="preserve">"energy_kwh"</w:t>
      </w:r>
      <w:r>
        <w:rPr>
          <w:rStyle w:val="NormalTok"/>
        </w:rPr>
        <w:t xml:space="preserve">: energy_kwh,</w:t>
      </w:r>
      <w:r>
        <w:br/>
      </w:r>
      <w:r>
        <w:rPr>
          <w:rStyle w:val="NormalTok"/>
        </w:rPr>
        <w:t xml:space="preserve">        </w:t>
      </w:r>
      <w:r>
        <w:rPr>
          <w:rStyle w:val="StringTok"/>
        </w:rPr>
        <w:t xml:space="preserve">"trapped_pop"</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(trapped_pop)),</w:t>
      </w:r>
      <w:r>
        <w:br/>
      </w:r>
      <w:r>
        <w:rPr>
          <w:rStyle w:val="NormalTok"/>
        </w:rPr>
        <w:t xml:space="preserve">        </w:t>
      </w:r>
      <w:r>
        <w:rPr>
          <w:rStyle w:val="StringTok"/>
        </w:rPr>
        <w:t xml:space="preserve">"warning_rate_pct"</w:t>
      </w:r>
      <w:r>
        <w:rPr>
          <w:rStyle w:val="NormalTok"/>
        </w:rPr>
        <w:t xml:space="preserve">: warning_rate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"t_eff_min"</w:t>
      </w:r>
      <w:r>
        <w:rPr>
          <w:rStyle w:val="NormalTok"/>
        </w:rPr>
        <w:t xml:space="preserve">: t_eff,</w:t>
      </w:r>
      <w:r>
        <w:br/>
      </w:r>
      <w:r>
        <w:rPr>
          <w:rStyle w:val="NormalTok"/>
        </w:rPr>
        <w:t xml:space="preserve">    }</w:t>
      </w:r>
      <w:r>
        <w:br/>
      </w:r>
      <w:r>
        <w:br/>
      </w:r>
      <w:r>
        <w:br/>
      </w:r>
      <w:r>
        <w:rPr>
          <w:rStyle w:val="CommentTok"/>
        </w:rPr>
        <w:t xml:space="preserve"># -----------------------------</w:t>
      </w:r>
      <w:r>
        <w:br/>
      </w:r>
      <w:r>
        <w:rPr>
          <w:rStyle w:val="CommentTok"/>
        </w:rPr>
        <w:t xml:space="preserve"># 5) 多目标简化：scipy优化调度</w:t>
      </w:r>
      <w:r>
        <w:br/>
      </w:r>
      <w:r>
        <w:rPr>
          <w:rStyle w:val="CommentTok"/>
        </w:rPr>
        <w:t xml:space="preserve"># -----------------------------</w:t>
      </w:r>
      <w:r>
        <w:br/>
      </w:r>
      <w:r>
        <w:rPr>
          <w:rStyle w:val="KeywordTok"/>
        </w:rPr>
        <w:t xml:space="preserve">def</w:t>
      </w:r>
      <w:r>
        <w:rPr>
          <w:rStyle w:val="NormalTok"/>
        </w:rPr>
        <w:t xml:space="preserve"> objective(x):</w:t>
      </w:r>
      <w:r>
        <w:br/>
      </w:r>
      <w:r>
        <w:rPr>
          <w:rStyle w:val="NormalTok"/>
        </w:rPr>
        <w:t xml:space="preserve">    s </w:t>
      </w:r>
      <w:r>
        <w:rPr>
          <w:rStyle w:val="OperatorTok"/>
        </w:rPr>
        <w:t xml:space="preserve">=</w:t>
      </w:r>
      <w:r>
        <w:rPr>
          <w:rStyle w:val="NormalTok"/>
        </w:rPr>
        <w:t xml:space="preserve"> simulate(x, warning_rate</w:t>
      </w:r>
      <w:r>
        <w:rPr>
          <w:rStyle w:val="OperatorTok"/>
        </w:rPr>
        <w:t xml:space="preserve">=</w:t>
      </w:r>
      <w:r>
        <w:rPr>
          <w:rStyle w:val="FloatTok"/>
        </w:rPr>
        <w:t xml:space="preserve">0.86</w:t>
      </w:r>
      <w:r>
        <w:rPr>
          <w:rStyle w:val="NormalTok"/>
        </w:rPr>
        <w:t xml:space="preserve">, warning_lead_min</w:t>
      </w:r>
      <w:r>
        <w:rPr>
          <w:rStyle w:val="OperatorTok"/>
        </w:rPr>
        <w:t xml:space="preserve">=</w:t>
      </w:r>
      <w:r>
        <w:rPr>
          <w:rStyle w:val="FloatTok"/>
        </w:rPr>
        <w:t xml:space="preserve">70.0</w:t>
      </w:r>
      <w:r>
        <w:rPr>
          <w:rStyle w:val="NormalTok"/>
        </w:rPr>
        <w:t xml:space="preserve">)</w:t>
      </w:r>
      <w:r>
        <w:br/>
      </w:r>
      <w:r>
        <w:rPr>
          <w:rStyle w:val="NormalTok"/>
        </w:rPr>
        <w:t xml:space="preserve">    </w:t>
      </w:r>
      <w:r>
        <w:rPr>
          <w:rStyle w:val="CommentTok"/>
        </w:rPr>
        <w:t xml:space="preserve"># 加权目标：面积/水深/持续时间/能耗</w:t>
      </w:r>
      <w:r>
        <w:br/>
      </w:r>
      <w:r>
        <w:rPr>
          <w:rStyle w:val="NormalTok"/>
        </w:rPr>
        <w:t xml:space="preserve">    j </w:t>
      </w:r>
      <w:r>
        <w:rPr>
          <w:rStyle w:val="OperatorTok"/>
        </w:rPr>
        <w:t xml:space="preserve">=</w:t>
      </w:r>
      <w:r>
        <w:rPr>
          <w:rStyle w:val="NormalTok"/>
        </w:rPr>
        <w:t xml:space="preserve"> (</w:t>
      </w:r>
      <w:r>
        <w:br/>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(s[</w:t>
      </w:r>
      <w:r>
        <w:rPr>
          <w:rStyle w:val="StringTok"/>
        </w:rPr>
        <w:t xml:space="preserve">"max_area_ha"</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(s[</w:t>
      </w:r>
      <w:r>
        <w:rPr>
          <w:rStyle w:val="StringTok"/>
        </w:rPr>
        <w:t xml:space="preserve">"max_depth_m"</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(s[</w:t>
      </w:r>
      <w:r>
        <w:rPr>
          <w:rStyle w:val="StringTok"/>
        </w:rPr>
        <w:t xml:space="preserve">"flood_minutes"</w:t>
      </w:r>
      <w:r>
        <w:rPr>
          <w:rStyle w:val="NormalTok"/>
        </w:rPr>
        <w:t xml:space="preserve">] </w:t>
      </w:r>
      <w:r>
        <w:rPr>
          <w:rStyle w:val="OperatorTok"/>
        </w:rPr>
        <w:t xml:space="preserve">/</w:t>
      </w:r>
      <w:r>
        <w:rPr>
          <w:rStyle w:val="NormalTok"/>
        </w:rPr>
        <w:t xml:space="preserve"> </w:t>
      </w:r>
      <w:r>
        <w:rPr>
          <w:rStyle w:val="FloatTok"/>
        </w:rPr>
        <w:t xml:space="preserve">240.0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(s[</w:t>
      </w:r>
      <w:r>
        <w:rPr>
          <w:rStyle w:val="StringTok"/>
        </w:rPr>
        <w:t xml:space="preserve">"energy_kwh"</w:t>
      </w:r>
      <w:r>
        <w:rPr>
          <w:rStyle w:val="NormalTok"/>
        </w:rPr>
        <w:t xml:space="preserve">] </w:t>
      </w:r>
      <w:r>
        <w:rPr>
          <w:rStyle w:val="OperatorTok"/>
        </w:rPr>
        <w:t xml:space="preserve">/</w:t>
      </w:r>
      <w:r>
        <w:rPr>
          <w:rStyle w:val="NormalTok"/>
        </w:rPr>
        <w:t xml:space="preserve"> </w:t>
      </w:r>
      <w:r>
        <w:rPr>
          <w:rStyle w:val="FloatTok"/>
        </w:rPr>
        <w:t xml:space="preserve">3000.0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w:t>
      </w:r>
      <w:r>
        <w:br/>
      </w:r>
      <w:r>
        <w:br/>
      </w:r>
      <w:r>
        <w:br/>
      </w:r>
      <w:r>
        <w:rPr>
          <w:rStyle w:val="KeywordTok"/>
        </w:rPr>
        <w:t xml:space="preserve">def</w:t>
      </w:r>
      <w:r>
        <w:rPr>
          <w:rStyle w:val="NormalTok"/>
        </w:rPr>
        <w:t xml:space="preserve"> optimize_controls(x0):</w:t>
      </w:r>
      <w:r>
        <w:br/>
      </w:r>
      <w:r>
        <w:rPr>
          <w:rStyle w:val="NormalTok"/>
        </w:rPr>
        <w:t xml:space="preserve">    bounds </w:t>
      </w:r>
      <w:r>
        <w:rPr>
          <w:rStyle w:val="OperatorTok"/>
        </w:rPr>
        <w:t xml:space="preserve">=</w:t>
      </w:r>
      <w:r>
        <w:rPr>
          <w:rStyle w:val="NormalTok"/>
        </w:rPr>
        <w:t xml:space="preserve"> Bounds(np.zeros(</w:t>
      </w:r>
      <w:r>
        <w:rPr>
          <w:rStyle w:val="DecValTok"/>
        </w:rPr>
        <w:t xml:space="preserve">8</w:t>
      </w:r>
      <w:r>
        <w:rPr>
          <w:rStyle w:val="NormalTok"/>
        </w:rPr>
        <w:t xml:space="preserve">), np.ones(</w:t>
      </w:r>
      <w:r>
        <w:rPr>
          <w:rStyle w:val="DecValTok"/>
        </w:rPr>
        <w:t xml:space="preserve">8</w:t>
      </w:r>
      <w:r>
        <w:rPr>
          <w:rStyle w:val="NormalTok"/>
        </w:rPr>
        <w:t xml:space="preserve">))</w:t>
      </w:r>
      <w:r>
        <w:br/>
      </w:r>
      <w:r>
        <w:rPr>
          <w:rStyle w:val="NormalTok"/>
        </w:rPr>
        <w:t xml:space="preserve">    res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rPr>
          <w:rStyle w:val="OperatorTok"/>
        </w:rPr>
        <w:t xml:space="preserve">=</w:t>
      </w:r>
      <w:r>
        <w:rPr>
          <w:rStyle w:val="NormalTok"/>
        </w:rPr>
        <w:t xml:space="preserve">x0,</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80</w:t>
      </w:r>
      <w:r>
        <w:rPr>
          <w:rStyle w:val="NormalTok"/>
        </w:rPr>
        <w:t xml:space="preserve">, </w:t>
      </w:r>
      <w:r>
        <w:rPr>
          <w:rStyle w:val="StringTok"/>
        </w:rPr>
        <w:t xml:space="preserve">"ftol"</w:t>
      </w:r>
      <w:r>
        <w:rPr>
          <w:rStyle w:val="NormalTok"/>
        </w:rPr>
        <w:t xml:space="preserve">: </w:t>
      </w:r>
      <w:r>
        <w:rPr>
          <w:rStyle w:val="FloatTok"/>
        </w:rPr>
        <w:t xml:space="preserve">1e-4</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w:t>
      </w:r>
      <w:r>
        <w:br/>
      </w:r>
      <w:r>
        <w:rPr>
          <w:rStyle w:val="NormalTok"/>
        </w:rPr>
        <w:t xml:space="preserve">        </w:t>
      </w:r>
      <w:r>
        <w:rPr>
          <w:rStyle w:val="ControlFlowTok"/>
        </w:rPr>
        <w:t xml:space="preserve">return</w:t>
      </w:r>
      <w:r>
        <w:rPr>
          <w:rStyle w:val="NormalTok"/>
        </w:rPr>
        <w:t xml:space="preserve"> x0</w:t>
      </w:r>
      <w:r>
        <w:br/>
      </w:r>
      <w:r>
        <w:rPr>
          <w:rStyle w:val="NormalTok"/>
        </w:rPr>
        <w:t xml:space="preserve">    </w:t>
      </w:r>
      <w:r>
        <w:rPr>
          <w:rStyle w:val="ControlFlowTok"/>
        </w:rPr>
        <w:t xml:space="preserve">return</w:t>
      </w:r>
      <w:r>
        <w:rPr>
          <w:rStyle w:val="NormalTok"/>
        </w:rPr>
        <w:t xml:space="preserve"> np.clip(res.x, </w:t>
      </w:r>
      <w:r>
        <w:rPr>
          <w:rStyle w:val="FloatTok"/>
        </w:rPr>
        <w:t xml:space="preserve">0.0</w:t>
      </w:r>
      <w:r>
        <w:rPr>
          <w:rStyle w:val="NormalTok"/>
        </w:rPr>
        <w:t xml:space="preserve">, </w:t>
      </w:r>
      <w:r>
        <w:rPr>
          <w:rStyle w:val="FloatTok"/>
        </w:rPr>
        <w:t xml:space="preserve">1.0</w:t>
      </w:r>
      <w:r>
        <w:rPr>
          <w:rStyle w:val="NormalTok"/>
        </w:rPr>
        <w:t xml:space="preserve">)</w:t>
      </w:r>
      <w:r>
        <w:br/>
      </w:r>
      <w:r>
        <w:br/>
      </w:r>
      <w:r>
        <w:br/>
      </w:r>
      <w:r>
        <w:rPr>
          <w:rStyle w:val="CommentTok"/>
        </w:rPr>
        <w:t xml:space="preserve"># -----------------------------</w:t>
      </w:r>
      <w:r>
        <w:br/>
      </w:r>
      <w:r>
        <w:rPr>
          <w:rStyle w:val="CommentTok"/>
        </w:rPr>
        <w:t xml:space="preserve"># 6) 输出：KPI表 + 1张图</w:t>
      </w:r>
      <w:r>
        <w:br/>
      </w:r>
      <w:r>
        <w:rPr>
          <w:rStyle w:val="CommentTok"/>
        </w:rPr>
        <w:t xml:space="preserve"># -----------------------------</w:t>
      </w:r>
      <w:r>
        <w:br/>
      </w:r>
      <w:r>
        <w:rPr>
          <w:rStyle w:val="KeywordTok"/>
        </w:rPr>
        <w:t xml:space="preserve">def</w:t>
      </w:r>
      <w:r>
        <w:rPr>
          <w:rStyle w:val="NormalTok"/>
        </w:rPr>
        <w:t xml:space="preserve"> print_kpi_table(base, opt):</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"场景"</w:t>
      </w:r>
      <w:r>
        <w:rPr>
          <w:rStyle w:val="NormalTok"/>
        </w:rPr>
        <w:t xml:space="preserve">, </w:t>
      </w:r>
      <w:r>
        <w:rPr>
          <w:rStyle w:val="StringTok"/>
        </w:rPr>
        <w:t xml:space="preserve">"最大积水面积(ha)"</w:t>
      </w:r>
      <w:r>
        <w:rPr>
          <w:rStyle w:val="NormalTok"/>
        </w:rPr>
        <w:t xml:space="preserve">, </w:t>
      </w:r>
      <w:r>
        <w:rPr>
          <w:rStyle w:val="StringTok"/>
        </w:rPr>
        <w:t xml:space="preserve">"最大水深(m)"</w:t>
      </w:r>
      <w:r>
        <w:rPr>
          <w:rStyle w:val="NormalTok"/>
        </w:rPr>
        <w:t xml:space="preserve">, </w:t>
      </w:r>
      <w:r>
        <w:rPr>
          <w:rStyle w:val="StringTok"/>
        </w:rPr>
        <w:t xml:space="preserve">"超阈值时长(min)"</w:t>
      </w:r>
      <w:r>
        <w:rPr>
          <w:rStyle w:val="NormalTok"/>
        </w:rPr>
        <w:t xml:space="preserve">,</w:t>
      </w:r>
      <w:r>
        <w:br/>
      </w:r>
      <w:r>
        <w:rPr>
          <w:rStyle w:val="NormalTok"/>
        </w:rPr>
        <w:t xml:space="preserve">        </w:t>
      </w:r>
      <w:r>
        <w:rPr>
          <w:rStyle w:val="StringTok"/>
        </w:rPr>
        <w:t xml:space="preserve">"累计外溢(1e4m3)"</w:t>
      </w:r>
      <w:r>
        <w:rPr>
          <w:rStyle w:val="NormalTok"/>
        </w:rPr>
        <w:t xml:space="preserve">, </w:t>
      </w:r>
      <w:r>
        <w:rPr>
          <w:rStyle w:val="StringTok"/>
        </w:rPr>
        <w:t xml:space="preserve">"受困人口(人)"</w:t>
      </w:r>
      <w:r>
        <w:rPr>
          <w:rStyle w:val="NormalTok"/>
        </w:rPr>
        <w:t xml:space="preserve">, </w:t>
      </w:r>
      <w:r>
        <w:rPr>
          <w:rStyle w:val="StringTok"/>
        </w:rPr>
        <w:t xml:space="preserve">"预警及时率(%)"</w:t>
      </w:r>
      <w:r>
        <w:rPr>
          <w:rStyle w:val="NormalTok"/>
        </w:rPr>
        <w:t xml:space="preserve">, </w:t>
      </w:r>
      <w:r>
        <w:rPr>
          <w:rStyle w:val="StringTok"/>
        </w:rPr>
        <w:t xml:space="preserve">"T_eff(min)"</w:t>
      </w:r>
      <w:r>
        <w:rPr>
          <w:rStyle w:val="NormalTok"/>
        </w:rPr>
        <w:t xml:space="preserve">, </w:t>
      </w:r>
      <w:r>
        <w:rPr>
          <w:rStyle w:val="StringTok"/>
        </w:rPr>
        <w:t xml:space="preserve">"能耗(kWh)"</w:t>
      </w:r>
      <w:r>
        <w:br/>
      </w:r>
      <w:r>
        <w:rPr>
          <w:rStyle w:val="NormalTok"/>
        </w:rPr>
        <w:t xml:space="preserve">    ]</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"现状应急"</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tringTok"/>
        </w:rPr>
        <w:t xml:space="preserve">'max_area_ha'</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tringTok"/>
        </w:rPr>
        <w:t xml:space="preserve">'max_depth_m'</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tringTok"/>
        </w:rPr>
        <w:t xml:space="preserve">'flood_minutes'</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tringTok"/>
        </w:rPr>
        <w:t xml:space="preserve">'overflow_1e4m3'</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tringTok"/>
        </w:rPr>
        <w:t xml:space="preserve">'trapped_pop'</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tringTok"/>
        </w:rPr>
        <w:t xml:space="preserve">'warning_rate_pct'</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tringTok"/>
        </w:rPr>
        <w:t xml:space="preserve">'t_eff_min'</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tringTok"/>
        </w:rPr>
        <w:t xml:space="preserve">'energy_kwh'</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"优化应急"</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'max_area_ha'</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'max_depth_m'</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'flood_minutes'</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'overflow_1e4m3'</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'trapped_pop'</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'warning_rate_pct'</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't_eff_min'</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'energy_kwh'</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col_w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(h), </w:t>
      </w:r>
      <w:r>
        <w:rPr>
          <w:rStyle w:val="OperatorTok"/>
        </w:rPr>
        <w:t xml:space="preserve">*</w:t>
      </w:r>
      <w:r>
        <w:rPr>
          <w:rStyle w:val="NormalTok"/>
        </w:rPr>
        <w:t xml:space="preserve">(</w:t>
      </w:r>
      <w:r>
        <w:rPr>
          <w:rStyle w:val="BuiltInTok"/>
        </w:rPr>
        <w:t xml:space="preserve">len</w:t>
      </w:r>
      <w:r>
        <w:rPr>
          <w:rStyle w:val="NormalTok"/>
        </w:rPr>
        <w:t xml:space="preserve">(r[i])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h </w:t>
      </w:r>
      <w:r>
        <w:rPr>
          <w:rStyle w:val="KeywordTok"/>
        </w:rPr>
        <w:t xml:space="preserve">in</w:t>
      </w:r>
      <w:r>
        <w:rPr>
          <w:rStyle w:val="NormalTok"/>
        </w:rPr>
        <w:t xml:space="preserve"> </w:t>
      </w:r>
      <w:r>
        <w:rPr>
          <w:rStyle w:val="BuiltInTok"/>
        </w:rPr>
        <w:t xml:space="preserve">enumerate</w:t>
      </w:r>
      <w:r>
        <w:rPr>
          <w:rStyle w:val="NormalTok"/>
        </w:rPr>
        <w:t xml:space="preserve">(headers)]</w:t>
      </w:r>
      <w:r>
        <w:br/>
      </w:r>
      <w:r>
        <w:br/>
      </w:r>
      <w:r>
        <w:rPr>
          <w:rStyle w:val="NormalTok"/>
        </w:rPr>
        <w:t xml:space="preserve">    </w:t>
      </w:r>
      <w:r>
        <w:rPr>
          <w:rStyle w:val="KeywordTok"/>
        </w:rPr>
        <w:t xml:space="preserve">def</w:t>
      </w:r>
      <w:r>
        <w:rPr>
          <w:rStyle w:val="NormalTok"/>
        </w:rPr>
        <w:t xml:space="preserve"> fmt(cells):</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.join(cells[i].ljust(col_w[i])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(cells))) </w:t>
      </w:r>
      <w:r>
        <w:rPr>
          <w:rStyle w:val="OperatorTok"/>
        </w:rPr>
        <w:t xml:space="preserve">+</w:t>
      </w:r>
      <w:r>
        <w:rPr>
          <w:rStyle w:val="NormalTok"/>
        </w:rPr>
        <w:t xml:space="preserve"> </w:t>
      </w:r>
      <w:r>
        <w:rPr>
          <w:rStyle w:val="StringTok"/>
        </w:rPr>
        <w:t xml:space="preserve">"|"</w:t>
      </w:r>
      <w:r>
        <w:br/>
      </w:r>
      <w:r>
        <w:br/>
      </w:r>
      <w:r>
        <w:rPr>
          <w:rStyle w:val="NormalTok"/>
        </w:rPr>
        <w:t xml:space="preserve">    sep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col_w)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KPI对比表"</w:t>
      </w:r>
      <w:r>
        <w:rPr>
          <w:rStyle w:val="NormalTok"/>
        </w:rPr>
        <w:t xml:space="preserve">)</w:t>
      </w:r>
      <w:r>
        <w:br/>
      </w:r>
      <w:r>
        <w:rPr>
          <w:rStyle w:val="NormalTok"/>
        </w:rPr>
        <w:t xml:space="preserve">    </w:t>
      </w:r>
      <w:r>
        <w:rPr>
          <w:rStyle w:val="BuiltInTok"/>
        </w:rPr>
        <w:t xml:space="preserve">print</w:t>
      </w:r>
      <w:r>
        <w:rPr>
          <w:rStyle w:val="NormalTok"/>
        </w:rPr>
        <w:t xml:space="preserve">(sep)</w:t>
      </w:r>
      <w:r>
        <w:br/>
      </w:r>
      <w:r>
        <w:rPr>
          <w:rStyle w:val="NormalTok"/>
        </w:rPr>
        <w:t xml:space="preserve">    </w:t>
      </w:r>
      <w:r>
        <w:rPr>
          <w:rStyle w:val="BuiltInTok"/>
        </w:rPr>
        <w:t xml:space="preserve">print</w:t>
      </w:r>
      <w:r>
        <w:rPr>
          <w:rStyle w:val="NormalTok"/>
        </w:rPr>
        <w:t xml:space="preserve">(fmt(headers))</w:t>
      </w:r>
      <w:r>
        <w:br/>
      </w:r>
      <w:r>
        <w:rPr>
          <w:rStyle w:val="NormalTok"/>
        </w:rPr>
        <w:t xml:space="preserve">    </w:t>
      </w:r>
      <w:r>
        <w:rPr>
          <w:rStyle w:val="BuiltInTok"/>
        </w:rPr>
        <w:t xml:space="preserve">print</w:t>
      </w:r>
      <w:r>
        <w:rPr>
          <w:rStyle w:val="NormalTok"/>
        </w:rPr>
        <w:t xml:space="preserve">(sep)</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(fmt(r))</w:t>
      </w:r>
      <w:r>
        <w:br/>
      </w:r>
      <w:r>
        <w:rPr>
          <w:rStyle w:val="NormalTok"/>
        </w:rPr>
        <w:t xml:space="preserve">    </w:t>
      </w:r>
      <w:r>
        <w:rPr>
          <w:rStyle w:val="BuiltInTok"/>
        </w:rPr>
        <w:t xml:space="preserve">print</w:t>
      </w:r>
      <w:r>
        <w:rPr>
          <w:rStyle w:val="NormalTok"/>
        </w:rPr>
        <w:t xml:space="preserve">(sep)</w:t>
      </w:r>
      <w:r>
        <w:br/>
      </w:r>
      <w:r>
        <w:br/>
      </w:r>
      <w:r>
        <w:br/>
      </w:r>
      <w:r>
        <w:rPr>
          <w:rStyle w:val="KeywordTok"/>
        </w:rPr>
        <w:t xml:space="preserve">def</w:t>
      </w:r>
      <w:r>
        <w:rPr>
          <w:rStyle w:val="NormalTok"/>
        </w:rPr>
        <w:t xml:space="preserve"> plot_one_figure(base, opt):</w:t>
      </w:r>
      <w:r>
        <w:br/>
      </w:r>
      <w:r>
        <w:rPr>
          <w:rStyle w:val="NormalTok"/>
        </w:rPr>
        <w:t xml:space="preserve">    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br/>
      </w:r>
      <w:r>
        <w:rPr>
          <w:rStyle w:val="NormalTok"/>
        </w:rPr>
        <w:t xml:space="preserve">    ax1.plot(TIMES_H, base[</w:t>
      </w:r>
      <w:r>
        <w:rPr>
          <w:rStyle w:val="StringTok"/>
        </w:rPr>
        <w:t xml:space="preserve">"area"</w:t>
      </w:r>
      <w:r>
        <w:rPr>
          <w:rStyle w:val="NormalTok"/>
        </w:rPr>
        <w:t xml:space="preserve">] </w:t>
      </w:r>
      <w:r>
        <w:rPr>
          <w:rStyle w:val="OperatorTok"/>
        </w:rPr>
        <w:t xml:space="preserve">/</w:t>
      </w:r>
      <w:r>
        <w:rPr>
          <w:rStyle w:val="NormalTok"/>
        </w:rPr>
        <w:t xml:space="preserve"> </w:t>
      </w:r>
      <w:r>
        <w:rPr>
          <w:rStyle w:val="FloatTok"/>
        </w:rPr>
        <w:t xml:space="preserve">1e4</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"现状应急-积水面积"</w:t>
      </w:r>
      <w:r>
        <w:rPr>
          <w:rStyle w:val="NormalTok"/>
        </w:rPr>
        <w:t xml:space="preserve">)</w:t>
      </w:r>
      <w:r>
        <w:br/>
      </w:r>
      <w:r>
        <w:rPr>
          <w:rStyle w:val="NormalTok"/>
        </w:rPr>
        <w:t xml:space="preserve">    ax1.plot(TIMES_H, opt[</w:t>
      </w:r>
      <w:r>
        <w:rPr>
          <w:rStyle w:val="StringTok"/>
        </w:rPr>
        <w:t xml:space="preserve">"area"</w:t>
      </w:r>
      <w:r>
        <w:rPr>
          <w:rStyle w:val="NormalTok"/>
        </w:rPr>
        <w:t xml:space="preserve">] </w:t>
      </w:r>
      <w:r>
        <w:rPr>
          <w:rStyle w:val="OperatorTok"/>
        </w:rPr>
        <w:t xml:space="preserve">/</w:t>
      </w:r>
      <w:r>
        <w:rPr>
          <w:rStyle w:val="NormalTok"/>
        </w:rPr>
        <w:t xml:space="preserve"> </w:t>
      </w:r>
      <w:r>
        <w:rPr>
          <w:rStyle w:val="FloatTok"/>
        </w:rPr>
        <w:t xml:space="preserve">1e4</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"优化应急-积水面积"</w:t>
      </w:r>
      <w:r>
        <w:rPr>
          <w:rStyle w:val="NormalTok"/>
        </w:rPr>
        <w:t xml:space="preserve">)</w:t>
      </w:r>
      <w:r>
        <w:br/>
      </w:r>
      <w:r>
        <w:rPr>
          <w:rStyle w:val="NormalTok"/>
        </w:rPr>
        <w:t xml:space="preserve">    ax1.set_xlabel(</w:t>
      </w:r>
      <w:r>
        <w:rPr>
          <w:rStyle w:val="StringTok"/>
        </w:rPr>
        <w:t xml:space="preserve">"时间 (h)"</w:t>
      </w:r>
      <w:r>
        <w:rPr>
          <w:rStyle w:val="NormalTok"/>
        </w:rPr>
        <w:t xml:space="preserve">)</w:t>
      </w:r>
      <w:r>
        <w:br/>
      </w:r>
      <w:r>
        <w:rPr>
          <w:rStyle w:val="NormalTok"/>
        </w:rPr>
        <w:t xml:space="preserve">    ax1.set_ylabel(</w:t>
      </w:r>
      <w:r>
        <w:rPr>
          <w:rStyle w:val="StringTok"/>
        </w:rPr>
        <w:t xml:space="preserve">"积水面积 (ha)"</w:t>
      </w:r>
      <w:r>
        <w:rPr>
          <w:rStyle w:val="NormalTok"/>
        </w:rPr>
        <w:t xml:space="preserve">)</w:t>
      </w:r>
      <w:r>
        <w:br/>
      </w:r>
      <w:r>
        <w:rPr>
          <w:rStyle w:val="NormalTok"/>
        </w:rPr>
        <w:t xml:space="preserve">    ax1.grid(alpha</w:t>
      </w:r>
      <w:r>
        <w:rPr>
          <w:rStyle w:val="OperatorTok"/>
        </w:rPr>
        <w:t xml:space="preserve">=</w:t>
      </w:r>
      <w:r>
        <w:rPr>
          <w:rStyle w:val="FloatTok"/>
        </w:rPr>
        <w:t xml:space="preserve">0.3</w:t>
      </w:r>
      <w:r>
        <w:rPr>
          <w:rStyle w:val="NormalTok"/>
        </w:rPr>
        <w:t xml:space="preserve">)</w:t>
      </w:r>
      <w:r>
        <w:br/>
      </w:r>
      <w:r>
        <w:br/>
      </w:r>
      <w:r>
        <w:rPr>
          <w:rStyle w:val="NormalTok"/>
        </w:rPr>
        <w:t xml:space="preserve">    </w:t>
      </w:r>
      <w:r>
        <w:rPr>
          <w:rStyle w:val="CommentTok"/>
        </w:rPr>
        <w:t xml:space="preserve"># 同一张图叠加降雨过程（右轴）</w:t>
      </w:r>
      <w:r>
        <w:br/>
      </w:r>
      <w:r>
        <w:rPr>
          <w:rStyle w:val="NormalTok"/>
        </w:rPr>
        <w:t xml:space="preserve">    ax2 </w:t>
      </w:r>
      <w:r>
        <w:rPr>
          <w:rStyle w:val="OperatorTok"/>
        </w:rPr>
        <w:t xml:space="preserve">=</w:t>
      </w:r>
      <w:r>
        <w:rPr>
          <w:rStyle w:val="NormalTok"/>
        </w:rPr>
        <w:t xml:space="preserve"> ax1.twinx()</w:t>
      </w:r>
      <w:r>
        <w:br/>
      </w:r>
      <w:r>
        <w:rPr>
          <w:rStyle w:val="NormalTok"/>
        </w:rPr>
        <w:t xml:space="preserve">    ax2.plot(TIMES_H, base[</w:t>
      </w:r>
      <w:r>
        <w:rPr>
          <w:rStyle w:val="StringTok"/>
        </w:rPr>
        <w:t xml:space="preserve">"rain"</w:t>
      </w:r>
      <w:r>
        <w:rPr>
          <w:rStyle w:val="NormalTok"/>
        </w:rPr>
        <w:t xml:space="preserve">], </w:t>
      </w:r>
      <w:r>
        <w:rPr>
          <w:rStyle w:val="StringTok"/>
        </w:rPr>
        <w:t xml:space="preserve">"k--"</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"降雨强度"</w:t>
      </w:r>
      <w:r>
        <w:rPr>
          <w:rStyle w:val="NormalTok"/>
        </w:rPr>
        <w:t xml:space="preserve">)</w:t>
      </w:r>
      <w:r>
        <w:br/>
      </w:r>
      <w:r>
        <w:rPr>
          <w:rStyle w:val="NormalTok"/>
        </w:rPr>
        <w:t xml:space="preserve">    ax2.set_ylabel(</w:t>
      </w:r>
      <w:r>
        <w:rPr>
          <w:rStyle w:val="StringTok"/>
        </w:rPr>
        <w:t xml:space="preserve">"降雨强度 (mm/h)"</w:t>
      </w:r>
      <w:r>
        <w:rPr>
          <w:rStyle w:val="NormalTok"/>
        </w:rPr>
        <w:t xml:space="preserve">)</w:t>
      </w:r>
      <w:r>
        <w:br/>
      </w:r>
      <w:r>
        <w:br/>
      </w:r>
      <w:r>
        <w:rPr>
          <w:rStyle w:val="NormalTok"/>
        </w:rPr>
        <w:t xml:space="preserve">    l1, lb1 </w:t>
      </w:r>
      <w:r>
        <w:rPr>
          <w:rStyle w:val="OperatorTok"/>
        </w:rPr>
        <w:t xml:space="preserve">=</w:t>
      </w:r>
      <w:r>
        <w:rPr>
          <w:rStyle w:val="NormalTok"/>
        </w:rPr>
        <w:t xml:space="preserve"> ax1.get_legend_handles_labels()</w:t>
      </w:r>
      <w:r>
        <w:br/>
      </w:r>
      <w:r>
        <w:rPr>
          <w:rStyle w:val="NormalTok"/>
        </w:rPr>
        <w:t xml:space="preserve">    l2, lb2 </w:t>
      </w:r>
      <w:r>
        <w:rPr>
          <w:rStyle w:val="OperatorTok"/>
        </w:rPr>
        <w:t xml:space="preserve">=</w:t>
      </w:r>
      <w:r>
        <w:rPr>
          <w:rStyle w:val="NormalTok"/>
        </w:rPr>
        <w:t xml:space="preserve"> ax2.get_legend_handles_labels()</w:t>
      </w:r>
      <w:r>
        <w:br/>
      </w:r>
      <w:r>
        <w:rPr>
          <w:rStyle w:val="NormalTok"/>
        </w:rPr>
        <w:t xml:space="preserve">    ax1.legend(l1 </w:t>
      </w:r>
      <w:r>
        <w:rPr>
          <w:rStyle w:val="OperatorTok"/>
        </w:rPr>
        <w:t xml:space="preserve">+</w:t>
      </w:r>
      <w:r>
        <w:rPr>
          <w:rStyle w:val="NormalTok"/>
        </w:rPr>
        <w:t xml:space="preserve"> l2, lb1 </w:t>
      </w:r>
      <w:r>
        <w:rPr>
          <w:rStyle w:val="OperatorTok"/>
        </w:rPr>
        <w:t xml:space="preserve">+</w:t>
      </w:r>
      <w:r>
        <w:rPr>
          <w:rStyle w:val="NormalTok"/>
        </w:rPr>
        <w:t xml:space="preserve"> lb2, loc</w:t>
      </w:r>
      <w:r>
        <w:rPr>
          <w:rStyle w:val="OperatorTok"/>
        </w:rPr>
        <w:t xml:space="preserve">=</w:t>
      </w:r>
      <w:r>
        <w:rPr>
          <w:rStyle w:val="StringTok"/>
        </w:rPr>
        <w:t xml:space="preserve">"upper right"</w:t>
      </w:r>
      <w:r>
        <w:rPr>
          <w:rStyle w:val="NormalTok"/>
        </w:rPr>
        <w:t xml:space="preserve">)</w:t>
      </w:r>
      <w:r>
        <w:br/>
      </w:r>
      <w:r>
        <w:br/>
      </w:r>
      <w:r>
        <w:rPr>
          <w:rStyle w:val="NormalTok"/>
        </w:rPr>
        <w:t xml:space="preserve">    plt.title(</w:t>
      </w:r>
      <w:r>
        <w:rPr>
          <w:rStyle w:val="StringTok"/>
        </w:rPr>
        <w:t xml:space="preserve">"第6章 城市内涝应急仿真：现状 vs 优化调度"</w:t>
      </w:r>
      <w:r>
        <w:rPr>
          <w:rStyle w:val="NormalTok"/>
        </w:rPr>
        <w:t xml:space="preserve">)</w:t>
      </w:r>
      <w:r>
        <w:br/>
      </w:r>
      <w:r>
        <w:rPr>
          <w:rStyle w:val="NormalTok"/>
        </w:rPr>
        <w:t xml:space="preserve">    plt.tight_layout()</w:t>
      </w:r>
      <w:r>
        <w:br/>
      </w:r>
      <w:r>
        <w:rPr>
          <w:rStyle w:val="NormalTok"/>
        </w:rPr>
        <w:t xml:space="preserve">    plt.savefig(</w:t>
      </w:r>
      <w:r>
        <w:rPr>
          <w:rStyle w:val="StringTok"/>
        </w:rPr>
        <w:t xml:space="preserve">"chapter6_emergency_sim.png"</w:t>
      </w:r>
      <w:r>
        <w:rPr>
          <w:rStyle w:val="NormalTok"/>
        </w:rPr>
        <w:t xml:space="preserve">, dpi</w:t>
      </w:r>
      <w:r>
        <w:rPr>
          <w:rStyle w:val="OperatorTok"/>
        </w:rPr>
        <w:t xml:space="preserve">=</w:t>
      </w:r>
      <w:r>
        <w:rPr>
          <w:rStyle w:val="DecValTok"/>
        </w:rPr>
        <w:t xml:space="preserve">160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基线调度（经验值）</w:t>
      </w:r>
      <w:r>
        <w:br/>
      </w:r>
      <w:r>
        <w:rPr>
          <w:rStyle w:val="NormalTok"/>
        </w:rPr>
        <w:t xml:space="preserve">    x_baseline </w:t>
      </w:r>
      <w:r>
        <w:rPr>
          <w:rStyle w:val="OperatorTok"/>
        </w:rPr>
        <w:t xml:space="preserve">=</w:t>
      </w:r>
      <w:r>
        <w:rPr>
          <w:rStyle w:val="NormalTok"/>
        </w:rPr>
        <w:t xml:space="preserve"> np.array([</w:t>
      </w:r>
      <w:r>
        <w:rPr>
          <w:rStyle w:val="FloatTok"/>
        </w:rPr>
        <w:t xml:space="preserve">0.20</w:t>
      </w:r>
      <w:r>
        <w:rPr>
          <w:rStyle w:val="NormalTok"/>
        </w:rPr>
        <w:t xml:space="preserve">, </w:t>
      </w:r>
      <w:r>
        <w:rPr>
          <w:rStyle w:val="FloatTok"/>
        </w:rPr>
        <w:t xml:space="preserve">0.55</w:t>
      </w:r>
      <w:r>
        <w:rPr>
          <w:rStyle w:val="NormalTok"/>
        </w:rPr>
        <w:t xml:space="preserve">, </w:t>
      </w:r>
      <w:r>
        <w:rPr>
          <w:rStyle w:val="FloatTok"/>
        </w:rPr>
        <w:t xml:space="preserve">0.85</w:t>
      </w:r>
      <w:r>
        <w:rPr>
          <w:rStyle w:val="NormalTok"/>
        </w:rPr>
        <w:t xml:space="preserve">, </w:t>
      </w:r>
      <w:r>
        <w:rPr>
          <w:rStyle w:val="FloatTok"/>
        </w:rPr>
        <w:t xml:space="preserve">0.45</w:t>
      </w:r>
      <w:r>
        <w:rPr>
          <w:rStyle w:val="NormalTok"/>
        </w:rPr>
        <w:t xml:space="preserve">, </w:t>
      </w:r>
      <w:r>
        <w:rPr>
          <w:rStyle w:val="FloatTok"/>
        </w:rPr>
        <w:t xml:space="preserve">0.00</w:t>
      </w:r>
      <w:r>
        <w:rPr>
          <w:rStyle w:val="NormalTok"/>
        </w:rPr>
        <w:t xml:space="preserve">, </w:t>
      </w:r>
      <w:r>
        <w:rPr>
          <w:rStyle w:val="FloatTok"/>
        </w:rPr>
        <w:t xml:space="preserve">0.35</w:t>
      </w:r>
      <w:r>
        <w:rPr>
          <w:rStyle w:val="NormalTok"/>
        </w:rPr>
        <w:t xml:space="preserve">, </w:t>
      </w:r>
      <w:r>
        <w:rPr>
          <w:rStyle w:val="FloatTok"/>
        </w:rPr>
        <w:t xml:space="preserve">0.60</w:t>
      </w:r>
      <w:r>
        <w:rPr>
          <w:rStyle w:val="NormalTok"/>
        </w:rPr>
        <w:t xml:space="preserve">, </w:t>
      </w:r>
      <w:r>
        <w:rPr>
          <w:rStyle w:val="FloatTok"/>
        </w:rPr>
        <w:t xml:space="preserve">0.25</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mmentTok"/>
        </w:rPr>
        <w:t xml:space="preserve"># 优化调度（scipy）</w:t>
      </w:r>
      <w:r>
        <w:br/>
      </w:r>
      <w:r>
        <w:rPr>
          <w:rStyle w:val="NormalTok"/>
        </w:rPr>
        <w:t xml:space="preserve">    x_opt </w:t>
      </w:r>
      <w:r>
        <w:rPr>
          <w:rStyle w:val="OperatorTok"/>
        </w:rPr>
        <w:t xml:space="preserve">=</w:t>
      </w:r>
      <w:r>
        <w:rPr>
          <w:rStyle w:val="NormalTok"/>
        </w:rPr>
        <w:t xml:space="preserve"> optimize_controls(x_baseline.copy())</w:t>
      </w:r>
      <w:r>
        <w:br/>
      </w:r>
      <w:r>
        <w:br/>
      </w:r>
      <w:r>
        <w:rPr>
          <w:rStyle w:val="NormalTok"/>
        </w:rPr>
        <w:t xml:space="preserve">    </w:t>
      </w:r>
      <w:r>
        <w:rPr>
          <w:rStyle w:val="CommentTok"/>
        </w:rPr>
        <w:t xml:space="preserve"># 两种场景</w:t>
      </w:r>
      <w:r>
        <w:br/>
      </w:r>
      <w:r>
        <w:rPr>
          <w:rStyle w:val="NormalTok"/>
        </w:rPr>
        <w:t xml:space="preserve">    base </w:t>
      </w:r>
      <w:r>
        <w:rPr>
          <w:rStyle w:val="OperatorTok"/>
        </w:rPr>
        <w:t xml:space="preserve">=</w:t>
      </w:r>
      <w:r>
        <w:rPr>
          <w:rStyle w:val="NormalTok"/>
        </w:rPr>
        <w:t xml:space="preserve"> simulate(x_baseline, warning_rate</w:t>
      </w:r>
      <w:r>
        <w:rPr>
          <w:rStyle w:val="OperatorTok"/>
        </w:rPr>
        <w:t xml:space="preserve">=</w:t>
      </w:r>
      <w:r>
        <w:rPr>
          <w:rStyle w:val="FloatTok"/>
        </w:rPr>
        <w:t xml:space="preserve">0.58</w:t>
      </w:r>
      <w:r>
        <w:rPr>
          <w:rStyle w:val="NormalTok"/>
        </w:rPr>
        <w:t xml:space="preserve">, warning_lead_min</w:t>
      </w:r>
      <w:r>
        <w:rPr>
          <w:rStyle w:val="OperatorTok"/>
        </w:rPr>
        <w:t xml:space="preserve">=</w:t>
      </w:r>
      <w:r>
        <w:rPr>
          <w:rStyle w:val="FloatTok"/>
        </w:rPr>
        <w:t xml:space="preserve">30.0</w:t>
      </w:r>
      <w:r>
        <w:rPr>
          <w:rStyle w:val="NormalTok"/>
        </w:rPr>
        <w:t xml:space="preserve">)</w:t>
      </w:r>
      <w:r>
        <w:br/>
      </w:r>
      <w:r>
        <w:rPr>
          <w:rStyle w:val="NormalTok"/>
        </w:rPr>
        <w:t xml:space="preserve">    opt </w:t>
      </w:r>
      <w:r>
        <w:rPr>
          <w:rStyle w:val="OperatorTok"/>
        </w:rPr>
        <w:t xml:space="preserve">=</w:t>
      </w:r>
      <w:r>
        <w:rPr>
          <w:rStyle w:val="NormalTok"/>
        </w:rPr>
        <w:t xml:space="preserve"> simulate(x_opt, warning_rate</w:t>
      </w:r>
      <w:r>
        <w:rPr>
          <w:rStyle w:val="OperatorTok"/>
        </w:rPr>
        <w:t xml:space="preserve">=</w:t>
      </w:r>
      <w:r>
        <w:rPr>
          <w:rStyle w:val="FloatTok"/>
        </w:rPr>
        <w:t xml:space="preserve">0.86</w:t>
      </w:r>
      <w:r>
        <w:rPr>
          <w:rStyle w:val="NormalTok"/>
        </w:rPr>
        <w:t xml:space="preserve">, warning_lead_min</w:t>
      </w:r>
      <w:r>
        <w:rPr>
          <w:rStyle w:val="OperatorTok"/>
        </w:rPr>
        <w:t xml:space="preserve">=</w:t>
      </w:r>
      <w:r>
        <w:rPr>
          <w:rStyle w:val="FloatTok"/>
        </w:rPr>
        <w:t xml:space="preserve">70.0</w:t>
      </w:r>
      <w:r>
        <w:rPr>
          <w:rStyle w:val="NormalTok"/>
        </w:rPr>
        <w:t xml:space="preserve">)</w:t>
      </w:r>
      <w:r>
        <w:br/>
      </w:r>
      <w:r>
        <w:br/>
      </w:r>
      <w:r>
        <w:rPr>
          <w:rStyle w:val="NormalTok"/>
        </w:rPr>
        <w:t xml:space="preserve">    print_kpi_table(base, opt)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优化后的控制向量(前4固定泵,后4移动泵)："</w:t>
      </w:r>
      <w:r>
        <w:rPr>
          <w:rStyle w:val="NormalTok"/>
        </w:rPr>
        <w:t xml:space="preserve">, np.</w:t>
      </w:r>
      <w:r>
        <w:rPr>
          <w:rStyle w:val="BuiltInTok"/>
        </w:rPr>
        <w:t xml:space="preserve">round</w:t>
      </w:r>
      <w:r>
        <w:rPr>
          <w:rStyle w:val="NormalTok"/>
        </w:rPr>
        <w:t xml:space="preserve">(x_opt, </w:t>
      </w:r>
      <w:r>
        <w:rPr>
          <w:rStyle w:val="DecValTok"/>
        </w:rPr>
        <w:t xml:space="preserve">3</w:t>
      </w:r>
      <w:r>
        <w:rPr>
          <w:rStyle w:val="NormalTok"/>
        </w:rPr>
        <w:t xml:space="preserve">))</w:t>
      </w:r>
      <w:r>
        <w:br/>
      </w:r>
      <w:r>
        <w:br/>
      </w:r>
      <w:r>
        <w:rPr>
          <w:rStyle w:val="NormalTok"/>
        </w:rPr>
        <w:t xml:space="preserve">    plot_one_figure(base, opt)</w:t>
      </w:r>
      <w:r>
        <w:br/>
      </w:r>
      <w:r>
        <w:rPr>
          <w:rStyle w:val="NormalTok"/>
        </w:rPr>
        <w:t xml:space="preserve">    </w:t>
      </w:r>
      <w:r>
        <w:rPr>
          <w:rStyle w:val="BuiltInTok"/>
        </w:rPr>
        <w:t xml:space="preserve">print</w:t>
      </w:r>
      <w:r>
        <w:rPr>
          <w:rStyle w:val="NormalTok"/>
        </w:rPr>
        <w:t xml:space="preserve">(</w:t>
      </w:r>
      <w:r>
        <w:rPr>
          <w:rStyle w:val="StringTok"/>
        </w:rPr>
        <w:t xml:space="preserve">"图像已生成：chapter6_emergency_sim.png"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这段脚本把第6章“监测-预警-决策-执行-评估”的应急链条压缩成一个可计算的动态系统。核心在</w:t>
      </w:r>
      <w:r>
        <w:t xml:space="preserve"> </w:t>
      </w:r>
      <w:r>
        <w:rPr>
          <w:rStyle w:val="VerbatimChar"/>
        </w:rPr>
        <w:t xml:space="preserve">simulate()</w:t>
      </w:r>
      <w:r>
        <w:rPr>
          <w:rFonts w:hint="eastAsia"/>
        </w:rPr>
        <w:t xml:space="preserve">：每个时间步先用降雨强度计算产流，再按质量守恒更新“管网水量”和“地表积水量”。其中管网与地表交换流</w:t>
      </w:r>
      <w:r>
        <w:t xml:space="preserve"> </w:t>
      </w:r>
      <w:r>
        <w:rPr>
          <w:rStyle w:val="VerbatimChar"/>
        </w:rPr>
        <w:t xml:space="preserve">overflow_exchange_q()</w:t>
      </w:r>
      <w:r>
        <w:t xml:space="preserve"> </w:t>
      </w:r>
      <w:r>
        <w:rPr>
          <w:rFonts w:hint="eastAsia"/>
        </w:rPr>
        <w:t xml:space="preserve">直接按式(6.4)实现，满足两种方向：当管网压头高于地面时向地表溢流（正值），当外面积水高于管网压头时回流（负值），从而体现双向耦合。海绵城市作用通过入渗削减项</w:t>
      </w:r>
      <w:r>
        <w:t xml:space="preserve"> </w:t>
      </w:r>
      <w:r>
        <w:rPr>
          <w:rStyle w:val="VerbatimChar"/>
        </w:rPr>
        <w:t xml:space="preserve">i_eff = i - LID_RATIO*infil</w:t>
      </w:r>
      <w:r>
        <w:t xml:space="preserve"> </w:t>
      </w:r>
      <w:r>
        <w:rPr>
          <w:rFonts w:hint="eastAsia"/>
        </w:rPr>
        <w:t xml:space="preserve">进入模型，表示LID设施对峰值径流的削峰。</w:t>
      </w:r>
      <w:r>
        <w:br/>
      </w:r>
      <w:r>
        <w:rPr>
          <w:rFonts w:hint="eastAsia"/>
        </w:rPr>
        <w:t xml:space="preserve">决策层用</w:t>
      </w:r>
      <w:r>
        <w:t xml:space="preserve"> </w:t>
      </w:r>
      <w:r>
        <w:rPr>
          <w:rStyle w:val="VerbatimChar"/>
        </w:rPr>
        <w:t xml:space="preserve">scipy.optimize.minimize(SLSQP)</w:t>
      </w:r>
      <w:r>
        <w:t xml:space="preserve"> </w:t>
      </w:r>
      <w:r>
        <w:rPr>
          <w:rFonts w:hint="eastAsia"/>
        </w:rPr>
        <w:t xml:space="preserve">对8个控制量求解：4段固定泵开度</w:t>
      </w:r>
      <w:r>
        <w:t xml:space="preserve"> + </w:t>
      </w:r>
      <w:r>
        <w:rPr>
          <w:rFonts w:hint="eastAsia"/>
        </w:rPr>
        <w:t xml:space="preserve">4段移动泵开度。目标函数是面积、水深、超阈值时长和能耗的加权和，对应第6章的多目标应急思想（把多目标做了教学型标量化）。约束通过</w:t>
      </w:r>
      <w:r>
        <w:t xml:space="preserve"> </w:t>
      </w:r>
      <w:r>
        <w:rPr>
          <w:rStyle w:val="VerbatimChar"/>
        </w:rPr>
        <w:t xml:space="preserve">Bounds(0,1)</w:t>
      </w:r>
      <w:r>
        <w:t xml:space="preserve"> </w:t>
      </w:r>
      <w:r>
        <w:rPr>
          <w:rFonts w:hint="eastAsia"/>
        </w:rPr>
        <w:t xml:space="preserve">保证开度在物理范围内。</w:t>
      </w:r>
      <w:r>
        <w:br/>
      </w:r>
      <w:r>
        <w:rPr>
          <w:rFonts w:hint="eastAsia"/>
        </w:rPr>
        <w:t xml:space="preserve">KPI表不是只看“抽水量”，而是同时输出最大积水面积、最大水深、持续时长、外溢水量、受困人口估计、预警及时率、时效指标</w:t>
      </w:r>
      <w:r>
        <w:t xml:space="preserve"> </w:t>
      </w:r>
      <w:r>
        <w:rPr>
          <w:rStyle w:val="VerbatimChar"/>
        </w:rPr>
        <w:t xml:space="preserve">T_eff</w:t>
      </w:r>
      <w:r>
        <w:t xml:space="preserve"> </w:t>
      </w:r>
      <w:r>
        <w:rPr>
          <w:rFonts w:hint="eastAsia"/>
        </w:rPr>
        <w:t xml:space="preserve">与能耗，便于比较“现状应急”和“优化应急”的综合收益。图像只生成1张：主轴是两种场景的积水面积过程线，右轴叠加降雨强度，便于观察“雨峰-积水峰-调度动作”之间的时序关系。整体上，这个脚本可直接作为第6章课堂仿真模板，后续只需替换本地降雨曲线、泵站能力和人口参数，即可用于不同城市样例。</w:t>
      </w:r>
    </w:p>
    <w:p>
      <w:pPr>
        <w:pStyle w:val="BodyText"/>
      </w:pPr>
      <w:r>
        <w:rPr>
          <w:rFonts w:hint="eastAsia"/>
        </w:rPr>
        <w:t xml:space="preserve">当前会话环境限制了本地</w:t>
      </w:r>
      <w:r>
        <w:t xml:space="preserve"> </w:t>
      </w:r>
      <w:r>
        <w:rPr>
          <w:rStyle w:val="VerbatimChar"/>
        </w:rPr>
        <w:t xml:space="preserve">python</w:t>
      </w:r>
      <w:r>
        <w:t xml:space="preserve"> </w:t>
      </w:r>
      <w:r>
        <w:rPr>
          <w:rFonts w:hint="eastAsia"/>
        </w:rPr>
        <w:t xml:space="preserve">命令执行；脚本已按标准</w:t>
      </w:r>
      <w:r>
        <w:t xml:space="preserve"> </w:t>
      </w:r>
      <w:r>
        <w:rPr>
          <w:rStyle w:val="VerbatimChar"/>
        </w:rPr>
        <w:t xml:space="preserve">numpy/scipy/matplotlib</w:t>
      </w:r>
      <w:r>
        <w:t xml:space="preserve"> </w:t>
      </w:r>
      <w:r>
        <w:rPr>
          <w:rFonts w:hint="eastAsia"/>
        </w:rPr>
        <w:t xml:space="preserve">接口编写，可在常规Python环境直接运行。</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2026-03-21T06:36:51Z</dcterms:created>
  <dcterms:modified xsi:type="dcterms:W3CDTF">2026-03-21T06:36:51Z</dcterms:modified>
</cp:coreProperties>
</file>

<file path=docProps/custom.xml><?xml version="1.0" encoding="utf-8"?>
<Properties xmlns="http://schemas.openxmlformats.org/officeDocument/2006/custom-properties" xmlns:vt="http://schemas.openxmlformats.org/officeDocument/2006/docPropsVTypes"/>
</file>