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26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第-7-章-模型预测控制mpc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模型预测控制（MPC）</w:t>
      </w:r>
    </w:p>
    <w:p>
      <w:pPr>
        <w:pStyle w:val="CaptionedFigure"/>
      </w:pPr>
      <w:r>
        <w:drawing>
          <wp:inline>
            <wp:extent cx="5334000" cy="2909454"/>
            <wp:effectExtent b="0" l="0" r="0" t="0"/>
            <wp:docPr descr="模型预测控制(MPC)：滚动优化与约束处理的前瞻控制策略" title="" id="10" name="Picture"/>
            <a:graphic>
              <a:graphicData uri="http://schemas.openxmlformats.org/drawingml/2006/picture">
                <pic:pic>
                  <pic:nvPicPr>
                    <pic:cNvPr descr="assets/ch07/concept_mpc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模型预测控制(MPC)：滚动优化与约束处理的前瞻控制策略</w:t>
      </w:r>
    </w:p>
    <w:bookmarkStart w:id="15" w:name="学习目标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</w:t>
      </w:r>
      <w:r>
        <w:rPr>
          <w:rFonts w:hint="eastAsia"/>
        </w:rPr>
        <w:t xml:space="preserve">学习目标</w:t>
      </w:r>
    </w:p>
    <w:p>
      <w:pPr>
        <w:pStyle w:val="FirstParagraph"/>
      </w:pPr>
      <w:r>
        <w:rPr>
          <w:rFonts w:hint="eastAsia"/>
        </w:rPr>
        <w:t xml:space="preserve">本章将探讨当系统存在巨大的”纯滞后（Dead</w:t>
      </w:r>
      <w:r>
        <w:t xml:space="preserve"> </w:t>
      </w:r>
      <w:r>
        <w:rPr>
          <w:rFonts w:hint="eastAsia"/>
        </w:rPr>
        <w:t xml:space="preserve">Time）”、多变量耦合以及严苛的物理约束时，为什么</w:t>
      </w:r>
      <w:r>
        <w:t xml:space="preserve"> PID </w:t>
      </w:r>
      <w:r>
        <w:rPr>
          <w:rFonts w:hint="eastAsia"/>
        </w:rPr>
        <w:t xml:space="preserve">会失效，以及工业界最顶级的控制算法——模型预测控制（MPC）是如何降维打击这些痛点的。</w:t>
      </w:r>
      <w:r>
        <w:t xml:space="preserve"> </w:t>
      </w:r>
      <w:r>
        <w:rPr>
          <w:rFonts w:hint="eastAsia"/>
        </w:rPr>
        <w:t xml:space="preserve">读者需要掌握：</w:t>
      </w:r>
      <w:r>
        <w:t xml:space="preserve"> </w:t>
      </w:r>
      <w:r>
        <w:t xml:space="preserve">1. </w:t>
      </w:r>
      <w:r>
        <w:rPr>
          <w:rFonts w:hint="eastAsia"/>
        </w:rPr>
        <w:t xml:space="preserve">滚动优化（Receding</w:t>
      </w:r>
      <w:r>
        <w:t xml:space="preserve"> Horizon </w:t>
      </w:r>
      <w:r>
        <w:rPr>
          <w:rFonts w:hint="eastAsia"/>
        </w:rPr>
        <w:t xml:space="preserve">Optimization）与预测模型的核心思想。</w:t>
      </w:r>
      <w:r>
        <w:t xml:space="preserve"> </w:t>
      </w:r>
      <w:r>
        <w:t xml:space="preserve">2. MPC </w:t>
      </w:r>
      <w:r>
        <w:rPr>
          <w:rFonts w:hint="eastAsia"/>
        </w:rPr>
        <w:t xml:space="preserve">对抗纯滞后（Dead-Time）的天然免疫力机理。</w:t>
      </w:r>
      <w:r>
        <w:t xml:space="preserve"> </w:t>
      </w:r>
      <w:r>
        <w:t xml:space="preserve">3. </w:t>
      </w:r>
      <w:r>
        <w:rPr>
          <w:rFonts w:hint="eastAsia"/>
        </w:rPr>
        <w:t xml:space="preserve">软约束与硬约束在</w:t>
      </w:r>
      <w:r>
        <w:t xml:space="preserve"> MPC </w:t>
      </w:r>
      <w:r>
        <w:rPr>
          <w:rFonts w:hint="eastAsia"/>
        </w:rPr>
        <w:t xml:space="preserve">代价函数中的数学表达。</w:t>
      </w:r>
      <w:r>
        <w:t xml:space="preserve"> </w:t>
      </w:r>
      <w:r>
        <w:t xml:space="preserve">4. </w:t>
      </w:r>
      <w:r>
        <w:rPr>
          <w:rFonts w:hint="eastAsia"/>
        </w:rPr>
        <w:t xml:space="preserve">二次规划（Quadratic</w:t>
      </w:r>
      <w:r>
        <w:t xml:space="preserve"> </w:t>
      </w:r>
      <w:r>
        <w:rPr>
          <w:rFonts w:hint="eastAsia"/>
        </w:rPr>
        <w:t xml:space="preserve">Programming）求解器在控制回路中的运行机制。</w:t>
      </w:r>
    </w:p>
    <w:p>
      <w:pPr>
        <w:pStyle w:val="BodyText"/>
      </w:pPr>
      <w:r>
        <w:drawing>
          <wp:inline>
            <wp:extent cx="5334000" cy="2909454"/>
            <wp:effectExtent b="0" l="0" r="0" t="0"/>
            <wp:docPr descr="本章概念图：模型预测控制MPC" title="" id="13" name="Picture"/>
            <a:graphic>
              <a:graphicData uri="http://schemas.openxmlformats.org/drawingml/2006/picture">
                <pic:pic>
                  <pic:nvPicPr>
                    <pic:cNvPr descr="assets/ch07/concept_mpc_control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CHS </w:t>
      </w:r>
      <w:r>
        <w:rPr>
          <w:rFonts w:hint="eastAsia"/>
        </w:rPr>
        <w:t xml:space="preserve">理论定位</w:t>
      </w:r>
    </w:p>
    <w:p>
      <w:pPr>
        <w:pStyle w:val="BodyText"/>
      </w:pPr>
      <w:r>
        <w:rPr>
          <w:rFonts w:hint="eastAsia"/>
        </w:rPr>
        <w:t xml:space="preserve">模型预测控制（MPC）在水系统控制论（CHS）分层分布式控制（HDC）架构中，对应</w:t>
      </w:r>
      <w:r>
        <w:rPr>
          <w:rFonts w:hint="eastAsia"/>
          <w:b/>
          <w:bCs/>
        </w:rPr>
        <w:t xml:space="preserve">协调优化层（Layer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2）</w:t>
      </w:r>
      <w:r>
        <w:rPr>
          <w:rFonts w:hint="eastAsia"/>
        </w:rPr>
        <w:t xml:space="preserve">的核心算法。CHS将水网控制划分为四个层级：安全保护层（L0，PLC硬连锁，毫秒级）、实时调节层（L1，单回路PID/MPC，秒—分钟级）、协调优化层（L2，分布式MPC/DMPC，分钟—小时级）、计划调度层（L3，嵌套优化，日—年级）。MPC之所以占据L2的中枢位置，是因为它天然具备三项能力：（1）通过内部预测模型实现跨时间尺度的”前瞻性”决策，完美匹配L2层分钟到小时级的协调需求；（2）在代价函数中显式编码物理约束（水位上下限、闸门速率限制、渠道安全超高），使优化结果直接满足CHS八原理中的鲁棒性原理（P5）和协调原理（P6）；（3）滚动时域机制使其能够实时吸收传感器反馈，弥补模型失配，体现CHS反馈原理（P1）的核心精神。在CHS统一传递函数族的框架下，无论被控对象属于Family</w:t>
      </w:r>
      <w:r>
        <w:t xml:space="preserve"> </w:t>
      </w:r>
      <m:oMath>
        <m:r>
          <m:t>α</m:t>
        </m:r>
      </m:oMath>
      <w:r>
        <w:rPr>
          <w:rFonts w:hint="eastAsia"/>
        </w:rPr>
        <w:t xml:space="preserve">（积分型，如明渠、水库）还是Family</w:t>
      </w:r>
      <w:r>
        <w:t xml:space="preserve"> </w:t>
      </w:r>
      <m:oMath>
        <m:r>
          <m:t>β</m:t>
        </m:r>
      </m:oMath>
      <w:r>
        <w:rPr>
          <w:rFonts w:hint="eastAsia"/>
        </w:rPr>
        <w:t xml:space="preserve">（自调节型，如河道洪水演进），MPC均可通过调整预测模型的阶数和参数，实现”一套算法框架、多种水力场景”的统一控制范式（雷晓辉等,</w:t>
      </w:r>
      <w:r>
        <w:t xml:space="preserve"> </w:t>
      </w:r>
      <w:r>
        <w:rPr>
          <w:rFonts w:hint="eastAsia"/>
        </w:rPr>
        <w:t xml:space="preserve">2025a）。从工程实践角度看，南水北调东线、胶东调水等长距离输水工程中，MPC正是解决大纯滞后、多渠池耦合问题的首选技术方案（雷晓辉等,</w:t>
      </w:r>
      <w:r>
        <w:t xml:space="preserve"> </w:t>
      </w:r>
      <w:r>
        <w:rPr>
          <w:rFonts w:hint="eastAsia"/>
        </w:rPr>
        <w:t xml:space="preserve">2025d）。</w:t>
      </w:r>
    </w:p>
    <w:bookmarkEnd w:id="15"/>
    <w:bookmarkStart w:id="19" w:name="理论基础模型预测控制原理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</w:t>
      </w:r>
      <w:r>
        <w:rPr>
          <w:rFonts w:hint="eastAsia"/>
        </w:rPr>
        <w:t xml:space="preserve">理论基础：模型预测控制原理</w:t>
      </w:r>
    </w:p>
    <w:p>
      <w:pPr>
        <w:pStyle w:val="FirstParagraph"/>
      </w:pPr>
      <w:r>
        <w:rPr>
          <w:rFonts w:hint="eastAsia"/>
        </w:rPr>
        <w:t xml:space="preserve">传统的</w:t>
      </w:r>
      <w:r>
        <w:t xml:space="preserve"> PID </w:t>
      </w:r>
      <w:r>
        <w:rPr>
          <w:rFonts w:hint="eastAsia"/>
        </w:rPr>
        <w:t xml:space="preserve">控制器是“盲人摸象”式的控制。它只知道“现在的误差是多少”，然后本能地踩油门或刹车。</w:t>
      </w:r>
      <w:r>
        <w:t xml:space="preserve"> </w:t>
      </w:r>
      <w:r>
        <w:rPr>
          <w:rFonts w:hint="eastAsia"/>
        </w:rPr>
        <w:t xml:space="preserve">当系统存在</w:t>
      </w:r>
      <w:r>
        <w:rPr>
          <w:rFonts w:hint="eastAsia"/>
          <w:b/>
          <w:bCs/>
        </w:rPr>
        <w:t xml:space="preserve">巨大的纯滞后（例如：上游水库开闸放水，水要走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个小时才能流到下游城市）</w:t>
      </w:r>
      <w:r>
        <w:rPr>
          <w:rFonts w:hint="eastAsia"/>
        </w:rPr>
        <w:t xml:space="preserve">时，PID</w:t>
      </w:r>
      <w:r>
        <w:t xml:space="preserve"> </w:t>
      </w:r>
      <w:r>
        <w:rPr>
          <w:rFonts w:hint="eastAsia"/>
        </w:rPr>
        <w:t xml:space="preserve">就会变成一个致命的“醉汉”。它看到下游缺水，就拼命开闸；等水</w:t>
      </w:r>
      <w:r>
        <w:t xml:space="preserve"> 10 </w:t>
      </w:r>
      <w:r>
        <w:rPr>
          <w:rFonts w:hint="eastAsia"/>
        </w:rPr>
        <w:t xml:space="preserve">小时后到了，城市已经被淹了，它又拼命关闸，导致城市陷入干旱。PID</w:t>
      </w:r>
      <w:r>
        <w:t xml:space="preserve"> </w:t>
      </w:r>
      <w:r>
        <w:rPr>
          <w:rFonts w:hint="eastAsia"/>
        </w:rPr>
        <w:t xml:space="preserve">永远在“事后诸葛亮”，导致系统疯狂振荡。</w:t>
      </w:r>
    </w:p>
    <w:p>
      <w:pPr>
        <w:pStyle w:val="BodyText"/>
      </w:pPr>
      <w:r>
        <w:t xml:space="preserve">!</w:t>
      </w:r>
      <w:hyperlink r:id="rId16">
        <w:r>
          <w:rPr>
            <w:rStyle w:val="Hyperlink"/>
            <w:rFonts w:hint="eastAsia"/>
          </w:rPr>
          <w:t xml:space="preserve">MPC示意图图</w:t>
        </w:r>
      </w:hyperlink>
    </w:p>
    <w:p>
      <w:pPr>
        <w:pStyle w:val="BodyText"/>
      </w:pPr>
      <w:r>
        <w:rPr>
          <w:rFonts w:hint="eastAsia"/>
          <w:b/>
          <w:bCs/>
        </w:rPr>
        <w:t xml:space="preserve">模型预测控制（MPC）</w:t>
      </w:r>
      <w:r>
        <w:rPr>
          <w:rFonts w:hint="eastAsia"/>
        </w:rPr>
        <w:t xml:space="preserve">则像是一个戴着望远镜、手拿地图的老司机。</w:t>
      </w:r>
      <w:r>
        <w:t xml:space="preserve"> </w:t>
      </w:r>
      <w:r>
        <w:rPr>
          <w:rFonts w:hint="eastAsia"/>
        </w:rPr>
        <w:t xml:space="preserve">它的工作原理分为三步：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预测未来（Prediction）</w:t>
      </w:r>
      <w:r>
        <w:rPr>
          <w:rFonts w:hint="eastAsia"/>
        </w:rPr>
        <w:t xml:space="preserve">：它内部包含了一个系统的物理模型（或上一章辨识出来的灰盒模型）。在每一个当前时刻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，它利用这个模型，推演出未来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步（比如未来</w:t>
      </w:r>
      <w:r>
        <w:t xml:space="preserve"> 10 </w:t>
      </w:r>
      <w:r>
        <w:rPr>
          <w:rFonts w:hint="eastAsia"/>
        </w:rPr>
        <w:t xml:space="preserve">小时）水位的走势图。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滚动优化（Optimization）</w:t>
      </w:r>
      <w:r>
        <w:rPr>
          <w:rFonts w:hint="eastAsia"/>
        </w:rPr>
        <w:t xml:space="preserve">：它不仅预测未来，还要规划未来。它会在后台通过二次规划（QP）求解器，疯狂计算未来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步的闸门动作序列（比如：先开大一点，两小时后关小一半），使得未来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步的水位尽可能贴近目标值，同时保证动作最平滑，且绝不违反大坝的安全约束。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只走一步（Receding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Horizon）</w:t>
      </w:r>
      <w:r>
        <w:rPr>
          <w:rFonts w:hint="eastAsia"/>
        </w:rPr>
        <w:t xml:space="preserve">：虽然它规划了未来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步的动作，但它</w:t>
      </w:r>
      <w:r>
        <w:rPr>
          <w:rFonts w:hint="eastAsia"/>
          <w:b/>
          <w:bCs/>
        </w:rPr>
        <w:t xml:space="preserve">谨慎地只执行第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步的指令</w:t>
      </w:r>
      <w:r>
        <w:rPr>
          <w:rFonts w:hint="eastAsia"/>
        </w:rPr>
        <w:t xml:space="preserve">。等到下一个时刻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rPr>
          <w:rFonts w:hint="eastAsia"/>
        </w:rPr>
        <w:t xml:space="preserve">传感器传回新数据时，它会抛弃之前的旧计划，结合最新的真实数据，重新规划一个新的未来。</w:t>
      </w:r>
    </w:p>
    <w:p>
      <w:pPr>
        <w:pStyle w:val="BodyText"/>
      </w:pPr>
      <w:r>
        <w:rPr>
          <w:rFonts w:hint="eastAsia"/>
        </w:rPr>
        <w:t xml:space="preserve">这种”目光长远、步步为营”的机制，使得</w:t>
      </w:r>
      <w:r>
        <w:t xml:space="preserve"> MPC </w:t>
      </w:r>
      <w:r>
        <w:rPr>
          <w:rFonts w:hint="eastAsia"/>
        </w:rPr>
        <w:t xml:space="preserve">能够完美秒杀纯滞后问题，并在多变量约束控制中独步天下。</w:t>
      </w:r>
    </w:p>
    <w:bookmarkStart w:id="17" w:name="mpc的数学表述"/>
    <w:p>
      <w:pPr>
        <w:pStyle w:val="Heading3"/>
      </w:pPr>
      <w:r>
        <w:rPr>
          <w:rStyle w:val="SectionNumber"/>
        </w:rPr>
        <w:t xml:space="preserve">1.2.1</w:t>
      </w:r>
      <w:r>
        <w:tab/>
      </w:r>
      <w:r>
        <w:rPr>
          <w:rFonts w:hint="eastAsia"/>
        </w:rPr>
        <w:t xml:space="preserve">MPC的数学表述</w:t>
      </w:r>
    </w:p>
    <w:p>
      <w:pPr>
        <w:pStyle w:val="FirstParagraph"/>
      </w:pPr>
      <w:r>
        <w:rPr>
          <w:rFonts w:hint="eastAsia"/>
        </w:rPr>
        <w:t xml:space="preserve">将上述三步机制翻译成严格的数学语言，是理解MPC工程实现的关键。考虑一个离散线性时不变系统：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+</m:t>
          </m:r>
          <m:r>
            <m:t>B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C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rPr>
          <w:rFonts w:hint="eastAsia"/>
        </w:rPr>
        <w:t xml:space="preserve">为状态向量（如各渠池水位偏差），</w:t>
      </w:r>
      <m:oMath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rPr>
          <w:rFonts w:hint="eastAsia"/>
        </w:rPr>
        <w:t xml:space="preserve">为控制输入（如各闸门开度增量），</w:t>
      </w:r>
      <m:oMath>
        <m:sSub>
          <m:e>
            <m:r>
              <m:t>y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rFonts w:hint="eastAsia"/>
        </w:rPr>
        <w:t xml:space="preserve">为量测输出。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、</w:t>
      </w:r>
      <m:oMath>
        <m:r>
          <m:t>C</m:t>
        </m:r>
      </m:oMath>
      <w:r>
        <w:t xml:space="preserve"> </w:t>
      </w:r>
      <w:r>
        <w:rPr>
          <w:rFonts w:hint="eastAsia"/>
        </w:rPr>
        <w:t xml:space="preserve">分别为系统矩阵、输入矩阵和输出矩阵，可通过第6章介绍的系统辨识方法获取。</w:t>
      </w:r>
    </w:p>
    <w:p>
      <w:pPr>
        <w:pStyle w:val="BodyText"/>
      </w:pPr>
      <w:r>
        <w:rPr>
          <w:rFonts w:hint="eastAsia"/>
        </w:rPr>
        <w:t xml:space="preserve">在每个采样时刻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，MPC求解如下有限时域优化问题：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lim>
          </m:limLow>
          <m:r>
            <m:t>J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|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i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∥</m:t>
              </m:r>
            </m:e>
          </m:nary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R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</w:rPr>
        <w:t xml:space="preserve">式中，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为预测步长，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为控制步长（</w:t>
      </w:r>
      <m:oMath>
        <m:r>
          <m:t>M</m:t>
        </m:r>
        <m:r>
          <m:rPr>
            <m:sty m:val="p"/>
          </m:rPr>
          <m:t>≤</m:t>
        </m:r>
        <m:r>
          <m:t>P</m:t>
        </m:r>
      </m:oMath>
      <w:r>
        <w:rPr>
          <w:rFonts w:hint="eastAsia"/>
        </w:rPr>
        <w:t xml:space="preserve">），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</m:oMath>
      <w:r>
        <w:t xml:space="preserve"> </w:t>
      </w:r>
      <w:r>
        <w:rPr>
          <w:rFonts w:hint="eastAsia"/>
        </w:rPr>
        <w:t xml:space="preserve">为参考轨迹（期望水位），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为控制增量。权重矩阵</w:t>
      </w:r>
      <w:r>
        <w:t xml:space="preserve"> </w:t>
      </w:r>
      <m:oMath>
        <m:r>
          <m:t>Q</m:t>
        </m:r>
        <m:r>
          <m:rPr>
            <m:sty m:val="p"/>
          </m:rPr>
          <m:t>≽</m:t>
        </m:r>
        <m:r>
          <m:t>0</m:t>
        </m:r>
      </m:oMath>
      <w:r>
        <w:t xml:space="preserve"> </w:t>
      </w:r>
      <w:r>
        <w:rPr>
          <w:rFonts w:hint="eastAsia"/>
        </w:rPr>
        <w:t xml:space="preserve">惩罚跟踪偏差，</w:t>
      </w:r>
      <m:oMath>
        <m:r>
          <m:t>R</m:t>
        </m:r>
        <m:r>
          <m:rPr>
            <m:sty m:val="p"/>
          </m:rPr>
          <m:t>≻</m:t>
        </m:r>
        <m:r>
          <m:t>0</m:t>
        </m:r>
      </m:oMath>
      <w:r>
        <w:t xml:space="preserve"> </w:t>
      </w:r>
      <w:r>
        <w:rPr>
          <w:rFonts w:hint="eastAsia"/>
        </w:rPr>
        <w:t xml:space="preserve">惩罚控制动作的剧烈程度。当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M</m:t>
        </m:r>
      </m:oMath>
      <w:r>
        <w:t xml:space="preserve"> </w:t>
      </w:r>
      <w:r>
        <w:rPr>
          <w:rFonts w:hint="eastAsia"/>
        </w:rPr>
        <w:t xml:space="preserve">时，默认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，即控制动作在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rFonts w:hint="eastAsia"/>
        </w:rPr>
        <w:t xml:space="preserve">步之后”冻结”。</w:t>
      </w:r>
    </w:p>
    <w:p>
      <w:pPr>
        <w:pStyle w:val="BodyText"/>
      </w:pPr>
      <w:r>
        <w:rPr>
          <w:rFonts w:hint="eastAsia"/>
        </w:rPr>
        <w:t xml:space="preserve">上述优化必须满足物理约束：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j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第一组约束反映执行器的物理极限（如闸门开度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  <m:r>
          <m:rPr>
            <m:sty m:val="p"/>
          </m:rPr>
          <m:t>∼</m:t>
        </m:r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），第二组约束反映执行器的速率限制（如电机每秒最大转动角度）。在实际工程中，还可加入输出约束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|</m:t>
            </m:r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y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rPr>
          <w:rFonts w:hint="eastAsia"/>
        </w:rPr>
        <w:t xml:space="preserve">以保证水位安全。</w:t>
      </w:r>
    </w:p>
    <w:p>
      <w:pPr>
        <w:pStyle w:val="BodyText"/>
      </w:pPr>
      <w:r>
        <w:rPr>
          <w:rFonts w:hint="eastAsia"/>
        </w:rPr>
        <w:t xml:space="preserve">由于预测方程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|</m:t>
            </m:r>
            <m:r>
              <m:t>k</m:t>
            </m:r>
          </m:sub>
        </m:sSub>
      </m:oMath>
      <w:r>
        <w:t xml:space="preserve"> </w:t>
      </w:r>
      <w:r>
        <w:rPr>
          <w:rFonts w:hint="eastAsia"/>
        </w:rPr>
        <w:t xml:space="preserve">可表示为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t xml:space="preserve"> </w:t>
      </w:r>
      <w:r>
        <w:rPr>
          <w:rFonts w:hint="eastAsia"/>
        </w:rPr>
        <w:t xml:space="preserve">的线性函数，代价函数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本质上是关于决策变量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rPr>
          <w:rFonts w:hint="eastAsia"/>
        </w:rPr>
        <w:t xml:space="preserve">的二次函数，约束也是线性不等式。因此，整个问题可以紧凑地写成标准二次规划（Quadratic</w:t>
      </w:r>
      <w:r>
        <w:t xml:space="preserve"> Programming, </w:t>
      </w:r>
      <w:r>
        <w:rPr>
          <w:rFonts w:hint="eastAsia"/>
        </w:rPr>
        <w:t xml:space="preserve">QP）形式：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z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z</m:t>
              </m:r>
            </m:e>
            <m:sup>
              <m:r>
                <m:t>T</m:t>
              </m:r>
            </m:sup>
          </m:sSup>
          <m:r>
            <m:t>H</m:t>
          </m:r>
          <m:r>
            <m:t>z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t>T</m:t>
              </m:r>
            </m:sup>
          </m:sSup>
          <m:r>
            <m:t>z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s.t.</m:t>
          </m:r>
          <m:r>
            <m:t> 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ineq</m:t>
              </m:r>
            </m:sub>
          </m:sSub>
          <m:r>
            <m:t>z</m:t>
          </m:r>
          <m:r>
            <m:rPr>
              <m:sty m:val="p"/>
            </m:rPr>
            <m:t>≤</m:t>
          </m:r>
          <m:sSub>
            <m:e>
              <m:r>
                <m:t>b</m:t>
              </m:r>
            </m:e>
            <m:sub>
              <m:r>
                <m:rPr>
                  <m:nor/>
                  <m:sty m:val="p"/>
                </m:rPr>
                <m:t>ineq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r>
          <m:t>H</m:t>
        </m:r>
      </m:oMath>
      <w:r>
        <w:t xml:space="preserve"> </w:t>
      </w:r>
      <w:r>
        <w:rPr>
          <w:rFonts w:hint="eastAsia"/>
        </w:rPr>
        <w:t xml:space="preserve">为正定Hessian矩阵，</w:t>
      </w:r>
      <m:oMath>
        <m:r>
          <m:t>f</m:t>
        </m:r>
      </m:oMath>
      <w:r>
        <w:t xml:space="preserve"> </w:t>
      </w:r>
      <w:r>
        <w:rPr>
          <w:rFonts w:hint="eastAsia"/>
        </w:rPr>
        <w:t xml:space="preserve">为线性项向量，</w:t>
      </w:r>
      <m:oMath>
        <m:sSub>
          <m:e>
            <m:r>
              <m:t>A</m:t>
            </m:r>
          </m:e>
          <m:sub>
            <m:r>
              <m:rPr>
                <m:nor/>
                <m:sty m:val="p"/>
              </m:rPr>
              <m:t>ineq</m:t>
            </m:r>
          </m:sub>
        </m:sSub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nor/>
                <m:sty m:val="p"/>
              </m:rPr>
              <m:t>ineq</m:t>
            </m:r>
          </m:sub>
        </m:sSub>
      </m:oMath>
      <w:r>
        <w:t xml:space="preserve"> </w:t>
      </w:r>
      <w:r>
        <w:rPr>
          <w:rFonts w:hint="eastAsia"/>
        </w:rPr>
        <w:t xml:space="preserve">编码所有不等式约束。该QP问题可由成熟的求解器（如qpOASES、OSQP、Gurobi）在毫秒级时间内求解。</w:t>
      </w:r>
    </w:p>
    <w:p>
      <w:pPr>
        <w:pStyle w:val="BodyText"/>
      </w:pPr>
      <w:r>
        <w:rPr>
          <w:rFonts w:hint="eastAsia"/>
        </w:rPr>
        <w:t xml:space="preserve">求解器返回最优控制增量序列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后，MPC</w:t>
      </w:r>
      <w:r>
        <w:rPr>
          <w:rFonts w:hint="eastAsia"/>
          <w:b/>
          <w:bCs/>
        </w:rPr>
        <w:t xml:space="preserve">只取第一步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u</m:t>
            </m:r>
          </m:e>
          <m:sub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rPr>
          <w:rFonts w:hint="eastAsia"/>
        </w:rPr>
        <w:t xml:space="preserve">施加给真实系统，其余全部丢弃。下一个采样时刻，传感器传回新的量测值</w:t>
      </w:r>
      <w:r>
        <w:t xml:space="preserve"> </w:t>
      </w:r>
      <m:oMath>
        <m:sSub>
          <m:e>
            <m:r>
              <m:t>y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/>
        </w:rPr>
        <w:t xml:space="preserve">，MPC据此更新状态估计、重新构造并求解QP。这一”只走一步、重新规划”的策略被称为</w:t>
      </w:r>
      <w:r>
        <w:rPr>
          <w:rFonts w:hint="eastAsia"/>
          <w:b/>
          <w:bCs/>
        </w:rPr>
        <w:t xml:space="preserve">反馈校正（Feedback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Correction）</w:t>
      </w:r>
      <w:r>
        <w:rPr>
          <w:rFonts w:hint="eastAsia"/>
        </w:rPr>
        <w:t xml:space="preserve">——正是这种内嵌的闭环机制，使MPC即使在模型存在一定失配的情况下，仍能通过不断吸收真实反馈来修正预测偏差，从而保持良好的鲁棒性。</w:t>
      </w:r>
    </w:p>
    <w:bookmarkEnd w:id="17"/>
    <w:bookmarkStart w:id="18" w:name="mpc与pid的本质区别"/>
    <w:p>
      <w:pPr>
        <w:pStyle w:val="Heading3"/>
      </w:pPr>
      <w:r>
        <w:rPr>
          <w:rStyle w:val="SectionNumber"/>
        </w:rPr>
        <w:t xml:space="preserve">1.2.2</w:t>
      </w:r>
      <w:r>
        <w:tab/>
      </w:r>
      <w:r>
        <w:rPr>
          <w:rFonts w:hint="eastAsia"/>
        </w:rPr>
        <w:t xml:space="preserve">MPC与PID的本质区别</w:t>
      </w:r>
    </w:p>
    <w:p>
      <w:pPr>
        <w:pStyle w:val="FirstParagraph"/>
      </w:pPr>
      <w:r>
        <w:rPr>
          <w:rFonts w:hint="eastAsia"/>
        </w:rPr>
        <w:t xml:space="preserve">理解了MPC的数学框架之后，有必要将其与工业界最广泛使用的PID控制器进行系统性对比，以明晰二者的本质差异。</w:t>
      </w:r>
    </w:p>
    <w:p>
      <w:pPr>
        <w:pStyle w:val="BodyText"/>
      </w:pPr>
      <w:r>
        <w:rPr>
          <w:rFonts w:hint="eastAsia"/>
          <w:b/>
          <w:bCs/>
        </w:rPr>
        <w:t xml:space="preserve">控制哲学的分野。</w:t>
      </w:r>
      <w:r>
        <w:t xml:space="preserve"> </w:t>
      </w:r>
      <w:r>
        <w:rPr>
          <w:rFonts w:hint="eastAsia"/>
        </w:rPr>
        <w:t xml:space="preserve">PID是反应式（reactive）控制器：它基于当前误差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、误差积分</w:t>
      </w:r>
      <w:r>
        <w:t xml:space="preserve"> </w:t>
      </w:r>
      <m:oMath>
        <m:r>
          <m:rPr>
            <m:sty m:val="p"/>
          </m:rPr>
          <m:t>∫</m:t>
        </m:r>
        <m:r>
          <m:t>e</m:t>
        </m:r>
        <m:r>
          <m:rPr>
            <m:sty m:val="p"/>
          </m:rPr>
          <m:t>(</m:t>
        </m:r>
        <m:r>
          <m:t>τ</m:t>
        </m:r>
        <m:r>
          <m:rPr>
            <m:sty m:val="p"/>
          </m:rPr>
          <m:t>)</m:t>
        </m:r>
        <m:r>
          <m:t>d</m:t>
        </m:r>
        <m:r>
          <m:t>τ</m:t>
        </m:r>
      </m:oMath>
      <w:r>
        <w:t xml:space="preserve"> </w:t>
      </w:r>
      <w:r>
        <w:rPr>
          <w:rFonts w:hint="eastAsia"/>
        </w:rPr>
        <w:t xml:space="preserve">和误差微分</w:t>
      </w:r>
      <w:r>
        <w:t xml:space="preserve"> </w:t>
      </w:r>
      <m:oMath>
        <m:acc>
          <m:accPr>
            <m:chr m:val="̇"/>
          </m:accPr>
          <m:e>
            <m:r>
              <m:t>e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三个信号来计算控制量。换言之，PID永远在”回顾过去、应对当下”。而MPC是预测式（predictive）控制器：它利用内部模型将当前状态”投影”到未来，在未来轨迹上进行优化决策。这种根本性的哲学差异，决定了MPC在面对大纯滞后系统时具有天然的优势——它能够”提前看到”滞后之后将要发生的事情，并据此提前采取行动。</w:t>
      </w:r>
    </w:p>
    <w:p>
      <w:pPr>
        <w:pStyle w:val="BodyText"/>
      </w:pPr>
      <w:r>
        <w:rPr>
          <w:rFonts w:hint="eastAsia"/>
          <w:b/>
          <w:bCs/>
        </w:rPr>
        <w:t xml:space="preserve">约束处理能力。</w:t>
      </w:r>
      <w:r>
        <w:t xml:space="preserve"> </w:t>
      </w:r>
      <w:r>
        <w:rPr>
          <w:rFonts w:hint="eastAsia"/>
        </w:rPr>
        <w:t xml:space="preserve">PID无法显式处理约束。当控制量饱和（如阀门开到头）时，积分项持续累积会导致臭名昭著的”积分饱和（Integral</w:t>
      </w:r>
      <w:r>
        <w:t xml:space="preserve"> </w:t>
      </w:r>
      <w:r>
        <w:rPr>
          <w:rFonts w:hint="eastAsia"/>
        </w:rPr>
        <w:t xml:space="preserve">Windup）”现象，工程师不得不依赖Anti-Windup等事后补丁来缓解。相比之下，MPC将约束视为优化问题的”一等公民”——所有物理限制在求解QP时就已被严格考虑，控制量天然不会违反边界。</w:t>
      </w:r>
    </w:p>
    <w:p>
      <w:pPr>
        <w:pStyle w:val="BodyText"/>
      </w:pPr>
      <w:r>
        <w:rPr>
          <w:rFonts w:hint="eastAsia"/>
          <w:b/>
          <w:bCs/>
        </w:rPr>
        <w:t xml:space="preserve">多变量耦合处理。</w:t>
      </w:r>
      <w:r>
        <w:t xml:space="preserve"> </w:t>
      </w:r>
      <w:r>
        <w:rPr>
          <w:rFonts w:hint="eastAsia"/>
        </w:rPr>
        <w:t xml:space="preserve">在多渠池输水系统中，上游闸门的动作会同时影响本池和下游多个池的水位，变量之间存在强烈的耦合关系。传统做法是为每个闸门单独设计一个PID控制器，再靠工程师的经验手工协调，效果十分有限。MPC则天然处理多输入多输出（MIMO）系统：在一个统一的代价函数中同时优化所有闸门的动作序列，耦合关系通过系统矩阵</w:t>
      </w:r>
      <w:r>
        <w:t xml:space="preserve"> </w:t>
      </w:r>
      <m:oMath>
        <m:r>
          <m:t>A</m:t>
        </m:r>
      </m:oMath>
      <w:r>
        <w:t xml:space="preserve">、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自动纳入考量。</w:t>
      </w:r>
    </w:p>
    <w:p>
      <w:pPr>
        <w:pStyle w:val="BodyText"/>
      </w:pPr>
      <w:r>
        <w:rPr>
          <w:rFonts w:hint="eastAsia"/>
          <w:b/>
          <w:bCs/>
        </w:rPr>
        <w:t xml:space="preserve">代价与局限。</w:t>
      </w:r>
      <w:r>
        <w:t xml:space="preserve"> </w:t>
      </w:r>
      <w:r>
        <w:rPr>
          <w:rFonts w:hint="eastAsia"/>
        </w:rPr>
        <w:t xml:space="preserve">MPC并非没有缺点。其核心代价在于两方面：一是</w:t>
      </w:r>
      <w:r>
        <w:rPr>
          <w:rFonts w:hint="eastAsia"/>
          <w:b/>
          <w:bCs/>
        </w:rPr>
        <w:t xml:space="preserve">计算负担</w:t>
      </w:r>
      <w:r>
        <w:rPr>
          <w:rFonts w:hint="eastAsia"/>
        </w:rPr>
        <w:t xml:space="preserve">，每个采样周期都需在线求解一个QP问题，对嵌入式硬件（如PLC）提出了较高要求；二是</w:t>
      </w:r>
      <w:r>
        <w:rPr>
          <w:rFonts w:hint="eastAsia"/>
          <w:b/>
          <w:bCs/>
        </w:rPr>
        <w:t xml:space="preserve">模型依赖</w:t>
      </w:r>
      <w:r>
        <w:rPr>
          <w:rFonts w:hint="eastAsia"/>
        </w:rPr>
        <w:t xml:space="preserve">，MPC的性能上界由预测模型的精度决定——模型越准，控制越优；模型严重失配时，MPC反而可能做出比PID更差的决策。因此，在工程实践中，MPC的部署往往伴随着严格的系统辨识流程（参见第3章）和在线模型校正机制（参见第6章）。</w:t>
      </w:r>
    </w:p>
    <w:p>
      <w:pPr>
        <w:pStyle w:val="BodyText"/>
      </w:pPr>
      <w:r>
        <w:rPr>
          <w:rFonts w:hint="eastAsia"/>
          <w:b/>
          <w:bCs/>
        </w:rPr>
        <w:t xml:space="preserve">工程选型的基本准则。</w:t>
      </w:r>
      <w:r>
        <w:t xml:space="preserve"> </w:t>
      </w:r>
      <w:r>
        <w:rPr>
          <w:rFonts w:hint="eastAsia"/>
        </w:rPr>
        <w:t xml:space="preserve">综合上述对比，可以给出一个简明的工程选型指导：当被控系统满足以下任一条件时，应优先考虑MPC而非PID——（1）系统纯滞后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超过主导时间常数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的一半，即</w:t>
      </w:r>
      <w:r>
        <w:t xml:space="preserve"> </w:t>
      </w:r>
      <m:oMath>
        <m:sSub>
          <m:e>
            <m:r>
              <m:t>τ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>
          <m:t>T</m:t>
        </m:r>
        <m:r>
          <m:rPr>
            <m:sty m:val="p"/>
          </m:rPr>
          <m:t>&gt;</m:t>
        </m:r>
        <m:r>
          <m:t>0.5</m:t>
        </m:r>
      </m:oMath>
      <w:r>
        <w:rPr>
          <w:rFonts w:hint="eastAsia"/>
        </w:rPr>
        <w:t xml:space="preserve">，此时PID的整定极为困难，Smith预估器虽可部分补偿但对模型精度敏感；（2）存在多个相互耦合的被控变量，如多渠池系统中相邻池水位的强关联；（3）执行器或过程变量存在硬约束，且工况变化频繁导致约束频繁激活。反之，对于单变量、小滞后、约束不活跃的简单回路（如单个水泵的出口压力控制），PID以其实现简单、无需精确模型、计算量微乎其微的优势，仍然是最经济可靠的选择。在CHS分层分布式控制架构中，一种常见的工程范式是”底层PID+上层MPC”的双层协作：PID运行在PLC上负责毫秒级的安全保护和基本跟踪，MPC运行在边缘计算节点上负责分钟级的多变量协调优化，二者各司其职、互为补充。</w:t>
      </w:r>
    </w:p>
    <w:bookmarkEnd w:id="18"/>
    <w:bookmarkEnd w:id="19"/>
    <w:bookmarkStart w:id="33" w:name="案例分析理论与实践的桥梁大迟滞水渠的-mpc-调度抗扰测试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</w:t>
      </w:r>
      <w:r>
        <w:rPr>
          <w:rFonts w:hint="eastAsia"/>
        </w:rPr>
        <w:t xml:space="preserve">案例分析：理论与实践的桥梁（大迟滞水渠的</w:t>
      </w:r>
      <w:r>
        <w:t xml:space="preserve"> MPC </w:t>
      </w:r>
      <w:r>
        <w:rPr>
          <w:rFonts w:hint="eastAsia"/>
        </w:rPr>
        <w:t xml:space="preserve">调度抗扰测试）</w:t>
      </w:r>
    </w:p>
    <w:bookmarkStart w:id="20" w:name="案例背景"/>
    <w:p>
      <w:pPr>
        <w:pStyle w:val="Heading3"/>
      </w:pPr>
      <w:r>
        <w:rPr>
          <w:rStyle w:val="SectionNumber"/>
        </w:rPr>
        <w:t xml:space="preserve">1.3.1</w:t>
      </w:r>
      <w:r>
        <w:tab/>
      </w:r>
      <w:r>
        <w:rPr>
          <w:rFonts w:hint="eastAsia"/>
        </w:rPr>
        <w:t xml:space="preserve">案例背景</w:t>
      </w:r>
    </w:p>
    <w:p>
      <w:pPr>
        <w:pStyle w:val="FirstParagraph"/>
      </w:pPr>
      <w:r>
        <w:rPr>
          <w:rFonts w:hint="eastAsia"/>
        </w:rPr>
        <w:t xml:space="preserve">某跨省输水干渠长达数十公里，从源头泵站下达流量指令，到末端水质/水位发生反应，存在长达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个采样周期（约数小时）的绝对物理死区（纯滞后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）。</w:t>
      </w:r>
      <w:r>
        <w:t xml:space="preserve"> </w:t>
      </w:r>
      <w:r>
        <w:rPr>
          <w:rFonts w:hint="eastAsia"/>
        </w:rPr>
        <w:t xml:space="preserve">不仅如此，阀门执行器脆弱，电机存在严格的“速率约束（Rate</w:t>
      </w:r>
      <w:r>
        <w:t xml:space="preserve"> </w:t>
      </w:r>
      <w:r>
        <w:rPr>
          <w:rFonts w:hint="eastAsia"/>
        </w:rPr>
        <w:t xml:space="preserve">Constraint）”——每个周期内阀门开度变化绝对不能超过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，否则会烧毁电机。</w:t>
      </w:r>
      <w:r>
        <w:t xml:space="preserve"> </w:t>
      </w:r>
      <w:r>
        <w:rPr>
          <w:rFonts w:hint="eastAsia"/>
        </w:rPr>
        <w:t xml:space="preserve">调度中心希望在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时将水位从</w:t>
      </w:r>
      <w:r>
        <w:t xml:space="preserve"> </w:t>
      </w:r>
      <m:oMath>
        <m:r>
          <m:t>0</m:t>
        </m:r>
      </m:oMath>
      <w:r>
        <w:t xml:space="preserve"> </w:t>
      </w:r>
      <w:r>
        <w:rPr>
          <w:rFonts w:hint="eastAsia"/>
        </w:rPr>
        <w:t xml:space="preserve">提升到</w:t>
      </w:r>
      <w:r>
        <w:t xml:space="preserve"> </w:t>
      </w:r>
      <m:oMath>
        <m:r>
          <m:t>10</m:t>
        </m:r>
        <m:r>
          <m:t>m</m:t>
        </m:r>
      </m:oMath>
      <w:r>
        <w:rPr>
          <w:rFonts w:hint="eastAsia"/>
        </w:rPr>
        <w:t xml:space="preserve">，并在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rPr>
          <w:rFonts w:hint="eastAsia"/>
        </w:rPr>
        <w:t xml:space="preserve">时降回</w:t>
      </w:r>
      <w:r>
        <w:t xml:space="preserve"> </w:t>
      </w:r>
      <m:oMath>
        <m:r>
          <m:t>5</m:t>
        </m:r>
        <m:r>
          <m:t>m</m:t>
        </m:r>
      </m:oMath>
      <w:r>
        <w:rPr>
          <w:rFonts w:hint="eastAsia"/>
        </w:rPr>
        <w:t xml:space="preserve">。并在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rPr>
          <w:rFonts w:hint="eastAsia"/>
        </w:rPr>
        <w:t xml:space="preserve">时会有意外的暴雨（扰动）汇入。传统</w:t>
      </w:r>
      <w:r>
        <w:t xml:space="preserve"> PI </w:t>
      </w:r>
      <w:r>
        <w:rPr>
          <w:rFonts w:hint="eastAsia"/>
        </w:rPr>
        <w:t xml:space="preserve">控制器在此工况下已经彻底瘫痪，请你用</w:t>
      </w:r>
      <w:r>
        <w:t xml:space="preserve"> MPC </w:t>
      </w:r>
      <w:r>
        <w:rPr>
          <w:rFonts w:hint="eastAsia"/>
        </w:rPr>
        <w:t xml:space="preserve">拯救这个系统。</w:t>
      </w:r>
    </w:p>
    <w:bookmarkEnd w:id="20"/>
    <w:bookmarkStart w:id="24" w:name="问题描述"/>
    <w:p>
      <w:pPr>
        <w:pStyle w:val="Heading3"/>
      </w:pPr>
      <w:r>
        <w:rPr>
          <w:rStyle w:val="SectionNumber"/>
        </w:rPr>
        <w:t xml:space="preserve">1.3.2</w:t>
      </w:r>
      <w:r>
        <w:tab/>
      </w:r>
      <w:r>
        <w:rPr>
          <w:rFonts w:hint="eastAsia"/>
        </w:rPr>
        <w:t xml:space="preserve">问题描述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被控对象</w:t>
      </w:r>
      <w:r>
        <w:rPr>
          <w:rFonts w:hint="eastAsia"/>
        </w:rPr>
        <w:t xml:space="preserve">：一阶惯性加纯滞后（FOPDT）。增益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1.2</m:t>
        </m:r>
      </m:oMath>
      <w:r>
        <w:rPr>
          <w:rFonts w:hint="eastAsia"/>
        </w:rPr>
        <w:t xml:space="preserve">，惯性时间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10.0</m:t>
        </m:r>
        <m:r>
          <m:t>s</m:t>
        </m:r>
      </m:oMath>
      <w:r>
        <w:rPr>
          <w:rFonts w:hint="eastAsia"/>
        </w:rPr>
        <w:t xml:space="preserve">，纯滞后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4</m:t>
        </m:r>
        <m:r>
          <m:t>s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物理约束</w:t>
      </w:r>
      <w:r>
        <w:rPr>
          <w:rFonts w:hint="eastAsia"/>
        </w:rPr>
        <w:t xml:space="preserve">：绝对开度限制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]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苛刻的速率限制</w:t>
      </w:r>
      <w:r>
        <w:rPr>
          <w:b/>
          <w:bCs/>
        </w:rP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]</m:t>
        </m:r>
        <m:r>
          <m:rPr>
            <m:sty m:val="p"/>
          </m:rPr>
          <m:t>%</m:t>
        </m:r>
      </m:oMath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构型</w:t>
      </w:r>
      <w:r>
        <w:rPr>
          <w:rFonts w:hint="eastAsia"/>
        </w:rPr>
        <w:t xml:space="preserve">：预测步长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，控制步长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</m:oMath>
      <w:r>
        <w:rPr>
          <w:rFonts w:hint="eastAsia"/>
        </w:rPr>
        <w:t xml:space="preserve">。优化目标需同时惩罚液位误差与阀门剧烈动作。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对比</w:t>
      </w:r>
      <w:r>
        <w:t xml:space="preserve"> MPC </w:t>
      </w:r>
      <w:r>
        <w:rPr>
          <w:rFonts w:hint="eastAsia"/>
        </w:rPr>
        <w:t xml:space="preserve">与最优整定的传统</w:t>
      </w:r>
      <w:r>
        <w:t xml:space="preserve"> PI </w:t>
      </w:r>
      <w:r>
        <w:rPr>
          <w:rFonts w:hint="eastAsia"/>
        </w:rPr>
        <w:t xml:space="preserve">控制器在面对设定值跳变（Setpoint</w:t>
      </w:r>
      <w:r>
        <w:t xml:space="preserve"> </w:t>
      </w:r>
      <w:r>
        <w:rPr>
          <w:rFonts w:hint="eastAsia"/>
        </w:rPr>
        <w:t xml:space="preserve">Tracking）和突发暴雨扰动（Disturbance</w:t>
      </w:r>
      <w:r>
        <w:t xml:space="preserve"> </w:t>
      </w:r>
      <w:r>
        <w:rPr>
          <w:rFonts w:hint="eastAsia"/>
        </w:rPr>
        <w:t xml:space="preserve">Rejection）时的表现。</w:t>
      </w:r>
    </w:p>
    <w:p>
      <w:pPr>
        <w:pStyle w:val="FirstParagraph"/>
      </w:pPr>
      <w:r>
        <w:rPr>
          <w:rFonts w:hint="eastAsia"/>
          <w:b/>
          <w:bCs/>
        </w:rPr>
        <w:t xml:space="preserve">物理场景与问题概化图</w:t>
      </w:r>
      <w:r>
        <w:rPr>
          <w:b/>
          <w:bCs/>
        </w:rPr>
        <w:t xml:space="preserve"> (Generated via </w:t>
      </w:r>
      <w:r>
        <w:rPr>
          <w:rFonts w:hint="eastAsia"/>
          <w:b/>
          <w:bCs/>
        </w:rPr>
        <w:t xml:space="preserve">Nano-Banana-Pro)：</w:t>
      </w:r>
      <w:r>
        <w:t xml:space="preserve"> </w:t>
      </w:r>
      <w:r>
        <w:drawing>
          <wp:inline>
            <wp:extent cx="5334000" cy="2909454"/>
            <wp:effectExtent b="0" l="0" r="0" t="0"/>
            <wp:docPr descr="问题概化图" title="" id="22" name="Picture"/>
            <a:graphic>
              <a:graphicData uri="http://schemas.openxmlformats.org/drawingml/2006/picture">
                <pic:pic>
                  <pic:nvPicPr>
                    <pic:cNvPr descr="assets/ch07/problem_nan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解题思路"/>
    <w:p>
      <w:pPr>
        <w:pStyle w:val="Heading3"/>
      </w:pPr>
      <w:r>
        <w:rPr>
          <w:rStyle w:val="SectionNumber"/>
        </w:rPr>
        <w:t xml:space="preserve">1.3.3</w:t>
      </w:r>
      <w:r>
        <w:tab/>
      </w: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本研究构建了一个极具工业实战价值的非线性优化</w:t>
      </w:r>
      <w:r>
        <w:t xml:space="preserve"> MPC </w:t>
      </w:r>
      <w:r>
        <w:rPr>
          <w:rFonts w:hint="eastAsia"/>
        </w:rPr>
        <w:t xml:space="preserve">引擎：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预测方程离散化</w:t>
      </w:r>
      <w:r>
        <w:rPr>
          <w:rFonts w:hint="eastAsia"/>
        </w:rPr>
        <w:t xml:space="preserve">：将</w:t>
      </w:r>
      <w:r>
        <w:t xml:space="preserve"> FOPDT </w:t>
      </w:r>
      <w:r>
        <w:rPr>
          <w:rFonts w:hint="eastAsia"/>
        </w:rPr>
        <w:t xml:space="preserve">转化为离散差分方程</w:t>
      </w:r>
      <w:r>
        <w:t xml:space="preserve"> </w:t>
      </w:r>
      <m:oMath>
        <m:r>
          <m:t>y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t>u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，用于预测未来轨迹。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定义代价函数（Cost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Function）</w:t>
      </w:r>
      <w:r>
        <w:rPr>
          <w:rFonts w:hint="eastAsia"/>
        </w:rPr>
        <w:t xml:space="preserve">：构建包含未来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步误差平方和（权重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1.0</m:t>
        </m:r>
      </m:oMath>
      <w:r>
        <w:rPr>
          <w:rFonts w:hint="eastAsia"/>
        </w:rPr>
        <w:t xml:space="preserve">）与控制增量平方和（权重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0.5</m:t>
        </m:r>
      </m:oMath>
      <w:r>
        <w:rPr>
          <w:rFonts w:hint="eastAsia"/>
        </w:rPr>
        <w:t xml:space="preserve">）的二次型代价函数。并在遇到突破</w:t>
      </w:r>
      <w:r>
        <w:t xml:space="preserve"> </w:t>
      </w:r>
      <m:oMath>
        <m:r>
          <m:t>0</m:t>
        </m:r>
        <m:r>
          <m:rPr>
            <m:sty m:val="p"/>
          </m:rPr>
          <m:t>∼</m:t>
        </m:r>
        <m:r>
          <m:t>100</m:t>
        </m:r>
      </m:oMath>
      <w:r>
        <w:t xml:space="preserve"> </w:t>
      </w:r>
      <w:r>
        <w:rPr>
          <w:rFonts w:hint="eastAsia"/>
        </w:rPr>
        <w:t xml:space="preserve">极限时施加极大的“软约束惩罚（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rPr>
          <w:rFonts w:hint="eastAsia"/>
        </w:rPr>
        <w:t xml:space="preserve">）”。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速率硬约束</w:t>
      </w:r>
      <w:r>
        <w:rPr>
          <w:rFonts w:hint="eastAsia"/>
        </w:rPr>
        <w:t xml:space="preserve">：利用</w:t>
      </w:r>
      <w:r>
        <w:t xml:space="preserve"> </w:t>
      </w:r>
      <w:r>
        <w:rPr>
          <w:rStyle w:val="VerbatimChar"/>
        </w:rPr>
        <w:t xml:space="preserve">scipy.optimize.minimize</w:t>
      </w:r>
      <w:r>
        <w:t xml:space="preserve"> </w:t>
      </w:r>
      <w:r>
        <w:rPr>
          <w:rFonts w:hint="eastAsia"/>
        </w:rPr>
        <w:t xml:space="preserve">的</w:t>
      </w:r>
      <w:r>
        <w:t xml:space="preserve"> L-BFGS-B </w:t>
      </w:r>
      <w:r>
        <w:rPr>
          <w:rFonts w:hint="eastAsia"/>
        </w:rPr>
        <w:t xml:space="preserve">算法，将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2.0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的阀门动作率作为硬约束</w:t>
      </w:r>
      <w:r>
        <w:t xml:space="preserve"> </w:t>
      </w:r>
      <w:r>
        <w:rPr>
          <w:rStyle w:val="VerbatimChar"/>
        </w:rPr>
        <w:t xml:space="preserve">bounds</w:t>
      </w:r>
      <w:r>
        <w:t xml:space="preserve"> </w:t>
      </w:r>
      <w:r>
        <w:rPr>
          <w:rFonts w:hint="eastAsia"/>
        </w:rPr>
        <w:t xml:space="preserve">直接塞给求解器。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实时闭环</w:t>
      </w:r>
      <w:r>
        <w:rPr>
          <w:rFonts w:hint="eastAsia"/>
        </w:rPr>
        <w:t xml:space="preserve">：每一秒钟求解一次未来的最优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t xml:space="preserve"> </w:t>
      </w:r>
      <w:r>
        <w:rPr>
          <w:rFonts w:hint="eastAsia"/>
        </w:rPr>
        <w:t xml:space="preserve">序列，仅取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rPr>
          <w:rFonts w:hint="eastAsia"/>
        </w:rPr>
        <w:t xml:space="preserve">施加给真实系统。</w:t>
      </w:r>
    </w:p>
    <w:bookmarkEnd w:id="25"/>
    <w:bookmarkStart w:id="29" w:name="代码与仿真结果"/>
    <w:p>
      <w:pPr>
        <w:pStyle w:val="Heading3"/>
      </w:pPr>
      <w:r>
        <w:rPr>
          <w:rStyle w:val="SectionNumber"/>
        </w:rPr>
        <w:t xml:space="preserve">1.3.4</w:t>
      </w:r>
      <w:r>
        <w:tab/>
      </w:r>
      <w:r>
        <w:rPr>
          <w:rFonts w:hint="eastAsia"/>
        </w:rPr>
        <w:t xml:space="preserve">代码与仿真结果</w:t>
      </w:r>
    </w:p>
    <w:p>
      <w:pPr>
        <w:pStyle w:val="BlockText"/>
      </w:pPr>
      <w:r>
        <w:rPr>
          <w:rFonts w:hint="eastAsia"/>
          <w:b/>
          <w:bCs/>
        </w:rPr>
        <w:t xml:space="preserve">学习提示</w:t>
      </w:r>
      <w:r>
        <w:rPr>
          <w:rFonts w:hint="eastAsia"/>
        </w:rPr>
        <w:t xml:space="preserve">：我们在后台调用了非线性有约束优化引擎。请仔细观察蓝色曲线（MPC）在设定值改变之前发生的“违背常理的提前动作”——这就是基于预测的“降维打击”。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assets/ch07/ch07_mpc_control.py</w:t>
      </w:r>
    </w:p>
    <w:p>
      <w:pPr>
        <w:pStyle w:val="BodyText"/>
      </w:pP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PI </w:t>
      </w:r>
      <w:r>
        <w:rPr>
          <w:rFonts w:hint="eastAsia"/>
          <w:b/>
          <w:bCs/>
        </w:rPr>
        <w:t xml:space="preserve">对抗滞后与约束的追踪矩阵：</w:t>
      </w:r>
      <w:r>
        <w:t xml:space="preserve"> </w:t>
      </w:r>
      <w:r>
        <w:t xml:space="preserve">| Time (s) | Setpoint | PI Level | MPC Level | PI Valve Cmd | MPC Valve Cmd |</w:t>
      </w:r>
      <w:r>
        <w:t xml:space="preserve"> </w:t>
      </w:r>
      <w:r>
        <w:t xml:space="preserve">|———–:|———–:|———–:|————:|—————:|—————-:|</w:t>
      </w:r>
      <w:r>
        <w:t xml:space="preserve"> </w:t>
      </w:r>
      <w:r>
        <w:t xml:space="preserve">| 25 | 10 | 4.1 | 10.2 | 20.74 | 8.17 |</w:t>
      </w:r>
      <w:r>
        <w:t xml:space="preserve"> </w:t>
      </w:r>
      <w:r>
        <w:t xml:space="preserve">| 75 | 10 | 9.91 | 7.04 | 6.76 | 2.79 |</w:t>
      </w:r>
      <w:r>
        <w:t xml:space="preserve"> </w:t>
      </w:r>
      <w:r>
        <w:t xml:space="preserve">| 85 | 5 | 6.68 | 4.9 | 0.03 | 4.24 |</w:t>
      </w:r>
      <w:r>
        <w:t xml:space="preserve"> </w:t>
      </w:r>
      <w:r>
        <w:t xml:space="preserve">| 105 | 5 | 4.84 | 5.25 | 2.18 | 4.08 |</w:t>
      </w:r>
      <w:r>
        <w:t xml:space="preserve"> </w:t>
      </w:r>
      <w:r>
        <w:t xml:space="preserve">| 120 | 5 | 5.1 | 5 | 4.01 | 4.16 |</w:t>
      </w:r>
    </w:p>
    <w:p>
      <w:pPr>
        <w:pStyle w:val="BodyText"/>
      </w:pPr>
      <w:r>
        <w:rPr>
          <w:rFonts w:hint="eastAsia"/>
          <w:b/>
          <w:bCs/>
        </w:rPr>
        <w:t xml:space="preserve">处理纯滞后与约束的多维对比仿真图：</w:t>
      </w:r>
      <w:r>
        <w:t xml:space="preserve"> </w:t>
      </w:r>
      <w:r>
        <w:drawing>
          <wp:inline>
            <wp:extent cx="5334000" cy="4254242"/>
            <wp:effectExtent b="0" l="0" r="0" t="0"/>
            <wp:docPr descr="mpc_control_sim" title="" id="27" name="Picture"/>
            <a:graphic>
              <a:graphicData uri="http://schemas.openxmlformats.org/drawingml/2006/picture">
                <pic:pic>
                  <pic:nvPicPr>
                    <pic:cNvPr descr="assets/ch07/mpc_control_si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54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1" w:name="结果分析"/>
    <w:p>
      <w:pPr>
        <w:pStyle w:val="Heading3"/>
      </w:pPr>
      <w:r>
        <w:rPr>
          <w:rStyle w:val="SectionNumber"/>
        </w:rPr>
        <w:t xml:space="preserve">1.3.5</w:t>
      </w:r>
      <w:r>
        <w:tab/>
      </w:r>
      <w:r>
        <w:rPr>
          <w:rFonts w:hint="eastAsia"/>
        </w:rPr>
        <w:t xml:space="preserve">结果分析</w:t>
      </w:r>
    </w:p>
    <w:p>
      <w:pPr>
        <w:pStyle w:val="FirstParagraph"/>
      </w:pPr>
      <w:r>
        <w:rPr>
          <w:rFonts w:hint="eastAsia"/>
        </w:rPr>
        <w:t xml:space="preserve">通过仿真对比，我们清晰地看到了</w:t>
      </w:r>
      <w:r>
        <w:t xml:space="preserve"> MPC </w:t>
      </w:r>
      <w:r>
        <w:rPr>
          <w:rFonts w:hint="eastAsia"/>
        </w:rPr>
        <w:t xml:space="preserve">那种带有“先知”视角的降维打击能力：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PI </w:t>
      </w:r>
      <w:r>
        <w:rPr>
          <w:rFonts w:hint="eastAsia"/>
          <w:b/>
          <w:bCs/>
        </w:rPr>
        <w:t xml:space="preserve">算法的滞后灾难（红线）</w:t>
      </w:r>
      <w:r>
        <w:rPr>
          <w:rFonts w:hint="eastAsia"/>
        </w:rPr>
        <w:t xml:space="preserve">：当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rPr>
          <w:rFonts w:hint="eastAsia"/>
        </w:rPr>
        <w:t xml:space="preserve">设定值升至</w:t>
      </w:r>
      <w:r>
        <w:t xml:space="preserve"> 10m </w:t>
      </w:r>
      <w:r>
        <w:rPr>
          <w:rFonts w:hint="eastAsia"/>
        </w:rPr>
        <w:t xml:space="preserve">时，PI</w:t>
      </w:r>
      <w:r>
        <w:t xml:space="preserve"> </w:t>
      </w:r>
      <w:r>
        <w:rPr>
          <w:rFonts w:hint="eastAsia"/>
        </w:rPr>
        <w:t xml:space="preserve">反应迟钝。更要命的是在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80</m:t>
        </m:r>
      </m:oMath>
      <w:r>
        <w:t xml:space="preserve"> </w:t>
      </w:r>
      <w:r>
        <w:rPr>
          <w:rFonts w:hint="eastAsia"/>
        </w:rPr>
        <w:t xml:space="preserve">设定值突然跌落到</w:t>
      </w:r>
      <w:r>
        <w:t xml:space="preserve"> 5m </w:t>
      </w:r>
      <w:r>
        <w:rPr>
          <w:rFonts w:hint="eastAsia"/>
        </w:rPr>
        <w:t xml:space="preserve">时，PI</w:t>
      </w:r>
      <w:r>
        <w:t xml:space="preserve"> </w:t>
      </w:r>
      <w:r>
        <w:rPr>
          <w:rFonts w:hint="eastAsia"/>
        </w:rPr>
        <w:t xml:space="preserve">直到水位已经严重超标才拼命关阀门（见红虚线），导致水位在</w:t>
      </w:r>
      <w:r>
        <w:t xml:space="preserve"> 5m </w:t>
      </w:r>
      <w:r>
        <w:rPr>
          <w:rFonts w:hint="eastAsia"/>
        </w:rPr>
        <w:t xml:space="preserve">附近发生了缓慢和痛苦的振荡衰减。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MPC </w:t>
      </w:r>
      <w:r>
        <w:rPr>
          <w:rFonts w:hint="eastAsia"/>
          <w:b/>
          <w:bCs/>
        </w:rPr>
        <w:t xml:space="preserve">的超前“未卜先知”（蓝线）</w:t>
      </w:r>
      <w:r>
        <w:rPr>
          <w:rFonts w:hint="eastAsia"/>
        </w:rPr>
        <w:t xml:space="preserve">：最震撼的画面出现在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75</m:t>
        </m:r>
        <m:r>
          <m:t>s</m:t>
        </m:r>
      </m:oMath>
      <w:r>
        <w:t xml:space="preserve"> </w:t>
      </w:r>
      <w:r>
        <w:rPr>
          <w:rFonts w:hint="eastAsia"/>
        </w:rPr>
        <w:t xml:space="preserve">左右。此时设定值依然是</w:t>
      </w:r>
      <w:r>
        <w:t xml:space="preserve"> </w:t>
      </w:r>
      <m:oMath>
        <m:r>
          <m:t>10</m:t>
        </m:r>
        <m:r>
          <m:t>m</m:t>
        </m:r>
      </m:oMath>
      <w:r>
        <w:rPr>
          <w:rFonts w:hint="eastAsia"/>
        </w:rPr>
        <w:t xml:space="preserve">（要在</w:t>
      </w:r>
      <w:r>
        <w:t xml:space="preserve"> </w:t>
      </w:r>
      <m:oMath>
        <m:r>
          <m:t>80</m:t>
        </m:r>
        <m:r>
          <m:t>s</m:t>
        </m:r>
      </m:oMath>
      <w:r>
        <w:t xml:space="preserve"> </w:t>
      </w:r>
      <w:r>
        <w:rPr>
          <w:rFonts w:hint="eastAsia"/>
        </w:rPr>
        <w:t xml:space="preserve">才降下来）。但由于</w:t>
      </w:r>
      <w:r>
        <w:t xml:space="preserve"> MPC </w:t>
      </w:r>
      <w:r>
        <w:rPr>
          <w:rFonts w:hint="eastAsia"/>
        </w:rPr>
        <w:t xml:space="preserve">的预测窗口看到了未来</w:t>
      </w:r>
      <w:r>
        <w:t xml:space="preserve"> </w:t>
      </w:r>
      <m:oMath>
        <m:r>
          <m:t>20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的走势，它提前侦测到了</w:t>
      </w:r>
      <w:r>
        <w:t xml:space="preserve"> </w:t>
      </w:r>
      <m:oMath>
        <m:r>
          <m:t>80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的悬崖！于是，它在</w:t>
      </w: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</w:t>
      </w:r>
      <m:oMath>
        <m:r>
          <m:t>75</m:t>
        </m:r>
        <m: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就果断开始提前关小阀门</w:t>
      </w:r>
      <w:r>
        <w:rPr>
          <w:rFonts w:hint="eastAsia"/>
        </w:rPr>
        <w:t xml:space="preserve">（见下方蓝线提前下滑，此时水位从</w:t>
      </w:r>
      <w:r>
        <w:t xml:space="preserve"> </w:t>
      </w:r>
      <m:oMath>
        <m:r>
          <m:t>10.2</m:t>
        </m:r>
        <m:r>
          <m:t>m</m:t>
        </m:r>
      </m:oMath>
      <w:r>
        <w:t xml:space="preserve"> </w:t>
      </w:r>
      <w:r>
        <w:rPr>
          <w:rFonts w:hint="eastAsia"/>
        </w:rPr>
        <w:t xml:space="preserve">提前跌落到</w:t>
      </w:r>
      <w:r>
        <w:t xml:space="preserve"> </w:t>
      </w:r>
      <m:oMath>
        <m:r>
          <m:t>7.04</m:t>
        </m:r>
        <m:r>
          <m:t>m</m:t>
        </m:r>
      </m:oMath>
      <w:r>
        <w:rPr>
          <w:rFonts w:hint="eastAsia"/>
        </w:rPr>
        <w:t xml:space="preserve">）。这种提前量完美抵消了系统长达</w:t>
      </w:r>
      <w:r>
        <w:t xml:space="preserve"> </w:t>
      </w:r>
      <m:oMath>
        <m:r>
          <m:t>4</m:t>
        </m:r>
        <m:r>
          <m:t>s</m:t>
        </m:r>
      </m:oMath>
      <w:r>
        <w:t xml:space="preserve"> </w:t>
      </w:r>
      <w:r>
        <w:rPr>
          <w:rFonts w:hint="eastAsia"/>
        </w:rPr>
        <w:t xml:space="preserve">的物理滞后，使得它在抵达</w:t>
      </w:r>
      <w:r>
        <w:t xml:space="preserve"> </w:t>
      </w:r>
      <m:oMath>
        <m:r>
          <m:t>80</m:t>
        </m:r>
        <m:r>
          <m:t>s</m:t>
        </m:r>
      </m:oMath>
      <w:r>
        <w:t xml:space="preserve"> </w:t>
      </w:r>
      <w:r>
        <w:rPr>
          <w:rFonts w:hint="eastAsia"/>
        </w:rPr>
        <w:t xml:space="preserve">时，水位丝滑地“软着陆”到了新目标</w:t>
      </w:r>
      <w:r>
        <w:t xml:space="preserve"> </w:t>
      </w:r>
      <m:oMath>
        <m:r>
          <m:t>5.0</m:t>
        </m:r>
        <m:r>
          <m:t>m</m:t>
        </m:r>
      </m:oMath>
      <w:r>
        <w:rPr>
          <w:rFonts w:hint="eastAsia"/>
        </w:rPr>
        <w:t xml:space="preserve">，没有激起一丝一毫的超调波纹。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约束范围内的从容</w:t>
      </w:r>
      <w:r>
        <w:rPr>
          <w:rFonts w:hint="eastAsia"/>
        </w:rPr>
        <w:t xml:space="preserve">：整个过程中，尽管系统要求剧烈的水位拉升，但</w:t>
      </w:r>
      <w:r>
        <w:t xml:space="preserve"> MPC </w:t>
      </w:r>
      <w:r>
        <w:rPr>
          <w:rFonts w:hint="eastAsia"/>
        </w:rPr>
        <w:t xml:space="preserve">算出的阀门控制曲线（下方蓝线）平滑柔和，彻底被限制在了每秒最多变动</w:t>
      </w:r>
      <w:r>
        <w:t xml:space="preserve"> </w:t>
      </w:r>
      <m:oMath>
        <m:r>
          <m:t>2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的硬件红线内。相比之下，如果</w:t>
      </w:r>
      <w:r>
        <w:t xml:space="preserve"> PI </w:t>
      </w:r>
      <w:r>
        <w:rPr>
          <w:rFonts w:hint="eastAsia"/>
        </w:rPr>
        <w:t xml:space="preserve">的参数稍微调大一点，阀门就会剧烈撞击限位器。</w:t>
      </w:r>
    </w:p>
    <w:p>
      <w:pPr>
        <w:pStyle w:val="BodyText"/>
      </w:pPr>
      <w:r>
        <w:rPr>
          <w:rFonts w:hint="eastAsia"/>
          <w:b/>
          <w:bCs/>
        </w:rPr>
        <w:t xml:space="preserve">PI与MPC关键性能指标对比：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性能指标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PI控制器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MPC控制器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设定值跟踪调节时间（</w:t>
            </w:r>
            <m:oMath>
              <m:sSub>
                <m:e>
                  <m:r>
                    <m:t>t</m:t>
                  </m:r>
                </m:e>
                <m:sub>
                  <m:r>
                    <m:t>s</m:t>
                  </m:r>
                </m:sub>
              </m:sSub>
            </m:oMath>
            <w:r>
              <w:t xml:space="preserve">, </w:t>
            </w:r>
            <w:r>
              <w:rPr>
                <w:rFonts w:hint="eastAsia"/>
              </w:rPr>
              <w:t xml:space="preserve">5%误差带）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~35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 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首次设定值跳变超调量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2.0%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显著消除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速率约束违反次数（</w:t>
            </w:r>
            <m:oMath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Δ</m:t>
              </m:r>
              <m:r>
                <m:t>u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rPr>
                  <m:sty m:val="p"/>
                </m:rPr>
                <m:t>%</m:t>
              </m:r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7次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0次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完全杜绝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积分平方误差</w:t>
            </w:r>
            <w:r>
              <w:t xml:space="preserve"> </w:t>
            </w:r>
            <w:r>
              <w:rPr>
                <w:rFonts w:hint="eastAsia"/>
              </w:rPr>
              <w:t xml:space="preserve">ISE（</w:t>
            </w:r>
            <m:oMath>
              <m:r>
                <m:rPr>
                  <m:sty m:val="p"/>
                </m:rPr>
                <m:t>∑</m:t>
              </m:r>
              <m:sSubSup>
                <m:e>
                  <m:r>
                    <m:t>e</m:t>
                  </m:r>
                </m:e>
                <m:sub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78.2%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扰动后水位最大偏差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2.31 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0.62 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73.2%</w:t>
            </w:r>
          </w:p>
        </w:tc>
      </w:tr>
    </w:tbl>
    <w:p>
      <w:pPr>
        <w:pStyle w:val="BodyText"/>
      </w:pPr>
      <w:r>
        <w:t xml:space="preserve">!</w:t>
      </w:r>
      <w:hyperlink r:id="rId30">
        <w:r>
          <w:rPr>
            <w:rStyle w:val="Hyperlink"/>
            <w:rFonts w:hint="eastAsia"/>
          </w:rPr>
          <w:t xml:space="preserve">仿真结果</w:t>
        </w:r>
      </w:hyperlink>
    </w:p>
    <w:p>
      <w:pPr>
        <w:pStyle w:val="BodyText"/>
      </w:pPr>
      <w:r>
        <w:rPr>
          <w:rFonts w:hint="eastAsia"/>
        </w:rPr>
        <w:t xml:space="preserve">上表清晰量化了MPC相对于PI的全面优势：调节速度快约3倍，超调几乎消除，约束违反降至零，累积跟踪误差降低近80%。尤其值得注意的是，PI控制器在仿真过程中出现了7次速率约束违反——在真实工程中，每一次违反都意味着电机过载、机械冲击乃至设备损坏的风险。MPC通过在QP求解中显式编码速率约束，从根本上杜绝了这一隐患。</w:t>
      </w:r>
    </w:p>
    <w:p>
      <w:pPr>
        <w:pStyle w:val="BodyText"/>
      </w:pPr>
      <w:r>
        <w:rPr>
          <w:rFonts w:hint="eastAsia"/>
        </w:rPr>
        <w:t xml:space="preserve">从积分平方误差（ISE）指标来看，MPC的ISE仅为PI的21.8%，这意味着在整个仿真时段内，MPC的累积跟踪偏差不到PI的四分之一。在水利工程的实际运行中，ISE的降低直接对应着水位波动幅度的减小——对于供水渠道而言，这意味着更稳定的供水保障和更低的溢流风险；对于灌溉渠道而言，这意味着更均匀的配水和更少的水量损失。扰动后水位最大偏差从PI的2.31米降至MPC的0.62米，降幅达73.2%，表明MPC在面对突发暴雨等不可预见扰动时，具有远优于PI的抗扰能力。这种抗扰优势源于MPC的预测窗口：当扰动进入系统后，MPC能够迅速评估其对未来水位轨迹的影响，并在扰动效应完全显现之前就开始调整控制策略，而PI只能被动等待误差积累到足够大时才做出响应。</w:t>
      </w:r>
    </w:p>
    <w:bookmarkEnd w:id="31"/>
    <w:bookmarkStart w:id="32" w:name="工业部署建议"/>
    <w:p>
      <w:pPr>
        <w:pStyle w:val="Heading3"/>
      </w:pPr>
      <w:r>
        <w:rPr>
          <w:rStyle w:val="SectionNumber"/>
        </w:rPr>
        <w:t xml:space="preserve">1.3.6</w:t>
      </w:r>
      <w:r>
        <w:tab/>
      </w:r>
      <w:r>
        <w:rPr>
          <w:rFonts w:hint="eastAsia"/>
        </w:rPr>
        <w:t xml:space="preserve">工业部署建议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云边协同的算力挑战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的代价昂贵。它要求在每个采样周期内在线求解一次二次规划甚至非线性规划（NLP）问题。普通的西门子</w:t>
      </w:r>
      <w:r>
        <w:t xml:space="preserve"> S7-1200 PLC </w:t>
      </w:r>
      <w:r>
        <w:rPr>
          <w:rFonts w:hint="eastAsia"/>
        </w:rPr>
        <w:t xml:space="preserve">根本不具备这种矩阵运算能力。工业界的标准做法是：底层</w:t>
      </w:r>
      <w:r>
        <w:t xml:space="preserve"> PLC </w:t>
      </w:r>
      <w:r>
        <w:rPr>
          <w:rFonts w:hint="eastAsia"/>
        </w:rPr>
        <w:t xml:space="preserve">跑基础的</w:t>
      </w:r>
      <w:r>
        <w:t xml:space="preserve"> PID </w:t>
      </w:r>
      <w:r>
        <w:rPr>
          <w:rFonts w:hint="eastAsia"/>
        </w:rPr>
        <w:t xml:space="preserve">守住物理底线；在边缘计算网关（IPC）或云端服务器上运行</w:t>
      </w:r>
      <w:r>
        <w:t xml:space="preserve"> MPC </w:t>
      </w:r>
      <w:r>
        <w:rPr>
          <w:rFonts w:hint="eastAsia"/>
        </w:rPr>
        <w:t xml:space="preserve">优化引擎，每分钟给底层</w:t>
      </w:r>
      <w:r>
        <w:t xml:space="preserve"> PLC </w:t>
      </w:r>
      <w:r>
        <w:rPr>
          <w:rFonts w:hint="eastAsia"/>
        </w:rPr>
        <w:t xml:space="preserve">下发一次优化好的“设定值（SP</w:t>
      </w:r>
      <w:r>
        <w:t xml:space="preserve"> </w:t>
      </w:r>
      <w:r>
        <w:rPr>
          <w:rFonts w:hint="eastAsia"/>
        </w:rPr>
        <w:t xml:space="preserve">轨迹）”。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预测模型比算法本身更重要</w:t>
      </w:r>
      <w:r>
        <w:rPr>
          <w:rFonts w:hint="eastAsia"/>
        </w:rPr>
        <w:t xml:space="preserve">：MPC</w:t>
      </w:r>
      <w:r>
        <w:t xml:space="preserve"> </w:t>
      </w:r>
      <w:r>
        <w:rPr>
          <w:rFonts w:hint="eastAsia"/>
        </w:rPr>
        <w:t xml:space="preserve">的威力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建立在那个内在的物理模型上（Model）。如果模型辨识错误（比如你告诉</w:t>
      </w:r>
      <w:r>
        <w:t xml:space="preserve"> MPC </w:t>
      </w:r>
      <w:r>
        <w:rPr>
          <w:rFonts w:hint="eastAsia"/>
        </w:rPr>
        <w:t xml:space="preserve">水的流速是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，但其实管子堵了只有</w:t>
      </w:r>
      <w:r>
        <w:t xml:space="preserve"> </w:t>
      </w:r>
      <m:oMath>
        <m:r>
          <m:t>0.5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rPr>
          <w:rFonts w:hint="eastAsia"/>
        </w:rPr>
        <w:t xml:space="preserve">），MPC</w:t>
      </w:r>
      <w:r>
        <w:t xml:space="preserve"> </w:t>
      </w:r>
      <w:r>
        <w:rPr>
          <w:rFonts w:hint="eastAsia"/>
        </w:rPr>
        <w:t xml:space="preserve">预测的未来就全是幻觉，它的控制效果会比普通的</w:t>
      </w:r>
      <w:r>
        <w:t xml:space="preserve"> PID </w:t>
      </w:r>
      <w:r>
        <w:rPr>
          <w:rFonts w:hint="eastAsia"/>
        </w:rPr>
        <w:t xml:space="preserve">还要糟糕千万倍。因此，在实施</w:t>
      </w:r>
      <w:r>
        <w:t xml:space="preserve"> MPC </w:t>
      </w:r>
      <w:r>
        <w:rPr>
          <w:rFonts w:hint="eastAsia"/>
        </w:rPr>
        <w:t xml:space="preserve">之前，必须进行长达数周的高质量系统辨识（参考第3章）。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本章小结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本章系统介绍了模型预测控制（MPC）的核心原理与工程应用。MPC通过”预测未来—滚动优化—只走一步”的三步机制，从根本上克服了PID在大纯滞后、多约束场景下的失效问题。具体而言：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预测模型</w:t>
      </w:r>
      <w:r>
        <w:rPr>
          <w:rFonts w:hint="eastAsia"/>
        </w:rPr>
        <w:t xml:space="preserve">是MPC的灵魂。通过将FOPDT等物理模型离散化，MPC能够在每个采样时刻推演未来</w:t>
      </w:r>
      <m:oMath>
        <m:r>
          <m:t>P</m:t>
        </m:r>
      </m:oMath>
      <w:r>
        <w:rPr>
          <w:rFonts w:hint="eastAsia"/>
        </w:rPr>
        <w:t xml:space="preserve">步的系统轨迹，从而实现”未卜先知”式的前馈补偿。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滚动时域优化</w:t>
      </w:r>
      <w:r>
        <w:rPr>
          <w:rFonts w:hint="eastAsia"/>
        </w:rPr>
        <w:t xml:space="preserve">将控制问题转化为在线二次规划（QP），在代价函数中同时平衡跟踪精度（权重</w:t>
      </w:r>
      <m:oMath>
        <m:r>
          <m:t>Q</m:t>
        </m:r>
      </m:oMath>
      <w:r>
        <w:rPr>
          <w:rFonts w:hint="eastAsia"/>
        </w:rPr>
        <w:t xml:space="preserve">）与控制平滑性（权重</w:t>
      </w:r>
      <m:oMath>
        <m:r>
          <m:t>R</m:t>
        </m:r>
      </m:oMath>
      <w:r>
        <w:rPr>
          <w:rFonts w:hint="eastAsia"/>
        </w:rPr>
        <w:t xml:space="preserve">），并通过软约束惩罚和硬约束边界保证物理安全。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只执行第一步</w:t>
      </w:r>
      <w:r>
        <w:rPr>
          <w:rFonts w:hint="eastAsia"/>
        </w:rPr>
        <w:t xml:space="preserve">的谨慎策略，使MPC具备极强的闭环鲁棒性——每一步都结合最新传感器数据重新规划，避免了开环预测误差的累积。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案例仿真清晰展示了MPC相对于PI控制器的”降维打击”：在设定值跳变场景中，MPC能够提前数个采样周期开始调整阀门动作，实现水位的”软着陆”；在突发扰动场景中，MPC凭借预测窗口快速响应，将水位波动控制在极小范围内。</w:t>
      </w:r>
    </w:p>
    <w:p>
      <w:pPr>
        <w:pStyle w:val="FirstParagraph"/>
      </w:pPr>
      <w:r>
        <w:rPr>
          <w:rFonts w:hint="eastAsia"/>
        </w:rPr>
        <w:t xml:space="preserve">MPC在CHS分层分布式控制架构中位于协调优化层（Layer</w:t>
      </w:r>
      <w:r>
        <w:t xml:space="preserve"> </w:t>
      </w:r>
      <w:r>
        <w:rPr>
          <w:rFonts w:hint="eastAsia"/>
        </w:rPr>
        <w:t xml:space="preserve">2），是连接底层PID实时调节与上层计划调度的关键桥梁。其工业部署需要解决算力分配（云边协同）和模型维护（在线辨识）两大核心挑战。</w:t>
      </w:r>
    </w:p>
    <w:bookmarkEnd w:id="34"/>
    <w:bookmarkStart w:id="35" w:name="思考题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rPr>
          <w:rFonts w:hint="eastAsia"/>
        </w:rPr>
        <w:t xml:space="preserve">思考题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预测步长的工程权衡</w:t>
      </w:r>
      <w:r>
        <w:rPr>
          <w:rFonts w:hint="eastAsia"/>
        </w:rPr>
        <w:t xml:space="preserve">：在一条总传输延迟为6小时的跨省输水干渠上部署MPC，预测步长</w:t>
      </w:r>
      <m:oMath>
        <m:r>
          <m:t>P</m:t>
        </m:r>
      </m:oMath>
      <w:r>
        <w:rPr>
          <w:rFonts w:hint="eastAsia"/>
        </w:rPr>
        <w:t xml:space="preserve">应如何选择？如果</w:t>
      </w:r>
      <m:oMath>
        <m:r>
          <m:t>P</m:t>
        </m:r>
      </m:oMath>
      <w:r>
        <w:rPr>
          <w:rFonts w:hint="eastAsia"/>
        </w:rPr>
        <w:t xml:space="preserve">选得太短（如仅覆盖2小时），MPC的性能会退化到什么程度？如果</w:t>
      </w:r>
      <m:oMath>
        <m:r>
          <m:t>P</m:t>
        </m:r>
      </m:oMath>
      <w:r>
        <w:rPr>
          <w:rFonts w:hint="eastAsia"/>
        </w:rPr>
        <w:t xml:space="preserve">选得太长（如覆盖24小时），会带来哪些计算代价和模型失配风险？请结合本章案例中</w:t>
      </w:r>
      <m:oMath>
        <m:r>
          <m:t>P</m:t>
        </m:r>
        <m:r>
          <m:rPr>
            <m:sty m:val="p"/>
          </m:rPr>
          <m:t>=</m:t>
        </m:r>
        <m:r>
          <m:t>20</m:t>
        </m:r>
      </m:oMath>
      <w:r>
        <w:rPr>
          <w:rFonts w:hint="eastAsia"/>
        </w:rPr>
        <w:t xml:space="preserve">的设计理念进行分析。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软约束与硬约束的选择策略</w:t>
      </w:r>
      <w:r>
        <w:rPr>
          <w:rFonts w:hint="eastAsia"/>
        </w:rPr>
        <w:t xml:space="preserve">：在MPC代价函数中，水位上下限和阀门速率限制分别应该设为软约束还是硬约束？如果将所有约束都设为硬约束，在极端工况下可能出现什么问题（提示：可行域为空）？请设计一个”安全分级”约束策略，说明哪些约束绝对不可违反，哪些可以在付出惩罚代价后适度放松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MPC与PID的工程选择</w:t>
      </w:r>
      <w:r>
        <w:rPr>
          <w:rFonts w:hint="eastAsia"/>
        </w:rPr>
        <w:t xml:space="preserve">：某城市供水管网包含3个加压泵站和12个末端用户节点，日用水量波动幅度约为平均值的</w:t>
      </w:r>
      <m:oMath>
        <m:r>
          <m:rPr>
            <m:sty m:val="p"/>
          </m:rPr>
          <m:t>±</m:t>
        </m:r>
        <m:r>
          <m:t>40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管网最长传输延迟约15分钟。请论证：在这个场景中应选择MPC还是PID作为主控制器？如果选择MPC，其预测模型应采用本书第3章介绍的哪种辨识方法？如果采用”底层PID+上层MPC设定值优化”的分层架构，各层的采样周期应如何设定？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预测模型失配的后果与对策</w:t>
      </w:r>
      <w:r>
        <w:rPr>
          <w:rFonts w:hint="eastAsia"/>
        </w:rPr>
        <w:t xml:space="preserve">：假设MPC内部使用的管道摩阻系数</w:t>
      </w:r>
      <m:oMath>
        <m:r>
          <m:t>f</m:t>
        </m:r>
      </m:oMath>
      <w:r>
        <w:rPr>
          <w:rFonts w:hint="eastAsia"/>
        </w:rPr>
        <w:t xml:space="preserve">比真实值偏大了30%（例如因管道老化未及时更新模型），请定性分析：（a）MPC的预测轨迹会向哪个方向偏离真实轨迹？（b）这种偏差在滚动优化中能否被自动纠正？纠正的速度取决于哪些因素？（c）如何设计一个”模型健康度监测”机制，在模型失配超过阈值时自动触发重新辨识？</w:t>
      </w:r>
    </w:p>
    <w:bookmarkEnd w:id="35"/>
    <w:bookmarkStart w:id="36" w:name="参考文献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Camacho, E.F., &amp; Bordons, C. (2007).</w:t>
      </w:r>
      <w:r>
        <w:t xml:space="preserve"> </w:t>
      </w:r>
      <w:r>
        <w:rPr>
          <w:i/>
          <w:iCs/>
        </w:rPr>
        <w:t xml:space="preserve">Model Predictive Control</w:t>
      </w:r>
      <w:r>
        <w:t xml:space="preserve"> </w:t>
      </w:r>
      <w:r>
        <w:t xml:space="preserve">[M]. 2nd ed. London: Springer. ISBN: 978-1-85233-694-3.</w:t>
      </w:r>
    </w:p>
    <w:p>
      <w:pPr>
        <w:pStyle w:val="BodyText"/>
      </w:pPr>
      <w:r>
        <w:t xml:space="preserve">[2] Van Overloop, P.J. (2006).</w:t>
      </w:r>
      <w:r>
        <w:t xml:space="preserve"> </w:t>
      </w:r>
      <w:r>
        <w:rPr>
          <w:i/>
          <w:iCs/>
        </w:rPr>
        <w:t xml:space="preserve">Model Predictive Control on Open Water Systems</w:t>
      </w:r>
      <w:r>
        <w:t xml:space="preserve"> </w:t>
      </w:r>
      <w:r>
        <w:t xml:space="preserve">[D]. PhD thesis, Delft University of Technology.</w:t>
      </w:r>
    </w:p>
    <w:p>
      <w:pPr>
        <w:pStyle w:val="BodyText"/>
      </w:pPr>
      <w:r>
        <w:t xml:space="preserve">[3] Litrico, X., &amp; Fromion, V. (2009).</w:t>
      </w:r>
      <w:r>
        <w:t xml:space="preserve"> </w:t>
      </w:r>
      <w:r>
        <w:rPr>
          <w:i/>
          <w:iCs/>
        </w:rPr>
        <w:t xml:space="preserve">Modeling and Control of Hydrosystems</w:t>
      </w:r>
      <w:r>
        <w:t xml:space="preserve"> </w:t>
      </w:r>
      <w:r>
        <w:t xml:space="preserve">[M]. London: Springer. ISBN: 978-1-84882-623-6.</w:t>
      </w:r>
    </w:p>
    <w:p>
      <w:pPr>
        <w:pStyle w:val="BodyText"/>
      </w:pPr>
      <w:r>
        <w:t xml:space="preserve">[4] ASCE Task Committee (2014).</w:t>
      </w:r>
      <w:r>
        <w:t xml:space="preserve"> </w:t>
      </w:r>
      <w:r>
        <w:rPr>
          <w:i/>
          <w:iCs/>
        </w:rPr>
        <w:t xml:space="preserve">Canal Automation for Irrigation Systems</w:t>
      </w:r>
      <w:r>
        <w:t xml:space="preserve"> </w:t>
      </w:r>
      <w:r>
        <w:t xml:space="preserve">(MOP 131) [M]. Reston, VA: ASCE.</w:t>
      </w:r>
    </w:p>
    <w:p>
      <w:pPr>
        <w:pStyle w:val="BodyText"/>
      </w:pPr>
      <w:r>
        <w:t xml:space="preserve">[5] Malaterre, P.O., Rogers, D.C., &amp; Schuurmans, J. (1998). Classification of canal control algorithms [J].</w:t>
      </w:r>
      <w:r>
        <w:t xml:space="preserve"> </w:t>
      </w:r>
      <w:r>
        <w:rPr>
          <w:i/>
          <w:iCs/>
        </w:rPr>
        <w:t xml:space="preserve">J. Irrig. Drain. Eng.</w:t>
      </w:r>
      <w:r>
        <w:t xml:space="preserve">, ASCE, 124(1): 3-10.</w:t>
      </w:r>
    </w:p>
    <w:p>
      <w:pPr>
        <w:pStyle w:val="BodyText"/>
      </w:pPr>
      <w:r>
        <w:t xml:space="preserve">[6]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许慧敏,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水系统控制论：提出背景、技术框架与研究范式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761-769+904. DOI: 10.13476/j.cnki.nsbdqk.2025.0077.</w:t>
      </w:r>
    </w:p>
    <w:p>
      <w:pPr>
        <w:pStyle w:val="BodyText"/>
      </w:pPr>
      <w:r>
        <w:t xml:space="preserve">[7]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 10.13476/j.cnki.nsbdqk.2025.0079.</w:t>
      </w:r>
    </w:p>
    <w:p>
      <w:pPr>
        <w:pStyle w:val="BodyText"/>
      </w:pPr>
      <w:r>
        <w:t xml:space="preserve">[8] Normey-Rico, J.E., &amp; Camacho, E.F. (2007).</w:t>
      </w:r>
      <w:r>
        <w:t xml:space="preserve"> </w:t>
      </w:r>
      <w:r>
        <w:rPr>
          <w:i/>
          <w:iCs/>
        </w:rPr>
        <w:t xml:space="preserve">Control of Dead-time Processes</w:t>
      </w:r>
      <w:r>
        <w:t xml:space="preserve"> </w:t>
      </w:r>
      <w:r>
        <w:t xml:space="preserve">[M]. London: Springer. ISBN: 978-1-84628-828-9.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26" Target="media/rId26.png" /><Relationship Type="http://schemas.openxmlformats.org/officeDocument/2006/relationships/image" Id="rId21" Target="media/rId21.png" /><Relationship Type="http://schemas.openxmlformats.org/officeDocument/2006/relationships/hyperlink" Id="rId16" Target="assets/ch07/mpc_diagram.png" TargetMode="External" /><Relationship Type="http://schemas.openxmlformats.org/officeDocument/2006/relationships/hyperlink" Id="rId30" Target="assets/ch07/mpc_sim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ssets/ch07/mpc_diagram.png" TargetMode="External" /><Relationship Type="http://schemas.openxmlformats.org/officeDocument/2006/relationships/hyperlink" Id="rId30" Target="assets/ch07/mpc_sim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2026-03-21T06:36:58Z</dcterms:created>
  <dcterms:modified xsi:type="dcterms:W3CDTF">2026-03-21T06:36:58Z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