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82A45" w14:textId="4C1E2136" w:rsidR="0093199F" w:rsidRPr="002C4836" w:rsidRDefault="0093199F" w:rsidP="0093199F">
      <w:pPr>
        <w:rPr>
          <w:b/>
          <w:color w:val="0000FF"/>
        </w:rPr>
      </w:pPr>
      <w:r w:rsidRPr="002C4836">
        <w:rPr>
          <w:b/>
          <w:color w:val="0000FF"/>
        </w:rPr>
        <w:t xml:space="preserve">Manual for </w:t>
      </w:r>
      <w:r w:rsidR="007E6972">
        <w:rPr>
          <w:b/>
          <w:color w:val="0000FF"/>
        </w:rPr>
        <w:t>global online GC-YIBs</w:t>
      </w:r>
      <w:r w:rsidRPr="002C4836">
        <w:rPr>
          <w:b/>
          <w:color w:val="0000FF"/>
        </w:rPr>
        <w:t xml:space="preserve"> </w:t>
      </w:r>
    </w:p>
    <w:p w14:paraId="798A8303" w14:textId="77777777" w:rsidR="0093199F" w:rsidRDefault="0093199F" w:rsidP="0093199F"/>
    <w:p w14:paraId="7A51AFCF" w14:textId="54513EDD" w:rsidR="0093199F" w:rsidRPr="0087713B" w:rsidRDefault="000A322A" w:rsidP="0087713B">
      <w:pPr>
        <w:pStyle w:val="a3"/>
        <w:numPr>
          <w:ilvl w:val="0"/>
          <w:numId w:val="1"/>
        </w:numPr>
        <w:ind w:firstLineChars="0"/>
        <w:rPr>
          <w:rFonts w:eastAsiaTheme="minorEastAsia"/>
          <w:b/>
          <w:lang w:eastAsia="zh-CN"/>
        </w:rPr>
      </w:pPr>
      <w:r w:rsidRPr="0087713B">
        <w:rPr>
          <w:rFonts w:eastAsiaTheme="minorEastAsia"/>
          <w:b/>
          <w:lang w:eastAsia="zh-CN"/>
        </w:rPr>
        <w:t>Contents</w:t>
      </w:r>
    </w:p>
    <w:p w14:paraId="12DD7153" w14:textId="77777777" w:rsidR="0087713B" w:rsidRPr="0087713B" w:rsidRDefault="0087713B" w:rsidP="0087713B">
      <w:pPr>
        <w:rPr>
          <w:rFonts w:eastAsiaTheme="minorEastAsia"/>
          <w:b/>
          <w:lang w:eastAsia="zh-CN"/>
        </w:rPr>
      </w:pPr>
    </w:p>
    <w:p w14:paraId="11B3759C" w14:textId="163C56BC" w:rsidR="006A174C" w:rsidRDefault="0087713B" w:rsidP="0093199F">
      <w:r w:rsidRPr="00564DD3">
        <w:t>YIBs s</w:t>
      </w:r>
      <w:r w:rsidR="0093199F" w:rsidRPr="00564DD3">
        <w:t>ource code</w:t>
      </w:r>
      <w:r w:rsidR="0093199F">
        <w:t>:</w:t>
      </w:r>
      <w:r w:rsidR="00564DD3">
        <w:t xml:space="preserve"> </w:t>
      </w:r>
      <w:r w:rsidR="00A760B1">
        <w:t>/</w:t>
      </w:r>
      <w:r w:rsidR="00A760B1" w:rsidRPr="00A760B1">
        <w:t>Code.12.0.0</w:t>
      </w:r>
      <w:r w:rsidR="00A760B1">
        <w:t>/YIBs</w:t>
      </w:r>
    </w:p>
    <w:p w14:paraId="37BE29FC" w14:textId="2CB3AB2E" w:rsidR="0093199F" w:rsidRDefault="0093199F" w:rsidP="00564DD3">
      <w:pPr>
        <w:pStyle w:val="a3"/>
        <w:numPr>
          <w:ilvl w:val="0"/>
          <w:numId w:val="4"/>
        </w:numPr>
        <w:ind w:firstLineChars="0"/>
        <w:rPr>
          <w:rFonts w:eastAsiaTheme="minorEastAsia"/>
          <w:lang w:eastAsia="zh-CN"/>
        </w:rPr>
      </w:pPr>
      <w:r>
        <w:t>main functi</w:t>
      </w:r>
      <w:r w:rsidRPr="00564DD3">
        <w:t>on</w:t>
      </w:r>
      <w:r w:rsidR="00564DD3" w:rsidRPr="00564DD3">
        <w:rPr>
          <w:rFonts w:eastAsiaTheme="minorEastAsia"/>
          <w:lang w:eastAsia="zh-CN"/>
        </w:rPr>
        <w:t>：</w:t>
      </w:r>
      <w:proofErr w:type="spellStart"/>
      <w:r w:rsidR="00564DD3" w:rsidRPr="00564DD3">
        <w:rPr>
          <w:rFonts w:eastAsiaTheme="minorEastAsia"/>
          <w:lang w:eastAsia="zh-CN"/>
        </w:rPr>
        <w:t>yibs_loop.F</w:t>
      </w:r>
      <w:proofErr w:type="spellEnd"/>
    </w:p>
    <w:p w14:paraId="03BABE75" w14:textId="77777777" w:rsidR="006A174C" w:rsidRPr="006A174C" w:rsidRDefault="006A174C" w:rsidP="006A174C">
      <w:pPr>
        <w:rPr>
          <w:rFonts w:eastAsiaTheme="minorEastAsia"/>
          <w:lang w:eastAsia="zh-CN"/>
        </w:rPr>
      </w:pPr>
    </w:p>
    <w:p w14:paraId="2A1D8179" w14:textId="34C748EE" w:rsidR="00564DD3" w:rsidRDefault="00162662" w:rsidP="0093199F">
      <w:r>
        <w:t xml:space="preserve">Run parameters: </w:t>
      </w:r>
      <w:bookmarkStart w:id="0" w:name="_GoBack"/>
      <w:bookmarkEnd w:id="0"/>
      <w:proofErr w:type="spellStart"/>
      <w:r w:rsidRPr="00162662">
        <w:t>input.geos</w:t>
      </w:r>
      <w:proofErr w:type="spellEnd"/>
    </w:p>
    <w:p w14:paraId="6D29EC80" w14:textId="77777777" w:rsidR="00A760B1" w:rsidRDefault="00A760B1" w:rsidP="0093199F"/>
    <w:p w14:paraId="1240DB89" w14:textId="7F181A4C" w:rsidR="0093199F" w:rsidRPr="00FE3BC1" w:rsidRDefault="0093199F" w:rsidP="00FE3BC1">
      <w:pPr>
        <w:pStyle w:val="a3"/>
        <w:numPr>
          <w:ilvl w:val="0"/>
          <w:numId w:val="1"/>
        </w:numPr>
        <w:ind w:firstLineChars="0"/>
        <w:rPr>
          <w:b/>
        </w:rPr>
      </w:pPr>
      <w:r w:rsidRPr="00FE3BC1">
        <w:rPr>
          <w:b/>
        </w:rPr>
        <w:t>How to run</w:t>
      </w:r>
    </w:p>
    <w:p w14:paraId="2545BAB3" w14:textId="77777777" w:rsidR="00FE3BC1" w:rsidRPr="00FE3BC1" w:rsidRDefault="00FE3BC1" w:rsidP="00FE3BC1">
      <w:pPr>
        <w:pStyle w:val="a3"/>
        <w:ind w:left="360" w:firstLineChars="0" w:firstLine="0"/>
        <w:rPr>
          <w:b/>
        </w:rPr>
      </w:pPr>
    </w:p>
    <w:p w14:paraId="5D32DEED" w14:textId="0A2DF270" w:rsidR="00586D11" w:rsidRPr="00BA61D8" w:rsidRDefault="00FE3BC1" w:rsidP="0093199F">
      <w:pPr>
        <w:rPr>
          <w:rFonts w:eastAsiaTheme="minorEastAsia"/>
          <w:lang w:eastAsia="zh-CN"/>
        </w:rPr>
      </w:pPr>
      <w:r w:rsidRPr="00BA61D8">
        <w:t>The compil</w:t>
      </w:r>
      <w:r w:rsidR="00BA61D8" w:rsidRPr="00BA61D8">
        <w:rPr>
          <w:rFonts w:eastAsiaTheme="minorEastAsia"/>
          <w:lang w:eastAsia="zh-CN"/>
        </w:rPr>
        <w:t>e</w:t>
      </w:r>
      <w:r w:rsidRPr="00BA61D8">
        <w:t xml:space="preserve"> </w:t>
      </w:r>
      <w:r w:rsidR="00BA61D8" w:rsidRPr="00BA61D8">
        <w:t xml:space="preserve">and run </w:t>
      </w:r>
      <w:r w:rsidRPr="00BA61D8">
        <w:t xml:space="preserve">processes </w:t>
      </w:r>
      <w:r w:rsidRPr="00FE3BC1">
        <w:t xml:space="preserve">of GC-YIBs are </w:t>
      </w:r>
      <w:r>
        <w:t>similar to</w:t>
      </w:r>
      <w:r w:rsidRPr="00FE3BC1">
        <w:t xml:space="preserve"> those of GEOS-Chem</w:t>
      </w:r>
      <w:r>
        <w:t>.</w:t>
      </w:r>
    </w:p>
    <w:p w14:paraId="55AC29EE" w14:textId="77777777" w:rsidR="00FE3BC1" w:rsidRDefault="00FE3BC1" w:rsidP="0093199F"/>
    <w:p w14:paraId="039F00DE" w14:textId="7690A576" w:rsidR="0093199F" w:rsidRDefault="0093199F" w:rsidP="0093199F">
      <w:pPr>
        <w:jc w:val="both"/>
      </w:pPr>
      <w:r>
        <w:t xml:space="preserve">(a) Copy </w:t>
      </w:r>
      <w:proofErr w:type="spellStart"/>
      <w:r w:rsidR="00FF5ED0">
        <w:t>input.geos</w:t>
      </w:r>
      <w:proofErr w:type="spellEnd"/>
      <w:r w:rsidR="00FF5ED0">
        <w:t xml:space="preserve"> </w:t>
      </w:r>
      <w:r>
        <w:t xml:space="preserve">to your </w:t>
      </w:r>
      <w:r w:rsidR="00FF5ED0">
        <w:t>run</w:t>
      </w:r>
      <w:r>
        <w:t xml:space="preserve"> directory</w:t>
      </w:r>
      <w:r w:rsidR="00FE3BC1">
        <w:t xml:space="preserve"> and replace original </w:t>
      </w:r>
      <w:proofErr w:type="spellStart"/>
      <w:r w:rsidR="00FE3BC1">
        <w:t>input.geos</w:t>
      </w:r>
      <w:proofErr w:type="spellEnd"/>
      <w:r>
        <w:t xml:space="preserve">. </w:t>
      </w:r>
    </w:p>
    <w:p w14:paraId="05F1052A" w14:textId="77777777" w:rsidR="0093199F" w:rsidRDefault="0093199F" w:rsidP="0093199F">
      <w:pPr>
        <w:jc w:val="both"/>
      </w:pPr>
    </w:p>
    <w:p w14:paraId="567E9F14" w14:textId="25C6C01B" w:rsidR="00FF5ED0" w:rsidRDefault="00FF5ED0" w:rsidP="00FF5ED0">
      <w:pPr>
        <w:pStyle w:val="a3"/>
        <w:numPr>
          <w:ilvl w:val="0"/>
          <w:numId w:val="4"/>
        </w:numPr>
        <w:ind w:firstLineChars="0"/>
        <w:jc w:val="both"/>
      </w:pPr>
      <w:r>
        <w:t>Go to your run directory, compile GC-YIBs model as follows:</w:t>
      </w:r>
    </w:p>
    <w:p w14:paraId="31E47E1C" w14:textId="20A63CAA" w:rsidR="00FF5ED0" w:rsidRDefault="00FF5ED0" w:rsidP="00FF5ED0">
      <w:pPr>
        <w:pStyle w:val="a3"/>
        <w:ind w:left="360" w:firstLineChars="0" w:firstLine="0"/>
        <w:jc w:val="both"/>
      </w:pPr>
      <w:r>
        <w:t xml:space="preserve">make </w:t>
      </w:r>
      <w:proofErr w:type="spellStart"/>
      <w:r>
        <w:t>superclean</w:t>
      </w:r>
      <w:proofErr w:type="spellEnd"/>
    </w:p>
    <w:p w14:paraId="5156DD26" w14:textId="2DDEDF10" w:rsidR="0093199F" w:rsidRDefault="00FF5ED0" w:rsidP="00FF5ED0">
      <w:pPr>
        <w:pStyle w:val="a3"/>
        <w:ind w:left="360" w:firstLineChars="0" w:firstLine="0"/>
        <w:jc w:val="both"/>
      </w:pPr>
      <w:r>
        <w:t xml:space="preserve">make -j4 </w:t>
      </w:r>
      <w:proofErr w:type="spellStart"/>
      <w:r>
        <w:t>mpbuild</w:t>
      </w:r>
      <w:proofErr w:type="spellEnd"/>
    </w:p>
    <w:p w14:paraId="5A204280" w14:textId="77777777" w:rsidR="00FF5ED0" w:rsidRDefault="00FF5ED0" w:rsidP="00FF5ED0">
      <w:pPr>
        <w:pStyle w:val="a3"/>
        <w:ind w:left="360" w:firstLineChars="0" w:firstLine="0"/>
        <w:jc w:val="both"/>
      </w:pPr>
    </w:p>
    <w:p w14:paraId="0C6ECCA1" w14:textId="5A8FDBFD" w:rsidR="0093199F" w:rsidRDefault="004F1AA7" w:rsidP="0093199F">
      <w:pPr>
        <w:jc w:val="both"/>
      </w:pPr>
      <w:r>
        <w:t>(</w:t>
      </w:r>
      <w:r w:rsidR="00FF5ED0">
        <w:t>c</w:t>
      </w:r>
      <w:r w:rsidR="0093199F">
        <w:t xml:space="preserve">) After compilation, </w:t>
      </w:r>
      <w:r w:rsidR="00FF5ED0" w:rsidRPr="00FF5ED0">
        <w:t>run executive ‘</w:t>
      </w:r>
      <w:r w:rsidR="00BC2DA7">
        <w:t>geos.mp</w:t>
      </w:r>
      <w:r w:rsidR="00FF5ED0" w:rsidRPr="00FF5ED0">
        <w:t>’.</w:t>
      </w:r>
    </w:p>
    <w:p w14:paraId="11ACFD74" w14:textId="77777777" w:rsidR="0093199F" w:rsidRDefault="0093199F" w:rsidP="0093199F">
      <w:pPr>
        <w:jc w:val="both"/>
      </w:pPr>
    </w:p>
    <w:p w14:paraId="729C231D" w14:textId="7E58B77B" w:rsidR="0093199F" w:rsidRDefault="0093199F" w:rsidP="00207BC8">
      <w:pPr>
        <w:pStyle w:val="a3"/>
        <w:numPr>
          <w:ilvl w:val="0"/>
          <w:numId w:val="1"/>
        </w:numPr>
        <w:ind w:firstLineChars="0"/>
        <w:rPr>
          <w:b/>
        </w:rPr>
      </w:pPr>
      <w:r w:rsidRPr="00207BC8">
        <w:rPr>
          <w:b/>
        </w:rPr>
        <w:t>How to revise</w:t>
      </w:r>
      <w:r w:rsidR="0058115E" w:rsidRPr="00207BC8">
        <w:rPr>
          <w:b/>
        </w:rPr>
        <w:t xml:space="preserve"> run parameters</w:t>
      </w:r>
    </w:p>
    <w:p w14:paraId="2C83F667" w14:textId="75022F05" w:rsidR="00CF3C2E" w:rsidRDefault="00CF3C2E" w:rsidP="00CF3C2E">
      <w:pPr>
        <w:rPr>
          <w:b/>
        </w:rPr>
      </w:pPr>
    </w:p>
    <w:p w14:paraId="259C773B" w14:textId="521EB4C7" w:rsidR="00207BC8" w:rsidRDefault="00CF3C2E" w:rsidP="00207BC8">
      <w:pPr>
        <w:rPr>
          <w:bCs/>
        </w:rPr>
      </w:pPr>
      <w:r>
        <w:rPr>
          <w:bCs/>
        </w:rPr>
        <w:t xml:space="preserve">The YIBs menu </w:t>
      </w:r>
      <w:r w:rsidR="004E34ED">
        <w:rPr>
          <w:bCs/>
        </w:rPr>
        <w:t xml:space="preserve">(red box) </w:t>
      </w:r>
      <w:r>
        <w:rPr>
          <w:bCs/>
        </w:rPr>
        <w:t xml:space="preserve">has been added in </w:t>
      </w:r>
      <w:proofErr w:type="spellStart"/>
      <w:r>
        <w:rPr>
          <w:bCs/>
        </w:rPr>
        <w:t>input.geos</w:t>
      </w:r>
      <w:proofErr w:type="spellEnd"/>
    </w:p>
    <w:p w14:paraId="118180C4" w14:textId="77777777" w:rsidR="006A174C" w:rsidRPr="004E34ED" w:rsidRDefault="006A174C" w:rsidP="00207BC8">
      <w:pPr>
        <w:rPr>
          <w:bCs/>
        </w:rPr>
      </w:pPr>
    </w:p>
    <w:p w14:paraId="3C628438" w14:textId="305716A8" w:rsidR="00207BC8" w:rsidRPr="00207BC8" w:rsidRDefault="00207BC8" w:rsidP="00207BC8">
      <w:pPr>
        <w:rPr>
          <w:rFonts w:ascii="宋体" w:eastAsia="宋体" w:hAnsi="宋体" w:cs="宋体"/>
          <w:lang w:eastAsia="zh-CN"/>
        </w:rPr>
      </w:pPr>
      <w:r w:rsidRPr="00207BC8">
        <w:rPr>
          <w:rFonts w:ascii="宋体" w:eastAsia="宋体" w:hAnsi="宋体" w:cs="宋体"/>
          <w:noProof/>
          <w:lang w:eastAsia="zh-CN"/>
        </w:rPr>
        <w:drawing>
          <wp:inline distT="0" distB="0" distL="0" distR="0" wp14:anchorId="7C9A0945" wp14:editId="291A4F2E">
            <wp:extent cx="5403860" cy="326274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926" cy="328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5E83D" w14:textId="77777777" w:rsidR="0093199F" w:rsidRDefault="0093199F" w:rsidP="0093199F">
      <w:pPr>
        <w:jc w:val="both"/>
      </w:pPr>
    </w:p>
    <w:p w14:paraId="0012FBB4" w14:textId="77777777" w:rsidR="006A174C" w:rsidRDefault="006A174C" w:rsidP="0093199F">
      <w:pPr>
        <w:rPr>
          <w:u w:val="single"/>
        </w:rPr>
      </w:pPr>
    </w:p>
    <w:p w14:paraId="1A4B135A" w14:textId="715C6170" w:rsidR="0093199F" w:rsidRPr="000B4191" w:rsidRDefault="0093199F" w:rsidP="0093199F">
      <w:pPr>
        <w:rPr>
          <w:rFonts w:eastAsiaTheme="minorEastAsia"/>
          <w:lang w:eastAsia="zh-CN"/>
        </w:rPr>
      </w:pPr>
      <w:r w:rsidRPr="00B30888">
        <w:lastRenderedPageBreak/>
        <w:t>Adjust running parameters:</w:t>
      </w:r>
    </w:p>
    <w:p w14:paraId="4D322E17" w14:textId="77777777" w:rsidR="0093199F" w:rsidRDefault="0093199F" w:rsidP="0093199F"/>
    <w:p w14:paraId="191F011C" w14:textId="29A7BDAE" w:rsidR="00F747DA" w:rsidRDefault="0025359F" w:rsidP="0093199F">
      <w:pPr>
        <w:jc w:val="both"/>
      </w:pPr>
      <w:proofErr w:type="spellStart"/>
      <w:r>
        <w:t>o</w:t>
      </w:r>
      <w:r w:rsidR="006A174C">
        <w:t>nline_damage</w:t>
      </w:r>
      <w:proofErr w:type="spellEnd"/>
      <w:r w:rsidR="0093199F" w:rsidRPr="00B70E2F">
        <w:t>=</w:t>
      </w:r>
      <w:r w:rsidR="006A174C">
        <w:t>T</w:t>
      </w:r>
      <w:r w:rsidR="0093199F">
        <w:t xml:space="preserve">                        </w:t>
      </w:r>
    </w:p>
    <w:p w14:paraId="557A5BBF" w14:textId="02E81CF0" w:rsidR="0093199F" w:rsidRDefault="0025359F" w:rsidP="00F747DA">
      <w:pPr>
        <w:ind w:firstLineChars="1050" w:firstLine="2520"/>
        <w:jc w:val="both"/>
      </w:pPr>
      <w:r>
        <w:t>Consider online ozone vegetation damage</w:t>
      </w:r>
    </w:p>
    <w:p w14:paraId="521EA0A7" w14:textId="286F3693" w:rsidR="00D41186" w:rsidRDefault="0025359F" w:rsidP="00D41186">
      <w:pPr>
        <w:jc w:val="both"/>
      </w:pPr>
      <w:r>
        <w:t xml:space="preserve">High </w:t>
      </w:r>
      <w:proofErr w:type="spellStart"/>
      <w:r>
        <w:t>on_sens</w:t>
      </w:r>
      <w:proofErr w:type="spellEnd"/>
      <w:r w:rsidR="00D41186" w:rsidRPr="00B70E2F">
        <w:t>=</w:t>
      </w:r>
      <w:r>
        <w:t>T</w:t>
      </w:r>
      <w:r w:rsidR="00D41186">
        <w:t xml:space="preserve">         </w:t>
      </w:r>
    </w:p>
    <w:p w14:paraId="035A7719" w14:textId="151E01CE" w:rsidR="003F165E" w:rsidRDefault="0025359F" w:rsidP="003F165E">
      <w:pPr>
        <w:ind w:firstLineChars="1050" w:firstLine="2520"/>
        <w:jc w:val="both"/>
      </w:pPr>
      <w:r>
        <w:t xml:space="preserve">Represent online high </w:t>
      </w:r>
      <w:r w:rsidR="00D41186">
        <w:t>ozone damage</w:t>
      </w:r>
      <w:r>
        <w:t xml:space="preserve"> sensitivity</w:t>
      </w:r>
    </w:p>
    <w:p w14:paraId="6F6E18FE" w14:textId="3430E052" w:rsidR="003F165E" w:rsidRDefault="003F165E" w:rsidP="003F165E">
      <w:pPr>
        <w:jc w:val="both"/>
      </w:pPr>
      <w:r>
        <w:t xml:space="preserve">High </w:t>
      </w:r>
      <w:proofErr w:type="spellStart"/>
      <w:r>
        <w:t>on_sens</w:t>
      </w:r>
      <w:proofErr w:type="spellEnd"/>
      <w:r w:rsidRPr="00B70E2F">
        <w:t>=</w:t>
      </w:r>
      <w:r>
        <w:t xml:space="preserve">F         </w:t>
      </w:r>
    </w:p>
    <w:p w14:paraId="3B3806EA" w14:textId="4AD08B66" w:rsidR="003F165E" w:rsidRDefault="003F165E" w:rsidP="003F165E">
      <w:pPr>
        <w:ind w:firstLineChars="1050" w:firstLine="2520"/>
        <w:jc w:val="both"/>
      </w:pPr>
      <w:r>
        <w:t>Represent online low ozone damage sensitivity</w:t>
      </w:r>
    </w:p>
    <w:p w14:paraId="4D11541C" w14:textId="2D822201" w:rsidR="0025359F" w:rsidRDefault="0025359F" w:rsidP="0025359F">
      <w:pPr>
        <w:jc w:val="both"/>
      </w:pPr>
      <w:proofErr w:type="spellStart"/>
      <w:r>
        <w:t>offline_damage</w:t>
      </w:r>
      <w:proofErr w:type="spellEnd"/>
      <w:r w:rsidRPr="00B70E2F">
        <w:t>=</w:t>
      </w:r>
      <w:r>
        <w:t xml:space="preserve">T                        </w:t>
      </w:r>
    </w:p>
    <w:p w14:paraId="2CD49A81" w14:textId="45FAEDC8" w:rsidR="0025359F" w:rsidRDefault="0025359F" w:rsidP="0025359F">
      <w:pPr>
        <w:ind w:firstLineChars="1050" w:firstLine="2520"/>
        <w:jc w:val="both"/>
      </w:pPr>
      <w:r>
        <w:t>Consider offline ozone vegetation damage</w:t>
      </w:r>
    </w:p>
    <w:p w14:paraId="733802A7" w14:textId="14D8A898" w:rsidR="0025359F" w:rsidRDefault="0025359F" w:rsidP="0025359F">
      <w:pPr>
        <w:jc w:val="both"/>
      </w:pPr>
      <w:r>
        <w:t xml:space="preserve">High </w:t>
      </w:r>
      <w:proofErr w:type="spellStart"/>
      <w:r>
        <w:t>off_sens</w:t>
      </w:r>
      <w:proofErr w:type="spellEnd"/>
      <w:r w:rsidRPr="00B70E2F">
        <w:t>=</w:t>
      </w:r>
      <w:r>
        <w:t xml:space="preserve">T         </w:t>
      </w:r>
    </w:p>
    <w:p w14:paraId="46CABEEC" w14:textId="73A8FE25" w:rsidR="0025359F" w:rsidRDefault="0025359F" w:rsidP="0025359F">
      <w:pPr>
        <w:ind w:firstLineChars="1050" w:firstLine="2520"/>
        <w:jc w:val="both"/>
      </w:pPr>
      <w:r>
        <w:t>Represent offline high ozone damage sensitivity</w:t>
      </w:r>
    </w:p>
    <w:p w14:paraId="439D3C96" w14:textId="1C52709A" w:rsidR="003F165E" w:rsidRDefault="003F165E" w:rsidP="003F165E">
      <w:pPr>
        <w:jc w:val="both"/>
      </w:pPr>
      <w:r>
        <w:t xml:space="preserve">High </w:t>
      </w:r>
      <w:proofErr w:type="spellStart"/>
      <w:r>
        <w:t>off_sens</w:t>
      </w:r>
      <w:proofErr w:type="spellEnd"/>
      <w:r w:rsidRPr="00B70E2F">
        <w:t>=</w:t>
      </w:r>
      <w:r>
        <w:t xml:space="preserve">F         </w:t>
      </w:r>
    </w:p>
    <w:p w14:paraId="022A2475" w14:textId="520E4B05" w:rsidR="003F165E" w:rsidRDefault="003F165E" w:rsidP="003F165E">
      <w:pPr>
        <w:ind w:firstLineChars="1050" w:firstLine="2520"/>
        <w:jc w:val="both"/>
      </w:pPr>
      <w:r>
        <w:t>Represent offline low ozone damage sensitivity</w:t>
      </w:r>
    </w:p>
    <w:p w14:paraId="0960D36A" w14:textId="35A2B386" w:rsidR="006421E7" w:rsidRDefault="006421E7" w:rsidP="006421E7">
      <w:pPr>
        <w:jc w:val="both"/>
      </w:pPr>
      <w:r>
        <w:rPr>
          <w:rFonts w:hint="eastAsia"/>
        </w:rPr>
        <w:t>H</w:t>
      </w:r>
      <w:r>
        <w:t>ourly output=T</w:t>
      </w:r>
    </w:p>
    <w:p w14:paraId="354F4003" w14:textId="77777777" w:rsidR="006421E7" w:rsidRDefault="006421E7" w:rsidP="003F165E">
      <w:pPr>
        <w:jc w:val="both"/>
      </w:pPr>
      <w:r>
        <w:rPr>
          <w:rFonts w:hint="eastAsia"/>
        </w:rPr>
        <w:t xml:space="preserve"> </w:t>
      </w:r>
      <w:r>
        <w:t xml:space="preserve">                    Output hourly surface [O</w:t>
      </w:r>
      <w:r w:rsidRPr="006421E7">
        <w:rPr>
          <w:vertAlign w:val="subscript"/>
        </w:rPr>
        <w:t>3</w:t>
      </w:r>
      <w:r>
        <w:t>] and O</w:t>
      </w:r>
      <w:r w:rsidRPr="006421E7">
        <w:rPr>
          <w:vertAlign w:val="subscript"/>
        </w:rPr>
        <w:t>3</w:t>
      </w:r>
      <w:r>
        <w:t xml:space="preserve"> dry deposition velocity</w:t>
      </w:r>
    </w:p>
    <w:p w14:paraId="74507A36" w14:textId="77777777" w:rsidR="006421E7" w:rsidRDefault="006421E7" w:rsidP="003F165E">
      <w:pPr>
        <w:jc w:val="both"/>
      </w:pPr>
      <w:r>
        <w:t>path=/……/</w:t>
      </w:r>
    </w:p>
    <w:p w14:paraId="7B541CA4" w14:textId="1B3CEC58" w:rsidR="000D2EDF" w:rsidRDefault="006421E7" w:rsidP="004E6374">
      <w:pPr>
        <w:jc w:val="both"/>
      </w:pPr>
      <w:r>
        <w:t xml:space="preserve">                     </w:t>
      </w:r>
      <w:r w:rsidR="000B4191">
        <w:t>Hourly output files path</w:t>
      </w:r>
      <w:r>
        <w:t xml:space="preserve">   </w:t>
      </w:r>
    </w:p>
    <w:sectPr w:rsidR="000D2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C3BFD" w14:textId="77777777" w:rsidR="00893C06" w:rsidRDefault="00893C06" w:rsidP="004C1628">
      <w:r>
        <w:separator/>
      </w:r>
    </w:p>
  </w:endnote>
  <w:endnote w:type="continuationSeparator" w:id="0">
    <w:p w14:paraId="41117CF8" w14:textId="77777777" w:rsidR="00893C06" w:rsidRDefault="00893C06" w:rsidP="004C1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EB5C9" w14:textId="77777777" w:rsidR="00893C06" w:rsidRDefault="00893C06" w:rsidP="004C1628">
      <w:r>
        <w:separator/>
      </w:r>
    </w:p>
  </w:footnote>
  <w:footnote w:type="continuationSeparator" w:id="0">
    <w:p w14:paraId="72E473EA" w14:textId="77777777" w:rsidR="00893C06" w:rsidRDefault="00893C06" w:rsidP="004C1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F6CA6"/>
    <w:multiLevelType w:val="hybridMultilevel"/>
    <w:tmpl w:val="7D825B12"/>
    <w:lvl w:ilvl="0" w:tplc="31E2F2CC">
      <w:start w:val="1"/>
      <w:numFmt w:val="lowerRoman"/>
      <w:lvlText w:val="%1)"/>
      <w:lvlJc w:val="left"/>
      <w:pPr>
        <w:ind w:left="720" w:hanging="720"/>
      </w:pPr>
      <w:rPr>
        <w:rFonts w:eastAsia="MS Minch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6F193F"/>
    <w:multiLevelType w:val="hybridMultilevel"/>
    <w:tmpl w:val="43489E3A"/>
    <w:lvl w:ilvl="0" w:tplc="B98A94A2">
      <w:start w:val="1"/>
      <w:numFmt w:val="lowerLetter"/>
      <w:lvlText w:val="(%1)"/>
      <w:lvlJc w:val="left"/>
      <w:pPr>
        <w:ind w:left="720" w:hanging="720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E2786E"/>
    <w:multiLevelType w:val="hybridMultilevel"/>
    <w:tmpl w:val="76D68C3C"/>
    <w:lvl w:ilvl="0" w:tplc="E6607420">
      <w:start w:val="1"/>
      <w:numFmt w:val="lowerLetter"/>
      <w:lvlText w:val="(%1)"/>
      <w:lvlJc w:val="left"/>
      <w:pPr>
        <w:ind w:left="360" w:hanging="360"/>
      </w:pPr>
      <w:rPr>
        <w:rFonts w:eastAsia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16092D"/>
    <w:multiLevelType w:val="hybridMultilevel"/>
    <w:tmpl w:val="3620B464"/>
    <w:lvl w:ilvl="0" w:tplc="2006EA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99F"/>
    <w:rsid w:val="000039A2"/>
    <w:rsid w:val="000A322A"/>
    <w:rsid w:val="000B4191"/>
    <w:rsid w:val="000D2EDF"/>
    <w:rsid w:val="00162662"/>
    <w:rsid w:val="00207BC8"/>
    <w:rsid w:val="0025359F"/>
    <w:rsid w:val="003F165E"/>
    <w:rsid w:val="004C1628"/>
    <w:rsid w:val="004E34ED"/>
    <w:rsid w:val="004E6374"/>
    <w:rsid w:val="004F1AA7"/>
    <w:rsid w:val="00564DD3"/>
    <w:rsid w:val="0058115E"/>
    <w:rsid w:val="00586D11"/>
    <w:rsid w:val="006240D5"/>
    <w:rsid w:val="006421E7"/>
    <w:rsid w:val="0068470E"/>
    <w:rsid w:val="006A174C"/>
    <w:rsid w:val="00722822"/>
    <w:rsid w:val="007E6972"/>
    <w:rsid w:val="008316C5"/>
    <w:rsid w:val="0087713B"/>
    <w:rsid w:val="00893C06"/>
    <w:rsid w:val="0093199F"/>
    <w:rsid w:val="00A760B1"/>
    <w:rsid w:val="00B30888"/>
    <w:rsid w:val="00BA61D8"/>
    <w:rsid w:val="00BC2DA7"/>
    <w:rsid w:val="00CF15B1"/>
    <w:rsid w:val="00CF3C2E"/>
    <w:rsid w:val="00D41186"/>
    <w:rsid w:val="00E76812"/>
    <w:rsid w:val="00E86203"/>
    <w:rsid w:val="00EE35DA"/>
    <w:rsid w:val="00F747DA"/>
    <w:rsid w:val="00FE3BC1"/>
    <w:rsid w:val="00FF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5C6C0"/>
  <w15:chartTrackingRefBased/>
  <w15:docId w15:val="{4D96B062-C9E0-4F00-A997-87319947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99F"/>
    <w:rPr>
      <w:rFonts w:ascii="Times New Roman" w:eastAsia="MS Mincho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22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C1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1628"/>
    <w:rPr>
      <w:rFonts w:ascii="Times New Roman" w:eastAsia="MS Mincho" w:hAnsi="Times New Roman" w:cs="Times New Roman"/>
      <w:kern w:val="0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4C16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1628"/>
    <w:rPr>
      <w:rFonts w:ascii="Times New Roman" w:eastAsia="MS Mincho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xuyue</dc:creator>
  <cp:keywords/>
  <dc:description/>
  <cp:lastModifiedBy>雷 亚栋</cp:lastModifiedBy>
  <cp:revision>34</cp:revision>
  <dcterms:created xsi:type="dcterms:W3CDTF">2016-12-05T05:41:00Z</dcterms:created>
  <dcterms:modified xsi:type="dcterms:W3CDTF">2020-02-07T15:28:00Z</dcterms:modified>
</cp:coreProperties>
</file>