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bookmarkStart w:id="0" w:name="OLE_LINK1"/>
      <w:r>
        <w:rPr>
          <w:rFonts w:hint="eastAsia"/>
          <w:sz w:val="21"/>
          <w:szCs w:val="21"/>
          <w:lang w:val="en-US" w:eastAsia="zh-CN"/>
        </w:rPr>
        <w:t>实用语音技术与声频处理</w:t>
      </w:r>
      <w:bookmarkEnd w:id="0"/>
      <w:r>
        <w:rPr>
          <w:rFonts w:hint="eastAsia"/>
          <w:sz w:val="21"/>
          <w:szCs w:val="21"/>
          <w:lang w:val="en-US" w:eastAsia="zh-CN"/>
        </w:rPr>
        <w:t>：使用matlab r d的案例</w:t>
      </w:r>
    </w:p>
    <w:p>
      <w:pPr>
        <w:rPr>
          <w:rFonts w:hint="eastAsia"/>
          <w:sz w:val="21"/>
          <w:szCs w:val="21"/>
          <w:lang w:val="en-US" w:eastAsia="zh-CN"/>
        </w:rPr>
      </w:pPr>
      <w:r>
        <w:rPr>
          <w:rFonts w:hint="eastAsia"/>
          <w:sz w:val="21"/>
          <w:szCs w:val="21"/>
          <w:lang w:val="en-US" w:eastAsia="zh-CN"/>
        </w:rPr>
        <w:t>《实用语音技术与声频处理》是一本基于matlab的混合语音和听力的研究的关于语音和声频处理的核心技术一站式资料书。</w:t>
      </w:r>
    </w:p>
    <w:p>
      <w:pPr>
        <w:rPr>
          <w:rFonts w:hint="eastAsia"/>
          <w:sz w:val="21"/>
          <w:szCs w:val="21"/>
          <w:lang w:val="en-US" w:eastAsia="zh-CN"/>
        </w:rPr>
      </w:pPr>
      <w:r>
        <w:rPr>
          <w:rFonts w:hint="eastAsia"/>
          <w:sz w:val="21"/>
          <w:szCs w:val="21"/>
          <w:lang w:val="en-US" w:eastAsia="zh-CN"/>
        </w:rPr>
        <w:t>该面向实践的文本提供了matlab贯穿描述所讨论概念到给读者亲手实践亲历核心技术的案例。基础音频处理以及语音信号处理为基础的语言和听觉研究，是建立在之后的章节提到的音频信号处理、编码、压缩和分析技术之上的。最后一章我们将探索许多这些技术的高级应用，如心理声学建模——这是支撑mp3和相似音频格式的移门学科。</w:t>
      </w:r>
    </w:p>
    <w:p>
      <w:pPr>
        <w:rPr>
          <w:rFonts w:hint="eastAsia"/>
          <w:sz w:val="21"/>
          <w:szCs w:val="21"/>
          <w:lang w:val="en-US" w:eastAsia="zh-CN"/>
        </w:rPr>
      </w:pPr>
      <w:r>
        <w:rPr>
          <w:rFonts w:hint="eastAsia"/>
          <w:sz w:val="21"/>
          <w:szCs w:val="21"/>
          <w:lang w:val="en-US" w:eastAsia="zh-CN"/>
        </w:rPr>
        <w:t>由于本书具有实践性，以及包含大量matlab案例，它将是毕业生和语音或声音系统的工程师的理想书籍。</w:t>
      </w:r>
    </w:p>
    <w:p>
      <w:pPr>
        <w:rPr>
          <w:rFonts w:hint="eastAsia"/>
          <w:sz w:val="21"/>
          <w:szCs w:val="21"/>
          <w:lang w:val="en-US" w:eastAsia="zh-CN"/>
        </w:rPr>
      </w:pPr>
      <w:r>
        <w:rPr>
          <w:rFonts w:hint="eastAsia"/>
          <w:sz w:val="21"/>
          <w:szCs w:val="21"/>
          <w:lang w:val="en-US" w:eastAsia="zh-CN"/>
        </w:rPr>
        <w:t>Ian McLoughlin是新加坡南洋理工大学的计算机学院的副教授。过去的十二年，他在工业、政府和学术领域工作。她的出版物和专利包括了语音处理的清晰度，压缩，探测和口译，英文与中文普通话清晰度的听力模型，以及将声音信息隐藏的心理声学方法。</w:t>
      </w:r>
    </w:p>
    <w:p>
      <w:pPr>
        <w:rPr>
          <w:rFonts w:hint="eastAsia"/>
          <w:sz w:val="21"/>
          <w:szCs w:val="21"/>
          <w:lang w:val="en-US" w:eastAsia="zh-CN"/>
        </w:rPr>
      </w:pPr>
    </w:p>
    <w:p>
      <w:pPr>
        <w:rPr>
          <w:rFonts w:hint="eastAsia"/>
          <w:sz w:val="21"/>
          <w:szCs w:val="21"/>
          <w:lang w:val="en-US" w:eastAsia="zh-CN"/>
        </w:rPr>
      </w:pPr>
    </w:p>
    <w:p>
      <w:pPr>
        <w:rPr>
          <w:sz w:val="21"/>
          <w:szCs w:val="21"/>
        </w:rPr>
      </w:pPr>
      <w:r>
        <w:rPr>
          <w:sz w:val="21"/>
          <w:szCs w:val="21"/>
        </w:rPr>
        <w:drawing>
          <wp:inline distT="0" distB="0" distL="114300" distR="114300">
            <wp:extent cx="3876040" cy="18192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76040" cy="1819275"/>
                    </a:xfrm>
                    <a:prstGeom prst="rect">
                      <a:avLst/>
                    </a:prstGeom>
                    <a:noFill/>
                    <a:ln w="9525">
                      <a:noFill/>
                    </a:ln>
                  </pic:spPr>
                </pic:pic>
              </a:graphicData>
            </a:graphic>
          </wp:inline>
        </w:drawing>
      </w:r>
    </w:p>
    <w:p>
      <w:pPr>
        <w:rPr>
          <w:sz w:val="21"/>
          <w:szCs w:val="21"/>
        </w:rPr>
      </w:pPr>
      <w:r>
        <w:rPr>
          <w:sz w:val="21"/>
          <w:szCs w:val="21"/>
        </w:rPr>
        <w:drawing>
          <wp:inline distT="0" distB="0" distL="114300" distR="114300">
            <wp:extent cx="2571115" cy="141922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71115" cy="1419225"/>
                    </a:xfrm>
                    <a:prstGeom prst="rect">
                      <a:avLst/>
                    </a:prstGeom>
                    <a:noFill/>
                    <a:ln w="9525">
                      <a:noFill/>
                    </a:ln>
                  </pic:spPr>
                </pic:pic>
              </a:graphicData>
            </a:graphic>
          </wp:inline>
        </w:drawing>
      </w:r>
    </w:p>
    <w:p>
      <w:pPr>
        <w:rPr>
          <w:sz w:val="21"/>
          <w:szCs w:val="21"/>
        </w:rPr>
      </w:pPr>
      <w:r>
        <w:rPr>
          <w:sz w:val="21"/>
          <w:szCs w:val="21"/>
        </w:rPr>
        <w:drawing>
          <wp:inline distT="0" distB="0" distL="114300" distR="114300">
            <wp:extent cx="5267325" cy="180911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1809115"/>
                    </a:xfrm>
                    <a:prstGeom prst="rect">
                      <a:avLst/>
                    </a:prstGeom>
                    <a:noFill/>
                    <a:ln w="9525">
                      <a:noFill/>
                    </a:ln>
                  </pic:spPr>
                </pic:pic>
              </a:graphicData>
            </a:graphic>
          </wp:inline>
        </w:drawing>
      </w:r>
    </w:p>
    <w:p>
      <w:pPr>
        <w:rPr>
          <w:rFonts w:hint="eastAsia"/>
          <w:sz w:val="21"/>
          <w:szCs w:val="21"/>
          <w:lang w:eastAsia="zh-CN"/>
        </w:rPr>
      </w:pPr>
      <w:r>
        <w:rPr>
          <w:rFonts w:hint="eastAsia"/>
          <w:sz w:val="21"/>
          <w:szCs w:val="21"/>
          <w:lang w:eastAsia="zh-CN"/>
        </w:rPr>
        <w:t>………………</w:t>
      </w:r>
    </w:p>
    <w:p>
      <w:pPr>
        <w:rPr>
          <w:rFonts w:hint="eastAsia"/>
          <w:sz w:val="21"/>
          <w:szCs w:val="21"/>
          <w:lang w:eastAsia="zh-CN"/>
        </w:rPr>
      </w:pPr>
    </w:p>
    <w:p>
      <w:pPr>
        <w:rPr>
          <w:rFonts w:hint="eastAsia"/>
          <w:sz w:val="21"/>
          <w:szCs w:val="21"/>
          <w:lang w:val="en-US" w:eastAsia="zh-CN"/>
        </w:rPr>
      </w:pPr>
      <w:r>
        <w:rPr>
          <w:rFonts w:hint="eastAsia"/>
          <w:sz w:val="21"/>
          <w:szCs w:val="21"/>
          <w:lang w:eastAsia="zh-CN"/>
        </w:rPr>
        <w:t>前</w:t>
      </w:r>
      <w:r>
        <w:rPr>
          <w:rFonts w:hint="eastAsia"/>
          <w:sz w:val="21"/>
          <w:szCs w:val="21"/>
          <w:lang w:val="en-US" w:eastAsia="zh-CN"/>
        </w:rPr>
        <w:t>言</w:t>
      </w:r>
    </w:p>
    <w:p>
      <w:pPr>
        <w:rPr>
          <w:rFonts w:hint="eastAsia"/>
          <w:sz w:val="21"/>
          <w:szCs w:val="21"/>
          <w:lang w:val="en-US" w:eastAsia="zh-CN"/>
        </w:rPr>
      </w:pPr>
      <w:r>
        <w:rPr>
          <w:rFonts w:hint="eastAsia"/>
          <w:sz w:val="21"/>
          <w:szCs w:val="21"/>
          <w:lang w:val="en-US" w:eastAsia="zh-CN"/>
        </w:rPr>
        <w:t>听与说是两个人类的紧密相连的能力。可以说，人类的语言被划到我们最能感知的频率范围，又或者说听力被优化到我们说话时所使用的频率范围。然而当我们讨论此问题的时候，工程师往往使用听与说同时在语音交流领域被考虑的语音传输和处理系统。然而，听和说在她们自己的领域已经很复杂，尤其是听力。</w:t>
      </w:r>
    </w:p>
    <w:p>
      <w:pPr>
        <w:rPr>
          <w:rFonts w:hint="eastAsia"/>
          <w:sz w:val="21"/>
          <w:szCs w:val="21"/>
          <w:lang w:val="en-US" w:eastAsia="zh-CN"/>
        </w:rPr>
      </w:pPr>
      <w:r>
        <w:rPr>
          <w:rFonts w:hint="eastAsia"/>
          <w:sz w:val="21"/>
          <w:szCs w:val="21"/>
          <w:lang w:val="en-US" w:eastAsia="zh-CN"/>
        </w:rPr>
        <w:t>近些年，语音听力教科书中关于心理声学的讨论变得流行。心理声学是联合了心理学和声学的一个术语，它描述了认知层面处理声音的方式。它强调了人类接收声音的方式，并不是直接的物理的方式。有一段时间，在学术会议上使用这个词是一种对高级知识的自吹自擂，和对尖端术语的熟悉程度，尤其是这个词念出来非常顺口。</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p>
    <w:p>
      <w:pPr>
        <w:rPr>
          <w:rFonts w:hint="eastAsia"/>
          <w:b/>
          <w:bCs/>
          <w:sz w:val="21"/>
          <w:szCs w:val="21"/>
          <w:lang w:val="en-US" w:eastAsia="zh-CN"/>
        </w:rPr>
      </w:pPr>
      <w:bookmarkStart w:id="1" w:name="OLE_LINK2"/>
      <w:r>
        <w:rPr>
          <w:rFonts w:hint="eastAsia"/>
          <w:b/>
          <w:bCs/>
          <w:sz w:val="21"/>
          <w:szCs w:val="21"/>
          <w:lang w:val="en-US" w:eastAsia="zh-CN"/>
        </w:rPr>
        <w:t>1.介绍</w:t>
      </w:r>
    </w:p>
    <w:p>
      <w:pPr>
        <w:rPr>
          <w:rFonts w:hint="eastAsia"/>
          <w:sz w:val="21"/>
          <w:szCs w:val="21"/>
          <w:lang w:val="en-US" w:eastAsia="zh-CN"/>
        </w:rPr>
      </w:pPr>
      <w:r>
        <w:rPr>
          <w:rFonts w:hint="eastAsia"/>
          <w:sz w:val="21"/>
          <w:szCs w:val="21"/>
          <w:lang w:val="en-US" w:eastAsia="zh-CN"/>
        </w:rPr>
        <w:t>声音和语音处理系统在大部分发展中国家的人们的生活当中的地位是稳定上升的。在hifi音乐系统中，不管是无线电广播还是便携式音乐播放器，音频处理对于消费者的娱乐来说都是很重要的。数字音频技术现在在使用CD播放器，互联网电台，mp3播放器和i POD的音频传输方面占统治地位。在电视和电影工作室，以及现场演出的混音台，数字音频处理也是占优势地位的。音乐和音效在电脑游戏当中，也很重要。</w:t>
      </w:r>
    </w:p>
    <w:p>
      <w:pPr>
        <w:rPr>
          <w:rFonts w:hint="eastAsia"/>
          <w:sz w:val="21"/>
          <w:szCs w:val="21"/>
          <w:lang w:val="en-US" w:eastAsia="zh-CN"/>
        </w:rPr>
      </w:pPr>
      <w:r>
        <w:rPr>
          <w:rFonts w:hint="eastAsia"/>
          <w:sz w:val="21"/>
          <w:szCs w:val="21"/>
          <w:lang w:val="en-US" w:eastAsia="zh-CN"/>
        </w:rPr>
        <w:t>随着蜂窝通信的发展（尤其是欧洲GSM标准），语音处理在世界范围内的发展是一个上升的趋势。如今，GSM几乎是无处不在的，甚至在世界上最贫穷的地区，也有广泛的采用度。</w:t>
      </w:r>
    </w:p>
    <w:p>
      <w:pPr>
        <w:rPr>
          <w:rFonts w:hint="eastAsia"/>
          <w:sz w:val="21"/>
          <w:szCs w:val="21"/>
          <w:lang w:val="en-US" w:eastAsia="zh-CN"/>
        </w:rPr>
      </w:pPr>
      <w:r>
        <w:rPr>
          <w:rFonts w:hint="eastAsia"/>
          <w:sz w:val="21"/>
          <w:szCs w:val="21"/>
          <w:lang w:val="en-US" w:eastAsia="zh-CN"/>
        </w:rPr>
        <w:t>当然，数字语音信号使用的年限已经不短，比如卫星通讯连接，但如今，传统电话网络（named POTS for ‘Plain Old Telephone Services’）也在向数字化屈服。最后一公里使用几百米的铜双绞线接入消费者的家中，这样的数字技术工作方式是从来不会出现在工程师的脑海中的，光纤通信以太网和无线连接在多年来也是一直被抵制的。</w:t>
      </w:r>
      <w:r>
        <w:rPr>
          <w:rStyle w:val="8"/>
          <w:sz w:val="21"/>
          <w:szCs w:val="21"/>
        </w:rPr>
        <w:t>DSL (digital subscriber line – normally asymmetric so</w:t>
      </w:r>
      <w:r>
        <w:rPr>
          <w:rStyle w:val="8"/>
          <w:rFonts w:hint="eastAsia" w:eastAsia="宋体"/>
          <w:sz w:val="21"/>
          <w:szCs w:val="21"/>
          <w:lang w:val="en-US" w:eastAsia="zh-CN"/>
        </w:rPr>
        <w:t xml:space="preserve"> </w:t>
      </w:r>
      <w:r>
        <w:rPr>
          <w:rStyle w:val="8"/>
          <w:sz w:val="21"/>
          <w:szCs w:val="21"/>
        </w:rPr>
        <w:t>it is faster in one direction than the other, hence ADSL)</w:t>
      </w:r>
      <w:r>
        <w:rPr>
          <w:rFonts w:ascii="宋体" w:hAnsi="宋体" w:eastAsia="宋体" w:cs="宋体"/>
          <w:sz w:val="21"/>
          <w:szCs w:val="21"/>
        </w:rPr>
        <w:t xml:space="preserve"> </w:t>
      </w:r>
      <w:r>
        <w:rPr>
          <w:rFonts w:hint="eastAsia"/>
          <w:sz w:val="21"/>
          <w:szCs w:val="21"/>
          <w:lang w:val="en-US" w:eastAsia="zh-CN"/>
        </w:rPr>
        <w:t>，即使是这种模拟的双绞线，也可以可观地高速传达数字信号。a d s l，对于互联网视频传输或者是像skype这样的数字语音传输都是足够快的。</w:t>
      </w: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数字音频</w:t>
      </w:r>
    </w:p>
    <w:p>
      <w:pPr>
        <w:rPr>
          <w:rFonts w:hint="eastAsia"/>
          <w:sz w:val="21"/>
          <w:szCs w:val="21"/>
          <w:lang w:val="en-US" w:eastAsia="zh-CN"/>
        </w:rPr>
      </w:pPr>
      <w:r>
        <w:rPr>
          <w:rFonts w:hint="eastAsia"/>
          <w:sz w:val="21"/>
          <w:szCs w:val="21"/>
          <w:lang w:val="en-US" w:eastAsia="zh-CN"/>
        </w:rPr>
        <w:t>目前数字处理是解决音频和语言问题的选择方式：事实上，新的音频软件或系统都是占优势地位的。这种从模拟到数字的改变大多发生在过去十年，直到现在已经变成了一种默认的模式。</w:t>
      </w:r>
    </w:p>
    <w:p>
      <w:pPr>
        <w:rPr>
          <w:rFonts w:hint="eastAsia"/>
          <w:sz w:val="21"/>
          <w:szCs w:val="21"/>
          <w:lang w:val="en-US" w:eastAsia="zh-CN"/>
        </w:rPr>
      </w:pPr>
      <w:r>
        <w:rPr>
          <w:rFonts w:hint="eastAsia"/>
          <w:sz w:val="21"/>
          <w:szCs w:val="21"/>
          <w:lang w:val="en-US" w:eastAsia="zh-CN"/>
        </w:rPr>
        <w:t>这样的趋势大部分发展到了语音音频和听力相关的研究中，许多相关的研究现在都是基于数字的。数字技术的一大好处是它几乎不依赖设备：一个数字处理平台上的技术，可以一直到另外一个上。一个标准在开发平台上会变的易用以及易测试，开发平台的标准可能完全不同，低功耗，小容量，或高功耗，低价格等。</w:t>
      </w:r>
    </w:p>
    <w:p>
      <w:pPr>
        <w:rPr>
          <w:rFonts w:hint="eastAsia"/>
          <w:sz w:val="21"/>
          <w:szCs w:val="21"/>
          <w:lang w:val="en-US" w:eastAsia="zh-CN"/>
        </w:rPr>
      </w:pPr>
      <w:r>
        <w:rPr>
          <w:rFonts w:hint="eastAsia"/>
          <w:sz w:val="21"/>
          <w:szCs w:val="21"/>
          <w:lang w:val="en-US" w:eastAsia="zh-CN"/>
        </w:rPr>
        <w:t>从易用的层面开发，在PC上运行的matlab在这个领域的工作中广泛使用。它是专为处理数字信号而设计的，尤其是长串的音频采样。其内建的函数，允许大部分可能的常用的操作控制，也可以录音和回放，其可视化和绘图工具也很棒。本文作者常在m a c o sx和linux平台使用matlab完成它的音频工作。</w:t>
      </w:r>
    </w:p>
    <w:p>
      <w:pPr>
        <w:rPr>
          <w:rFonts w:hint="eastAsia"/>
          <w:sz w:val="21"/>
          <w:szCs w:val="21"/>
          <w:lang w:val="en-US" w:eastAsia="zh-CN"/>
        </w:rPr>
      </w:pPr>
      <w:r>
        <w:rPr>
          <w:rFonts w:hint="eastAsia"/>
          <w:sz w:val="21"/>
          <w:szCs w:val="21"/>
          <w:lang w:val="en-US" w:eastAsia="zh-CN"/>
        </w:rPr>
        <w:t>尽管目前，matlab并没有提供语音音频或听觉工具箱，信号处理工具箱包含了大多需要的函数，Department of Electrical and Electronic Engineering, Imperial College, London的voicebox开源工具箱也提供了许多有用的函数。也可以使用开源的octave开发环境执行本书中的大部分音频和语音进程，但需要对本书中的某些案例作出小的变更。Octave比matlab小众一些，它缺乏高级的绘图和侦错功能，但是其她的方面很相像。</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收集和转换声音</w:t>
      </w:r>
    </w:p>
    <w:p>
      <w:pPr>
        <w:rPr>
          <w:rFonts w:hint="eastAsia"/>
          <w:sz w:val="21"/>
          <w:szCs w:val="21"/>
          <w:lang w:val="en-US" w:eastAsia="zh-CN"/>
        </w:rPr>
      </w:pPr>
      <w:r>
        <w:rPr>
          <w:rFonts w:hint="eastAsia"/>
          <w:sz w:val="21"/>
          <w:szCs w:val="21"/>
          <w:lang w:val="en-US" w:eastAsia="zh-CN"/>
        </w:rPr>
        <w:t>你说的所有内容都是关于声音的。不是声音被机械产生，就是声音被人或机械听到。在纯物理层面，声音是由于分子振动穿越空气的纵波（或其她媒质中的横波）。在空气中，声音是作为高低压力变化传播的，高低变化的速度决定了频率。气压变化程度决定了幅度。</w:t>
      </w:r>
    </w:p>
    <w:p>
      <w:pPr>
        <w:rPr>
          <w:rFonts w:hint="eastAsia"/>
          <w:sz w:val="21"/>
          <w:szCs w:val="21"/>
          <w:lang w:val="en-US" w:eastAsia="zh-CN"/>
        </w:rPr>
      </w:pPr>
      <w:r>
        <w:rPr>
          <w:rFonts w:hint="eastAsia"/>
          <w:sz w:val="21"/>
          <w:szCs w:val="21"/>
          <w:lang w:val="en-US" w:eastAsia="zh-CN"/>
        </w:rPr>
        <w:t>麦克风通过感受薄膜偏移捕获到的声波，成比例的转换成电压或电流。作为结果的电信号，通常是由模数转换器提供的的已编码的数字信号序列。最常见的格式，脉冲编码调制，将在5.1.1部分介绍。</w:t>
      </w:r>
    </w:p>
    <w:p>
      <w:pPr>
        <w:tabs>
          <w:tab w:val="left" w:pos="2875"/>
        </w:tabs>
        <w:jc w:val="left"/>
        <w:rPr>
          <w:rFonts w:hint="eastAsia"/>
          <w:sz w:val="21"/>
          <w:szCs w:val="21"/>
          <w:lang w:val="en-US" w:eastAsia="zh-CN"/>
        </w:rPr>
      </w:pPr>
      <w:r>
        <w:rPr>
          <w:rFonts w:hint="eastAsia"/>
          <w:sz w:val="21"/>
          <w:szCs w:val="21"/>
          <w:lang w:val="en-US" w:eastAsia="zh-CN"/>
        </w:rPr>
        <w:t>如果相同的编码数据序列流经一个兼容的数模转换器，通过放大器送往扬声器，便可以产生声音。这样提供给扬声器的电压信号，都是每一个瞬间由电脑提供的采样值经过数模转换后比例放大所得来的。扬声器上的电压会导致圆锥体向内或向外位移，这样的位移时刻压缩附近的空气，从而产生声波。</w:t>
      </w:r>
    </w:p>
    <w:p>
      <w:pPr>
        <w:tabs>
          <w:tab w:val="left" w:pos="2875"/>
        </w:tabs>
        <w:jc w:val="left"/>
        <w:rPr>
          <w:sz w:val="21"/>
          <w:szCs w:val="21"/>
        </w:rPr>
      </w:pPr>
      <w:r>
        <w:rPr>
          <w:sz w:val="21"/>
          <w:szCs w:val="21"/>
        </w:rPr>
        <w:drawing>
          <wp:inline distT="0" distB="0" distL="114300" distR="114300">
            <wp:extent cx="5267960" cy="2442210"/>
            <wp:effectExtent l="0" t="0" r="8890"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960" cy="2442210"/>
                    </a:xfrm>
                    <a:prstGeom prst="rect">
                      <a:avLst/>
                    </a:prstGeom>
                    <a:noFill/>
                    <a:ln w="9525">
                      <a:noFill/>
                    </a:ln>
                  </pic:spPr>
                </pic:pic>
              </a:graphicData>
            </a:graphic>
          </wp:inline>
        </w:drawing>
      </w:r>
    </w:p>
    <w:p>
      <w:pPr>
        <w:tabs>
          <w:tab w:val="left" w:pos="2875"/>
        </w:tabs>
        <w:jc w:val="left"/>
        <w:rPr>
          <w:rFonts w:hint="eastAsia"/>
          <w:sz w:val="21"/>
          <w:szCs w:val="21"/>
          <w:lang w:val="en-US" w:eastAsia="zh-CN"/>
        </w:rPr>
      </w:pPr>
    </w:p>
    <w:p>
      <w:pPr>
        <w:tabs>
          <w:tab w:val="left" w:pos="2875"/>
        </w:tabs>
        <w:jc w:val="left"/>
        <w:rPr>
          <w:rFonts w:hint="eastAsia"/>
          <w:sz w:val="21"/>
          <w:szCs w:val="21"/>
          <w:lang w:val="en-US" w:eastAsia="zh-CN"/>
        </w:rPr>
      </w:pPr>
      <w:r>
        <w:rPr>
          <w:rFonts w:hint="eastAsia"/>
          <w:sz w:val="21"/>
          <w:szCs w:val="21"/>
          <w:lang w:val="en-US" w:eastAsia="zh-CN"/>
        </w:rPr>
        <w:t>Figure 1.1 Block diagram of three classes of digital audio system showing (a) a complete digital audio processing system comprising (from left to right) an input microphone, amplifier, ADC, digital system, DAC, amplifier and loudspeaker. Variations also exist for systems recognising audio or speech (b), and systems synthesising audio (c).</w:t>
      </w:r>
    </w:p>
    <w:p>
      <w:pPr>
        <w:tabs>
          <w:tab w:val="left" w:pos="2875"/>
        </w:tabs>
        <w:jc w:val="left"/>
        <w:rPr>
          <w:rFonts w:hint="eastAsia"/>
          <w:sz w:val="21"/>
          <w:szCs w:val="21"/>
          <w:lang w:val="en-US" w:eastAsia="zh-CN"/>
        </w:rPr>
      </w:pPr>
    </w:p>
    <w:p>
      <w:pPr>
        <w:tabs>
          <w:tab w:val="left" w:pos="2875"/>
        </w:tabs>
        <w:jc w:val="left"/>
        <w:rPr>
          <w:rFonts w:hint="eastAsia"/>
          <w:sz w:val="21"/>
          <w:szCs w:val="21"/>
          <w:lang w:val="en-US" w:eastAsia="zh-CN"/>
        </w:rPr>
      </w:pPr>
      <w:r>
        <w:rPr>
          <w:rFonts w:hint="eastAsia"/>
          <w:sz w:val="21"/>
          <w:szCs w:val="21"/>
          <w:lang w:val="en-US" w:eastAsia="zh-CN"/>
        </w:rPr>
        <w:t>上图所示的处理过程，代表了任何数字音频处理系统的主要步骤。音频，即本例中自由空气里传播的语音，被麦克风转换成电信号，然后放大以及可能会有的滤波，然后被ADC转换成数字信号。进入数字领域后，这些信号可以被很多方式处理，发送或者储存，或者被matlab试验。相反的过程，会将这些信号转换成声音。</w:t>
      </w:r>
    </w:p>
    <w:p>
      <w:pPr>
        <w:tabs>
          <w:tab w:val="left" w:pos="2875"/>
        </w:tabs>
        <w:jc w:val="left"/>
        <w:rPr>
          <w:rFonts w:hint="eastAsia"/>
          <w:sz w:val="21"/>
          <w:szCs w:val="21"/>
          <w:lang w:val="en-US" w:eastAsia="zh-CN"/>
        </w:rPr>
      </w:pPr>
      <w:r>
        <w:rPr>
          <w:rFonts w:hint="eastAsia"/>
          <w:sz w:val="21"/>
          <w:szCs w:val="21"/>
          <w:lang w:val="en-US" w:eastAsia="zh-CN"/>
        </w:rPr>
        <w:t>上图中的处理、储存和传输系统都可能是串联或者并联的，各种情况下标准不一。光纤和无线传输也很受欢迎。</w:t>
      </w:r>
    </w:p>
    <w:p>
      <w:pPr>
        <w:tabs>
          <w:tab w:val="left" w:pos="2875"/>
        </w:tabs>
        <w:jc w:val="left"/>
        <w:rPr>
          <w:rFonts w:hint="eastAsia"/>
          <w:sz w:val="21"/>
          <w:szCs w:val="21"/>
          <w:lang w:val="en-US" w:eastAsia="zh-CN"/>
        </w:rPr>
      </w:pPr>
      <w:r>
        <w:rPr>
          <w:rFonts w:hint="eastAsia"/>
          <w:sz w:val="21"/>
          <w:szCs w:val="21"/>
          <w:lang w:val="en-US" w:eastAsia="zh-CN"/>
        </w:rPr>
        <w:t>这个基本系统的变化如上图使用了其分析或合成声音的部分。立体声系统需要两个麦和扬声器，有些甚至更多。每个简单的放大器，图上的adc和dac模块也会隐藏某些系统中的复杂性——如模拟滤波、自动增益控制等，作为基础放大器的增强功能。</w:t>
      </w:r>
    </w:p>
    <w:p>
      <w:pPr>
        <w:tabs>
          <w:tab w:val="left" w:pos="2875"/>
        </w:tabs>
        <w:jc w:val="left"/>
        <w:rPr>
          <w:rFonts w:hint="eastAsia"/>
          <w:sz w:val="21"/>
          <w:szCs w:val="21"/>
          <w:lang w:val="en-US" w:eastAsia="zh-CN"/>
        </w:rPr>
      </w:pPr>
      <w:r>
        <w:rPr>
          <w:rFonts w:hint="eastAsia"/>
          <w:sz w:val="21"/>
          <w:szCs w:val="21"/>
          <w:lang w:val="en-US" w:eastAsia="zh-CN"/>
        </w:rPr>
        <w:t>ADC个DAC也有自己的特点：采样率、技术、信噪比、动态范围等，通常由他们输出的位数决定。</w:t>
      </w:r>
    </w:p>
    <w:p>
      <w:pPr>
        <w:tabs>
          <w:tab w:val="left" w:pos="2875"/>
        </w:tabs>
        <w:jc w:val="left"/>
        <w:rPr>
          <w:rFonts w:hint="eastAsia"/>
          <w:sz w:val="21"/>
          <w:szCs w:val="21"/>
          <w:lang w:val="en-US" w:eastAsia="zh-CN"/>
        </w:rPr>
      </w:pPr>
    </w:p>
    <w:p>
      <w:pPr>
        <w:tabs>
          <w:tab w:val="left" w:pos="2875"/>
        </w:tabs>
        <w:jc w:val="left"/>
        <w:rPr>
          <w:rFonts w:hint="eastAsia"/>
          <w:sz w:val="21"/>
          <w:szCs w:val="21"/>
          <w:lang w:val="en-US" w:eastAsia="zh-CN"/>
        </w:rPr>
      </w:pPr>
      <w:r>
        <w:rPr>
          <w:rFonts w:hint="eastAsia"/>
          <w:sz w:val="21"/>
          <w:szCs w:val="21"/>
          <w:lang w:val="en-US" w:eastAsia="zh-CN"/>
        </w:rPr>
        <w:t>采样</w:t>
      </w:r>
    </w:p>
    <w:p>
      <w:pPr>
        <w:tabs>
          <w:tab w:val="left" w:pos="2875"/>
        </w:tabs>
        <w:jc w:val="left"/>
        <w:rPr>
          <w:rFonts w:hint="eastAsia"/>
          <w:sz w:val="21"/>
          <w:szCs w:val="21"/>
          <w:lang w:val="en-US" w:eastAsia="zh-CN"/>
        </w:rPr>
      </w:pPr>
      <w:r>
        <w:rPr>
          <w:rFonts w:hint="eastAsia"/>
          <w:sz w:val="21"/>
          <w:szCs w:val="21"/>
          <w:lang w:val="en-US" w:eastAsia="zh-CN"/>
        </w:rPr>
        <w:t>一段音频采样序列首先需要考虑的是连续采样点间的时间间隔，通常它们被设计成均匀的。这些间隔的频率即采样率。在上图它应该由一个周期时钟信号发出送给adc和dac，需注意两个采样率没有必要完全相同，因为数字处理本身可以更改采样率。根据著名的奈奎斯特准则，最高频率达到采样率的一半时便能被精确表达。</w:t>
      </w:r>
    </w:p>
    <w:p>
      <w:pPr>
        <w:tabs>
          <w:tab w:val="left" w:pos="2875"/>
        </w:tabs>
        <w:jc w:val="left"/>
        <w:rPr>
          <w:rFonts w:hint="eastAsia"/>
          <w:sz w:val="21"/>
          <w:szCs w:val="21"/>
          <w:lang w:val="en-US" w:eastAsia="zh-CN"/>
        </w:rPr>
      </w:pPr>
      <w:r>
        <w:rPr>
          <w:rFonts w:hint="eastAsia"/>
          <w:sz w:val="21"/>
          <w:szCs w:val="21"/>
          <w:lang w:val="en-US" w:eastAsia="zh-CN"/>
        </w:rPr>
        <w:t>ADC送出的采样本身是16位深的固定点，高端系统可能将这个标准提高到20甚至24bit。在计算机中处理它们可能使用固定或浮点数表示。合理的一般化准则是，在16位输入输出的系统需要20位定点分辨率来操作和处理。</w:t>
      </w:r>
    </w:p>
    <w:p>
      <w:pPr>
        <w:tabs>
          <w:tab w:val="left" w:pos="2875"/>
        </w:tabs>
        <w:jc w:val="left"/>
        <w:rPr>
          <w:sz w:val="21"/>
          <w:szCs w:val="21"/>
        </w:rPr>
      </w:pPr>
      <w:r>
        <w:rPr>
          <w:rFonts w:hint="eastAsia"/>
          <w:sz w:val="21"/>
          <w:szCs w:val="21"/>
          <w:lang w:val="en-US" w:eastAsia="zh-CN"/>
        </w:rPr>
        <w:t>缺乏其他因素时，基本准则是n位相同的数字音频信号最好有以下动态范围（the ratio of the biggest amplitude that can be represented in the system to the smallest one）：</w:t>
      </w:r>
      <w:r>
        <w:rPr>
          <w:sz w:val="21"/>
          <w:szCs w:val="21"/>
        </w:rPr>
        <w:drawing>
          <wp:inline distT="0" distB="0" distL="114300" distR="114300">
            <wp:extent cx="4819015" cy="581025"/>
            <wp:effectExtent l="0" t="0" r="63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819015" cy="581025"/>
                    </a:xfrm>
                    <a:prstGeom prst="rect">
                      <a:avLst/>
                    </a:prstGeom>
                    <a:noFill/>
                    <a:ln w="9525">
                      <a:noFill/>
                    </a:ln>
                  </pic:spPr>
                </pic:pic>
              </a:graphicData>
            </a:graphic>
          </wp:inline>
        </w:drawing>
      </w:r>
    </w:p>
    <w:p>
      <w:pPr>
        <w:tabs>
          <w:tab w:val="left" w:pos="2875"/>
        </w:tabs>
        <w:jc w:val="left"/>
        <w:rPr>
          <w:rFonts w:hint="eastAsia"/>
          <w:sz w:val="21"/>
          <w:szCs w:val="21"/>
          <w:lang w:val="en-US" w:eastAsia="zh-CN"/>
        </w:rPr>
      </w:pPr>
      <w:r>
        <w:rPr>
          <w:rFonts w:hint="eastAsia"/>
          <w:sz w:val="21"/>
          <w:szCs w:val="21"/>
          <w:lang w:val="en-US" w:eastAsia="zh-CN"/>
        </w:rPr>
        <w:t>电话音质的语音，分辨率在相应设备上低至8-12位。GSM标准的手机上14位为标准。电话音质也叫电话相同音质，对于声音通信是可用的，但不能算是高音质。出于这个原因现代声音通信系统倾向于在实践中再增加8位的分辨率。</w:t>
      </w:r>
    </w:p>
    <w:p>
      <w:pPr>
        <w:tabs>
          <w:tab w:val="left" w:pos="2875"/>
        </w:tabs>
        <w:jc w:val="left"/>
        <w:rPr>
          <w:rFonts w:hint="eastAsia"/>
          <w:sz w:val="21"/>
          <w:szCs w:val="21"/>
          <w:lang w:val="en-US" w:eastAsia="zh-CN"/>
        </w:rPr>
      </w:pPr>
    </w:p>
    <w:p>
      <w:pPr>
        <w:tabs>
          <w:tab w:val="left" w:pos="2875"/>
        </w:tabs>
        <w:jc w:val="left"/>
        <w:rPr>
          <w:rFonts w:hint="eastAsia"/>
          <w:sz w:val="21"/>
          <w:szCs w:val="21"/>
          <w:lang w:val="en-US" w:eastAsia="zh-CN"/>
        </w:rPr>
      </w:pPr>
      <w:r>
        <w:rPr>
          <w:rFonts w:hint="eastAsia"/>
          <w:sz w:val="21"/>
          <w:szCs w:val="21"/>
          <w:lang w:val="en-US" w:eastAsia="zh-CN"/>
        </w:rPr>
        <w:t>采样率从电话音质的7.2khz到8khz、cd音质的44.1khz不等。长时间播放的数字音频系统偶尔选择32khz，高音质系统选择48khz，近年也流行增加到96khz。除了对于某些金耳朵听众，是否96khz的采样率对于通常听不见高于18khz的人耳有用是可争辩的。但这样的系统也许对宠物更友好：据说狗的听力高达44khz，猫则高达80khz。</w:t>
      </w:r>
    </w:p>
    <w:p>
      <w:pPr>
        <w:tabs>
          <w:tab w:val="left" w:pos="2875"/>
        </w:tabs>
        <w:jc w:val="left"/>
        <w:rPr>
          <w:rFonts w:hint="eastAsia"/>
          <w:sz w:val="21"/>
          <w:szCs w:val="21"/>
          <w:lang w:val="en-US" w:eastAsia="zh-CN"/>
        </w:rPr>
      </w:pPr>
    </w:p>
    <w:p>
      <w:pPr>
        <w:tabs>
          <w:tab w:val="left" w:pos="2875"/>
        </w:tabs>
        <w:jc w:val="left"/>
        <w:rPr>
          <w:rFonts w:hint="eastAsia"/>
          <w:sz w:val="21"/>
          <w:szCs w:val="21"/>
          <w:lang w:val="en-US" w:eastAsia="zh-CN"/>
        </w:rPr>
      </w:pPr>
      <w:r>
        <w:rPr>
          <w:rFonts w:hint="eastAsia"/>
          <w:sz w:val="21"/>
          <w:szCs w:val="21"/>
          <w:lang w:val="en-US" w:eastAsia="zh-CN"/>
        </w:rPr>
        <w:t>注释1：喜欢阀放大器的顽固音频爱好者花费多年薪水购买扬声器，这些人宣称自己能听见20khz，所以他们是金耳朵。</w:t>
      </w:r>
    </w:p>
    <w:p>
      <w:pPr>
        <w:tabs>
          <w:tab w:val="left" w:pos="2875"/>
        </w:tabs>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信息框1.1音频保真度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需要注意的是整个转换过程是不确定的：你听到的是声波冲击耳膜，而电脑获得的声音由空气直接送达，其间可能经过一些障碍，如被麦克风拾音、激励震动膜，被转换成电信号、放大，接着被采样。放大器会产生噪音、失真，并不是完全的线性元件。麦克风则是各种意义上的糟糕。模数转换同样饱经非线性、噪音、失真和电压采样过程的精确度导致的量化误差。所有上述原因可能是你的采样结果与希望的真实录音不同，或者裸耳回放当中信号发生的细微变化是否明显将难以预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Table 1.1. Sampling characteristics of common applications.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5270500" cy="2028190"/>
            <wp:effectExtent l="0" t="0" r="6350"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0500" cy="20281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采样率及常见场合的采样精度，上表已列出。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1.4 总结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大多关于转换和传播的过程的技术细节已经超出本书的范畴，相关内容请移步参考文献。通常来说，声音处理专家不需要了解声音的采集和回放过程就能完成自己工作。因此，我们讨论的范畴主要在信号的处理/保存/传输，以及图1.1上的信号辨别/分析以及合成/生成，而忽略模拟部分的技术细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对人类来说声音有一些特征：如时域的持续时间、节拍、启动时间和衰减时间等，也有频域的特征如声调（tone）和音高，以及定义不甚明确的音质、音色、音调（tonality）等等，通常声波承载了信息：如火警警报音、狮子的咆哮、婴儿的哭泣、雷声隆隆或国歌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然而正如我们所见，ADC采样（大多经过脉冲编码）所得的声音，仅仅是通过瞬时采样得到的幅度值来表达声音的容器。本书接下来将试图建立这些数字和声音的联系，以及试图理解、解释这些声音。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21"/>
          <w:szCs w:val="21"/>
          <w:lang w:val="en-US" w:eastAsia="zh-CN" w:bidi="ar"/>
        </w:rPr>
      </w:pPr>
      <w:r>
        <w:rPr>
          <w:rFonts w:hint="eastAsia" w:ascii="微软雅黑" w:hAnsi="微软雅黑" w:eastAsia="微软雅黑" w:cs="微软雅黑"/>
          <w:b w:val="0"/>
          <w:color w:val="000000"/>
          <w:kern w:val="0"/>
          <w:sz w:val="21"/>
          <w:szCs w:val="21"/>
          <w:lang w:val="en-US" w:eastAsia="zh-CN" w:bidi="ar"/>
        </w:rPr>
        <w:t>参考文献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4752340" cy="4304665"/>
            <wp:effectExtent l="0" t="0" r="1016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752340" cy="430466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bookmarkEnd w:id="1"/>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bCs/>
          <w:sz w:val="21"/>
          <w:szCs w:val="21"/>
          <w:lang w:val="en-US" w:eastAsia="zh-CN"/>
        </w:rPr>
      </w:pPr>
      <w:r>
        <w:rPr>
          <w:rFonts w:hint="eastAsia"/>
          <w:b/>
          <w:bCs/>
          <w:sz w:val="21"/>
          <w:szCs w:val="21"/>
          <w:lang w:val="en-US" w:eastAsia="zh-CN"/>
        </w:rPr>
        <w:t>基本音频处理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声音大多是matlab处理的，通过处理每个双精度的浮点数采样值。这些值和采样率这个因素结合之后便能完全表达声音的特征。通常来说平台间的采样率相去甚远，但它们都使用固定数值存储采样序列。其他系统可能难以解决这个问题，但matlab却能很好地工作，因为它不用考虑向上或向下溢出的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理论上matlab在存储音频时作为一个向量容器工作。声音向量像其他matlab向量一样加载、读取、添加、绘图等。本章将就声音处理的特殊问题做讨论，作为后续章节一些处理和分析技术的基础。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在讨论其他问题（基本处理方法、后续分析和处理）之前，本章概览了matlab的输入输出部分，包括了录音和回放功能。有一节介绍了时域和频域的绘图技术。最终是生成所需声音和噪声的方法。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2.1 在matlab上处理声音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采样率足够高时，双精度采样已经几乎可以忽略量化误差，所以matlab环境是很安全的。但由于固定值格式的工作模式，matlab的输入输出环节仍可能产生其他量化误差。因此我们将讨论输入输出的问题：matlab上的录制和回放和音频文件处理的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2.1.1 录制声音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直接在matlab上录制声音要求用户指定需要录制的采样数、采样率和通道数和采样格式。如：当要录制电脑麦克风送出的双精度浮点向量采样时，matlab应输入如下指令：</w:t>
      </w:r>
      <w:bookmarkStart w:id="2" w:name="OLE_LINK3"/>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speech=wavrecord(16000,8000,1,’double’);</w:t>
      </w:r>
      <w:bookmarkEnd w:id="2"/>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上述代码以8000khz的采样率记录了16000个采样，之后存入了16000个元素的向量，命名为speech。“1”参数表示录音为单声道。本指令仅在windows下工作，如在linux或macos下请使用audiorecorder()函数，或使用独立音频程序录制音频（如一些大胆且优秀的开源程序），然后用我们即将提到的方式加载进matla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【信息框2.1 音频文件格式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Wave：该格式文件通常有.wav后缀，它可以通过文件的头字段容纳许多不同的音频数据。采样率、通道数和采样精度都被wave文件声明了。相比其它不声明这些信息的文件格式，它更容易被分辨，同时matlab也是支持它的。声频工作中，wav文件包含pcm数据，是单通道，并以16bit为精度。支持的采样率从8khz到44.1khz不等，16k、24k、32k和48k也都很常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Pcm和raw格式包含没有头文件和gap的脉冲编码流模型数据。它们被设为单声道但文件中并不声明采样率和精度——音频研究人员请一定记住每一个自己使用的这两种文件。他们能被matlab读取和改写，但并不作为音频格式而对待。但它们由于历史原因常被研究人员采用，也许是由于早期使用c、c++等语言做针对它们的研究的原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A-law和u-law是对数压缩的字节格式音频。每字节代表了相等的12bit的线性pcm值。它常用于8khz采样率的产所。同时au后缀（常见于unix和linux系统）不包含关键的采样率信息，请大家记住。Matlab原生支持这种格式。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其它压缩格式还有如MP3、mp4，或特殊的乐器格式如midi以及各种专有格式。】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如果使用audiorecorder（）函数，该进程会首先创造一个录音目标文件，声明采样率、精度、通道数，然后再开始录音：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bookmarkStart w:id="3" w:name="OLE_LINK4"/>
      <w:r>
        <w:rPr>
          <w:rFonts w:hint="eastAsia"/>
          <w:sz w:val="21"/>
          <w:szCs w:val="21"/>
          <w:lang w:val="en-US" w:eastAsia="zh-CN"/>
        </w:rPr>
        <w:t>aro=audiorecorder(16000,16,1); record(aro);</w:t>
      </w:r>
    </w:p>
    <w:bookmarkEnd w:id="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此时麦克风已经开始录音，稍后可停止录音和回放：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bookmarkStart w:id="4" w:name="OLE_LINK5"/>
      <w:r>
        <w:rPr>
          <w:rFonts w:hint="eastAsia"/>
          <w:sz w:val="21"/>
          <w:szCs w:val="21"/>
          <w:lang w:val="en-US" w:eastAsia="zh-CN"/>
        </w:rPr>
        <w:t>stop(aro); play(aro);</w:t>
      </w:r>
    </w:p>
    <w:bookmarkEnd w:id="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将录音转成更常见的向量形式，则需要getaudiodata（）函数：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bookmarkStart w:id="5" w:name="OLE_LINK6"/>
      <w:r>
        <w:rPr>
          <w:rFonts w:hint="eastAsia"/>
          <w:sz w:val="21"/>
          <w:szCs w:val="21"/>
          <w:lang w:val="en-US" w:eastAsia="zh-CN"/>
        </w:rPr>
        <w:t>speech=getaudiodata(aro, ’double’);</w:t>
      </w:r>
      <w:bookmarkEnd w:id="5"/>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其他指令如：pause（）暂停 和resume（）重新开始，将从录音控制处理的单元考虑，在完整的录音回放操作指令背景下，它们将共同建立良好的交互语音试验环境。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2.1.2 保存和重放声音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上述案例。“speech”向量由双精度数组成，但使用16bit精度录制。16bit格式的取值范围是-32768到+32767，但转换到双精度时被缩放到+/-1.0，且这是matlab中最常见的缩放形式，以后我们也将经常使用。这种格式下录音采样的整数值32767将被储存成+1.0的浮点数，-32768的整数值对应-1.0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回放存成浮点数格式的声音向量一样容易：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sound(speech, 8000);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请注意声明声音向量的名字和采样率（本例的8khz将回放变调后的声音）。如果你的麦克风扬声器与pc相连，可尝试播放这些指令。录下一个简单的语音后增加/减少50%采样率然后试听回放的声音。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有时处理或其他对于音频向量的操作将导致采样值超出可表示范围，或仅有很小的值。使用sound()函数播放它们时分别会遇到削波、听不见的情况。这些情况下，另一些可选指令能自动修正音频向量值使它们优先基于最大振幅元来播放声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soundsc(speech, 8000);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本指令倾向于将过小的音量放大，过大的则衰减。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我们也能自行用相似的指令自己修改声音：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bookmarkStart w:id="6" w:name="OLE_LINK7"/>
      <w:r>
        <w:rPr>
          <w:rFonts w:hint="eastAsia"/>
          <w:sz w:val="21"/>
          <w:szCs w:val="21"/>
          <w:lang w:val="en-US" w:eastAsia="zh-CN"/>
        </w:rPr>
        <w:t>sound(speech/max(abs(speech)), 8000);</w:t>
      </w:r>
      <w:bookmarkEnd w:id="6"/>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Matlab常用来开发将移植到定点计算架构上的音频算法，如整数型dsp或微处理器。这些情况下需要保证这些技术兼容整数运算而不是浮点数。因此双精度浮点数向整数的转换很重要。使用wavrecord和getaudio函数将双精度数转换成-32768~+32767的16位整型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这些音频输入和输出指令将组成声音实验的基石：图像和光谱图显示能力很强大，但甚至许多研究人员都不能通过它们辨认具体单词。听起来完美的声音，经过很小的处理后，有可能造成极低质量的结果——这种现象单绘图无法描述。人耳对于工程领域来说是相当精巧的对象，它是专门用来测试听觉的，眼睛并不能完全通过可视化声音来识别声音的特征。偶尔绘图能在理解识别声音上有好效果，但通常还是听来得更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用matlab绘制声音的时域图像很简单：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plot(speech);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有时x轴需要用秒为单位：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r>
        <w:rPr>
          <w:rFonts w:ascii="Courier" w:hAnsi="Courier" w:eastAsia="宋体" w:cs="Courier"/>
          <w:b w:val="0"/>
          <w:i w:val="0"/>
          <w:color w:val="000000"/>
          <w:sz w:val="21"/>
          <w:szCs w:val="21"/>
        </w:rPr>
        <w:t>plot( [ 1: size(speech) ] / 8000, speech);</w:t>
      </w:r>
      <w:r>
        <w:rPr>
          <w:rFonts w:ascii="宋体" w:hAnsi="宋体" w:eastAsia="宋体" w:cs="宋体"/>
          <w:sz w:val="21"/>
          <w:szCs w:val="21"/>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此处采样率需再次声明。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2.1.3 声音文件处理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声音研究领域，声音文件常为原始的PCM格式。文件仅仅有采样值组成——没有采样率等信息。此外多与8bit的采样可能还有字节问题，如果记录或处理的计算机更换过的话。</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将pcm文件读进matlab使用fread（）函数，它其中的参数声明数据的精度和字节序（见信息框）。首先用命名打开文件：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r>
        <w:rPr>
          <w:rFonts w:ascii="Courier" w:hAnsi="Courier" w:eastAsia="宋体" w:cs="Courier"/>
          <w:b w:val="0"/>
          <w:i w:val="0"/>
          <w:color w:val="000000"/>
          <w:sz w:val="21"/>
          <w:szCs w:val="21"/>
        </w:rPr>
        <w:t>fid=fopen(’recording.pcm’, ’r’);</w:t>
      </w:r>
      <w:r>
        <w:rPr>
          <w:rFonts w:ascii="宋体" w:hAnsi="宋体" w:eastAsia="宋体" w:cs="宋体"/>
          <w:sz w:val="21"/>
          <w:szCs w:val="21"/>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然后读取整个文件，注意一次性读进同一个向量：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bookmarkStart w:id="7" w:name="OLE_LINK10"/>
      <w:r>
        <w:rPr>
          <w:rFonts w:ascii="Courier" w:hAnsi="Courier" w:eastAsia="宋体" w:cs="Courier"/>
          <w:b w:val="0"/>
          <w:i w:val="0"/>
          <w:color w:val="000000"/>
          <w:sz w:val="21"/>
          <w:szCs w:val="21"/>
        </w:rPr>
        <w:t>speech=fread(fid , inf , ’int16’ , 0, ’ieee-le’);</w:t>
      </w:r>
      <w:r>
        <w:rPr>
          <w:rFonts w:ascii="宋体" w:hAnsi="宋体" w:eastAsia="宋体" w:cs="宋体"/>
          <w:sz w:val="21"/>
          <w:szCs w:val="21"/>
        </w:rPr>
        <w:t xml:space="preserve"> </w:t>
      </w:r>
    </w:p>
    <w:bookmarkEnd w:id="7"/>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读入整个16位文件后（inf表示无限值），格式为IEEE小端模式，在pc中常用。不常用的一种为：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bookmarkStart w:id="8" w:name="OLE_LINK8"/>
      <w:bookmarkStart w:id="9" w:name="OLE_LINK9"/>
      <w:r>
        <w:rPr>
          <w:rFonts w:ascii="Courier" w:hAnsi="Courier" w:eastAsia="宋体" w:cs="Courier"/>
          <w:b w:val="0"/>
          <w:i w:val="0"/>
          <w:color w:val="000000"/>
          <w:sz w:val="21"/>
          <w:szCs w:val="21"/>
        </w:rPr>
        <w:t>speech=fread(fid , inf , ’uint16’ , 0, ’ieee-be’);</w:t>
      </w:r>
      <w:bookmarkEnd w:id="8"/>
      <w:r>
        <w:rPr>
          <w:rFonts w:ascii="宋体" w:hAnsi="宋体" w:eastAsia="宋体" w:cs="宋体"/>
          <w:sz w:val="21"/>
          <w:szCs w:val="21"/>
        </w:rPr>
        <w:t xml:space="preserve"> </w:t>
      </w:r>
    </w:p>
    <w:bookmarkEnd w:id="9"/>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文件将被读取成16位无符号整数，使用大端模式（大型unix主架构使用）。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记得关闭打开的文件是个好习惯：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bookmarkStart w:id="10" w:name="OLE_LINK11"/>
      <w:r>
        <w:rPr>
          <w:rFonts w:ascii="Courier" w:hAnsi="Courier" w:eastAsia="宋体" w:cs="Courier"/>
          <w:b w:val="0"/>
          <w:i w:val="0"/>
          <w:color w:val="000000"/>
          <w:sz w:val="21"/>
          <w:szCs w:val="21"/>
        </w:rPr>
        <w:t>fclose(fid)</w:t>
      </w:r>
      <w:r>
        <w:rPr>
          <w:rFonts w:ascii="宋体" w:hAnsi="宋体" w:eastAsia="宋体" w:cs="宋体"/>
          <w:sz w:val="21"/>
          <w:szCs w:val="21"/>
        </w:rPr>
        <w:t xml:space="preserve"> </w:t>
      </w:r>
      <w:r>
        <w:rPr>
          <w:rFonts w:hint="eastAsia" w:ascii="宋体" w:hAnsi="宋体" w:eastAsia="宋体" w:cs="宋体"/>
          <w:sz w:val="21"/>
          <w:szCs w:val="21"/>
          <w:lang w:val="en-US" w:eastAsia="zh-CN"/>
        </w:rPr>
        <w:t>;</w:t>
      </w:r>
    </w:p>
    <w:bookmarkEnd w:id="1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知道如何在matlab中保存和加载数组也很有用。其内建的二进制格式语音数组能使用save指令保存，load指令加载，常见后缀名为.mat。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【信息框2.2：音乐文件格式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MP3，其后缀名为.mp3，德国</w:t>
      </w:r>
      <w:r>
        <w:rPr>
          <w:rFonts w:ascii="Times-Roman" w:hAnsi="Times-Roman" w:eastAsia="Times-Roman" w:cs="Times-Roman"/>
          <w:b w:val="0"/>
          <w:i w:val="0"/>
          <w:color w:val="000000"/>
          <w:sz w:val="21"/>
          <w:szCs w:val="21"/>
        </w:rPr>
        <w:t xml:space="preserve">Fraunhofer Institute </w:t>
      </w:r>
      <w:r>
        <w:rPr>
          <w:rFonts w:hint="eastAsia" w:ascii="Times-Roman" w:hAnsi="Times-Roman" w:eastAsia="宋体" w:cs="Times-Roman"/>
          <w:b w:val="0"/>
          <w:i w:val="0"/>
          <w:color w:val="000000"/>
          <w:sz w:val="21"/>
          <w:szCs w:val="21"/>
          <w:lang w:val="en-US" w:eastAsia="zh-CN"/>
        </w:rPr>
        <w:t>发明的</w:t>
      </w:r>
      <w:r>
        <w:rPr>
          <w:rFonts w:hint="eastAsia" w:ascii="宋体" w:hAnsi="宋体" w:eastAsia="宋体" w:cs="宋体"/>
          <w:sz w:val="21"/>
          <w:szCs w:val="21"/>
          <w:lang w:val="en-US" w:eastAsia="zh-CN"/>
        </w:rPr>
        <w:t>标准压缩格式。它在世界范围内卷起了风暴，几乎成为了最广泛使用的音频格式。MP3其实是MPEG的三层叠放版本，它激发了大量相似或相同的其他格式。如……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Ogg Vorbis，是…………】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若两个向量分别叫speech和sppech2，它们可以被如下指令保存在当下目录：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r>
        <w:rPr>
          <w:rFonts w:ascii="Courier" w:hAnsi="Courier" w:eastAsia="宋体" w:cs="Courier"/>
          <w:b w:val="0"/>
          <w:i w:val="0"/>
          <w:color w:val="000000"/>
          <w:sz w:val="21"/>
          <w:szCs w:val="21"/>
        </w:rPr>
        <w:t>save myspeech.mat speech speech2</w:t>
      </w:r>
      <w:r>
        <w:rPr>
          <w:rFonts w:ascii="宋体" w:hAnsi="宋体" w:eastAsia="宋体" w:cs="宋体"/>
          <w:sz w:val="21"/>
          <w:szCs w:val="21"/>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然后用如下指令加载：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bookmarkStart w:id="11" w:name="OLE_LINK12"/>
      <w:r>
        <w:rPr>
          <w:rFonts w:ascii="Courier" w:hAnsi="Courier" w:eastAsia="宋体" w:cs="Courier"/>
          <w:b w:val="0"/>
          <w:i w:val="0"/>
          <w:color w:val="000000"/>
          <w:sz w:val="21"/>
          <w:szCs w:val="21"/>
        </w:rPr>
        <w:t>load myspeech.mat</w:t>
      </w:r>
      <w:r>
        <w:rPr>
          <w:rFonts w:ascii="宋体" w:hAnsi="宋体" w:eastAsia="宋体" w:cs="宋体"/>
          <w:sz w:val="21"/>
          <w:szCs w:val="21"/>
        </w:rPr>
        <w:t xml:space="preserve"> </w:t>
      </w:r>
    </w:p>
    <w:bookmarkEnd w:id="1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这两个向量将被加载进matlab。与fread()不同，这个函数，向量名称座位存储好的文件识别。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2.1.4 声频转换问题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础条件不同的声音最好用耳朵分辨。调好音量避免听力损伤。绘图用看的也可以。图2.1直接绘制了，它在上面的图将取值量化到了无符号8bit范围，，底部那张则使用错的比特数命令绘制(此处16bit为大字节序数)，无符号数。所有案例都听得清话语（同时使用swapbytes()和sounds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还有一个问题需注意，即两倍长或一半长的录音，有可能是bit数不匹配所致。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耳朵是好用的识别工具。升高采样率使声音尖锐，降低采样率使声音低沉。不匹配的位深使得声音中含有大量噪音，无符号/符号数的混合将导致失真和噪声严重的语音（尤其大音量）。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不匹配的精度播放会导致噪音，但仍能听清。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r>
        <w:rPr>
          <w:sz w:val="21"/>
          <w:szCs w:val="21"/>
        </w:rPr>
        <w:drawing>
          <wp:inline distT="0" distB="0" distL="114300" distR="114300">
            <wp:extent cx="5274310" cy="3248025"/>
            <wp:effectExtent l="0" t="0" r="254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4310" cy="32480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r>
        <w:rPr>
          <w:sz w:val="21"/>
          <w:szCs w:val="21"/>
        </w:rPr>
        <w:drawing>
          <wp:inline distT="0" distB="0" distL="114300" distR="114300">
            <wp:extent cx="5268595" cy="731520"/>
            <wp:effectExtent l="0" t="0" r="8255" b="1143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268595" cy="73152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2.2 常规化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基础声音处理的最后一个过程是声音向量的常规化。之前提到这样一个避免削波的操作：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r>
        <w:rPr>
          <w:rFonts w:ascii="Courier" w:hAnsi="Courier" w:eastAsia="宋体" w:cs="Courier"/>
          <w:b w:val="0"/>
          <w:i w:val="0"/>
          <w:color w:val="000000"/>
          <w:sz w:val="21"/>
          <w:szCs w:val="21"/>
        </w:rPr>
        <w:t>sound(speech/</w:t>
      </w:r>
      <w:bookmarkStart w:id="12" w:name="OLE_LINK15"/>
      <w:r>
        <w:rPr>
          <w:rFonts w:ascii="Courier" w:hAnsi="Courier" w:eastAsia="宋体" w:cs="Courier"/>
          <w:b w:val="0"/>
          <w:i w:val="0"/>
          <w:color w:val="000000"/>
          <w:sz w:val="21"/>
          <w:szCs w:val="21"/>
        </w:rPr>
        <w:t>max(abs(speech)</w:t>
      </w:r>
      <w:bookmarkEnd w:id="12"/>
      <w:r>
        <w:rPr>
          <w:rFonts w:ascii="Courier" w:hAnsi="Courier" w:eastAsia="宋体" w:cs="Courier"/>
          <w:b w:val="0"/>
          <w:i w:val="0"/>
          <w:color w:val="000000"/>
          <w:sz w:val="21"/>
          <w:szCs w:val="21"/>
        </w:rPr>
        <w:t>), 8000);</w:t>
      </w:r>
      <w:r>
        <w:rPr>
          <w:rFonts w:ascii="宋体" w:hAnsi="宋体" w:eastAsia="宋体" w:cs="宋体"/>
          <w:sz w:val="21"/>
          <w:szCs w:val="21"/>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复一遍：本操作旨在将每个声音元素向量规范到-1.0到+1.0之间的值。但我们输入的声音可能是16位有符号线性不动点格式的，意即比这大很多倍的值。即使声音在正确范围内表示，也有可能使采样超出原声的范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因此使matlab的估计与缩放音频在期望范围内是不错的练习，除非保持特定数字系统的精确度，或研究它们的量化问题。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两种方式缩放：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绝对尺度：考虑声音输入的格式，以相近尺度计量(将每个输入向量中的元素按32768的16bit线性符号数表达出来)。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相对尺度：以相近尺度的最大值计量，之前播放函数使用的方法（+-1之间的那种）。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量表的选择根据声音还原度的需求选择，音乐要求还原度则选绝对，只需要看频谱则选相对更方便。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【信息框2.3 字节序问题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w:t>
      </w:r>
      <w:bookmarkStart w:id="13" w:name="OLE_LINK13"/>
      <w:r>
        <w:rPr>
          <w:rFonts w:hint="eastAsia" w:ascii="宋体" w:hAnsi="宋体" w:eastAsia="宋体" w:cs="宋体"/>
          <w:sz w:val="21"/>
          <w:szCs w:val="21"/>
          <w:lang w:val="en-US" w:eastAsia="zh-CN"/>
        </w:rPr>
        <w:t>小</w:t>
      </w:r>
      <w:bookmarkEnd w:id="13"/>
      <w:r>
        <w:rPr>
          <w:rFonts w:hint="eastAsia" w:ascii="宋体" w:hAnsi="宋体" w:eastAsia="宋体" w:cs="宋体"/>
          <w:sz w:val="21"/>
          <w:szCs w:val="21"/>
          <w:lang w:val="en-US" w:eastAsia="zh-CN"/>
        </w:rPr>
        <w:t>端是竞争关系。大端里最重要的字节首先播放、存储，sun或hp机上用，小端则是最不重要的字节最先播放存储，桌面pc和笔记本中的intel和amd处理器上使用。有些处理器（如ARM7）可使用变</w:t>
      </w:r>
      <w:bookmarkStart w:id="14" w:name="OLE_LINK14"/>
      <w:r>
        <w:rPr>
          <w:rFonts w:hint="eastAsia" w:ascii="宋体" w:hAnsi="宋体" w:eastAsia="宋体" w:cs="宋体"/>
          <w:sz w:val="21"/>
          <w:szCs w:val="21"/>
          <w:lang w:val="en-US" w:eastAsia="zh-CN"/>
        </w:rPr>
        <w:t>字节序</w:t>
      </w:r>
      <w:bookmarkEnd w:id="14"/>
      <w:r>
        <w:rPr>
          <w:rFonts w:hint="eastAsia" w:ascii="宋体" w:hAnsi="宋体" w:eastAsia="宋体" w:cs="宋体"/>
          <w:sz w:val="21"/>
          <w:szCs w:val="21"/>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r>
        <w:rPr>
          <w:sz w:val="21"/>
          <w:szCs w:val="21"/>
        </w:rPr>
        <w:drawing>
          <wp:inline distT="0" distB="0" distL="114300" distR="114300">
            <wp:extent cx="5052060" cy="1908175"/>
            <wp:effectExtent l="0" t="0" r="15240" b="158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rcRect l="8433" t="7861" r="18240" b="-493"/>
                    <a:stretch>
                      <a:fillRect/>
                    </a:stretch>
                  </pic:blipFill>
                  <pic:spPr>
                    <a:xfrm>
                      <a:off x="0" y="0"/>
                      <a:ext cx="5052060" cy="19081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现代计算机的可变接入位深是字节序问题复杂化了。如果所有机器都是宽字节那么很好处理，但困难度在于，如果有一未知系统，检查是否为小端、归类为非大端很容易，但反过来就难了。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下例为一个储存在宽字节系统的32位音频采样（常见格式）……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r>
        <w:rPr>
          <w:rFonts w:hint="eastAsia"/>
          <w:b/>
          <w:bCs/>
          <w:sz w:val="21"/>
          <w:szCs w:val="21"/>
          <w:lang w:val="en-US" w:eastAsia="zh-CN"/>
        </w:rPr>
        <w:t>2.3声音处理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一大难题是声音向量应切片处理还是全部采样一次性处理。这些问题伴随着实时系统的输出问题而来：切片式处理往往能更快产生输出。以及处理能力需求程度的问题（如决定是否进程在输入的一个小隆起后输出，还是所有数据处理完再播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Matlab中，短录音就这样整个处理没有问题，长的则会导致内存占用问题。还有就是，声音特征常常是随时间变化的（如语音），那么同特质的声音等量分段处理总是会更好一些。稍后（2.4）将讨论这种“分割”。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很多时域操作，如数字滤波器的工作就与输入声音的长度无关，也与其分割与否无关；如一个FIR (finite impulse response)滤波器如下：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y=filter(b, 1,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b是滤波器施加的对象，x、y之类是与输入输出采样相关的等长度向量，y的计算公式如下：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 xml:space="preserve">y(n) = b(1) × x(n) + b(2) × x(n - 1) + b(3) × x(n - 2) + …+ b(m + 1) × x(n - m).   (2.1)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零极点滤波器（IIR）实现如下：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r>
        <w:rPr>
          <w:rFonts w:ascii="Courier" w:hAnsi="Courier" w:eastAsia="宋体" w:cs="Courier"/>
          <w:b w:val="0"/>
          <w:i w:val="0"/>
          <w:color w:val="000000"/>
          <w:sz w:val="21"/>
          <w:szCs w:val="21"/>
        </w:rPr>
        <w:t>y=filter(b, a, x);</w:t>
      </w:r>
      <w:r>
        <w:rPr>
          <w:rFonts w:ascii="宋体" w:hAnsi="宋体" w:eastAsia="宋体" w:cs="宋体"/>
          <w:sz w:val="21"/>
          <w:szCs w:val="21"/>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a、b向量都是滤波器的系数，xy同上一个公式，y的计算：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y(n) = b(1) × x(n) + b(2) × x(n - 1) + b(3) × x(n - 2) + …+b(m + 1) × x(n - m)-a(2) × y(n - 1) - a(3) × y(n - 2) … -a(m + 1) × y(n - m).     (2.2)</w:t>
      </w:r>
      <w:r>
        <w:rPr>
          <w:rFonts w:hint="eastAsia"/>
          <w:sz w:val="21"/>
          <w:szCs w:val="21"/>
          <w:lang w:val="en-US" w:eastAsia="zh-CN"/>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r>
        <w:rPr>
          <w:sz w:val="21"/>
          <w:szCs w:val="21"/>
        </w:rPr>
        <w:drawing>
          <wp:inline distT="0" distB="0" distL="114300" distR="114300">
            <wp:extent cx="3704590" cy="2333625"/>
            <wp:effectExtent l="0" t="0" r="1016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3704590" cy="23336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r>
        <w:rPr>
          <w:rFonts w:hint="eastAsia"/>
          <w:b/>
          <w:bCs/>
          <w:sz w:val="21"/>
          <w:szCs w:val="21"/>
          <w:lang w:val="en-US" w:eastAsia="zh-CN"/>
        </w:rPr>
        <w:t>Figure 2.2 Absolute FFT plot for audio spectrum, with frequency index along the x-axis and</w:t>
      </w:r>
      <w:r>
        <w:rPr>
          <w:rFonts w:hint="eastAsia"/>
          <w:b/>
          <w:bCs/>
          <w:sz w:val="21"/>
          <w:szCs w:val="21"/>
          <w:lang w:val="en-US" w:eastAsia="zh-CN"/>
        </w:rPr>
        <w:br w:type="textWrapping"/>
      </w:r>
      <w:r>
        <w:rPr>
          <w:rFonts w:hint="eastAsia"/>
          <w:b/>
          <w:bCs/>
          <w:sz w:val="21"/>
          <w:szCs w:val="21"/>
          <w:lang w:val="en-US" w:eastAsia="zh-CN"/>
        </w:rPr>
        <w:t xml:space="preserve">amplitude along the y-axis.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对于如下采样：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频域操作就相反了。因为它首先要求声音被fft转变为频域信号：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bookmarkStart w:id="15" w:name="OLE_LINK20"/>
      <w:bookmarkStart w:id="16" w:name="OLE_LINK18"/>
      <w:r>
        <w:rPr>
          <w:rFonts w:ascii="Courier" w:hAnsi="Courier" w:eastAsia="宋体" w:cs="Courier"/>
          <w:b w:val="0"/>
          <w:i w:val="0"/>
          <w:color w:val="000000"/>
          <w:sz w:val="21"/>
          <w:szCs w:val="21"/>
        </w:rPr>
        <w:t>a_spec=fft(a_vector);</w:t>
      </w:r>
      <w:bookmarkEnd w:id="15"/>
      <w:r>
        <w:rPr>
          <w:rFonts w:ascii="宋体" w:hAnsi="宋体" w:eastAsia="宋体" w:cs="宋体"/>
          <w:sz w:val="21"/>
          <w:szCs w:val="21"/>
        </w:rPr>
        <w:t xml:space="preserve"> </w:t>
      </w:r>
    </w:p>
    <w:bookmarkEnd w:id="16"/>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r>
        <w:rPr>
          <w:rFonts w:hint="eastAsia" w:ascii="宋体" w:hAnsi="宋体" w:eastAsia="宋体" w:cs="宋体"/>
          <w:sz w:val="21"/>
          <w:szCs w:val="21"/>
          <w:lang w:val="en-US" w:eastAsia="zh-CN"/>
        </w:rPr>
        <w:t>更常用的是，声音向量的长度二的若干次幂时，截断他们来满足fft的要求就可能，如下：</w:t>
      </w:r>
      <w:r>
        <w:rPr>
          <w:rFonts w:ascii="Courier" w:hAnsi="Courier" w:eastAsia="宋体" w:cs="Courier"/>
          <w:b w:val="0"/>
          <w:i w:val="0"/>
          <w:color w:val="000000"/>
          <w:sz w:val="21"/>
          <w:szCs w:val="21"/>
        </w:rPr>
        <w:t>a_spec=fft(a_vector, 256);</w:t>
      </w:r>
      <w:r>
        <w:rPr>
          <w:rFonts w:ascii="宋体" w:hAnsi="宋体" w:eastAsia="宋体" w:cs="宋体"/>
          <w:sz w:val="21"/>
          <w:szCs w:val="21"/>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“转换多长的音频”是被引发的相关问题，以及“</w:t>
      </w:r>
      <w:r>
        <w:rPr>
          <w:rFonts w:hint="eastAsia" w:ascii="宋体" w:hAnsi="宋体" w:eastAsia="宋体" w:cs="宋体"/>
          <w:sz w:val="21"/>
          <w:szCs w:val="21"/>
          <w:u w:val="single"/>
          <w:lang w:val="en-US" w:eastAsia="zh-CN"/>
        </w:rPr>
        <w:t>所需的频率分辨率</w:t>
      </w:r>
      <w:r>
        <w:rPr>
          <w:rFonts w:hint="eastAsia" w:ascii="宋体" w:hAnsi="宋体" w:eastAsia="宋体" w:cs="宋体"/>
          <w:sz w:val="21"/>
          <w:szCs w:val="21"/>
          <w:lang w:val="en-US" w:eastAsia="zh-CN"/>
        </w:rPr>
        <w:t>”。在FFT输出频率的数量是基于样本输入的数量。2.5.2节中我们将进一步探讨，但目前说一下: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当长度为二的若干次幂时有如下便利的解决：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a_spec=fft(a_vector(1:256));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Matlab中输出的频域向量是复杂的。绘制Figure 2.2 的频率点能量双边绝对值图像使用：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bookmarkStart w:id="17" w:name="OLE_LINK19"/>
      <w:bookmarkStart w:id="18" w:name="OLE_LINK17"/>
      <w:bookmarkStart w:id="19" w:name="OLE_LINK16"/>
      <w:r>
        <w:rPr>
          <w:rFonts w:hint="eastAsia" w:ascii="宋体" w:hAnsi="宋体" w:eastAsia="宋体" w:cs="宋体"/>
          <w:sz w:val="21"/>
          <w:szCs w:val="21"/>
          <w:lang w:val="en-US" w:eastAsia="zh-CN"/>
        </w:rPr>
        <w:t xml:space="preserve">plot(abs(a_spec)); </w:t>
      </w:r>
      <w:bookmarkEnd w:id="17"/>
      <w:bookmarkEnd w:id="18"/>
      <w:bookmarkEnd w:id="19"/>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以下为同一段录音的时频域图形：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987165" cy="3557905"/>
            <wp:effectExtent l="0" t="0" r="13335" b="444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5"/>
                    <a:stretch>
                      <a:fillRect/>
                    </a:stretch>
                  </pic:blipFill>
                  <pic:spPr>
                    <a:xfrm>
                      <a:off x="0" y="0"/>
                      <a:ext cx="3987165" cy="3557905"/>
                    </a:xfrm>
                    <a:prstGeom prst="rect">
                      <a:avLst/>
                    </a:prstGeom>
                    <a:noFill/>
                    <a:ln w="9525">
                      <a:noFill/>
                    </a:ln>
                  </pic:spPr>
                </pic:pic>
              </a:graphicData>
            </a:graphic>
          </wp:inline>
        </w:drawing>
      </w:r>
      <w:r>
        <w:rPr>
          <w:sz w:val="21"/>
          <w:szCs w:val="21"/>
        </w:rPr>
        <w:drawing>
          <wp:inline distT="0" distB="0" distL="114300" distR="114300">
            <wp:extent cx="3996690" cy="3565525"/>
            <wp:effectExtent l="0" t="0" r="3810" b="158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3996690" cy="3565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5274310" cy="1908810"/>
            <wp:effectExtent l="0" t="0" r="2540" b="1524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5274310" cy="19088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这张不寻常的图上，频率坐标轴（单位正确的话）从零开始，正中间是奈奎斯特频率，在最远端衰减至0。集中和不集中的频率都画出来了——此举效率不高。由于历史原因这点上matlab跟c或者fortran等软件不同。我们可以绘制更标准的图形（低频更加靠中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rFonts w:hint="eastAsia"/>
          <w:sz w:val="21"/>
          <w:szCs w:val="21"/>
          <w:lang w:val="en-US" w:eastAsia="zh-CN"/>
        </w:rPr>
      </w:pPr>
      <w:r>
        <w:rPr>
          <w:rFonts w:ascii="Courier" w:hAnsi="Courier" w:eastAsia="宋体" w:cs="Courier"/>
          <w:b w:val="0"/>
          <w:i w:val="0"/>
          <w:color w:val="000000"/>
          <w:sz w:val="21"/>
          <w:szCs w:val="21"/>
        </w:rPr>
        <w:t>plot(abs(fftshift(a_spec)));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sz w:val="21"/>
          <w:szCs w:val="21"/>
        </w:rPr>
        <w:drawing>
          <wp:inline distT="0" distB="0" distL="114300" distR="114300">
            <wp:extent cx="3025775" cy="2700655"/>
            <wp:effectExtent l="0" t="0" r="3175" b="444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8"/>
                    <a:stretch>
                      <a:fillRect/>
                    </a:stretch>
                  </pic:blipFill>
                  <pic:spPr>
                    <a:xfrm>
                      <a:off x="0" y="0"/>
                      <a:ext cx="3025775" cy="270065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如果需要更有用放的单边频谱以变量</w:t>
      </w:r>
      <w:bookmarkStart w:id="20" w:name="OLE_LINK21"/>
      <w:r>
        <w:rPr>
          <w:rFonts w:hint="eastAsia"/>
          <w:sz w:val="21"/>
          <w:szCs w:val="21"/>
          <w:lang w:val="en-US" w:eastAsia="zh-CN"/>
        </w:rPr>
        <w:t>Fs=8000和Ns=256</w:t>
      </w:r>
      <w:bookmarkEnd w:id="20"/>
      <w:r>
        <w:rPr>
          <w:rFonts w:hint="eastAsia"/>
          <w:sz w:val="21"/>
          <w:szCs w:val="21"/>
          <w:lang w:val="en-US" w:eastAsia="zh-CN"/>
        </w:rPr>
        <w:t>分别描述fft的初始采样率和大小，以下操作：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r>
        <w:rPr>
          <w:rFonts w:ascii="Courier" w:hAnsi="Courier" w:eastAsia="宋体" w:cs="Courier"/>
          <w:b w:val="0"/>
          <w:i w:val="0"/>
          <w:color w:val="000000"/>
          <w:sz w:val="21"/>
          <w:szCs w:val="21"/>
        </w:rPr>
        <w:t>plot( [1 : 2*Fs/Ns : Fs], abs(a_spec(1:Ns/2)), ’r’);</w:t>
      </w:r>
      <w:r>
        <w:rPr>
          <w:rFonts w:ascii="宋体" w:hAnsi="宋体" w:eastAsia="宋体" w:cs="宋体"/>
          <w:sz w:val="21"/>
          <w:szCs w:val="21"/>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sz w:val="21"/>
          <w:szCs w:val="21"/>
        </w:rPr>
        <w:drawing>
          <wp:inline distT="0" distB="0" distL="114300" distR="114300">
            <wp:extent cx="4092575" cy="3932555"/>
            <wp:effectExtent l="0" t="0" r="3175" b="1079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4092575" cy="393255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Courier" w:hAnsi="Courier" w:eastAsia="宋体" w:cs="Courier"/>
          <w:b w:val="0"/>
          <w:i w:val="0"/>
          <w:color w:val="00000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Courier" w:hAnsi="Courier" w:eastAsia="宋体" w:cs="Courier"/>
          <w:b w:val="0"/>
          <w:i w:val="0"/>
          <w:color w:val="00000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图2.3绘出了此图，它显然更有用，提供了物理上紧密相关的表示。“r”参数表示所绘图像用红色。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完成声音处理时，fft所采用的分析方式也会反映到频率向量上。这是好的，但如果采样数多于256很多怎么办？它们可以被分割哟！然后单独处理。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分割采样，不仅是因为256（打个比方）是个方便的大小，还有如下原因：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声音是连续的（但想要试听的效果是实时的）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声音特质不断改变，或短期特质的分析很重要（如一个不断升高的采样，较短的fft间隔可以分析出它的特点，但完整一次性做频率分析会导致整张图为白噪音）。</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一次性执行将导致内存受限（常见原因）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想要的是长时间段里的散布式结果，而不是最终的一次性结果。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r>
        <w:rPr>
          <w:rFonts w:hint="eastAsia"/>
          <w:sz w:val="21"/>
          <w:szCs w:val="21"/>
          <w:lang w:val="en-US" w:eastAsia="zh-CN"/>
        </w:rPr>
        <w:t>延迟时间（第一个采样时钟和分析输出的延迟）最小化——这是语音交互系统的常见要求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r>
        <w:rPr>
          <w:rFonts w:hint="eastAsia"/>
          <w:b/>
          <w:bCs/>
          <w:sz w:val="21"/>
          <w:szCs w:val="21"/>
          <w:lang w:val="en-US" w:eastAsia="zh-CN"/>
        </w:rPr>
        <w:t>2.4 分割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大多数上节提到的声音处理中分割帧可重要了，然而它本身也是一大论题。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声音的“特质”，我是说一段采样的特征。当一个采样被分析时可能出现：它的特征被分成两半，分别出现在不同的两帧里，窗口上找不到任何完整的特征，它被分析的过程本身淹没了。处于采样帧正中央的特征幸免于难，而被拦腰砍断的那些就惨了。考虑到视窗是（2.4.2），由于分析帧最后的部分将被忽略的更多，这个问题将更严重。解决丢失特征问题的方法是交叠采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r>
        <w:rPr>
          <w:rFonts w:hint="eastAsia"/>
          <w:b/>
          <w:bCs/>
          <w:sz w:val="21"/>
          <w:szCs w:val="21"/>
          <w:lang w:val="en-US" w:eastAsia="zh-CN"/>
        </w:rPr>
        <w:t>2.4.1 重叠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重叠意味着并不直接将声音分割成按顺序的帧，每一帧包含一些前一帧的一部分和下一帧的一部分。交叠使得音频的特征以非连续的形式在接连交叠的帧中出现。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交叠的程度（通常以百分比出现）描述了前后帧所重复的数量。常见的百分比是25%和50%。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图2.4描绘了50%交叠。顶端图为波形全图，然后是交叠分割的帧，标记为0-6.新。帧间重复部分可以找到原始音频的所有特征。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r>
        <w:rPr>
          <w:sz w:val="21"/>
          <w:szCs w:val="21"/>
        </w:rPr>
        <w:drawing>
          <wp:inline distT="0" distB="0" distL="114300" distR="114300">
            <wp:extent cx="5273675" cy="1694180"/>
            <wp:effectExtent l="0" t="0" r="3175" b="127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5273675" cy="169418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r>
        <w:rPr>
          <w:rFonts w:hint="eastAsia"/>
          <w:b w:val="0"/>
          <w:bCs w:val="0"/>
          <w:sz w:val="21"/>
          <w:szCs w:val="21"/>
          <w:lang w:val="en-US" w:eastAsia="zh-CN"/>
        </w:rPr>
        <w:t>Figure 2.4  Illustration of an original audio recording (the upper waveform) divided into two</w:t>
      </w:r>
      <w:r>
        <w:rPr>
          <w:rFonts w:hint="eastAsia"/>
          <w:b w:val="0"/>
          <w:bCs w:val="0"/>
          <w:sz w:val="21"/>
          <w:szCs w:val="21"/>
          <w:lang w:val="en-US" w:eastAsia="zh-CN"/>
        </w:rPr>
        <w:br w:type="textWrapping"/>
      </w:r>
      <w:r>
        <w:rPr>
          <w:rFonts w:hint="eastAsia"/>
          <w:b w:val="0"/>
          <w:bCs w:val="0"/>
          <w:sz w:val="21"/>
          <w:szCs w:val="21"/>
          <w:lang w:val="en-US" w:eastAsia="zh-CN"/>
        </w:rPr>
        <w:t>offset sequences of analysis windows (two lower waveforms) with 50% overlapping frames so</w:t>
      </w:r>
      <w:r>
        <w:rPr>
          <w:rFonts w:hint="eastAsia"/>
          <w:b w:val="0"/>
          <w:bCs w:val="0"/>
          <w:sz w:val="21"/>
          <w:szCs w:val="21"/>
          <w:lang w:val="en-US" w:eastAsia="zh-CN"/>
        </w:rPr>
        <w:br w:type="textWrapping"/>
      </w:r>
      <w:r>
        <w:rPr>
          <w:rFonts w:hint="eastAsia"/>
          <w:b w:val="0"/>
          <w:bCs w:val="0"/>
          <w:sz w:val="21"/>
          <w:szCs w:val="21"/>
          <w:lang w:val="en-US" w:eastAsia="zh-CN"/>
        </w:rPr>
        <w:t>that no short-term auditory feature is obscured by straddling the boundary between analysis</w:t>
      </w:r>
      <w:r>
        <w:rPr>
          <w:rFonts w:hint="eastAsia"/>
          <w:b w:val="0"/>
          <w:bCs w:val="0"/>
          <w:sz w:val="21"/>
          <w:szCs w:val="21"/>
          <w:lang w:val="en-US" w:eastAsia="zh-CN"/>
        </w:rPr>
        <w:br w:type="textWrapping"/>
      </w:r>
      <w:r>
        <w:rPr>
          <w:rFonts w:hint="eastAsia"/>
          <w:b w:val="0"/>
          <w:bCs w:val="0"/>
          <w:sz w:val="21"/>
          <w:szCs w:val="21"/>
          <w:lang w:val="en-US" w:eastAsia="zh-CN"/>
        </w:rPr>
        <w:t>windows: it will appear unbroken in at least one of the two analysis streams.</w:t>
      </w:r>
      <w:r>
        <w:rPr>
          <w:rFonts w:hint="eastAsia"/>
          <w:b/>
          <w:bCs/>
          <w:sz w:val="21"/>
          <w:szCs w:val="21"/>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而这种分割方式不好的一面就是：加倍了运算量。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分割与交叠的共同作用也导致一些分析上的困难。分析过程是一次性的，分析器的工作模式为一进一出。输入时声音将损失一次，输出时再损失一次。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每一帧进行处理时，如果是按平均音量缩放，有时称为自动归零，所有帧会一起输出平均音量。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首先是如何交叠帧的问题。它们不能一般连接，否则许多采样会直接放大两倍，直接相加也不行。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r>
        <w:rPr>
          <w:rFonts w:hint="eastAsia"/>
          <w:b w:val="0"/>
          <w:bCs w:val="0"/>
          <w:sz w:val="21"/>
          <w:szCs w:val="21"/>
          <w:lang w:val="en-US" w:eastAsia="zh-CN"/>
        </w:rPr>
        <w:t>无交叠的图2.5也显示了另一个问题：帧被分离、处理、连接后，相邻帧可能会连不起来。这种问题很容易被听成“咔哒”声。其实几乎任何有意义的处理都会这样。</w:t>
      </w:r>
      <w:r>
        <w:rPr>
          <w:sz w:val="21"/>
          <w:szCs w:val="21"/>
        </w:rPr>
        <w:drawing>
          <wp:inline distT="0" distB="0" distL="114300" distR="114300">
            <wp:extent cx="4904740" cy="1981200"/>
            <wp:effectExtent l="0" t="0" r="1016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4904740" cy="19812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Figure 2.5 Illustration of an original audio recording (upper waveform) being split into equal</w:t>
      </w:r>
      <w:r>
        <w:rPr>
          <w:rFonts w:hint="eastAsia"/>
          <w:b w:val="0"/>
          <w:bCs w:val="0"/>
          <w:sz w:val="21"/>
          <w:szCs w:val="21"/>
          <w:lang w:val="en-US" w:eastAsia="zh-CN"/>
        </w:rPr>
        <w:br w:type="textWrapping"/>
      </w:r>
      <w:r>
        <w:rPr>
          <w:rFonts w:hint="eastAsia"/>
          <w:b w:val="0"/>
          <w:bCs w:val="0"/>
          <w:sz w:val="21"/>
          <w:szCs w:val="21"/>
          <w:lang w:val="en-US" w:eastAsia="zh-CN"/>
        </w:rPr>
        <w:t>length analysis windows, each of which is normalised, and then rejoined (lower waveform). The</w:t>
      </w:r>
      <w:r>
        <w:rPr>
          <w:rFonts w:hint="eastAsia"/>
          <w:b w:val="0"/>
          <w:bCs w:val="0"/>
          <w:sz w:val="21"/>
          <w:szCs w:val="21"/>
          <w:lang w:val="en-US" w:eastAsia="zh-CN"/>
        </w:rPr>
        <w:br w:type="textWrapping"/>
      </w:r>
      <w:r>
        <w:rPr>
          <w:rFonts w:hint="eastAsia"/>
          <w:b w:val="0"/>
          <w:bCs w:val="0"/>
          <w:sz w:val="21"/>
          <w:szCs w:val="21"/>
          <w:lang w:val="en-US" w:eastAsia="zh-CN"/>
        </w:rPr>
        <w:t>rejoined audio exhibits discontinuities between frames which would result in significant audio</w:t>
      </w:r>
      <w:r>
        <w:rPr>
          <w:rFonts w:hint="eastAsia"/>
          <w:b w:val="0"/>
          <w:bCs w:val="0"/>
          <w:sz w:val="21"/>
          <w:szCs w:val="21"/>
          <w:lang w:val="en-US" w:eastAsia="zh-CN"/>
        </w:rPr>
        <w:br w:type="textWrapping"/>
      </w:r>
      <w:r>
        <w:rPr>
          <w:rFonts w:hint="eastAsia"/>
          <w:b w:val="0"/>
          <w:bCs w:val="0"/>
          <w:sz w:val="21"/>
          <w:szCs w:val="21"/>
          <w:lang w:val="en-US" w:eastAsia="zh-CN"/>
        </w:rPr>
        <w:t xml:space="preserve">distortion.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bookmarkStart w:id="21" w:name="OLE_LINK22"/>
      <w:bookmarkStart w:id="22" w:name="OLE_LINK23"/>
      <w:r>
        <w:rPr>
          <w:rFonts w:hint="eastAsia"/>
          <w:b/>
          <w:bCs/>
          <w:sz w:val="21"/>
          <w:szCs w:val="21"/>
          <w:lang w:val="en-US" w:eastAsia="zh-CN"/>
        </w:rPr>
        <w:t>2.4.2 加窗</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许多分割与交叠问题的处理可用加窗变通解决。选择合适的窗函数可以缓解交叠时的诸多问题（</w:t>
      </w:r>
      <w:r>
        <w:rPr>
          <w:rFonts w:ascii="Times-Roman" w:hAnsi="Times-Roman" w:eastAsia="Times-Roman" w:cs="Times-Roman"/>
          <w:b w:val="0"/>
          <w:i w:val="0"/>
          <w:color w:val="000000"/>
          <w:sz w:val="21"/>
          <w:szCs w:val="21"/>
        </w:rPr>
        <w:t>(see, for example, Chapter 18 of [1]</w:t>
      </w:r>
      <w:r>
        <w:rPr>
          <w:rFonts w:ascii="宋体" w:hAnsi="宋体" w:eastAsia="宋体" w:cs="宋体"/>
          <w:sz w:val="21"/>
          <w:szCs w:val="21"/>
        </w:rPr>
        <w:t xml:space="preserve"> </w:t>
      </w:r>
      <w:r>
        <w:rPr>
          <w:rFonts w:hint="eastAsia"/>
          <w:b w:val="0"/>
          <w:bCs w:val="0"/>
          <w:sz w:val="21"/>
          <w:szCs w:val="21"/>
          <w:lang w:val="en-US" w:eastAsia="zh-CN"/>
        </w:rPr>
        <w:t>）。窗函数也是避免吉布斯现象的好方法。</w:t>
      </w:r>
      <w:bookmarkEnd w:id="22"/>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r>
        <w:rPr>
          <w:sz w:val="21"/>
          <w:szCs w:val="21"/>
        </w:rPr>
        <w:drawing>
          <wp:inline distT="0" distB="0" distL="114300" distR="114300">
            <wp:extent cx="4237990" cy="3837940"/>
            <wp:effectExtent l="0" t="0" r="10160" b="1016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2"/>
                    <a:stretch>
                      <a:fillRect/>
                    </a:stretch>
                  </pic:blipFill>
                  <pic:spPr>
                    <a:xfrm>
                      <a:off x="0" y="0"/>
                      <a:ext cx="4237990" cy="383794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Figure 2.6 Illustration of an original audio recording (upper waveform) being split into 50%</w:t>
      </w:r>
      <w:r>
        <w:rPr>
          <w:rFonts w:hint="eastAsia"/>
          <w:b w:val="0"/>
          <w:bCs w:val="0"/>
          <w:sz w:val="21"/>
          <w:szCs w:val="21"/>
          <w:lang w:val="en-US" w:eastAsia="zh-CN"/>
        </w:rPr>
        <w:br w:type="textWrapping"/>
      </w:r>
      <w:r>
        <w:rPr>
          <w:rFonts w:hint="eastAsia"/>
          <w:b w:val="0"/>
          <w:bCs w:val="0"/>
          <w:sz w:val="21"/>
          <w:szCs w:val="21"/>
          <w:lang w:val="en-US" w:eastAsia="zh-CN"/>
        </w:rPr>
        <w:t>overlapped analysis frames, each of which are windowed before being summed together to</w:t>
      </w:r>
      <w:r>
        <w:rPr>
          <w:rFonts w:hint="eastAsia"/>
          <w:b w:val="0"/>
          <w:bCs w:val="0"/>
          <w:sz w:val="21"/>
          <w:szCs w:val="21"/>
          <w:lang w:val="en-US" w:eastAsia="zh-CN"/>
        </w:rPr>
        <w:br w:type="textWrapping"/>
      </w:r>
      <w:r>
        <w:rPr>
          <w:rFonts w:hint="eastAsia"/>
          <w:b w:val="0"/>
          <w:bCs w:val="0"/>
          <w:sz w:val="21"/>
          <w:szCs w:val="21"/>
          <w:lang w:val="en-US" w:eastAsia="zh-CN"/>
        </w:rPr>
        <w:t xml:space="preserve">reconstruct output audio which does not exhibit discontinuities (lower waveform).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图2.6显示了50%交叠分割的加窗帧重建的结果。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常用的预定义窗类型，他们的特征不同（许多信号处理书籍上有详细介绍）。如有疑问使用汉明窗即可（虽然它两边都不趋近于零）。表2.1给了几个常用窗函数。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 xml:space="preserve">Table 2.1. Common window functions.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r>
        <w:rPr>
          <w:sz w:val="21"/>
          <w:szCs w:val="21"/>
        </w:rPr>
        <w:drawing>
          <wp:inline distT="0" distB="0" distL="114300" distR="114300">
            <wp:extent cx="5273675" cy="3442335"/>
            <wp:effectExtent l="0" t="0" r="3175" b="571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3"/>
                    <a:stretch>
                      <a:fillRect/>
                    </a:stretch>
                  </pic:blipFill>
                  <pic:spPr>
                    <a:xfrm>
                      <a:off x="0" y="0"/>
                      <a:ext cx="5273675" cy="344233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bookmarkStart w:id="23" w:name="OLE_LINK24"/>
      <w:r>
        <w:rPr>
          <w:sz w:val="21"/>
          <w:szCs w:val="21"/>
        </w:rPr>
        <w:drawing>
          <wp:inline distT="0" distB="0" distL="114300" distR="114300">
            <wp:extent cx="5142865" cy="1457325"/>
            <wp:effectExtent l="0" t="0" r="635" b="952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4"/>
                    <a:stretch>
                      <a:fillRect/>
                    </a:stretch>
                  </pic:blipFill>
                  <pic:spPr>
                    <a:xfrm>
                      <a:off x="0" y="0"/>
                      <a:ext cx="5142865" cy="14573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 xml:space="preserve">Figure 2.7 Illustration of overlap analysis employing a custom window shape. </w:t>
      </w:r>
    </w:p>
    <w:bookmarkEnd w:id="2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还有许多其他窗函数，以及大家可以自己发明一个。以及，每个窗函数可以被各种扭曲放入一个分析帧，或分成两个并削平顶部——此举在25%交叠中很管用（图2.7）。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bCs/>
          <w:sz w:val="21"/>
          <w:szCs w:val="21"/>
          <w:lang w:val="en-US" w:eastAsia="zh-CN"/>
        </w:rPr>
      </w:pPr>
      <w:r>
        <w:rPr>
          <w:rFonts w:hint="eastAsia"/>
          <w:b/>
          <w:bCs/>
          <w:sz w:val="21"/>
          <w:szCs w:val="21"/>
          <w:lang w:val="en-US" w:eastAsia="zh-CN"/>
        </w:rPr>
        <w:t>2.4.3 连续滤波器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2.4.1和2.4.2 我们讨论了如何分割-加窗-交叠语音以使不同的处理范畴过度平滑。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研究表明，相邻帧的处理分析方式不同时需要这些过程，若通过相同的滤波器，不谨慎考虑执行滤波的方式也会导致连续性问题。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 xml:space="preserve">来演示一个matlab可滤波和回放的语音。首先，录下几秒的声音，采样率8khz，命名为序列s。试听它：soundsc(s);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效果：正常录音，音量有放大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接着定义一个小数字滤波器在其上工作，为了测试方便就定义了h = (1 - 0.9375z-1) 这个变换。第五章将遇到它：语音的预增强函数。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b w:val="0"/>
          <w:bCs w:val="0"/>
          <w:sz w:val="21"/>
          <w:szCs w:val="21"/>
          <w:lang w:val="en-US" w:eastAsia="zh-CN"/>
        </w:rPr>
      </w:pPr>
      <w:r>
        <w:rPr>
          <w:rFonts w:hint="eastAsia"/>
          <w:b w:val="0"/>
          <w:bCs w:val="0"/>
          <w:sz w:val="21"/>
          <w:szCs w:val="21"/>
          <w:lang w:val="en-US" w:eastAsia="zh-CN"/>
        </w:rPr>
        <w:t>实践过程：创建滤波器，应用在录音上，试听结果。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1"/>
          <w:szCs w:val="21"/>
        </w:rPr>
      </w:pPr>
      <w:r>
        <w:rPr>
          <w:rFonts w:ascii="Courier" w:hAnsi="Courier" w:eastAsia="宋体" w:cs="Courier"/>
          <w:b w:val="0"/>
          <w:i w:val="0"/>
          <w:color w:val="000000"/>
          <w:sz w:val="21"/>
          <w:szCs w:val="21"/>
        </w:rPr>
        <w:t>h=[1, -0.9375];</w:t>
      </w:r>
      <w:r>
        <w:rPr>
          <w:rFonts w:ascii="Courier" w:hAnsi="Courier" w:eastAsia="宋体" w:cs="Courier"/>
          <w:b w:val="0"/>
          <w:i w:val="0"/>
          <w:color w:val="000000"/>
          <w:sz w:val="21"/>
          <w:szCs w:val="21"/>
        </w:rPr>
        <w:br w:type="textWrapping"/>
      </w:r>
      <w:r>
        <w:rPr>
          <w:rFonts w:ascii="Courier" w:hAnsi="Courier" w:eastAsia="宋体" w:cs="Courier"/>
          <w:b w:val="0"/>
          <w:i w:val="0"/>
          <w:color w:val="000000"/>
          <w:sz w:val="21"/>
          <w:szCs w:val="21"/>
        </w:rPr>
        <w:t>y=filter(h, 1, s);</w:t>
      </w:r>
      <w:r>
        <w:rPr>
          <w:rFonts w:ascii="Courier" w:hAnsi="Courier" w:eastAsia="宋体" w:cs="Courier"/>
          <w:b w:val="0"/>
          <w:i w:val="0"/>
          <w:color w:val="000000"/>
          <w:sz w:val="21"/>
          <w:szCs w:val="21"/>
        </w:rPr>
        <w:br w:type="textWrapping"/>
      </w:r>
      <w:r>
        <w:rPr>
          <w:rFonts w:ascii="Courier" w:hAnsi="Courier" w:eastAsia="宋体" w:cs="Courier"/>
          <w:b w:val="0"/>
          <w:i w:val="0"/>
          <w:color w:val="000000"/>
          <w:sz w:val="21"/>
          <w:szCs w:val="21"/>
        </w:rPr>
        <w:t>soundsc(y);</w:t>
      </w:r>
      <w:r>
        <w:rPr>
          <w:rFonts w:ascii="宋体" w:hAnsi="宋体" w:eastAsia="宋体" w:cs="宋体"/>
          <w:sz w:val="21"/>
          <w:szCs w:val="21"/>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听到的声音应该是“紧绷”或者“鼻音重”但也清晰的声音。接下来再次滤波，但分了采样帧，每帧单独滤波，再叠加起来。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bookmarkStart w:id="24" w:name="OLE_LINK29"/>
      <w:r>
        <w:rPr>
          <w:rFonts w:ascii="Courier" w:hAnsi="Courier" w:eastAsia="宋体" w:cs="Courier"/>
          <w:b w:val="0"/>
          <w:i w:val="0"/>
          <w:color w:val="000000"/>
          <w:sz w:val="21"/>
          <w:szCs w:val="21"/>
        </w:rPr>
        <w:t>w=240;</w:t>
      </w:r>
      <w:r>
        <w:rPr>
          <w:rFonts w:ascii="Courier" w:hAnsi="Courier" w:eastAsia="宋体" w:cs="Courier"/>
          <w:b w:val="0"/>
          <w:i w:val="0"/>
          <w:color w:val="000000"/>
          <w:sz w:val="21"/>
          <w:szCs w:val="21"/>
        </w:rPr>
        <w:br w:type="textWrapping"/>
      </w:r>
      <w:r>
        <w:rPr>
          <w:rFonts w:ascii="Courier" w:hAnsi="Courier" w:eastAsia="宋体" w:cs="Courier"/>
          <w:b w:val="0"/>
          <w:i w:val="0"/>
          <w:color w:val="000000"/>
          <w:sz w:val="21"/>
          <w:szCs w:val="21"/>
        </w:rPr>
        <w:t>n=floo</w:t>
      </w:r>
      <w:r>
        <w:rPr>
          <w:rFonts w:hint="eastAsia" w:ascii="宋体" w:hAnsi="宋体" w:eastAsia="宋体" w:cs="宋体"/>
          <w:sz w:val="21"/>
          <w:szCs w:val="21"/>
          <w:lang w:val="en-US" w:eastAsia="zh-CN"/>
        </w:rPr>
        <w:t>r(length(s)/w);</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k=1:n</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seg=s(1+(k-1)*w:k*w);</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segf=filter(h, 1, seg);</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outsp(1+(k-1)*w:k*w)=segf;</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end</w:t>
      </w:r>
      <w:r>
        <w:rPr>
          <w:rFonts w:hint="eastAsia" w:ascii="宋体" w:hAnsi="宋体" w:eastAsia="宋体" w:cs="宋体"/>
          <w:sz w:val="21"/>
          <w:szCs w:val="21"/>
          <w:lang w:val="en-US" w:eastAsia="zh-CN"/>
        </w:rPr>
        <w:br w:type="textWrapping"/>
      </w:r>
      <w:bookmarkStart w:id="25" w:name="OLE_LINK25"/>
      <w:r>
        <w:rPr>
          <w:rFonts w:hint="eastAsia" w:ascii="宋体" w:hAnsi="宋体" w:eastAsia="宋体" w:cs="宋体"/>
          <w:sz w:val="21"/>
          <w:szCs w:val="21"/>
          <w:lang w:val="en-US" w:eastAsia="zh-CN"/>
        </w:rPr>
        <w:t xml:space="preserve">soundsc(outsp); </w:t>
      </w:r>
      <w:bookmarkEnd w:id="25"/>
    </w:p>
    <w:bookmarkEnd w:id="2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效果与前一个相似，但有咔哒声。如果我们绘制了该滤波输出信号y和outsp，他们可能会无法区分(其实不是)。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val="en-US" w:eastAsia="zh-CN"/>
        </w:rPr>
      </w:pPr>
      <w:bookmarkStart w:id="26" w:name="OLE_LINK26"/>
      <w:r>
        <w:rPr>
          <w:rFonts w:hint="eastAsia" w:ascii="宋体" w:hAnsi="宋体" w:eastAsia="宋体" w:cs="宋体"/>
          <w:sz w:val="21"/>
          <w:szCs w:val="21"/>
          <w:lang w:val="en-US" w:eastAsia="zh-CN"/>
        </w:rPr>
        <w:t>plot(abs(y));</w:t>
      </w:r>
    </w:p>
    <w:bookmarkEnd w:id="26"/>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r>
        <w:rPr>
          <w:sz w:val="21"/>
          <w:szCs w:val="21"/>
        </w:rPr>
        <w:drawing>
          <wp:inline distT="0" distB="0" distL="114300" distR="114300">
            <wp:extent cx="3990975" cy="3561715"/>
            <wp:effectExtent l="0" t="0" r="9525" b="6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5"/>
                    <a:stretch>
                      <a:fillRect/>
                    </a:stretch>
                  </pic:blipFill>
                  <pic:spPr>
                    <a:xfrm>
                      <a:off x="0" y="0"/>
                      <a:ext cx="3990975" cy="356171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rFonts w:hint="eastAsia"/>
          <w:sz w:val="21"/>
          <w:szCs w:val="21"/>
          <w:lang w:val="en-US" w:eastAsia="zh-CN"/>
        </w:rPr>
        <w:t>plot(abs(outsp));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1"/>
          <w:szCs w:val="21"/>
          <w:lang w:val="en-US" w:eastAsia="zh-CN"/>
        </w:rPr>
      </w:pPr>
      <w:r>
        <w:rPr>
          <w:sz w:val="21"/>
          <w:szCs w:val="21"/>
        </w:rPr>
        <w:drawing>
          <wp:inline distT="0" distB="0" distL="114300" distR="114300">
            <wp:extent cx="4012565" cy="3580765"/>
            <wp:effectExtent l="0" t="0" r="6985" b="63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6"/>
                    <a:stretch>
                      <a:fillRect/>
                    </a:stretch>
                  </pic:blipFill>
                  <pic:spPr>
                    <a:xfrm>
                      <a:off x="0" y="0"/>
                      <a:ext cx="4012565" cy="358076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只有用光谱法(参见2.6节)，这些咔哒声或不连续性才可见。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现在仍然存在两个问题：首先，是什么导致不连续性，其次我们可以怎样防止它们发生？如果考虑滤波过程，原因可能显而易见。实际上，FIR滤波器是描述一个“当前输出采样值等于当前输入采样值加上先前P输入采样值，每个值都是这种共同作用的结果，”的过程，P是滤波器阶数。因此第一级滤波器即将输入信号减去上一个信号的0.9375 倍：</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y[n] = s[n] - 0.9375 × s[n - 1] (2.3) </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参数n取值为0到语音向量的长度。问题发生于每帧起始处，也就是n=0处[1]。当第二帧被滤波时，该帧计算y[n]时，n=0，则y[0]由s[-1],其值为0.而不分割来滤波时这个参数为240（在本例中）。由给定y[240] = s[240] - 0.9375 × s[239] ，因为s[239]已知，输出会与分割时计算的不同。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这只是简单的一阶滤波器而已，如果阶数更多，每个帧起始处受到的影响就更大，不连续性就更明显。当到达十阶时，将严重影响输出的音质。</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字滤波器发生的这些现象术语为滤波器的“历史状态”，或“内部状态”，对一个数列进行滤波时，历史状态自动在采样间更新。然而在序列初始处滤波时，历史状态一定要声明，否则将默认为零。在语音分割的情况下，历史状态实际上是被重置为零在每个帧的边界–难怪输出是扭曲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bookmarkStart w:id="27" w:name="translation_sen_id-1"/>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Matlab</w:t>
      </w:r>
      <w:bookmarkEnd w:id="27"/>
      <w:r>
        <w:rPr>
          <w:rFonts w:hint="eastAsia" w:ascii="宋体" w:hAnsi="宋体" w:eastAsia="宋体" w:cs="宋体"/>
          <w:sz w:val="21"/>
          <w:szCs w:val="21"/>
          <w:lang w:val="en-US" w:eastAsia="zh-CN"/>
        </w:rPr>
        <w:fldChar w:fldCharType="end"/>
      </w:r>
      <w:bookmarkStart w:id="28" w:name="translation_sen_id-3"/>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实际上</w:t>
      </w:r>
      <w:bookmarkEnd w:id="28"/>
      <w:r>
        <w:rPr>
          <w:rFonts w:hint="eastAsia" w:ascii="宋体" w:hAnsi="宋体" w:eastAsia="宋体" w:cs="宋体"/>
          <w:sz w:val="21"/>
          <w:szCs w:val="21"/>
          <w:lang w:val="en-US" w:eastAsia="zh-CN"/>
        </w:rPr>
        <w:fldChar w:fldCharType="end"/>
      </w:r>
      <w:bookmarkStart w:id="29" w:name="translation_sen_id-4"/>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提供了</w:t>
      </w:r>
      <w:bookmarkEnd w:id="29"/>
      <w:r>
        <w:rPr>
          <w:rFonts w:hint="eastAsia" w:ascii="宋体" w:hAnsi="宋体" w:eastAsia="宋体" w:cs="宋体"/>
          <w:sz w:val="21"/>
          <w:szCs w:val="21"/>
          <w:lang w:val="en-US" w:eastAsia="zh-CN"/>
        </w:rPr>
        <w:fldChar w:fldCharType="end"/>
      </w:r>
      <w:bookmarkStart w:id="30" w:name="translation_sen_id-2"/>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一种</w:t>
      </w:r>
      <w:bookmarkEnd w:id="30"/>
      <w:r>
        <w:rPr>
          <w:rFonts w:hint="eastAsia" w:ascii="宋体" w:hAnsi="宋体" w:eastAsia="宋体" w:cs="宋体"/>
          <w:sz w:val="21"/>
          <w:szCs w:val="21"/>
          <w:lang w:val="en-US" w:eastAsia="zh-CN"/>
        </w:rPr>
        <w:fldChar w:fldCharType="end"/>
      </w:r>
      <w:bookmarkStart w:id="31" w:name="translation_sen_id-5"/>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方便</w:t>
      </w:r>
      <w:bookmarkEnd w:id="31"/>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的</w:t>
      </w:r>
      <w:bookmarkStart w:id="32" w:name="translation_sen_id-7"/>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方法</w:t>
      </w:r>
      <w:bookmarkEnd w:id="32"/>
      <w:r>
        <w:rPr>
          <w:rFonts w:hint="eastAsia" w:ascii="宋体" w:hAnsi="宋体" w:eastAsia="宋体" w:cs="宋体"/>
          <w:sz w:val="21"/>
          <w:szCs w:val="21"/>
          <w:lang w:val="en-US" w:eastAsia="zh-CN"/>
        </w:rPr>
        <w:fldChar w:fldCharType="end"/>
      </w:r>
      <w:bookmarkStart w:id="33" w:name="translation_sen_id-8"/>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来</w:t>
      </w:r>
      <w:bookmarkEnd w:id="33"/>
      <w:r>
        <w:rPr>
          <w:rFonts w:hint="eastAsia" w:ascii="宋体" w:hAnsi="宋体" w:eastAsia="宋体" w:cs="宋体"/>
          <w:sz w:val="21"/>
          <w:szCs w:val="21"/>
          <w:lang w:val="en-US" w:eastAsia="zh-CN"/>
        </w:rPr>
        <w:fldChar w:fldCharType="end"/>
      </w:r>
      <w:bookmarkStart w:id="34" w:name="translation_sen_id-9"/>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设置</w:t>
      </w:r>
      <w:bookmarkEnd w:id="34"/>
      <w:r>
        <w:rPr>
          <w:rFonts w:hint="eastAsia" w:ascii="宋体" w:hAnsi="宋体" w:eastAsia="宋体" w:cs="宋体"/>
          <w:sz w:val="21"/>
          <w:szCs w:val="21"/>
          <w:lang w:val="en-US" w:eastAsia="zh-CN"/>
        </w:rPr>
        <w:fldChar w:fldCharType="end"/>
      </w:r>
      <w:bookmarkStart w:id="35" w:name="translation_sen_id-10"/>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和</w:t>
      </w:r>
      <w:bookmarkEnd w:id="35"/>
      <w:r>
        <w:rPr>
          <w:rFonts w:hint="eastAsia" w:ascii="宋体" w:hAnsi="宋体" w:eastAsia="宋体" w:cs="宋体"/>
          <w:sz w:val="21"/>
          <w:szCs w:val="21"/>
          <w:lang w:val="en-US" w:eastAsia="zh-CN"/>
        </w:rPr>
        <w:fldChar w:fldCharType="end"/>
      </w:r>
      <w:bookmarkStart w:id="36" w:name="translation_sen_id-11"/>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存储</w:t>
      </w:r>
      <w:bookmarkEnd w:id="36"/>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的</w:t>
      </w:r>
      <w:bookmarkStart w:id="37" w:name="translation_sen_id-12"/>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内部</w:t>
      </w:r>
      <w:bookmarkEnd w:id="37"/>
      <w:r>
        <w:rPr>
          <w:rFonts w:hint="eastAsia" w:ascii="宋体" w:hAnsi="宋体" w:eastAsia="宋体" w:cs="宋体"/>
          <w:sz w:val="21"/>
          <w:szCs w:val="21"/>
          <w:lang w:val="en-US" w:eastAsia="zh-CN"/>
        </w:rPr>
        <w:fldChar w:fldCharType="end"/>
      </w:r>
      <w:bookmarkStart w:id="38" w:name="translation_sen_id-13"/>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历史记录</w:t>
      </w:r>
      <w:bookmarkEnd w:id="38"/>
      <w:r>
        <w:rPr>
          <w:rFonts w:hint="eastAsia" w:ascii="宋体" w:hAnsi="宋体" w:eastAsia="宋体" w:cs="宋体"/>
          <w:sz w:val="21"/>
          <w:szCs w:val="21"/>
          <w:lang w:val="en-US" w:eastAsia="zh-CN"/>
        </w:rPr>
        <w:fldChar w:fldCharType="end"/>
      </w:r>
      <w:bookmarkStart w:id="39" w:name="translation_sen_id-6"/>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使用</w:t>
      </w:r>
      <w:bookmarkEnd w:id="39"/>
      <w:r>
        <w:rPr>
          <w:rFonts w:hint="eastAsia" w:ascii="宋体" w:hAnsi="宋体" w:eastAsia="宋体" w:cs="宋体"/>
          <w:sz w:val="21"/>
          <w:szCs w:val="21"/>
          <w:lang w:val="en-US" w:eastAsia="zh-CN"/>
        </w:rPr>
        <w:fldChar w:fldCharType="end"/>
      </w:r>
      <w:bookmarkStart w:id="40" w:name="translation_sen_id-14"/>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filter</w:t>
      </w:r>
      <w:bookmarkEnd w:id="40"/>
      <w:r>
        <w:rPr>
          <w:rFonts w:hint="eastAsia" w:ascii="宋体" w:hAnsi="宋体" w:eastAsia="宋体" w:cs="宋体"/>
          <w:sz w:val="21"/>
          <w:szCs w:val="21"/>
          <w:lang w:val="en-US" w:eastAsia="zh-CN"/>
        </w:rPr>
        <w:fldChar w:fldCharType="end"/>
      </w:r>
      <w:bookmarkStart w:id="41" w:name="translation_sen_id-15"/>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w:t>
      </w:r>
      <w:bookmarkEnd w:id="41"/>
      <w:r>
        <w:rPr>
          <w:rFonts w:hint="eastAsia" w:ascii="宋体" w:hAnsi="宋体" w:eastAsia="宋体" w:cs="宋体"/>
          <w:sz w:val="21"/>
          <w:szCs w:val="21"/>
          <w:lang w:val="en-US" w:eastAsia="zh-CN"/>
        </w:rPr>
        <w:fldChar w:fldCharType="end"/>
      </w:r>
      <w:bookmarkStart w:id="42" w:name="translation_sen_id-16"/>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w:t>
      </w:r>
      <w:bookmarkEnd w:id="42"/>
      <w:r>
        <w:rPr>
          <w:rFonts w:hint="eastAsia" w:ascii="宋体" w:hAnsi="宋体" w:eastAsia="宋体" w:cs="宋体"/>
          <w:sz w:val="21"/>
          <w:szCs w:val="21"/>
          <w:lang w:val="en-US" w:eastAsia="zh-CN"/>
        </w:rPr>
        <w:fldChar w:fldCharType="end"/>
      </w:r>
      <w:bookmarkStart w:id="43" w:name="translation_sen_id-17"/>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命令</w:t>
      </w:r>
      <w:bookmarkEnd w:id="43"/>
      <w:r>
        <w:rPr>
          <w:rFonts w:hint="eastAsia" w:ascii="宋体" w:hAnsi="宋体" w:eastAsia="宋体" w:cs="宋体"/>
          <w:sz w:val="21"/>
          <w:szCs w:val="21"/>
          <w:lang w:val="en-US" w:eastAsia="zh-CN"/>
        </w:rPr>
        <w:fldChar w:fldCharType="end"/>
      </w:r>
      <w:bookmarkStart w:id="44" w:name="translation_sen_id-18"/>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"https://cn.bing.com/dict/clientsearch?mkt=zh-CN&amp;setLang=zh&amp;form=BDVEHC&amp;ClientVer=BDDTV3.5.1.4320&amp;q=Matlab%20actually%20provides%20a%20convenient%20way%20to%20set%20and%20store%20internal%20history%20using%20the%20filter()%20command." \t "https://cn.bing.com/dict/_blank"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w:t>
      </w:r>
      <w:bookmarkEnd w:id="44"/>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我们将说明这通过编辑和重复分割上面的示例：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bookmarkStart w:id="45" w:name="OLE_LINK30"/>
      <w:r>
        <w:rPr>
          <w:rFonts w:hint="eastAsia" w:ascii="宋体" w:hAnsi="宋体" w:eastAsia="宋体" w:cs="宋体"/>
          <w:sz w:val="21"/>
          <w:szCs w:val="21"/>
          <w:lang w:val="en-US" w:eastAsia="zh-CN"/>
        </w:rPr>
        <w:t>w=240;</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hst=[];%定义空序列</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n=</w:t>
      </w:r>
      <w:bookmarkStart w:id="46" w:name="OLE_LINK27"/>
      <w:r>
        <w:rPr>
          <w:rFonts w:hint="eastAsia" w:ascii="宋体" w:hAnsi="宋体" w:eastAsia="宋体" w:cs="宋体"/>
          <w:sz w:val="21"/>
          <w:szCs w:val="21"/>
          <w:lang w:val="en-US" w:eastAsia="zh-CN"/>
        </w:rPr>
        <w:t>floor</w:t>
      </w:r>
      <w:bookmarkEnd w:id="46"/>
      <w:r>
        <w:rPr>
          <w:rFonts w:hint="eastAsia" w:ascii="宋体" w:hAnsi="宋体" w:eastAsia="宋体" w:cs="宋体"/>
          <w:sz w:val="21"/>
          <w:szCs w:val="21"/>
          <w:lang w:val="en-US" w:eastAsia="zh-CN"/>
        </w:rPr>
        <w:t>(length(s)/w);</w:t>
      </w:r>
      <w:bookmarkStart w:id="47" w:name="OLE_LINK28"/>
      <w:r>
        <w:rPr>
          <w:rFonts w:hint="eastAsia" w:ascii="宋体" w:hAnsi="宋体" w:eastAsia="宋体" w:cs="宋体"/>
          <w:sz w:val="21"/>
          <w:szCs w:val="21"/>
          <w:lang w:val="en-US" w:eastAsia="zh-CN"/>
        </w:rPr>
        <w:t>%向负无穷去整</w:t>
      </w:r>
      <w:bookmarkEnd w:id="47"/>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k=1:n</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seg=s(1+(k-1)*w:k*w);</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[segf, hst]=filter(h, 1, seg, hst);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outsp2(1+(k-1)*w:k*w)=segf;</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end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soundsc(outsp2); </w:t>
      </w:r>
      <w:bookmarkEnd w:id="45"/>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plot(abs(outsp2));</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sz w:val="21"/>
          <w:szCs w:val="21"/>
        </w:rPr>
      </w:pPr>
      <w:r>
        <w:rPr>
          <w:sz w:val="21"/>
          <w:szCs w:val="21"/>
        </w:rPr>
        <w:drawing>
          <wp:inline distT="0" distB="0" distL="114300" distR="114300">
            <wp:extent cx="3542030" cy="3161030"/>
            <wp:effectExtent l="0" t="0" r="1270" b="127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5"/>
                    <a:stretch>
                      <a:fillRect/>
                    </a:stretch>
                  </pic:blipFill>
                  <pic:spPr>
                    <a:xfrm>
                      <a:off x="0" y="0"/>
                      <a:ext cx="3542030" cy="31610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bookmarkStart w:id="48" w:name="OLE_LINK31"/>
      <w:r>
        <w:rPr>
          <w:rFonts w:hint="eastAsia"/>
          <w:sz w:val="21"/>
          <w:szCs w:val="21"/>
          <w:lang w:val="en-US" w:eastAsia="zh-CN"/>
        </w:rPr>
        <w:t>以上代码我们在</w:t>
      </w:r>
      <w:r>
        <w:rPr>
          <w:sz w:val="21"/>
          <w:szCs w:val="21"/>
        </w:rPr>
        <w:t xml:space="preserve">filter() </w:t>
      </w:r>
      <w:r>
        <w:rPr>
          <w:rFonts w:hint="eastAsia"/>
          <w:sz w:val="21"/>
          <w:szCs w:val="21"/>
          <w:lang w:val="en-US" w:eastAsia="zh-CN"/>
        </w:rPr>
        <w:t>指令中加入了历史状态序列，每次运行滤波器都存储了内部历史状态。在每帧输入时声明历史状态，我们在整个处理过程里成功将这些状态置位成应有的量，因此我们确保帧之间的一个平滑滤波操作。前面的代码产生的输出音频应该避免了明显的咔哒声和不连续性。</w:t>
      </w:r>
    </w:p>
    <w:bookmarkEnd w:id="48"/>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r>
        <w:rPr>
          <w:rFonts w:hint="eastAsia"/>
          <w:sz w:val="21"/>
          <w:szCs w:val="21"/>
          <w:lang w:val="en-US" w:eastAsia="zh-CN"/>
        </w:rPr>
        <w:t>注：1：matlab中序列第一位是1不是0，但本书的讨论在工程实际基础上从0开始。</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bCs/>
          <w:sz w:val="21"/>
          <w:szCs w:val="21"/>
          <w:lang w:val="en-US" w:eastAsia="zh-CN"/>
        </w:rPr>
      </w:pPr>
      <w:bookmarkStart w:id="49" w:name="OLE_LINK32"/>
      <w:r>
        <w:rPr>
          <w:rFonts w:hint="eastAsia"/>
          <w:b/>
          <w:bCs/>
          <w:sz w:val="21"/>
          <w:szCs w:val="21"/>
          <w:lang w:val="en-US" w:eastAsia="zh-CN"/>
        </w:rPr>
        <w:t>2.5 分析窗尺寸</w:t>
      </w:r>
    </w:p>
    <w:bookmarkEnd w:id="49"/>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r>
        <w:rPr>
          <w:rFonts w:hint="eastAsia"/>
          <w:sz w:val="21"/>
          <w:szCs w:val="21"/>
          <w:lang w:val="en-US" w:eastAsia="zh-CN"/>
        </w:rPr>
        <w:t>2.3讨论了一些切片操作，但仍不知道怎样确定切片、帧或分析窗的具体大小。一般，大多（完全基于matlab的）音频算法在较大的数据块上运行更高效。很自然有处理更大的分析帧的趋势，诸如电话语音之类的处理中延迟时间等因素将会是很大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r>
        <w:rPr>
          <w:rFonts w:hint="eastAsia"/>
          <w:sz w:val="21"/>
          <w:szCs w:val="21"/>
          <w:lang w:val="en-US" w:eastAsia="zh-CN"/>
        </w:rPr>
        <w:t>另一个限制窗大小的主要原因是声音特质在分析窗内部变化的时候。Infobox Visualisation of signals on page 32 对这个问题描述得更好，简单来说</w:t>
      </w:r>
      <w:bookmarkStart w:id="50" w:name="OLE_LINK33"/>
      <w:r>
        <w:rPr>
          <w:rFonts w:hint="eastAsia"/>
          <w:sz w:val="21"/>
          <w:szCs w:val="21"/>
          <w:lang w:val="en-US" w:eastAsia="zh-CN"/>
        </w:rPr>
        <w:t>FFT的切片过大时将隐藏一些声音细节。</w:t>
      </w:r>
    </w:p>
    <w:bookmarkEnd w:id="50"/>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r>
        <w:rPr>
          <w:rFonts w:hint="eastAsia"/>
          <w:sz w:val="21"/>
          <w:szCs w:val="21"/>
          <w:lang w:val="en-US" w:eastAsia="zh-CN"/>
        </w:rPr>
        <w:t>于是接下来将讨论：信号稳定性和时域-频域分辨率。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bCs/>
          <w:sz w:val="21"/>
          <w:szCs w:val="21"/>
          <w:lang w:val="en-US" w:eastAsia="zh-CN"/>
        </w:rPr>
      </w:pPr>
      <w:r>
        <w:rPr>
          <w:rFonts w:hint="eastAsia"/>
          <w:b/>
          <w:bCs/>
          <w:sz w:val="21"/>
          <w:szCs w:val="21"/>
          <w:lang w:val="en-US" w:eastAsia="zh-CN"/>
        </w:rPr>
        <w:t>2.5.1 信号稳定性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r>
        <w:rPr>
          <w:rFonts w:hint="eastAsia"/>
          <w:b w:val="0"/>
          <w:bCs w:val="0"/>
          <w:sz w:val="21"/>
          <w:szCs w:val="21"/>
          <w:lang w:val="en-US" w:eastAsia="zh-CN"/>
        </w:rPr>
        <w:t>大多信号需要时变的分析手段。一个演奏的音符是稳定的，当转音到另一个音符时声音变化的过程很明显（频率、音量、音调、音色等）。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r>
        <w:rPr>
          <w:rFonts w:hint="eastAsia"/>
          <w:b w:val="0"/>
          <w:bCs w:val="0"/>
          <w:sz w:val="21"/>
          <w:szCs w:val="21"/>
          <w:lang w:val="en-US" w:eastAsia="zh-CN"/>
        </w:rPr>
        <w:t>一个分析当前演奏音色的音符的软件，粗切片分析窗为单个音符变化的部分或更小是正确的。每个窗运行一个fft，再关注峰值点。如果窗跨越了两个音符，就很难确定是哪一个了。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r>
        <w:rPr>
          <w:rFonts w:hint="eastAsia"/>
          <w:b w:val="0"/>
          <w:bCs w:val="0"/>
          <w:sz w:val="21"/>
          <w:szCs w:val="21"/>
          <w:lang w:val="en-US" w:eastAsia="zh-CN"/>
        </w:rPr>
        <w:t>Fft默认其分析的东西是频率稳定的,不稳定的信号必然导致分析的不精确。</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r>
        <w:rPr>
          <w:rFonts w:hint="eastAsia"/>
          <w:b w:val="0"/>
          <w:bCs w:val="0"/>
          <w:sz w:val="21"/>
          <w:szCs w:val="21"/>
          <w:lang w:val="en-US" w:eastAsia="zh-CN"/>
        </w:rPr>
        <w:t>保证好窗的大小能满足分析需求，</w:t>
      </w:r>
      <w:bookmarkStart w:id="51" w:name="OLE_LINK34"/>
      <w:r>
        <w:rPr>
          <w:rFonts w:hint="eastAsia"/>
          <w:b w:val="0"/>
          <w:bCs w:val="0"/>
          <w:sz w:val="21"/>
          <w:szCs w:val="21"/>
          <w:lang w:val="en-US" w:eastAsia="zh-CN"/>
        </w:rPr>
        <w:t>实际应用中足够小的才行。</w:t>
      </w:r>
    </w:p>
    <w:bookmarkEnd w:id="51"/>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r>
        <w:rPr>
          <w:rFonts w:hint="eastAsia"/>
          <w:b w:val="0"/>
          <w:bCs w:val="0"/>
          <w:sz w:val="21"/>
          <w:szCs w:val="21"/>
          <w:lang w:val="en-US" w:eastAsia="zh-CN"/>
        </w:rPr>
        <w:t>语音分析中，说话者的肌肉运动导致音色的缓慢变化。通常认为20–30 ms 内语音是近似稳定的，分析帧小于20ms这个长度就可以。</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r>
        <w:rPr>
          <w:rFonts w:hint="eastAsia"/>
          <w:b w:val="0"/>
          <w:bCs w:val="0"/>
          <w:sz w:val="21"/>
          <w:szCs w:val="21"/>
          <w:lang w:val="en-US" w:eastAsia="zh-CN"/>
        </w:rPr>
        <w:t>稳定性分析也常见于线性预测（5.2.1）等地方，使用时，必须仔细每个匹配已知要处理的音频信号的特征。</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bCs/>
          <w:sz w:val="21"/>
          <w:szCs w:val="21"/>
          <w:lang w:val="en-US" w:eastAsia="zh-CN"/>
        </w:rPr>
      </w:pPr>
      <w:r>
        <w:rPr>
          <w:rFonts w:hint="eastAsia"/>
          <w:b/>
          <w:bCs/>
          <w:sz w:val="21"/>
          <w:szCs w:val="21"/>
          <w:lang w:val="en-US" w:eastAsia="zh-CN"/>
        </w:rPr>
        <w:t>2.5.2 时频分辨率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回到FFT，输出频率矢量对采样频率Fs赫兹的音频做N采样FFT、</w:t>
      </w:r>
      <w:bookmarkStart w:id="52" w:name="OLE_LINK35"/>
      <w:r>
        <w:rPr>
          <w:rFonts w:hint="eastAsia"/>
          <w:b w:val="0"/>
          <w:bCs w:val="0"/>
          <w:sz w:val="21"/>
          <w:szCs w:val="21"/>
          <w:lang w:val="en-US" w:eastAsia="zh-CN"/>
        </w:rPr>
        <w:t>包含N/2+1个正值的频率点</w:t>
      </w:r>
      <w:bookmarkEnd w:id="52"/>
      <w:r>
        <w:rPr>
          <w:rFonts w:hint="eastAsia"/>
          <w:b w:val="0"/>
          <w:bCs w:val="0"/>
          <w:sz w:val="21"/>
          <w:szCs w:val="21"/>
          <w:lang w:val="en-US" w:eastAsia="zh-CN"/>
        </w:rPr>
        <w:t>。每个点从原始信号中的一个小范围的频率中计算能量，槽宽度与采样率和分析采样的数量相关（Fs/N ）。或者说其宽度等于分析窗口所涵盖的时间跨度的倒数。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u w:val="single"/>
          <w:lang w:val="en-US" w:eastAsia="zh-CN"/>
        </w:rPr>
        <w:t>为了实现更高的频率分辨率，我们需要分析采样率的时间更长。</w:t>
      </w:r>
      <w:r>
        <w:rPr>
          <w:rFonts w:hint="eastAsia"/>
          <w:b w:val="0"/>
          <w:bCs w:val="0"/>
          <w:sz w:val="21"/>
          <w:szCs w:val="21"/>
          <w:lang w:val="en-US" w:eastAsia="zh-CN"/>
        </w:rPr>
        <w:t>然而，对于快速变化的信号，收集更多的采样意味着我们可能会错过一些时域特征，如2.5.1节所述，点击信息可视化在32页。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jc w:val="left"/>
        <w:rPr>
          <w:rFonts w:hint="eastAsia"/>
          <w:b w:val="0"/>
          <w:bCs w:val="0"/>
          <w:sz w:val="21"/>
          <w:szCs w:val="21"/>
          <w:lang w:val="en-US" w:eastAsia="zh-CN"/>
        </w:rPr>
      </w:pPr>
      <w:r>
        <w:rPr>
          <w:rFonts w:hint="eastAsia"/>
          <w:b w:val="0"/>
          <w:bCs w:val="0"/>
          <w:sz w:val="21"/>
          <w:szCs w:val="21"/>
          <w:lang w:val="en-US" w:eastAsia="zh-CN"/>
        </w:rPr>
        <w:t>百度：频率分辨率可以理解为在使用DFT时，在频率轴上的所能得到的最小频率间隔</w:t>
      </w:r>
      <w:r>
        <w:rPr>
          <w:rFonts w:hint="default"/>
          <w:b w:val="0"/>
          <w:bCs w:val="0"/>
          <w:sz w:val="21"/>
          <w:szCs w:val="21"/>
          <w:lang w:val="en-US" w:eastAsia="zh-CN"/>
        </w:rPr>
        <w:t>，其中N为采样点数， </w:t>
      </w:r>
      <w:r>
        <w:rPr>
          <w:rFonts w:hint="default"/>
          <w:b w:val="0"/>
          <w:bCs w:val="0"/>
          <w:sz w:val="21"/>
          <w:szCs w:val="21"/>
          <w:lang w:val="en-US" w:eastAsia="zh-CN"/>
        </w:rPr>
        <w:fldChar w:fldCharType="begin"/>
      </w:r>
      <w:r>
        <w:rPr>
          <w:rFonts w:hint="default"/>
          <w:b w:val="0"/>
          <w:bCs w:val="0"/>
          <w:sz w:val="21"/>
          <w:szCs w:val="21"/>
          <w:lang w:val="en-US" w:eastAsia="zh-CN"/>
        </w:rPr>
        <w:instrText xml:space="preserve">INCLUDEPICTURE \d "http://e.hiphotos.baidu.com/baike/s=16/sign=c5e4e1c5a544ad342abf8381d1a2dd90/c2fdfc039245d68880f8f18ca0c27d1ed21b241b.jpg" \* MERGEFORMATINET </w:instrText>
      </w:r>
      <w:r>
        <w:rPr>
          <w:rFonts w:hint="default"/>
          <w:b w:val="0"/>
          <w:bCs w:val="0"/>
          <w:sz w:val="21"/>
          <w:szCs w:val="21"/>
          <w:lang w:val="en-US" w:eastAsia="zh-CN"/>
        </w:rPr>
        <w:fldChar w:fldCharType="separate"/>
      </w:r>
      <w:r>
        <w:rPr>
          <w:rFonts w:hint="default"/>
          <w:b w:val="0"/>
          <w:bCs w:val="0"/>
          <w:sz w:val="21"/>
          <w:szCs w:val="21"/>
          <w:lang w:val="en-US" w:eastAsia="zh-CN"/>
        </w:rPr>
        <w:drawing>
          <wp:inline distT="0" distB="0" distL="114300" distR="114300">
            <wp:extent cx="114300" cy="152400"/>
            <wp:effectExtent l="0" t="0" r="0" b="0"/>
            <wp:docPr id="2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7"/>
                    <pic:cNvPicPr>
                      <a:picLocks noChangeAspect="1"/>
                    </pic:cNvPicPr>
                  </pic:nvPicPr>
                  <pic:blipFill>
                    <a:blip r:embed="rId27"/>
                    <a:stretch>
                      <a:fillRect/>
                    </a:stretch>
                  </pic:blipFill>
                  <pic:spPr>
                    <a:xfrm>
                      <a:off x="0" y="0"/>
                      <a:ext cx="114300" cy="152400"/>
                    </a:xfrm>
                    <a:prstGeom prst="rect">
                      <a:avLst/>
                    </a:prstGeom>
                    <a:noFill/>
                    <a:ln w="9525">
                      <a:noFill/>
                    </a:ln>
                  </pic:spPr>
                </pic:pic>
              </a:graphicData>
            </a:graphic>
          </wp:inline>
        </w:drawing>
      </w:r>
      <w:r>
        <w:rPr>
          <w:rFonts w:hint="default"/>
          <w:b w:val="0"/>
          <w:bCs w:val="0"/>
          <w:sz w:val="21"/>
          <w:szCs w:val="21"/>
          <w:lang w:val="en-US" w:eastAsia="zh-CN"/>
        </w:rPr>
        <w:fldChar w:fldCharType="end"/>
      </w:r>
      <w:r>
        <w:rPr>
          <w:rFonts w:hint="default"/>
          <w:b w:val="0"/>
          <w:bCs w:val="0"/>
          <w:sz w:val="21"/>
          <w:szCs w:val="21"/>
          <w:lang w:val="en-US" w:eastAsia="zh-CN"/>
        </w:rPr>
        <w:t> 为</w:t>
      </w:r>
      <w:r>
        <w:rPr>
          <w:rFonts w:hint="default"/>
          <w:b w:val="0"/>
          <w:bCs w:val="0"/>
          <w:sz w:val="21"/>
          <w:szCs w:val="21"/>
          <w:lang w:val="en-US" w:eastAsia="zh-CN"/>
        </w:rPr>
        <w:fldChar w:fldCharType="begin"/>
      </w:r>
      <w:r>
        <w:rPr>
          <w:rFonts w:hint="default"/>
          <w:b w:val="0"/>
          <w:bCs w:val="0"/>
          <w:sz w:val="21"/>
          <w:szCs w:val="21"/>
          <w:lang w:val="en-US" w:eastAsia="zh-CN"/>
        </w:rPr>
        <w:instrText xml:space="preserve"> HYPERLINK "http://baike.baidu.com/subview/82683/82683.htm" \t "http://baike.baidu.com/view/_blank" </w:instrText>
      </w:r>
      <w:r>
        <w:rPr>
          <w:rFonts w:hint="default"/>
          <w:b w:val="0"/>
          <w:bCs w:val="0"/>
          <w:sz w:val="21"/>
          <w:szCs w:val="21"/>
          <w:lang w:val="en-US" w:eastAsia="zh-CN"/>
        </w:rPr>
        <w:fldChar w:fldCharType="separate"/>
      </w:r>
      <w:r>
        <w:rPr>
          <w:rFonts w:hint="default"/>
          <w:b w:val="0"/>
          <w:bCs w:val="0"/>
          <w:sz w:val="21"/>
          <w:szCs w:val="21"/>
          <w:lang w:val="en-US" w:eastAsia="zh-CN"/>
        </w:rPr>
        <w:t>采样频率</w:t>
      </w:r>
      <w:r>
        <w:rPr>
          <w:rFonts w:hint="default"/>
          <w:b w:val="0"/>
          <w:bCs w:val="0"/>
          <w:sz w:val="21"/>
          <w:szCs w:val="21"/>
          <w:lang w:val="en-US" w:eastAsia="zh-CN"/>
        </w:rPr>
        <w:fldChar w:fldCharType="end"/>
      </w:r>
      <w:r>
        <w:rPr>
          <w:rFonts w:hint="default"/>
          <w:b w:val="0"/>
          <w:bCs w:val="0"/>
          <w:sz w:val="21"/>
          <w:szCs w:val="21"/>
          <w:lang w:val="en-US" w:eastAsia="zh-CN"/>
        </w:rPr>
        <w:t>， </w:t>
      </w:r>
      <w:r>
        <w:rPr>
          <w:rFonts w:hint="default"/>
          <w:b w:val="0"/>
          <w:bCs w:val="0"/>
          <w:sz w:val="21"/>
          <w:szCs w:val="21"/>
          <w:lang w:val="en-US" w:eastAsia="zh-CN"/>
        </w:rPr>
        <w:fldChar w:fldCharType="begin"/>
      </w:r>
      <w:r>
        <w:rPr>
          <w:rFonts w:hint="default"/>
          <w:b w:val="0"/>
          <w:bCs w:val="0"/>
          <w:sz w:val="21"/>
          <w:szCs w:val="21"/>
          <w:lang w:val="en-US" w:eastAsia="zh-CN"/>
        </w:rPr>
        <w:instrText xml:space="preserve">INCLUDEPICTURE \d "http://c.hiphotos.baidu.com/baike/s=14/sign=197163a45dafa40f38c6cad9aa64595a/d62a6059252dd42a42b5d53d043b5bb5c8eab8ec.jpg" \* MERGEFORMATINET </w:instrText>
      </w:r>
      <w:r>
        <w:rPr>
          <w:rFonts w:hint="default"/>
          <w:b w:val="0"/>
          <w:bCs w:val="0"/>
          <w:sz w:val="21"/>
          <w:szCs w:val="21"/>
          <w:lang w:val="en-US" w:eastAsia="zh-CN"/>
        </w:rPr>
        <w:fldChar w:fldCharType="separate"/>
      </w:r>
      <w:r>
        <w:rPr>
          <w:rFonts w:hint="default"/>
          <w:b w:val="0"/>
          <w:bCs w:val="0"/>
          <w:sz w:val="21"/>
          <w:szCs w:val="21"/>
          <w:lang w:val="en-US" w:eastAsia="zh-CN"/>
        </w:rPr>
        <w:drawing>
          <wp:inline distT="0" distB="0" distL="114300" distR="114300">
            <wp:extent cx="95250" cy="133350"/>
            <wp:effectExtent l="0" t="0" r="0" b="0"/>
            <wp:docPr id="2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8"/>
                    <pic:cNvPicPr>
                      <a:picLocks noChangeAspect="1"/>
                    </pic:cNvPicPr>
                  </pic:nvPicPr>
                  <pic:blipFill>
                    <a:blip r:embed="rId28"/>
                    <a:stretch>
                      <a:fillRect/>
                    </a:stretch>
                  </pic:blipFill>
                  <pic:spPr>
                    <a:xfrm>
                      <a:off x="0" y="0"/>
                      <a:ext cx="95250" cy="133350"/>
                    </a:xfrm>
                    <a:prstGeom prst="rect">
                      <a:avLst/>
                    </a:prstGeom>
                    <a:noFill/>
                    <a:ln w="9525">
                      <a:noFill/>
                    </a:ln>
                  </pic:spPr>
                </pic:pic>
              </a:graphicData>
            </a:graphic>
          </wp:inline>
        </w:drawing>
      </w:r>
      <w:r>
        <w:rPr>
          <w:rFonts w:hint="default"/>
          <w:b w:val="0"/>
          <w:bCs w:val="0"/>
          <w:sz w:val="21"/>
          <w:szCs w:val="21"/>
          <w:lang w:val="en-US" w:eastAsia="zh-CN"/>
        </w:rPr>
        <w:fldChar w:fldCharType="end"/>
      </w:r>
      <w:r>
        <w:rPr>
          <w:rFonts w:hint="default"/>
          <w:b w:val="0"/>
          <w:bCs w:val="0"/>
          <w:sz w:val="21"/>
          <w:szCs w:val="21"/>
          <w:lang w:val="en-US" w:eastAsia="zh-CN"/>
        </w:rPr>
        <w:t> 为采样间隔。所以 </w:t>
      </w:r>
      <w:r>
        <w:rPr>
          <w:rFonts w:hint="default"/>
          <w:b w:val="0"/>
          <w:bCs w:val="0"/>
          <w:sz w:val="21"/>
          <w:szCs w:val="21"/>
          <w:lang w:val="en-US" w:eastAsia="zh-CN"/>
        </w:rPr>
        <w:fldChar w:fldCharType="begin"/>
      </w:r>
      <w:r>
        <w:rPr>
          <w:rFonts w:hint="default"/>
          <w:b w:val="0"/>
          <w:bCs w:val="0"/>
          <w:sz w:val="21"/>
          <w:szCs w:val="21"/>
          <w:lang w:val="en-US" w:eastAsia="zh-CN"/>
        </w:rPr>
        <w:instrText xml:space="preserve">INCLUDEPICTURE \d "http://d.hiphotos.baidu.com/baike/s=26/sign=1cef9f3cbc99a9013f355c301c958da8/8c1001e93901213fbbd10df450e736d12f2e9533.jpg" \* MERGEFORMATINET </w:instrText>
      </w:r>
      <w:r>
        <w:rPr>
          <w:rFonts w:hint="default"/>
          <w:b w:val="0"/>
          <w:bCs w:val="0"/>
          <w:sz w:val="21"/>
          <w:szCs w:val="21"/>
          <w:lang w:val="en-US" w:eastAsia="zh-CN"/>
        </w:rPr>
        <w:fldChar w:fldCharType="separate"/>
      </w:r>
      <w:r>
        <w:rPr>
          <w:rFonts w:hint="default"/>
          <w:b w:val="0"/>
          <w:bCs w:val="0"/>
          <w:sz w:val="21"/>
          <w:szCs w:val="21"/>
          <w:lang w:val="en-US" w:eastAsia="zh-CN"/>
        </w:rPr>
        <w:drawing>
          <wp:inline distT="0" distB="0" distL="114300" distR="114300">
            <wp:extent cx="247650" cy="142875"/>
            <wp:effectExtent l="0" t="0" r="0" b="9525"/>
            <wp:docPr id="2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descr="IMG_259"/>
                    <pic:cNvPicPr>
                      <a:picLocks noChangeAspect="1"/>
                    </pic:cNvPicPr>
                  </pic:nvPicPr>
                  <pic:blipFill>
                    <a:blip r:embed="rId29"/>
                    <a:stretch>
                      <a:fillRect/>
                    </a:stretch>
                  </pic:blipFill>
                  <pic:spPr>
                    <a:xfrm>
                      <a:off x="0" y="0"/>
                      <a:ext cx="247650" cy="142875"/>
                    </a:xfrm>
                    <a:prstGeom prst="rect">
                      <a:avLst/>
                    </a:prstGeom>
                    <a:noFill/>
                    <a:ln w="9525">
                      <a:noFill/>
                    </a:ln>
                  </pic:spPr>
                </pic:pic>
              </a:graphicData>
            </a:graphic>
          </wp:inline>
        </w:drawing>
      </w:r>
      <w:r>
        <w:rPr>
          <w:rFonts w:hint="default"/>
          <w:b w:val="0"/>
          <w:bCs w:val="0"/>
          <w:sz w:val="21"/>
          <w:szCs w:val="21"/>
          <w:lang w:val="en-US" w:eastAsia="zh-CN"/>
        </w:rPr>
        <w:fldChar w:fldCharType="end"/>
      </w:r>
      <w:r>
        <w:rPr>
          <w:rFonts w:hint="default"/>
          <w:b w:val="0"/>
          <w:bCs w:val="0"/>
          <w:sz w:val="21"/>
          <w:szCs w:val="21"/>
          <w:lang w:val="en-US" w:eastAsia="zh-CN"/>
        </w:rPr>
        <w:t> 就是采样前模拟信号的时间长度T，所以信号长度越长，频率分辨率越好。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关于fft的工作原理：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u w:val="single"/>
          <w:lang w:val="en-US" w:eastAsia="zh-CN"/>
        </w:rPr>
      </w:pPr>
      <w:r>
        <w:rPr>
          <w:rFonts w:hint="eastAsia"/>
          <w:b w:val="0"/>
          <w:bCs w:val="0"/>
          <w:sz w:val="21"/>
          <w:szCs w:val="21"/>
          <w:lang w:val="en-US" w:eastAsia="zh-CN"/>
        </w:rPr>
        <w:t>以这里有一个基本的原则经营的不确定性：一个FFT可以权衡更高的频率分辨率(样本)或更高的时间分辨率(样本少)，</w:t>
      </w:r>
      <w:r>
        <w:rPr>
          <w:rFonts w:hint="eastAsia"/>
          <w:b w:val="0"/>
          <w:bCs w:val="0"/>
          <w:sz w:val="21"/>
          <w:szCs w:val="21"/>
          <w:u w:val="none"/>
          <w:lang w:val="en-US" w:eastAsia="zh-CN"/>
        </w:rPr>
        <w:t>但无法同时兼顾。解决方案随问题的要求而变，但有几个替代FFT的频率估计，这往往可能在长期和短期分析窗口分别执行两个FFTs，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u w:val="singl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后来6.2.2节中我们将介绍更多的计算密集型试图满足需求的高频率分辨率、高时间分辨率的方法。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微软雅黑" w:hAnsi="微软雅黑" w:eastAsia="微软雅黑" w:cs="微软雅黑"/>
          <w:b w:val="0"/>
          <w:color w:val="00000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bCs/>
          <w:color w:val="000000"/>
          <w:sz w:val="21"/>
          <w:szCs w:val="21"/>
          <w:lang w:val="en-US" w:eastAsia="zh-CN"/>
        </w:rPr>
      </w:pPr>
      <w:bookmarkStart w:id="53" w:name="OLE_LINK36"/>
      <w:r>
        <w:rPr>
          <w:rFonts w:hint="eastAsia" w:ascii="微软雅黑" w:hAnsi="微软雅黑" w:eastAsia="微软雅黑" w:cs="微软雅黑"/>
          <w:b/>
          <w:bCs/>
          <w:color w:val="000000"/>
          <w:sz w:val="21"/>
          <w:szCs w:val="21"/>
          <w:lang w:val="en-US" w:eastAsia="zh-CN"/>
        </w:rPr>
        <w:t>2.6 可视化</w:t>
      </w:r>
    </w:p>
    <w:bookmarkEnd w:id="53"/>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波形绘图：最容易和基础的波形可视化方式，长录音最方便快捷的浏览方式。但无法表达全部的声音信息。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频率光谱图：之前提到过的基础好用的工具。不恰当使用容易观丢失音频特征。整段长音频的可视化工具：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bookmarkStart w:id="54" w:name="OLE_LINK37"/>
      <w:r>
        <w:rPr>
          <w:rFonts w:hint="eastAsia"/>
          <w:b w:val="0"/>
          <w:bCs w:val="0"/>
          <w:sz w:val="21"/>
          <w:szCs w:val="21"/>
          <w:lang w:val="en-US" w:eastAsia="zh-CN"/>
        </w:rPr>
        <w:t>短时傅里叶变换（Short-time Fourier transform (STFT)）：滑动窗窄边傅里叶变换，在很长恶采样间依次重复工作的时-频分解或分析。</w:t>
      </w:r>
      <w:bookmarkEnd w:id="54"/>
      <w:r>
        <w:rPr>
          <w:rFonts w:hint="eastAsia"/>
          <w:b w:val="0"/>
          <w:bCs w:val="0"/>
          <w:sz w:val="21"/>
          <w:szCs w:val="21"/>
          <w:lang w:val="en-US" w:eastAsia="zh-CN"/>
        </w:rPr>
        <w:t xml:space="preserve">结果为时序独立光谱，以时间为横轴，不是三位坐标，光谱为数据转换成的大量小方块：spectrogram x(x) = |X(τ,ω)|2.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在Matlab这是很容易执行的specgram()函数，然而是注定不幸Matlab在未来版本中删除。. 更换的spectrogram() 是信号处理工具箱中可用的多做同样的事情的函数：</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有</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许多</w:t>
      </w:r>
      <w:r>
        <w:rPr>
          <w:rFonts w:hint="eastAsia"/>
          <w:b w:val="0"/>
          <w:bCs w:val="0"/>
          <w:sz w:val="21"/>
          <w:szCs w:val="21"/>
          <w:lang w:val="en-US" w:eastAsia="zh-CN"/>
        </w:rPr>
        <w:fldChar w:fldCharType="end"/>
      </w:r>
      <w:r>
        <w:rPr>
          <w:rFonts w:hint="eastAsia"/>
          <w:b w:val="0"/>
          <w:bCs w:val="0"/>
          <w:sz w:val="21"/>
          <w:szCs w:val="21"/>
          <w:lang w:val="en-US" w:eastAsia="zh-CN"/>
        </w:rPr>
        <w:t>的</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选择</w:t>
      </w:r>
      <w:r>
        <w:rPr>
          <w:rFonts w:hint="eastAsia"/>
          <w:b w:val="0"/>
          <w:bCs w:val="0"/>
          <w:sz w:val="21"/>
          <w:szCs w:val="21"/>
          <w:lang w:val="en-US" w:eastAsia="zh-CN"/>
        </w:rPr>
        <w:fldChar w:fldCharType="end"/>
      </w:r>
      <w:r>
        <w:rPr>
          <w:rFonts w:hint="eastAsia"/>
          <w:b w:val="0"/>
          <w:bCs w:val="0"/>
          <w:sz w:val="21"/>
          <w:szCs w:val="21"/>
          <w:lang w:val="en-US" w:eastAsia="zh-CN"/>
        </w:rPr>
        <w:t>——</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关于</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分析</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窗口</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大小</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重叠</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和</w:t>
      </w:r>
      <w:r>
        <w:rPr>
          <w:rFonts w:hint="eastAsia"/>
          <w:b w:val="0"/>
          <w:bCs w:val="0"/>
          <w:sz w:val="21"/>
          <w:szCs w:val="21"/>
          <w:lang w:val="en-US" w:eastAsia="zh-CN"/>
        </w:rPr>
        <w:fldChar w:fldCharType="end"/>
      </w:r>
      <w:r>
        <w:rPr>
          <w:rFonts w:hint="eastAsia"/>
          <w:b w:val="0"/>
          <w:bCs w:val="0"/>
          <w:sz w:val="21"/>
          <w:szCs w:val="21"/>
          <w:lang w:val="en-US" w:eastAsia="zh-CN"/>
        </w:rPr>
        <w:t>采样</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数</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"https://cn.bing.com/dict/clientsearch?mkt=zh-CN&amp;setLang=zh&amp;form=BDVEHC&amp;ClientVer=BDDTV3.5.1.4320&amp;q=having%20many%20options%20regarding%20analysis%20window%20size%2C%20overlap%20and%20number%20of%20sample%20bins."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一个</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光谱</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基本上</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是</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一</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组</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STFT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绘制</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为</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对</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时间</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频率</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与</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强度</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z轴</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作为</w:t>
      </w:r>
      <w:r>
        <w:rPr>
          <w:rFonts w:hint="eastAsia"/>
          <w:b w:val="0"/>
          <w:bCs w:val="0"/>
          <w:sz w:val="21"/>
          <w:szCs w:val="21"/>
          <w:lang w:val="en-US" w:eastAsia="zh-CN"/>
        </w:rPr>
        <w:fldChar w:fldCharType="end"/>
      </w:r>
      <w:bookmarkStart w:id="55" w:name="translation_sen_id-19"/>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灰度</w:t>
      </w:r>
      <w:bookmarkEnd w:id="55"/>
      <w:r>
        <w:rPr>
          <w:rFonts w:hint="eastAsia"/>
          <w:b w:val="0"/>
          <w:bCs w:val="0"/>
          <w:sz w:val="21"/>
          <w:szCs w:val="21"/>
          <w:lang w:val="en-US" w:eastAsia="zh-CN"/>
        </w:rPr>
        <w:fldChar w:fldCharType="end"/>
      </w:r>
      <w:bookmarkStart w:id="56" w:name="translation_sen_id-20"/>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或</w:t>
      </w:r>
      <w:bookmarkEnd w:id="56"/>
      <w:r>
        <w:rPr>
          <w:rFonts w:hint="eastAsia"/>
          <w:b w:val="0"/>
          <w:bCs w:val="0"/>
          <w:sz w:val="21"/>
          <w:szCs w:val="21"/>
          <w:lang w:val="en-US" w:eastAsia="zh-CN"/>
        </w:rPr>
        <w:fldChar w:fldCharType="end"/>
      </w:r>
      <w:bookmarkStart w:id="57" w:name="translation_sen_id-22"/>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颜色</w:t>
      </w:r>
      <w:bookmarkEnd w:id="57"/>
      <w:r>
        <w:rPr>
          <w:rFonts w:hint="eastAsia"/>
          <w:b w:val="0"/>
          <w:bCs w:val="0"/>
          <w:sz w:val="21"/>
          <w:szCs w:val="21"/>
          <w:lang w:val="en-US" w:eastAsia="zh-CN"/>
        </w:rPr>
        <w:fldChar w:fldCharType="end"/>
      </w:r>
      <w:bookmarkStart w:id="58" w:name="translation_sen_id-21"/>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像素</w:t>
      </w:r>
      <w:bookmarkEnd w:id="58"/>
      <w:r>
        <w:rPr>
          <w:rFonts w:hint="eastAsia"/>
          <w:b w:val="0"/>
          <w:bCs w:val="0"/>
          <w:sz w:val="21"/>
          <w:szCs w:val="21"/>
          <w:lang w:val="en-US" w:eastAsia="zh-CN"/>
        </w:rPr>
        <w:fldChar w:fldCharType="end"/>
      </w:r>
      <w:bookmarkStart w:id="59" w:name="translation_sen_id-23"/>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A%20spectrogram%20is%20essentially%20a%20set%20of%20STFT%20plotted%20as%20frequency%20against%20time%20with%20the%20intensity%20(z-axis)%20given%20as%20a%20greyscale%2C%20or%20colour%20pixel."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bookmarkEnd w:id="59"/>
      <w:r>
        <w:rPr>
          <w:rFonts w:hint="eastAsia"/>
          <w:b w:val="0"/>
          <w:bCs w:val="0"/>
          <w:sz w:val="21"/>
          <w:szCs w:val="21"/>
          <w:lang w:val="en-US" w:eastAsia="zh-CN"/>
        </w:rPr>
        <w:fldChar w:fldCharType="end"/>
      </w:r>
      <w:r>
        <w:rPr>
          <w:rFonts w:hint="eastAsia"/>
          <w:b w:val="0"/>
          <w:bCs w:val="0"/>
          <w:sz w:val="21"/>
          <w:szCs w:val="21"/>
          <w:lang w:val="en-US" w:eastAsia="zh-CN"/>
        </w:rPr>
        <w:t>语音分析，频谱是一个很好的可视化语音结构以及它如何随时间变化的方法。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利用Matlab绘制的一个例子显示了一个声谱图2.8所示，灰度中绘制。一些音频研究人员希望他们的图谱的颜色。这其实只是个人喜好的问题。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bCs/>
          <w:sz w:val="21"/>
          <w:szCs w:val="21"/>
          <w:lang w:val="en-US" w:eastAsia="zh-CN"/>
        </w:rPr>
      </w:pPr>
      <w:r>
        <w:rPr>
          <w:rFonts w:hint="eastAsia"/>
          <w:b/>
          <w:bCs/>
          <w:sz w:val="21"/>
          <w:szCs w:val="21"/>
          <w:lang w:val="en-US" w:eastAsia="zh-CN"/>
        </w:rPr>
        <w:t>2.6.1 关于坐标的简短说明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FFT或频谱的横轴，传统上用来表示频率，垂直轴将显示幅度。. 一个光谱，相比之下，情节时间沿水平轴、垂直的频率和振幅对z轴(如颜色或灰度)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"https://cn.bing.com/dict/clientsearch?mkt=zh-CN&amp;setLang=zh&amp;form=BDVEHC&amp;ClientVer=BDDTV3.5.1.4320&amp;q=Due%20to%20the%20large%20dynamic%20range%20of%20audio%20signals%2C"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由于</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"https://cn.bing.com/dict/clientsearch?mkt=zh-CN&amp;setLang=zh&amp;form=BDVEHC&amp;ClientVer=BDDTV3.5.1.4320&amp;q=Due%20to%20the%20large%20dynamic%20range%20of%20audio%20signals%2C"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音频</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"https://cn.bing.com/dict/clientsearch?mkt=zh-CN&amp;setLang=zh&amp;form=BDVEHC&amp;ClientVer=BDDTV3.5.1.4320&amp;q=Due%20to%20the%20large%20dynamic%20range%20of%20audio%20signals%2C"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信号</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"https://cn.bing.com/dict/clientsearch?mkt=zh-CN&amp;setLang=zh&amp;form=BDVEHC&amp;ClientVer=BDDTV3.5.1.4320&amp;q=Due%20to%20the%20large%20dynamic%20range%20of%20audio%20signals%2C"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的</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"https://cn.bing.com/dict/clientsearch?mkt=zh-CN&amp;setLang=zh&amp;form=BDVEHC&amp;ClientVer=BDDTV3.5.1.4320&amp;q=Due%20to%20the%20large%20dynamic%20range%20of%20audio%20signals%2C"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动态</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"https://cn.bing.com/dict/clientsearch?mkt=zh-CN&amp;setLang=zh&amp;form=BDVEHC&amp;ClientVer=BDDTV3.5.1.4320&amp;q=Due%20to%20the%20large%20dynamic%20range%20of%20audio%20signals%2C"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范围</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"https://cn.bing.com/dict/clientsearch?mkt=zh-CN&amp;setLang=zh&amp;form=BDVEHC&amp;ClientVer=BDDTV3.5.1.4320&amp;q=Due%20to%20the%20large%20dynamic%20range%20of%20audio%20signals%2C"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大</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"https://cn.bing.com/dict/clientsearch?mkt=zh-CN&amp;setLang=zh&amp;form=BDVEHC&amp;ClientVer=BDDTV3.5.1.4320&amp;q=Due%20to%20the%20large%20dynamic%20range%20of%20audio%20signals%2C"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很</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常见</w:t>
      </w:r>
      <w:r>
        <w:rPr>
          <w:rFonts w:hint="eastAsia"/>
          <w:b w:val="0"/>
          <w:bCs w:val="0"/>
          <w:sz w:val="21"/>
          <w:szCs w:val="21"/>
          <w:lang w:val="en-US" w:eastAsia="zh-CN"/>
        </w:rPr>
        <w:fldChar w:fldCharType="end"/>
      </w:r>
      <w:r>
        <w:rPr>
          <w:rFonts w:hint="eastAsia"/>
          <w:b w:val="0"/>
          <w:bCs w:val="0"/>
          <w:sz w:val="21"/>
          <w:szCs w:val="21"/>
          <w:lang w:val="en-US" w:eastAsia="zh-CN"/>
        </w:rPr>
        <w:t>的</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情节</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绝对</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振幅</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的</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对数</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而</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不是</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直接</w:t>
      </w:r>
      <w:r>
        <w:rPr>
          <w:rFonts w:hint="eastAsia"/>
          <w:b w:val="0"/>
          <w:bCs w:val="0"/>
          <w:sz w:val="21"/>
          <w:szCs w:val="21"/>
          <w:lang w:val="en-US" w:eastAsia="zh-CN"/>
        </w:rPr>
        <w:fldChar w:fldCharType="end"/>
      </w:r>
      <w:r>
        <w:rPr>
          <w:rFonts w:hint="eastAsia"/>
          <w:b w:val="0"/>
          <w:bCs w:val="0"/>
          <w:sz w:val="21"/>
          <w:szCs w:val="21"/>
          <w:lang w:val="en-US" w:eastAsia="zh-CN"/>
        </w:rPr>
        <w:t>的</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振幅</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"https://cn.bing.com/dict/clientsearch?mkt=zh-CN&amp;setLang=zh&amp;form=BDVEHC&amp;ClientVer=BDDTV3.5.1.4320&amp;q=it%20is%20common%20to%20plot%20the%20logarithm%20of%20absolute%20amplitude%2C%20rather%20than%20the%20amplitude%20directly%3B"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因此</w:t>
      </w:r>
      <w:r>
        <w:rPr>
          <w:rFonts w:hint="eastAsia"/>
          <w:b w:val="0"/>
          <w:bCs w:val="0"/>
          <w:sz w:val="21"/>
          <w:szCs w:val="21"/>
          <w:lang w:val="en-US" w:eastAsia="zh-CN"/>
        </w:rPr>
        <w:fldChar w:fldCharType="end"/>
      </w:r>
      <w:r>
        <w:rPr>
          <w:rFonts w:hint="eastAsia"/>
          <w:b w:val="0"/>
          <w:bCs w:val="0"/>
          <w:sz w:val="21"/>
          <w:szCs w:val="21"/>
          <w:lang w:val="en-US" w:eastAsia="zh-CN"/>
        </w:rPr>
        <w:t>，</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频谱</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往往</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会</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被</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绘制</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为</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功率</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谱</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使用</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20</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log10</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光谱</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或</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用</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Matlab</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"https://cn.bing.com/dict/clientsearch?mkt=zh-CN&amp;setLang=zh&amp;form=BDVEHC&amp;ClientVer=BDDTV3.5.1.4320&amp;q=thus%20the%20spectrum%20will%20often%20be%20plotted%20as%20a%20power%20spectrum%2C%20using%2020%20%C3%97%20log10(spectrum)%2C%20or%20with%20the%20Matlab%3A"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微软雅黑" w:hAnsi="微软雅黑" w:eastAsia="微软雅黑" w:cs="微软雅黑"/>
          <w:b w:val="0"/>
          <w:color w:val="000000"/>
          <w:sz w:val="21"/>
          <w:szCs w:val="21"/>
        </w:rPr>
      </w:pPr>
      <w:r>
        <w:rPr>
          <w:rFonts w:ascii="Courier" w:hAnsi="Courier" w:eastAsia="宋体" w:cs="Courier"/>
          <w:b w:val="0"/>
          <w:i w:val="0"/>
          <w:color w:val="000000"/>
          <w:sz w:val="21"/>
          <w:szCs w:val="21"/>
        </w:rPr>
        <w:t>semilogy(spectrum);</w:t>
      </w:r>
      <w:r>
        <w:rPr>
          <w:rFonts w:ascii="宋体" w:hAnsi="宋体" w:eastAsia="宋体" w:cs="宋体"/>
          <w:sz w:val="21"/>
          <w:szCs w:val="21"/>
        </w:rPr>
        <w:t xml:space="preserve"> </w:t>
      </w:r>
      <w:r>
        <w:rPr>
          <w:rFonts w:hint="eastAsia" w:ascii="微软雅黑" w:hAnsi="微软雅黑" w:eastAsia="微软雅黑" w:cs="微软雅黑"/>
          <w:b w:val="0"/>
          <w:color w:val="000000"/>
          <w:kern w:val="0"/>
          <w:sz w:val="21"/>
          <w:szCs w:val="21"/>
          <w:lang w:val="en-US" w:eastAsia="zh-CN" w:bidi="ar"/>
        </w:rPr>
        <w:t>半对数坐标系(光谱)；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x轴显示频率一般线性绘制。此标签轴默认的模式在FFT输出光谱在大多数情况下不是特别有用。一个更好的方法是指定自己要么指定坐标单位缩放到0和1赫兹之间（DC到奈奎斯频率），</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"https://cn.bing.com/dict/clientsearch?mkt=zh-CN&amp;setLang=zh&amp;form=BDVEHC&amp;ClientVer=BDDTV3.5.1.4320&amp;q=or%20in%20radians%20between%200%20and%20%CF%80."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或</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"https://cn.bing.com/dict/clientsearch?mkt=zh-CN&amp;setLang=zh&amp;form=BDVEHC&amp;ClientVer=BDDTV3.5.1.4320&amp;q=or%20in%20radians%20between%200%20and%20%CF%80."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弧度</w:t>
      </w:r>
      <w:r>
        <w:rPr>
          <w:rFonts w:hint="eastAsia"/>
          <w:b w:val="0"/>
          <w:bCs w:val="0"/>
          <w:sz w:val="21"/>
          <w:szCs w:val="21"/>
          <w:lang w:val="en-US" w:eastAsia="zh-CN"/>
        </w:rPr>
        <w:fldChar w:fldCharType="end"/>
      </w:r>
      <w:r>
        <w:rPr>
          <w:rFonts w:hint="eastAsia"/>
          <w:b w:val="0"/>
          <w:bCs w:val="0"/>
          <w:sz w:val="21"/>
          <w:szCs w:val="21"/>
          <w:lang w:val="en-US" w:eastAsia="zh-CN"/>
        </w:rPr>
        <w:t>缩放到</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"https://cn.bing.com/dict/clientsearch?mkt=zh-CN&amp;setLang=zh&amp;form=BDVEHC&amp;ClientVer=BDDTV3.5.1.4320&amp;q=or%20in%20radians%20between%200%20and%20%CF%80."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0</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"https://cn.bing.com/dict/clientsearch?mkt=zh-CN&amp;setLang=zh&amp;form=BDVEHC&amp;ClientVer=BDDTV3.5.1.4320&amp;q=or%20in%20radians%20between%200%20and%20%CF%80."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和</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"https://cn.bing.com/dict/clientsearch?mkt=zh-CN&amp;setLang=zh&amp;form=BDVEHC&amp;ClientVer=BDDTV3.5.1.4320&amp;q=or%20in%20radians%20between%200%20and%20%CF%80."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Π</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"https://cn.bing.com/dict/clientsearch?mkt=zh-CN&amp;setLang=zh&amp;form=BDVEHC&amp;ClientVer=BDDTV3.5.1.4320&amp;q=or%20in%20radians%20between%200%20and%20%CF%80."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之间</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"https://cn.bing.com/dict/clientsearch?mkt=zh-CN&amp;setLang=zh&amp;form=BDVEHC&amp;ClientVer=BDDTV3.5.1.4320&amp;q=or%20in%20radians%20between%200%20and%20%CF%80."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res=pi/size(spectrum);</w:t>
      </w:r>
      <w:r>
        <w:rPr>
          <w:rFonts w:hint="eastAsia"/>
          <w:b w:val="0"/>
          <w:bCs w:val="0"/>
          <w:sz w:val="21"/>
          <w:szCs w:val="21"/>
          <w:lang w:val="en-US" w:eastAsia="zh-CN"/>
        </w:rPr>
        <w:br w:type="textWrapping"/>
      </w:r>
      <w:r>
        <w:rPr>
          <w:rFonts w:hint="eastAsia"/>
          <w:b w:val="0"/>
          <w:bCs w:val="0"/>
          <w:sz w:val="21"/>
          <w:szCs w:val="21"/>
          <w:lang w:val="en-US" w:eastAsia="zh-CN"/>
        </w:rPr>
        <w:t xml:space="preserve">semilogy(res:res:pi, spectrum);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这个弧度单位，通常记作w的独立频率变量，2Π表示采样频率，0作为直流分量，π作为奈奎斯特频率。它被称为角频率或偶尔的固有频率，并认为频率是围绕一圈。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当处理系统或者是过/欠采样时它是很有用的，撇开这点不谈，它在数学上更连续，因为这意味着可以导出方程，来描述不取决于采样率的绝对值的采样系统。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微软雅黑" w:hAnsi="微软雅黑" w:eastAsia="微软雅黑" w:cs="微软雅黑"/>
          <w:b w:val="0"/>
          <w:color w:val="00000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bCs/>
          <w:sz w:val="21"/>
          <w:szCs w:val="21"/>
          <w:lang w:val="en-US" w:eastAsia="zh-CN"/>
        </w:rPr>
      </w:pPr>
      <w:r>
        <w:rPr>
          <w:rFonts w:hint="eastAsia"/>
          <w:b/>
          <w:bCs/>
          <w:sz w:val="21"/>
          <w:szCs w:val="21"/>
          <w:lang w:val="en-US" w:eastAsia="zh-CN"/>
        </w:rPr>
        <w:t>2.6.2 其它可视化方法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bCs/>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r>
        <w:rPr>
          <w:rFonts w:hint="eastAsia"/>
          <w:b w:val="0"/>
          <w:bCs w:val="0"/>
          <w:sz w:val="21"/>
          <w:szCs w:val="21"/>
          <w:lang w:val="en-US" w:eastAsia="zh-CN"/>
        </w:rPr>
        <w:t>正如你期望，许多其他更多可视化方法存在，有些已演变为特别适合查看某些量。对语音与音频工作最有用之一是将5.2.1节中描述的线性预测系数谱。. 在这里，另一方面，提出了两种非常普遍的和有用的方法–自相关图和倒频谱。</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b/>
          <w:bCs/>
          <w:sz w:val="21"/>
          <w:szCs w:val="21"/>
          <w:lang w:val="en-US" w:eastAsia="zh-CN"/>
        </w:rPr>
      </w:pPr>
      <w:r>
        <w:rPr>
          <w:rFonts w:hint="eastAsia"/>
          <w:b/>
          <w:bCs/>
          <w:sz w:val="21"/>
          <w:szCs w:val="21"/>
          <w:lang w:val="en-US" w:eastAsia="zh-CN"/>
        </w:rPr>
        <w:t>2.6.2.1 自相关图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自相关图是绘制一个信号的自相关的细节。相关性是指比较两个信号的相似性，它们之间可能存在的任何目前或过去的相似性（多为过去）。数学上这是相对简单的。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"https://cn.bing.com/dict/clientsearch?mkt=zh-CN&amp;setLang=zh&amp;form=BDVEHC&amp;ClientVer=BDDTV3.5.1.4320&amp;q=We%20will%20start%20with%20an%20equation%2C"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我们</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"https://cn.bing.com/dict/clientsearch?mkt=zh-CN&amp;setLang=zh&amp;form=BDVEHC&amp;ClientVer=BDDTV3.5.1.4320&amp;q=We%20will%20start%20with%20an%20equation%2C"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先</w:t>
      </w:r>
      <w:r>
        <w:rPr>
          <w:rFonts w:hint="eastAsia"/>
          <w:b w:val="0"/>
          <w:bCs w:val="0"/>
          <w:sz w:val="21"/>
          <w:szCs w:val="21"/>
          <w:lang w:val="en-US" w:eastAsia="zh-CN"/>
        </w:rPr>
        <w:fldChar w:fldCharType="end"/>
      </w:r>
      <w:r>
        <w:rPr>
          <w:rFonts w:hint="eastAsia"/>
          <w:b w:val="0"/>
          <w:bCs w:val="0"/>
          <w:sz w:val="21"/>
          <w:szCs w:val="21"/>
          <w:lang w:val="en-US" w:eastAsia="zh-CN"/>
        </w:rPr>
        <w:t>来看</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"https://cn.bing.com/dict/clientsearch?mkt=zh-CN&amp;setLang=zh&amp;form=BDVEHC&amp;ClientVer=BDDTV3.5.1.4320&amp;q=We%20will%20start%20with%20an%20equation%2C"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一</w:t>
      </w:r>
      <w:r>
        <w:rPr>
          <w:rFonts w:hint="eastAsia"/>
          <w:b w:val="0"/>
          <w:bCs w:val="0"/>
          <w:sz w:val="21"/>
          <w:szCs w:val="21"/>
          <w:lang w:val="en-US" w:eastAsia="zh-CN"/>
        </w:rPr>
        <w:fldChar w:fldCharType="end"/>
      </w:r>
      <w:r>
        <w:rPr>
          <w:rFonts w:hint="eastAsia"/>
          <w:b w:val="0"/>
          <w:bCs w:val="0"/>
          <w:sz w:val="21"/>
          <w:szCs w:val="21"/>
          <w:lang w:val="en-US" w:eastAsia="zh-CN"/>
        </w:rPr>
        <w:t>看</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"https://cn.bing.com/dict/clientsearch?mkt=zh-CN&amp;setLang=zh&amp;form=BDVEHC&amp;ClientVer=BDDTV3.5.1.4320&amp;q=We%20will%20start%20with%20an%20equation%2C"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方程</w:t>
      </w:r>
      <w:r>
        <w:rPr>
          <w:rFonts w:hint="eastAsia"/>
          <w:b w:val="0"/>
          <w:bCs w:val="0"/>
          <w:sz w:val="21"/>
          <w:szCs w:val="21"/>
          <w:lang w:val="en-US" w:eastAsia="zh-CN"/>
        </w:rPr>
        <w:fldChar w:fldCharType="end"/>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"https://cn.bing.com/dict/clientsearch?mkt=zh-CN&amp;setLang=zh&amp;form=BDVEHC&amp;ClientVer=BDDTV3.5.1.4320&amp;q=We%20will%20start%20with%20an%20equation%2C" \t "https://cn.bing.com/dict/_blank" </w:instrText>
      </w:r>
      <w:r>
        <w:rPr>
          <w:rFonts w:hint="eastAsia"/>
          <w:b w:val="0"/>
          <w:bCs w:val="0"/>
          <w:sz w:val="21"/>
          <w:szCs w:val="21"/>
          <w:lang w:val="en-US" w:eastAsia="zh-CN"/>
        </w:rPr>
        <w:fldChar w:fldCharType="separate"/>
      </w:r>
      <w:r>
        <w:rPr>
          <w:rFonts w:hint="eastAsia"/>
          <w:b w:val="0"/>
          <w:bCs w:val="0"/>
          <w:sz w:val="21"/>
          <w:szCs w:val="21"/>
          <w:lang w:val="en-US" w:eastAsia="zh-CN"/>
        </w:rPr>
        <w:t>，</w:t>
      </w:r>
      <w:r>
        <w:rPr>
          <w:rFonts w:hint="eastAsia"/>
          <w:b w:val="0"/>
          <w:bCs w:val="0"/>
          <w:sz w:val="21"/>
          <w:szCs w:val="21"/>
          <w:lang w:val="en-US" w:eastAsia="zh-CN"/>
        </w:rPr>
        <w:fldChar w:fldCharType="end"/>
      </w:r>
      <w:r>
        <w:rPr>
          <w:rFonts w:hint="eastAsia"/>
          <w:b w:val="0"/>
          <w:bCs w:val="0"/>
          <w:sz w:val="21"/>
          <w:szCs w:val="21"/>
          <w:lang w:val="en-US" w:eastAsia="zh-CN"/>
        </w:rPr>
        <w:t>定义两个向量x和y之间在时间t进行互相关，过去k个瞬间计算时间：</w:t>
      </w:r>
      <w:r>
        <w:rPr>
          <w:rFonts w:hint="eastAsia"/>
          <w:b w:val="0"/>
          <w:bCs w:val="0"/>
          <w:sz w:val="21"/>
          <w:szCs w:val="21"/>
          <w:lang w:val="en-US" w:eastAsia="zh-CN"/>
        </w:rPr>
        <w:drawing>
          <wp:inline distT="0" distB="0" distL="114300" distR="114300">
            <wp:extent cx="2524125" cy="400050"/>
            <wp:effectExtent l="0" t="0" r="9525"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30"/>
                    <a:stretch>
                      <a:fillRect/>
                    </a:stretch>
                  </pic:blipFill>
                  <pic:spPr>
                    <a:xfrm>
                      <a:off x="0" y="0"/>
                      <a:ext cx="2524125" cy="4000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在Matlab中的这种分析是使用</w:t>
      </w:r>
      <w:r>
        <w:rPr>
          <w:rFonts w:ascii="Courier" w:hAnsi="Courier" w:eastAsia="宋体" w:cs="Courier"/>
          <w:b w:val="0"/>
          <w:i w:val="0"/>
          <w:color w:val="000000"/>
          <w:sz w:val="21"/>
          <w:szCs w:val="21"/>
        </w:rPr>
        <w:t>xcorr</w:t>
      </w:r>
      <w:r>
        <w:rPr>
          <w:rFonts w:ascii="宋体" w:hAnsi="宋体" w:eastAsia="宋体" w:cs="宋体"/>
          <w:sz w:val="21"/>
          <w:szCs w:val="21"/>
        </w:rPr>
        <w:t xml:space="preserve"> </w:t>
      </w:r>
      <w:r>
        <w:rPr>
          <w:rFonts w:hint="eastAsia"/>
          <w:b w:val="0"/>
          <w:bCs w:val="0"/>
          <w:sz w:val="21"/>
          <w:szCs w:val="21"/>
          <w:lang w:val="en-US" w:eastAsia="zh-CN"/>
        </w:rPr>
        <w:t>函数执行函数的以两个向量中长度最短的那个为跨度进行分析：</w:t>
      </w:r>
      <w:r>
        <w:rPr>
          <w:sz w:val="21"/>
          <w:szCs w:val="21"/>
        </w:rPr>
        <w:drawing>
          <wp:inline distT="0" distB="0" distL="114300" distR="114300">
            <wp:extent cx="5271770" cy="2044700"/>
            <wp:effectExtent l="0" t="0" r="5080" b="1270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1"/>
                    <a:stretch>
                      <a:fillRect/>
                    </a:stretch>
                  </pic:blipFill>
                  <pic:spPr>
                    <a:xfrm>
                      <a:off x="0" y="0"/>
                      <a:ext cx="5271770" cy="2044700"/>
                    </a:xfrm>
                    <a:prstGeom prst="rect">
                      <a:avLst/>
                    </a:prstGeom>
                    <a:noFill/>
                    <a:ln w="9525">
                      <a:noFill/>
                    </a:ln>
                  </pic:spPr>
                </pic:pic>
              </a:graphicData>
            </a:graphic>
          </wp:inline>
        </w:drawing>
      </w:r>
      <w:r>
        <w:rPr>
          <w:rFonts w:hint="eastAsia"/>
          <w:b w:val="0"/>
          <w:bCs w:val="0"/>
          <w:sz w:val="21"/>
          <w:szCs w:val="21"/>
          <w:lang w:val="en-US" w:eastAsia="zh-CN"/>
        </w:rPr>
        <w:t xml:space="preserve">[c,lags]=xcorr(x,y);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w:t>
      </w:r>
      <w:bookmarkStart w:id="60" w:name="OLE_LINK38"/>
      <w:r>
        <w:rPr>
          <w:rFonts w:hint="eastAsia"/>
          <w:b w:val="0"/>
          <w:bCs w:val="0"/>
          <w:sz w:val="21"/>
          <w:szCs w:val="21"/>
          <w:lang w:val="en-US" w:eastAsia="zh-CN"/>
        </w:rPr>
        <w:t>自相关是指信号在1个时刻的瞬时值与另1个时刻的瞬时值之间的依赖关系，是对1个随机信号的时域描述。</w:t>
      </w:r>
      <w:bookmarkEnd w:id="60"/>
      <w:r>
        <w:rPr>
          <w:rFonts w:hint="eastAsia"/>
          <w:b w:val="0"/>
          <w:bCs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只有一个参数输入xcorr时，它将对这个量做自相关分析。可观察其周期。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b w:val="0"/>
          <w:bCs w:val="0"/>
          <w:sz w:val="21"/>
          <w:szCs w:val="21"/>
          <w:lang w:val="en-US" w:eastAsia="zh-CN"/>
        </w:rPr>
      </w:pPr>
      <w:r>
        <w:rPr>
          <w:rFonts w:hint="eastAsia"/>
          <w:b w:val="0"/>
          <w:bCs w:val="0"/>
          <w:sz w:val="21"/>
          <w:szCs w:val="21"/>
          <w:lang w:val="en-US" w:eastAsia="zh-CN"/>
        </w:rPr>
        <w:t>如：输入有两个峰值时，自相关输入在一个峰以另一个峰倍乘为结尾时会很大。时移k是两峰值商最大输出的响应。更复</w:t>
      </w:r>
      <w:bookmarkStart w:id="61" w:name="_GoBack"/>
      <w:bookmarkEnd w:id="61"/>
      <w:r>
        <w:rPr>
          <w:rFonts w:hint="eastAsia"/>
          <w:b w:val="0"/>
          <w:bCs w:val="0"/>
          <w:sz w:val="21"/>
          <w:szCs w:val="21"/>
          <w:lang w:val="en-US" w:eastAsia="zh-CN"/>
        </w:rPr>
        <w:t>杂的系统里，自相关函数是对周期敏感的手段。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r>
        <w:rPr>
          <w:rFonts w:hint="eastAsia"/>
          <w:b w:val="0"/>
          <w:bCs w:val="0"/>
          <w:sz w:val="21"/>
          <w:szCs w:val="21"/>
          <w:lang w:val="en-US" w:eastAsia="zh-CN"/>
        </w:rPr>
        <w:t>假设有一段短音频speech。有一段声音在绘图中看起来很规则，或许是浊音。假设它处于第9000和10000个采样之间，先将它提取出来：</w:t>
      </w:r>
      <w:r>
        <w:rPr>
          <w:rFonts w:ascii="Courier" w:hAnsi="Courier" w:eastAsia="宋体" w:cs="Courier"/>
          <w:b w:val="0"/>
          <w:i w:val="0"/>
          <w:color w:val="000000"/>
          <w:sz w:val="21"/>
          <w:szCs w:val="21"/>
        </w:rPr>
        <w:t>segment=speech(9000:10000);</w:t>
      </w:r>
      <w:r>
        <w:rPr>
          <w:rFonts w:ascii="宋体" w:hAnsi="宋体" w:eastAsia="宋体" w:cs="宋体"/>
          <w:sz w:val="21"/>
          <w:szCs w:val="21"/>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接着做自相关分析，绘制输入输出图像：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r>
        <w:rPr>
          <w:rFonts w:ascii="Courier" w:hAnsi="Courier" w:eastAsia="宋体" w:cs="Courier"/>
          <w:b w:val="0"/>
          <w:i w:val="0"/>
          <w:color w:val="000000"/>
          <w:sz w:val="21"/>
          <w:szCs w:val="21"/>
        </w:rPr>
        <w:t>[c,lags]=xcorr(segment);</w:t>
      </w:r>
      <w:r>
        <w:rPr>
          <w:rFonts w:ascii="Courier" w:hAnsi="Courier" w:eastAsia="宋体" w:cs="Courier"/>
          <w:b w:val="0"/>
          <w:i w:val="0"/>
          <w:color w:val="000000"/>
          <w:sz w:val="21"/>
          <w:szCs w:val="21"/>
        </w:rPr>
        <w:br w:type="textWrapping"/>
      </w:r>
      <w:r>
        <w:rPr>
          <w:rFonts w:ascii="Courier" w:hAnsi="Courier" w:eastAsia="宋体" w:cs="Courier"/>
          <w:b w:val="0"/>
          <w:i w:val="0"/>
          <w:color w:val="000000"/>
          <w:sz w:val="21"/>
          <w:szCs w:val="21"/>
        </w:rPr>
        <w:t>subplot(2,1,1);</w:t>
      </w:r>
      <w:r>
        <w:rPr>
          <w:rFonts w:ascii="Courier" w:hAnsi="Courier" w:eastAsia="宋体" w:cs="Courier"/>
          <w:b w:val="0"/>
          <w:i w:val="0"/>
          <w:color w:val="000000"/>
          <w:sz w:val="21"/>
          <w:szCs w:val="21"/>
        </w:rPr>
        <w:br w:type="textWrapping"/>
      </w:r>
      <w:r>
        <w:rPr>
          <w:rFonts w:ascii="Courier" w:hAnsi="Courier" w:eastAsia="宋体" w:cs="Courier"/>
          <w:b w:val="0"/>
          <w:i w:val="0"/>
          <w:color w:val="000000"/>
          <w:sz w:val="21"/>
          <w:szCs w:val="21"/>
        </w:rPr>
        <w:t>plot([0:1:1000]/8000,segment);</w:t>
      </w:r>
      <w:r>
        <w:rPr>
          <w:rFonts w:ascii="Courier" w:hAnsi="Courier" w:eastAsia="宋体" w:cs="Courier"/>
          <w:b w:val="0"/>
          <w:i w:val="0"/>
          <w:color w:val="000000"/>
          <w:sz w:val="21"/>
          <w:szCs w:val="21"/>
        </w:rPr>
        <w:br w:type="textWrapping"/>
      </w:r>
      <w:r>
        <w:rPr>
          <w:rFonts w:ascii="Courier" w:hAnsi="Courier" w:eastAsia="宋体" w:cs="Courier"/>
          <w:b w:val="0"/>
          <w:i w:val="0"/>
          <w:color w:val="000000"/>
          <w:sz w:val="21"/>
          <w:szCs w:val="21"/>
        </w:rPr>
        <w:t>axis([0, 0.125. -0.05, 0.05]);</w:t>
      </w:r>
      <w:r>
        <w:rPr>
          <w:rFonts w:ascii="Courier" w:hAnsi="Courier" w:eastAsia="宋体" w:cs="Courier"/>
          <w:b w:val="0"/>
          <w:i w:val="0"/>
          <w:color w:val="000000"/>
          <w:sz w:val="21"/>
          <w:szCs w:val="21"/>
        </w:rPr>
        <w:br w:type="textWrapping"/>
      </w:r>
      <w:r>
        <w:rPr>
          <w:rFonts w:ascii="Courier" w:hAnsi="Courier" w:eastAsia="宋体" w:cs="Courier"/>
          <w:b w:val="0"/>
          <w:i w:val="0"/>
          <w:color w:val="000000"/>
          <w:sz w:val="21"/>
          <w:szCs w:val="21"/>
        </w:rPr>
        <w:t>subplot(2,1,2);</w:t>
      </w:r>
      <w:r>
        <w:rPr>
          <w:rFonts w:ascii="Courier" w:hAnsi="Courier" w:eastAsia="宋体" w:cs="Courier"/>
          <w:b w:val="0"/>
          <w:i w:val="0"/>
          <w:color w:val="000000"/>
          <w:sz w:val="21"/>
          <w:szCs w:val="21"/>
        </w:rPr>
        <w:br w:type="textWrapping"/>
      </w:r>
      <w:r>
        <w:rPr>
          <w:rFonts w:ascii="Courier" w:hAnsi="Courier" w:eastAsia="宋体" w:cs="Courier"/>
          <w:b w:val="0"/>
          <w:i w:val="0"/>
          <w:color w:val="000000"/>
          <w:sz w:val="21"/>
          <w:szCs w:val="21"/>
        </w:rPr>
        <w:t>plot(lags(1001:2001)/8000,c(1001:2001));</w:t>
      </w:r>
      <w:r>
        <w:rPr>
          <w:rFonts w:ascii="Courier" w:hAnsi="Courier" w:eastAsia="宋体" w:cs="Courier"/>
          <w:b w:val="0"/>
          <w:i w:val="0"/>
          <w:color w:val="000000"/>
          <w:sz w:val="21"/>
          <w:szCs w:val="21"/>
        </w:rPr>
        <w:br w:type="textWrapping"/>
      </w:r>
      <w:r>
        <w:rPr>
          <w:rFonts w:ascii="Courier" w:hAnsi="Courier" w:eastAsia="宋体" w:cs="Courier"/>
          <w:b w:val="0"/>
          <w:i w:val="0"/>
          <w:color w:val="000000"/>
          <w:sz w:val="21"/>
          <w:szCs w:val="21"/>
        </w:rPr>
        <w:t>axis([0, 0.125. -0.2, 0.2]);</w:t>
      </w:r>
      <w:r>
        <w:rPr>
          <w:rFonts w:ascii="宋体" w:hAnsi="宋体" w:eastAsia="宋体" w:cs="宋体"/>
          <w:sz w:val="21"/>
          <w:szCs w:val="21"/>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宋体" w:hAnsi="宋体" w:eastAsia="宋体" w:cs="宋体"/>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xis指定y的范围（-0.05到0.05等）由输入的采样幅值和成分决定，正确使用时图像会铺满所有绘图区域。见图2.9。第一个峰出现在x值为0.006875即6.875ms位置。测量两峰值的距离后与第一个自相关峰值出现的位置，发现了其第一大用途：测量周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2.6.2.2 倒谱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以倒频率/逆频率作图，它能一定程度上相似但其实不同的信号（as we will see</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in Chapter 3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倒谱（cepstrum)一种信号的傅里叶变换谱经对数运算后再进行的傅里叶反变换。由于一般傅里叶谱是复数谱，因而又称复倒谱。是的，真的是傅里叶变换的两个步骤，虽然在实践中，第二个是经常作为傅里叶逆变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再利用Matlab，一个非常简单的例子就是演讲的情节倒频谱分析与上图。这是相当简单的情节–不很准确地按倒谱的原始意义，但肯定有用：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ps=log(abs(fft(hamming(length(segment)).*segment)));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plot(abs(ifft( ps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最有可能的，如果语音片段是一样大，用于自相关的例子。由此产生的倒谱将产生巨大的z直流峰值和很多细节模糊。可以使用matlab视图工具放大内容，也可减少被分析的内容。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倒谱和自相关图在相同位置有峰值。在8hz语音的256点倒谱上x轴的56单位处对应4000∗56/256=875hz。6.1.5处将用到这个分析。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上两种分析都能显示基频，执行类似任务时他们长度不同：倒频谱检测可能会更易于自动实现（假设限制搜索范围），当然，倒可以突出自相关图中错过的特征。相关图另一方面容易计算和缩放远远大于倒倒谱。都是可视化和分析工具提供给研究人员的语音，很多时候同时应该采用，以分析比较它们不同的地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最后，注意的是，倒谱常常采用非线性频率波段的映射，由此产生的Mel频率倒谱系数(MFCC)用于说话人识别，语音识别和其他几个语音分析任务。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bCs/>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2.7 声音生成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Neue-BoldCond">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 w:name="Arial">
    <w:panose1 w:val="020B0604020202020204"/>
    <w:charset w:val="00"/>
    <w:family w:val="auto"/>
    <w:pitch w:val="default"/>
    <w:sig w:usb0="E0002AFF" w:usb1="C0007843" w:usb2="00000009" w:usb3="00000000" w:csb0="400001FF" w:csb1="FFFF0000"/>
  </w:font>
  <w:font w:name="Times-Roman">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Times-Italic">
    <w:altName w:val="Helsinki Metronome Std"/>
    <w:panose1 w:val="00000000000000000000"/>
    <w:charset w:val="00"/>
    <w:family w:val="auto"/>
    <w:pitch w:val="default"/>
    <w:sig w:usb0="00000000" w:usb1="00000000" w:usb2="00000000" w:usb3="00000000" w:csb0="00000000" w:csb1="00000000"/>
  </w:font>
  <w:font w:name="TimesNewRoman">
    <w:altName w:val="Helsinki Metronome Std"/>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imes-Bold">
    <w:altName w:val="Helsinki Metronome Std"/>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MTMI">
    <w:altName w:val="Helsinki Metronome Std"/>
    <w:panose1 w:val="00000000000000000000"/>
    <w:charset w:val="00"/>
    <w:family w:val="auto"/>
    <w:pitch w:val="default"/>
    <w:sig w:usb0="00000000" w:usb1="00000000" w:usb2="00000000" w:usb3="00000000" w:csb0="00000000" w:csb1="00000000"/>
  </w:font>
  <w:font w:name="MTSYN">
    <w:altName w:val="Helsinki Metronome Std"/>
    <w:panose1 w:val="00000000000000000000"/>
    <w:charset w:val="00"/>
    <w:family w:val="auto"/>
    <w:pitch w:val="default"/>
    <w:sig w:usb0="00000000" w:usb1="00000000" w:usb2="00000000" w:usb3="00000000" w:csb0="00000000" w:csb1="00000000"/>
  </w:font>
  <w:font w:name="Helvetica-Bold">
    <w:altName w:val="Helsinki Metronome Std"/>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imes-RomanSmallCaps">
    <w:altName w:val="Helsinki Metronome Std"/>
    <w:panose1 w:val="00000000000000000000"/>
    <w:charset w:val="00"/>
    <w:family w:val="auto"/>
    <w:pitch w:val="default"/>
    <w:sig w:usb0="00000000" w:usb1="00000000" w:usb2="00000000" w:usb3="00000000" w:csb0="00000000" w:csb1="00000000"/>
  </w:font>
  <w:font w:name="MTEX">
    <w:altName w:val="Helsinki Metronome St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1CF82"/>
    <w:multiLevelType w:val="singleLevel"/>
    <w:tmpl w:val="57E1CF82"/>
    <w:lvl w:ilvl="0" w:tentative="0">
      <w:start w:val="2"/>
      <w:numFmt w:val="decimal"/>
      <w:suff w:val="nothing"/>
      <w:lvlText w:val="%1."/>
      <w:lvlJc w:val="left"/>
    </w:lvl>
  </w:abstractNum>
  <w:abstractNum w:abstractNumId="1">
    <w:nsid w:val="57F1248D"/>
    <w:multiLevelType w:val="singleLevel"/>
    <w:tmpl w:val="57F1248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422C8"/>
    <w:rsid w:val="01380328"/>
    <w:rsid w:val="015E7A0A"/>
    <w:rsid w:val="024E726E"/>
    <w:rsid w:val="03AA0D0B"/>
    <w:rsid w:val="03C91B74"/>
    <w:rsid w:val="04980BE6"/>
    <w:rsid w:val="04E3579C"/>
    <w:rsid w:val="058324AE"/>
    <w:rsid w:val="08855562"/>
    <w:rsid w:val="08C43FAD"/>
    <w:rsid w:val="0B563860"/>
    <w:rsid w:val="0CE62D29"/>
    <w:rsid w:val="0D8B2AA6"/>
    <w:rsid w:val="0DFA0481"/>
    <w:rsid w:val="0E2623DB"/>
    <w:rsid w:val="0E337192"/>
    <w:rsid w:val="0EDE4FE5"/>
    <w:rsid w:val="0F0650B9"/>
    <w:rsid w:val="0F695CDC"/>
    <w:rsid w:val="0FFB78DE"/>
    <w:rsid w:val="10096E83"/>
    <w:rsid w:val="10B3756D"/>
    <w:rsid w:val="11392F2A"/>
    <w:rsid w:val="12AC1E28"/>
    <w:rsid w:val="12B81751"/>
    <w:rsid w:val="15093EC6"/>
    <w:rsid w:val="150B4B27"/>
    <w:rsid w:val="15170EDA"/>
    <w:rsid w:val="176D7C79"/>
    <w:rsid w:val="17B8163A"/>
    <w:rsid w:val="17EF0BCA"/>
    <w:rsid w:val="1809625F"/>
    <w:rsid w:val="18DE4E0A"/>
    <w:rsid w:val="19163866"/>
    <w:rsid w:val="1A2B47C3"/>
    <w:rsid w:val="1AF564A4"/>
    <w:rsid w:val="1B3517C6"/>
    <w:rsid w:val="1CA31D0D"/>
    <w:rsid w:val="1E065630"/>
    <w:rsid w:val="1EBA2BCD"/>
    <w:rsid w:val="1F0A27FC"/>
    <w:rsid w:val="1F641676"/>
    <w:rsid w:val="1F7A1856"/>
    <w:rsid w:val="1FDC6202"/>
    <w:rsid w:val="20E66685"/>
    <w:rsid w:val="21423C75"/>
    <w:rsid w:val="22AC33BB"/>
    <w:rsid w:val="23574B7A"/>
    <w:rsid w:val="23AD3640"/>
    <w:rsid w:val="24335C3D"/>
    <w:rsid w:val="24912007"/>
    <w:rsid w:val="252F44A1"/>
    <w:rsid w:val="25BB69CE"/>
    <w:rsid w:val="269F19B9"/>
    <w:rsid w:val="26E50A16"/>
    <w:rsid w:val="272F11C0"/>
    <w:rsid w:val="276E2969"/>
    <w:rsid w:val="27762DA7"/>
    <w:rsid w:val="27981534"/>
    <w:rsid w:val="2956686E"/>
    <w:rsid w:val="298C3189"/>
    <w:rsid w:val="29A32439"/>
    <w:rsid w:val="29C04122"/>
    <w:rsid w:val="2A8A7E53"/>
    <w:rsid w:val="2B8A7F2B"/>
    <w:rsid w:val="2D502C64"/>
    <w:rsid w:val="2E5C36A6"/>
    <w:rsid w:val="2FC50105"/>
    <w:rsid w:val="313C2905"/>
    <w:rsid w:val="324B4DD2"/>
    <w:rsid w:val="33C36227"/>
    <w:rsid w:val="34AA4693"/>
    <w:rsid w:val="34DA2EE0"/>
    <w:rsid w:val="35263022"/>
    <w:rsid w:val="36957B52"/>
    <w:rsid w:val="37596C2E"/>
    <w:rsid w:val="37EF279F"/>
    <w:rsid w:val="3B20414C"/>
    <w:rsid w:val="3B522AF8"/>
    <w:rsid w:val="3BC04AA0"/>
    <w:rsid w:val="3CE03386"/>
    <w:rsid w:val="3DED67C9"/>
    <w:rsid w:val="3ECE567F"/>
    <w:rsid w:val="3F1301E4"/>
    <w:rsid w:val="3F610BBC"/>
    <w:rsid w:val="411F780D"/>
    <w:rsid w:val="41B54AD3"/>
    <w:rsid w:val="41E2415F"/>
    <w:rsid w:val="426D6E9F"/>
    <w:rsid w:val="43A67415"/>
    <w:rsid w:val="44840EF1"/>
    <w:rsid w:val="45F148C3"/>
    <w:rsid w:val="46924083"/>
    <w:rsid w:val="469D54FD"/>
    <w:rsid w:val="46A75B31"/>
    <w:rsid w:val="46B628D9"/>
    <w:rsid w:val="46EA0D06"/>
    <w:rsid w:val="4721509C"/>
    <w:rsid w:val="47BC6658"/>
    <w:rsid w:val="488F6FD4"/>
    <w:rsid w:val="48AB467D"/>
    <w:rsid w:val="49190326"/>
    <w:rsid w:val="495C1064"/>
    <w:rsid w:val="4ABB379F"/>
    <w:rsid w:val="4AE36CA3"/>
    <w:rsid w:val="4C400DD1"/>
    <w:rsid w:val="529C1C32"/>
    <w:rsid w:val="54AF0B7A"/>
    <w:rsid w:val="54FD6AA8"/>
    <w:rsid w:val="55117405"/>
    <w:rsid w:val="559510AB"/>
    <w:rsid w:val="55D30B13"/>
    <w:rsid w:val="55DF33AD"/>
    <w:rsid w:val="55FA602E"/>
    <w:rsid w:val="56395609"/>
    <w:rsid w:val="58031A26"/>
    <w:rsid w:val="58502857"/>
    <w:rsid w:val="58D82F6E"/>
    <w:rsid w:val="5A625AD4"/>
    <w:rsid w:val="5A6D011C"/>
    <w:rsid w:val="5B303D79"/>
    <w:rsid w:val="5B496BE9"/>
    <w:rsid w:val="5D5F6DE1"/>
    <w:rsid w:val="5E0D700A"/>
    <w:rsid w:val="609C6680"/>
    <w:rsid w:val="609F4CDB"/>
    <w:rsid w:val="622B3B34"/>
    <w:rsid w:val="62511DC5"/>
    <w:rsid w:val="629E2137"/>
    <w:rsid w:val="629F508F"/>
    <w:rsid w:val="630C478F"/>
    <w:rsid w:val="63EC5396"/>
    <w:rsid w:val="646874B4"/>
    <w:rsid w:val="64ED2852"/>
    <w:rsid w:val="65AE5AFF"/>
    <w:rsid w:val="6645072B"/>
    <w:rsid w:val="66CA10BB"/>
    <w:rsid w:val="67651A4B"/>
    <w:rsid w:val="68097E27"/>
    <w:rsid w:val="689C0C1A"/>
    <w:rsid w:val="68EA6766"/>
    <w:rsid w:val="69A26AD6"/>
    <w:rsid w:val="6A8A6B2B"/>
    <w:rsid w:val="6AF837B4"/>
    <w:rsid w:val="6BF40AF0"/>
    <w:rsid w:val="6C223A0F"/>
    <w:rsid w:val="6E7B5E4B"/>
    <w:rsid w:val="6F303A3B"/>
    <w:rsid w:val="6F597DAF"/>
    <w:rsid w:val="7096028B"/>
    <w:rsid w:val="715A2296"/>
    <w:rsid w:val="73CC1004"/>
    <w:rsid w:val="75170556"/>
    <w:rsid w:val="75A41342"/>
    <w:rsid w:val="76033254"/>
    <w:rsid w:val="763B5D51"/>
    <w:rsid w:val="77582CA8"/>
    <w:rsid w:val="781C59DB"/>
    <w:rsid w:val="7C0B1C6A"/>
    <w:rsid w:val="7DCF7CAF"/>
    <w:rsid w:val="7F7A7D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color w:val="CC0000"/>
    </w:rPr>
  </w:style>
  <w:style w:type="character" w:styleId="4">
    <w:name w:val="FollowedHyperlink"/>
    <w:basedOn w:val="2"/>
    <w:qFormat/>
    <w:uiPriority w:val="0"/>
    <w:rPr>
      <w:color w:val="0000CC"/>
      <w:u w:val="none"/>
      <w:vertAlign w:val="baseline"/>
    </w:rPr>
  </w:style>
  <w:style w:type="character" w:styleId="5">
    <w:name w:val="Hyperlink"/>
    <w:basedOn w:val="2"/>
    <w:qFormat/>
    <w:uiPriority w:val="0"/>
    <w:rPr>
      <w:color w:val="0000CC"/>
      <w:u w:val="none"/>
      <w:vertAlign w:val="baseline"/>
    </w:rPr>
  </w:style>
  <w:style w:type="character" w:styleId="6">
    <w:name w:val="HTML Cite"/>
    <w:basedOn w:val="2"/>
    <w:qFormat/>
    <w:uiPriority w:val="0"/>
    <w:rPr>
      <w:color w:val="008000"/>
    </w:rPr>
  </w:style>
  <w:style w:type="character" w:customStyle="1" w:styleId="8">
    <w:name w:val="fontstyle01"/>
    <w:basedOn w:val="2"/>
    <w:qFormat/>
    <w:uiPriority w:val="0"/>
    <w:rPr>
      <w:rFonts w:ascii="Times-Roman" w:hAnsi="Times-Roman" w:eastAsia="Times-Roman" w:cs="Times-Roman"/>
      <w:color w:val="000000"/>
      <w:sz w:val="20"/>
      <w:szCs w:val="20"/>
    </w:rPr>
  </w:style>
  <w:style w:type="character" w:customStyle="1" w:styleId="9">
    <w:name w:val="fontstyle21"/>
    <w:basedOn w:val="2"/>
    <w:qFormat/>
    <w:uiPriority w:val="0"/>
    <w:rPr>
      <w:rFonts w:ascii="Times-Roman" w:hAnsi="Times-Roman" w:eastAsia="Times-Roman" w:cs="Times-Roman"/>
      <w:color w:val="000000"/>
      <w:sz w:val="18"/>
      <w:szCs w:val="18"/>
    </w:rPr>
  </w:style>
  <w:style w:type="character" w:customStyle="1" w:styleId="10">
    <w:name w:val="fontstyle11"/>
    <w:basedOn w:val="2"/>
    <w:qFormat/>
    <w:uiPriority w:val="0"/>
    <w:rPr>
      <w:rFonts w:ascii="MTMI" w:hAnsi="MTMI" w:eastAsia="MTMI" w:cs="MTMI"/>
      <w:i/>
      <w:color w:val="000000"/>
      <w:sz w:val="20"/>
      <w:szCs w:val="20"/>
    </w:rPr>
  </w:style>
  <w:style w:type="character" w:customStyle="1" w:styleId="11">
    <w:name w:val="fontstyle31"/>
    <w:basedOn w:val="2"/>
    <w:qFormat/>
    <w:uiPriority w:val="0"/>
    <w:rPr>
      <w:rFonts w:ascii="MTSYN" w:hAnsi="MTSYN" w:eastAsia="MTSYN" w:cs="MTSYN"/>
      <w:color w:val="000000"/>
      <w:sz w:val="20"/>
      <w:szCs w:val="20"/>
    </w:rPr>
  </w:style>
  <w:style w:type="character" w:customStyle="1" w:styleId="12">
    <w:name w:val="fontstyle41"/>
    <w:basedOn w:val="2"/>
    <w:qFormat/>
    <w:uiPriority w:val="0"/>
    <w:rPr>
      <w:rFonts w:ascii="Times-Roman" w:hAnsi="Times-Roman" w:eastAsia="Times-Roman" w:cs="Times-Roman"/>
      <w:color w:val="000000"/>
      <w:sz w:val="20"/>
      <w:szCs w:val="20"/>
    </w:rPr>
  </w:style>
  <w:style w:type="character" w:customStyle="1" w:styleId="13">
    <w:name w:val="client_sen_word1"/>
    <w:basedOn w:val="2"/>
    <w:qFormat/>
    <w:uiPriority w:val="0"/>
    <w:rPr>
      <w:sz w:val="19"/>
      <w:szCs w:val="19"/>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2016-10-31T15:10:45Z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