
<file path=[Content_Types].xml><?xml version="1.0" encoding="utf-8"?>
<Types xmlns="http://schemas.openxmlformats.org/package/2006/content-types">
  <Default Extension="jpg" ContentType="image/jpeg"/>
  <Default Extension="png" ContentType="image/png"/>
  <Default Extension="xml" ContentType="application/xml"/>
  <Default Extension="rels" ContentType="application/vnd.openxmlformats-package.relationships+xml"/>
  <Override PartName="/word/media/image1.png" ContentType="image/png"/>
  <Override PartName="/word/media/image41.png" ContentType="image/png"/>
  <Override PartName="/word/media/image38.png" ContentType="image/png"/>
  <Override PartName="/word/numbering.xml" ContentType="application/vnd.openxmlformats-officedocument.wordprocessingml.numbering+xml"/>
  <Override PartName="/word/media/image34.jpg" ContentType="image/jpeg"/>
  <Override PartName="/word/media/image43.png" ContentType="image/png"/>
  <Override PartName="/word/media/image20.png" ContentType="image/png"/>
  <Override PartName="/word/media/image68.png" ContentType="image/png"/>
  <Override PartName="/word/media/image32.png" ContentType="image/png"/>
  <Override PartName="/word/media/image31.png" ContentType="image/png"/>
  <Override PartName="/word/media/image30.png" ContentType="image/png"/>
  <Override PartName="/word/media/image27.png" ContentType="image/png"/>
  <Override PartName="/word/media/image13.png" ContentType="image/png"/>
  <Override PartName="/word/theme/theme1.xml" ContentType="application/vnd.openxmlformats-officedocument.theme+xml"/>
  <Override PartName="/word/media/image8.png" ContentType="image/png"/>
  <Override PartName="/word/media/image40.png" ContentType="image/png"/>
  <Override PartName="/word/media/image66.png" ContentType="image/png"/>
  <Override PartName="/word/styles.xml" ContentType="application/vnd.openxmlformats-officedocument.wordprocessingml.styles+xml"/>
  <Override PartName="/word/media/image9.png" ContentType="image/png"/>
  <Override PartName="/word/media/image5.png" ContentType="image/png"/>
  <Override PartName="/word/media/image45.png" ContentType="image/png"/>
  <Override PartName="/word/media/image36.png" ContentType="image/png"/>
  <Override PartName="/word/media/image53.png" ContentType="image/png"/>
  <Override PartName="/word/media/image46.png" ContentType="image/png"/>
  <Override PartName="/word/media/image56.png" ContentType="image/png"/>
  <Override PartName="/word/media/image47.png" ContentType="image/png"/>
  <Override PartName="/word/media/image51.png" ContentType="image/png"/>
  <Override PartName="/word/media/image33.jpg" ContentType="image/jpeg"/>
  <Override PartName="/word/media/image4.png" ContentType="image/png"/>
  <Override PartName="/word/media/image28.png" ContentType="image/png"/>
  <Override PartName="/word/media/image3.png" ContentType="image/png"/>
  <Override PartName="/word/media/image37.png" ContentType="image/png"/>
  <Override PartName="/word/media/image6.png" ContentType="image/png"/>
  <Override PartName="/word/media/image19.png" ContentType="image/png"/>
  <Override PartName="/docProps/app.xml" ContentType="application/vnd.openxmlformats-officedocument.extended-properties+xml"/>
  <Override PartName="/word/media/image26.png" ContentType="image/png"/>
  <Override PartName="/word/media/image58.png" ContentType="image/png"/>
  <Override PartName="/word/media/image11.png" ContentType="image/png"/>
  <Override PartName="/word/media/image59.png" ContentType="image/png"/>
  <Override PartName="/word/media/image35.jpg" ContentType="image/jpeg"/>
  <Override PartName="/docProps/core.xml" ContentType="application/vnd.openxmlformats-package.core-properties+xml"/>
  <Override PartName="/word/media/image70.png" ContentType="image/png"/>
  <Override PartName="/word/media/image57.png" ContentType="image/png"/>
  <Override PartName="/word/media/image65.png" ContentType="image/png"/>
  <Override PartName="/word/media/image67.png" ContentType="image/png"/>
  <Override PartName="/word/media/image54.png" ContentType="image/png"/>
  <Override PartName="/word/media/image62.png" ContentType="image/png"/>
  <Override PartName="/word/media/image49.png" ContentType="image/png"/>
  <Override PartName="/word/media/image52.png" ContentType="image/png"/>
  <Override PartName="/word/media/image15.png" ContentType="image/png"/>
  <Override PartName="/word/media/image64.png" ContentType="image/png"/>
  <Override PartName="/word/media/image48.jpg" ContentType="image/jpeg"/>
  <Override PartName="/word/media/image60.png" ContentType="image/png"/>
  <Override PartName="/word/media/image10.png" ContentType="image/png"/>
  <Override PartName="/word/media/image17.png" ContentType="image/png"/>
  <Override PartName="/word/media/image24.png" ContentType="image/png"/>
  <Override PartName="/word/media/image16.png" ContentType="image/png"/>
  <Override PartName="/word/settings.xml" ContentType="application/vnd.openxmlformats-officedocument.wordprocessingml.settings+xml"/>
  <Override PartName="/word/media/image44.png" ContentType="image/png"/>
  <Override PartName="/word/media/image23.png" ContentType="image/png"/>
  <Override PartName="/word/media/image12.png" ContentType="image/png"/>
  <Override PartName="/word/media/image22.png" ContentType="image/png"/>
  <Override PartName="/word/document.xml" ContentType="application/vnd.openxmlformats-officedocument.wordprocessingml.document.main+xml"/>
  <Override PartName="/word/media/image63.png" ContentType="image/png"/>
  <Override PartName="/word/media/image18.png" ContentType="image/png"/>
  <Override PartName="/word/media/image2.png" ContentType="image/png"/>
  <Override PartName="/word/media/image61.png" ContentType="image/png"/>
  <Override PartName="/word/media/image21.png" ContentType="image/png"/>
  <Override PartName="/word/media/image39.png" ContentType="image/png"/>
  <Override PartName="/word/media/image25.png" ContentType="image/png"/>
  <Override PartName="/word/media/image42.png" ContentType="image/png"/>
  <Override PartName="/word/media/image55.png" ContentType="image/png"/>
  <Override PartName="/word/media/image69.png" ContentType="image/png"/>
  <Override PartName="/word/media/image29.png" ContentType="image/png"/>
  <Override PartName="/word/fontTable.xml" ContentType="application/vnd.openxmlformats-officedocument.wordprocessingml.fontTable+xml"/>
  <Override PartName="/word/media/image14.png" ContentType="image/png"/>
  <Override PartName="/word/media/image50.png" ContentType="image/png"/>
  <Override PartName="/word/media/image7.png" ContentType="image/png"/>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rdbvau"/>
        <w:pBdr/>
        <w:snapToGrid w:val="false"/>
        <w:jc w:val="center"/>
        <w:rPr>
          <w:rFonts w:ascii="微软雅黑" w:hAnsi="微软雅黑" w:eastAsia="微软雅黑" w:cs="微软雅黑"/>
          <w:b w:val="true"/>
          <w:i w:val="false"/>
          <w:strike w:val="false"/>
          <w:spacing w:val="0"/>
          <w:sz w:val="50"/>
          <w:u w:val="none"/>
        </w:rPr>
      </w:pPr>
      <w:r>
        <w:rPr>
          <w:rFonts w:ascii="微软雅黑" w:hAnsi="微软雅黑" w:eastAsia="微软雅黑" w:cs="微软雅黑"/>
          <w:b w:val="true"/>
          <w:i w:val="false"/>
          <w:strike w:val="false"/>
          <w:spacing w:val="0"/>
          <w:sz w:val="50"/>
          <w:u w:val="none"/>
        </w:rPr>
        <w:t>综合设计与实践C</w:t>
      </w:r>
    </w:p>
    <w:p>
      <w:pPr>
        <w:spacing w:line="240"/>
        <w:jc w:val="center"/>
        <w:rPr>
          <w:b w:val="true"/>
          <w:sz w:val="32"/>
        </w:rPr>
      </w:pPr>
      <w:r>
        <w:rPr>
          <w:rFonts w:ascii="微软雅黑" w:hAnsi="微软雅黑" w:eastAsia="微软雅黑" w:cs="微软雅黑"/>
          <w:b w:val="true"/>
          <w:i w:val="false"/>
          <w:strike w:val="false"/>
          <w:spacing w:val="0"/>
          <w:sz w:val="32"/>
          <w:u w:val="none"/>
        </w:rPr>
        <w:t xml:space="preserve">                                     ——自主智能无人装置与系统 </w:t>
      </w:r>
    </w:p>
    <w:p>
      <w:pPr>
        <w:pStyle w:val="ablt93"/>
        <w:snapToGrid w:val="false"/>
        <w:jc w:val="left"/>
        <w:rPr/>
      </w:pPr>
    </w:p>
    <w:p>
      <w:pPr>
        <w:pStyle w:val="z2xbei"/>
        <w:numPr/>
        <w:rPr>
          <w:rStyle w:val=""/>
        </w:rPr>
      </w:pPr>
      <w:r>
        <w:rPr>
          <w:rStyle w:val=""/>
        </w:rPr>
        <w:t>一、成员组成、分工及指导老师</w:t>
      </w:r>
    </w:p>
    <w:tbl>
      <w:tblPr>
        <w:tblStyle w:val="x2bstg"/>
        <w:tblLayout w:type="fixed"/>
      </w:tblPr>
      <w:tblGrid>
        <w:gridCol w:w="1548"/>
        <w:gridCol w:w="1758"/>
        <w:gridCol w:w="5748"/>
      </w:tblGrid>
      <w:tr>
        <w:trPr>
          <w:trHeight/>
        </w:trPr>
        <w:tc>
          <w:tcPr>
            <w:tcW w:w="1548" w:type="dxa"/>
          </w:tcPr>
          <w:p>
            <w:pPr>
              <w:pStyle w:val=""/>
              <w:numPr/>
              <w:rPr>
                <w:rStyle w:val=""/>
              </w:rPr>
            </w:pPr>
            <w:r>
              <w:rPr>
                <w:rStyle w:val=""/>
              </w:rPr>
              <w:t>学号</w:t>
            </w:r>
          </w:p>
        </w:tc>
        <w:tc>
          <w:tcPr>
            <w:tcW w:w="1758" w:type="dxa"/>
          </w:tcPr>
          <w:p>
            <w:pPr>
              <w:pStyle w:val=""/>
              <w:numPr/>
              <w:rPr>
                <w:rStyle w:val=""/>
              </w:rPr>
            </w:pPr>
            <w:r>
              <w:rPr>
                <w:rStyle w:val=""/>
              </w:rPr>
              <w:t>姓名</w:t>
            </w:r>
          </w:p>
        </w:tc>
        <w:tc>
          <w:tcPr>
            <w:tcW w:w="5748" w:type="dxa"/>
          </w:tcPr>
          <w:p>
            <w:pPr>
              <w:pStyle w:val=""/>
              <w:numPr/>
              <w:rPr>
                <w:rStyle w:val=""/>
              </w:rPr>
            </w:pPr>
            <w:r>
              <w:rPr>
                <w:rStyle w:val=""/>
              </w:rPr>
              <w:t>工作内容</w:t>
            </w:r>
          </w:p>
        </w:tc>
      </w:tr>
      <w:tr>
        <w:trPr>
          <w:trHeight/>
        </w:trPr>
        <w:tc>
          <w:tcPr>
            <w:tcW w:w="1548" w:type="dxa"/>
          </w:tcPr>
          <w:p>
            <w:pPr>
              <w:pStyle w:val=""/>
              <w:numPr/>
              <w:rPr>
                <w:rStyle w:val=""/>
              </w:rPr>
            </w:pPr>
            <w:r>
              <w:rPr>
                <w:rStyle w:val=""/>
              </w:rPr>
              <w:t>1950083</w:t>
            </w:r>
          </w:p>
        </w:tc>
        <w:tc>
          <w:tcPr>
            <w:tcW w:w="1758" w:type="dxa"/>
          </w:tcPr>
          <w:p>
            <w:pPr>
              <w:pStyle w:val=""/>
              <w:numPr/>
              <w:rPr>
                <w:rStyle w:val=""/>
              </w:rPr>
            </w:pPr>
            <w:r>
              <w:rPr>
                <w:rStyle w:val=""/>
              </w:rPr>
              <w:t>刘智宇(组长)</w:t>
            </w:r>
          </w:p>
        </w:tc>
        <w:tc>
          <w:tcPr>
            <w:tcW w:w="5748" w:type="dxa"/>
          </w:tcPr>
          <w:p>
            <w:pPr>
              <w:pStyle w:val=""/>
              <w:numPr/>
              <w:rPr>
                <w:rStyle w:val=""/>
              </w:rPr>
            </w:pPr>
            <w:r>
              <w:rPr>
                <w:rStyle w:val=""/>
              </w:rPr>
              <w:t>数字世界服务端；手机APP传感器数据获取；设备间通信</w:t>
            </w:r>
          </w:p>
        </w:tc>
      </w:tr>
      <w:tr>
        <w:trPr>
          <w:trHeight/>
        </w:trPr>
        <w:tc>
          <w:tcPr>
            <w:tcW w:w="1548" w:type="dxa"/>
          </w:tcPr>
          <w:p>
            <w:pPr>
              <w:pStyle w:val=""/>
              <w:numPr/>
              <w:rPr>
                <w:rStyle w:val=""/>
              </w:rPr>
            </w:pPr>
            <w:r>
              <w:rPr>
                <w:rStyle w:val=""/>
              </w:rPr>
              <w:t>1950089</w:t>
            </w:r>
          </w:p>
        </w:tc>
        <w:tc>
          <w:tcPr>
            <w:tcW w:w="1758" w:type="dxa"/>
          </w:tcPr>
          <w:p>
            <w:pPr>
              <w:pStyle w:val=""/>
              <w:numPr/>
              <w:rPr>
                <w:rStyle w:val=""/>
              </w:rPr>
            </w:pPr>
            <w:r>
              <w:rPr>
                <w:rStyle w:val=""/>
              </w:rPr>
              <w:t>季马泽宇</w:t>
            </w:r>
          </w:p>
        </w:tc>
        <w:tc>
          <w:tcPr>
            <w:tcW w:w="5748" w:type="dxa"/>
          </w:tcPr>
          <w:p>
            <w:pPr>
              <w:pStyle w:val=""/>
              <w:numPr/>
              <w:rPr>
                <w:rStyle w:val=""/>
              </w:rPr>
            </w:pPr>
            <w:r>
              <w:rPr>
                <w:rStyle w:val=""/>
              </w:rPr>
              <w:t>协助设计框架；3维可视化</w:t>
            </w:r>
          </w:p>
        </w:tc>
      </w:tr>
      <w:tr>
        <w:trPr>
          <w:trHeight/>
        </w:trPr>
        <w:tc>
          <w:tcPr>
            <w:tcW w:w="1548" w:type="dxa"/>
          </w:tcPr>
          <w:p>
            <w:pPr>
              <w:pStyle w:val=""/>
              <w:numPr/>
              <w:rPr>
                <w:rStyle w:val=""/>
              </w:rPr>
            </w:pPr>
            <w:r>
              <w:rPr>
                <w:rStyle w:val=""/>
              </w:rPr>
              <w:t>1953907</w:t>
            </w:r>
          </w:p>
        </w:tc>
        <w:tc>
          <w:tcPr>
            <w:tcW w:w="1758" w:type="dxa"/>
          </w:tcPr>
          <w:p>
            <w:pPr>
              <w:pStyle w:val=""/>
              <w:numPr/>
              <w:rPr>
                <w:rStyle w:val=""/>
              </w:rPr>
            </w:pPr>
            <w:r>
              <w:rPr>
                <w:rStyle w:val=""/>
              </w:rPr>
              <w:t>齐晓燕</w:t>
            </w:r>
          </w:p>
        </w:tc>
        <w:tc>
          <w:tcPr>
            <w:tcW w:w="5748" w:type="dxa"/>
          </w:tcPr>
          <w:p>
            <w:pPr>
              <w:pStyle w:val=""/>
              <w:numPr/>
              <w:rPr>
                <w:rStyle w:val=""/>
              </w:rPr>
            </w:pPr>
            <w:r>
              <w:rPr>
                <w:rStyle w:val=""/>
              </w:rPr>
              <w:t>传感器数据处理；手机位置与姿态解算</w:t>
            </w:r>
          </w:p>
        </w:tc>
      </w:tr>
      <w:tr>
        <w:trPr>
          <w:trHeight/>
        </w:trPr>
        <w:tc>
          <w:tcPr>
            <w:tcW w:w="1548" w:type="dxa"/>
          </w:tcPr>
          <w:p>
            <w:pPr>
              <w:pStyle w:val=""/>
              <w:numPr/>
              <w:rPr>
                <w:rStyle w:val=""/>
              </w:rPr>
            </w:pPr>
            <w:r>
              <w:rPr>
                <w:rStyle w:val=""/>
              </w:rPr>
              <w:t>1951580</w:t>
            </w:r>
          </w:p>
        </w:tc>
        <w:tc>
          <w:tcPr>
            <w:tcW w:w="1758" w:type="dxa"/>
          </w:tcPr>
          <w:p>
            <w:pPr>
              <w:pStyle w:val=""/>
              <w:numPr/>
              <w:rPr>
                <w:rStyle w:val=""/>
              </w:rPr>
            </w:pPr>
            <w:r>
              <w:rPr>
                <w:rStyle w:val=""/>
              </w:rPr>
              <w:t>赵元德</w:t>
            </w:r>
          </w:p>
        </w:tc>
        <w:tc>
          <w:tcPr>
            <w:tcW w:w="5748" w:type="dxa"/>
          </w:tcPr>
          <w:p>
            <w:pPr>
              <w:pStyle w:val=""/>
              <w:numPr/>
              <w:rPr>
                <w:rStyle w:val=""/>
              </w:rPr>
            </w:pPr>
            <w:r>
              <w:rPr>
                <w:rStyle w:val=""/>
              </w:rPr>
              <w:t>仿真车建模；MATLAB控制仿真</w:t>
            </w:r>
          </w:p>
        </w:tc>
      </w:tr>
      <w:tr>
        <w:trPr>
          <w:trHeight/>
        </w:trPr>
        <w:tc>
          <w:tcPr>
            <w:tcW w:w="1548" w:type="dxa"/>
          </w:tcPr>
          <w:p>
            <w:pPr>
              <w:pStyle w:val=""/>
              <w:numPr/>
              <w:rPr>
                <w:rStyle w:val=""/>
              </w:rPr>
            </w:pPr>
            <w:r>
              <w:rPr>
                <w:rStyle w:val=""/>
              </w:rPr>
              <w:t>1954163</w:t>
            </w:r>
          </w:p>
        </w:tc>
        <w:tc>
          <w:tcPr>
            <w:tcW w:w="1758" w:type="dxa"/>
          </w:tcPr>
          <w:p>
            <w:pPr>
              <w:pStyle w:val=""/>
              <w:numPr/>
              <w:rPr>
                <w:rStyle w:val=""/>
              </w:rPr>
            </w:pPr>
            <w:r>
              <w:rPr>
                <w:rStyle w:val=""/>
              </w:rPr>
              <w:t>图尔荪托合提</w:t>
            </w:r>
          </w:p>
        </w:tc>
        <w:tc>
          <w:tcPr>
            <w:tcW w:w="5748" w:type="dxa"/>
          </w:tcPr>
          <w:p>
            <w:pPr>
              <w:pStyle w:val=""/>
              <w:numPr/>
              <w:rPr>
                <w:rStyle w:val=""/>
              </w:rPr>
            </w:pPr>
            <w:r>
              <w:rPr>
                <w:rStyle w:val=""/>
              </w:rPr>
              <w:t>Matlab通信</w:t>
            </w:r>
          </w:p>
        </w:tc>
      </w:tr>
    </w:tbl>
    <w:p>
      <w:pPr>
        <w:spacing w:line="240"/>
        <w:ind w:left="0" w:firstLineChars="200"/>
        <w:rPr>
          <w:sz w:val="26"/>
        </w:rPr>
      </w:pPr>
      <w:r>
        <w:rPr>
          <w:sz w:val="26"/>
        </w:rPr>
        <w:t>指导老师：</w:t>
      </w:r>
      <w:r>
        <w:rPr>
          <w:rFonts w:ascii="微软雅黑" w:hAnsi="微软雅黑" w:eastAsia="微软雅黑" w:cs="微软雅黑"/>
          <w:b w:val="false"/>
          <w:i w:val="false"/>
          <w:strike w:val="false"/>
          <w:spacing w:val="0"/>
          <w:sz w:val="26"/>
          <w:u w:val="none"/>
        </w:rPr>
        <w:t>张伟、刘成菊、刘润田、李俨</w:t>
      </w:r>
    </w:p>
    <w:p>
      <w:pPr>
        <w:pStyle w:val="ablt93"/>
        <w:pBdr/>
        <w:ind w:left="0"/>
        <w:rPr/>
      </w:pPr>
    </w:p>
    <w:p>
      <w:pPr>
        <w:pStyle w:val="z2xbei"/>
        <w:pBdr>
          <w:bottom/>
        </w:pBdr>
        <w:ind w:left="0"/>
        <w:rPr/>
      </w:pPr>
      <w:r>
        <w:rPr/>
        <w:t>二、任务及开发路径选择</w:t>
      </w:r>
    </w:p>
    <w:tbl>
      <w:tblPr>
        <w:tblStyle w:val="x2bstg"/>
        <w:tblLayout w:type="fixed"/>
      </w:tblPr>
      <w:tblGrid>
        <w:gridCol w:w="2385"/>
        <w:gridCol w:w="6645"/>
      </w:tblGrid>
      <w:tr>
        <w:trPr/>
        <w:tc>
          <w:tcPr>
            <w:tcW w:w="2385" w:type="dxa"/>
          </w:tcPr>
          <w:p>
            <w:pPr>
              <w:rPr/>
            </w:pPr>
            <w:r>
              <w:rPr/>
              <w:t>任务</w:t>
            </w:r>
          </w:p>
        </w:tc>
        <w:tc>
          <w:tcPr>
            <w:tcW w:w="6645" w:type="dxa"/>
          </w:tcPr>
          <w:p>
            <w:pPr>
              <w:rPr/>
            </w:pPr>
            <w:r>
              <w:rPr/>
              <w:t>开发路径选择</w:t>
            </w:r>
          </w:p>
        </w:tc>
      </w:tr>
      <w:tr>
        <w:trPr/>
        <w:tc>
          <w:tcPr>
            <w:tcW w:w="2385" w:type="dxa"/>
          </w:tcPr>
          <w:p>
            <w:pPr>
              <w:rPr/>
            </w:pPr>
            <w:r>
              <w:rPr/>
              <w:t>数字世界服务端</w:t>
            </w:r>
          </w:p>
        </w:tc>
        <w:tc>
          <w:tcPr>
            <w:tcW w:w="6645" w:type="dxa"/>
          </w:tcPr>
          <w:p>
            <w:pPr>
              <w:rPr/>
            </w:pPr>
            <w:r>
              <w:rPr/>
              <w:t>Java+多线程+定时任务线程池</w:t>
            </w:r>
          </w:p>
        </w:tc>
      </w:tr>
      <w:tr>
        <w:trPr>
          <w:trHeight/>
        </w:trPr>
        <w:tc>
          <w:tcPr>
            <w:tcW w:w="2385" w:type="dxa"/>
          </w:tcPr>
          <w:p>
            <w:pPr>
              <w:rPr/>
            </w:pPr>
            <w:r>
              <w:rPr/>
              <w:t>手机模拟车</w:t>
            </w:r>
          </w:p>
        </w:tc>
        <w:tc>
          <w:tcPr>
            <w:tcW w:w="6645" w:type="dxa"/>
          </w:tcPr>
          <w:p>
            <w:pPr>
              <w:rPr/>
            </w:pPr>
            <w:r>
              <w:rPr/>
              <w:t>Android+多线程</w:t>
            </w:r>
          </w:p>
        </w:tc>
      </w:tr>
      <w:tr>
        <w:trPr>
          <w:trHeight/>
        </w:trPr>
        <w:tc>
          <w:tcPr>
            <w:tcW w:w="2385" w:type="dxa"/>
          </w:tcPr>
          <w:p>
            <w:pPr>
              <w:rPr/>
            </w:pPr>
            <w:r>
              <w:rPr>
                <w:rStyle w:val=""/>
              </w:rPr>
              <w:t>Matlab仿真模拟车</w:t>
            </w:r>
          </w:p>
        </w:tc>
        <w:tc>
          <w:tcPr>
            <w:tcW w:w="6645" w:type="dxa"/>
          </w:tcPr>
          <w:p>
            <w:pPr>
              <w:rPr/>
            </w:pPr>
            <w:r>
              <w:rPr>
                <w:rStyle w:val=""/>
              </w:rPr>
              <w:t>Matlab</w:t>
            </w:r>
          </w:p>
        </w:tc>
      </w:tr>
      <w:tr>
        <w:trPr>
          <w:trHeight/>
        </w:trPr>
        <w:tc>
          <w:tcPr>
            <w:tcW w:w="2385" w:type="dxa"/>
          </w:tcPr>
          <w:p>
            <w:pPr>
              <w:rPr/>
            </w:pPr>
            <w:r>
              <w:rPr/>
              <w:t>可视化</w:t>
            </w:r>
          </w:p>
        </w:tc>
        <w:tc>
          <w:tcPr>
            <w:tcW w:w="6645" w:type="dxa"/>
          </w:tcPr>
          <w:p>
            <w:pPr>
              <w:rPr/>
            </w:pPr>
            <w:r>
              <w:rPr/>
              <w:t>OpenGL+imGUI</w:t>
            </w:r>
          </w:p>
        </w:tc>
      </w:tr>
      <w:tr>
        <w:trPr>
          <w:trHeight/>
        </w:trPr>
        <w:tc>
          <w:tcPr>
            <w:tcW w:w="2385" w:type="dxa"/>
          </w:tcPr>
          <w:p>
            <w:pPr>
              <w:rPr/>
            </w:pPr>
            <w:r>
              <w:rPr>
                <w:rStyle w:val=""/>
              </w:rPr>
              <w:t>网络通信模块</w:t>
            </w:r>
          </w:p>
        </w:tc>
        <w:tc>
          <w:tcPr>
            <w:tcW w:w="6645" w:type="dxa"/>
          </w:tcPr>
          <w:p>
            <w:pPr>
              <w:rPr/>
            </w:pPr>
            <w:r>
              <w:rPr>
                <w:rStyle w:val=""/>
              </w:rPr>
              <w:t>Socket+JSON+TCP</w:t>
            </w:r>
          </w:p>
        </w:tc>
      </w:tr>
    </w:tbl>
    <w:p>
      <w:pPr>
        <w:pStyle w:val="ablt93"/>
        <w:pBdr/>
        <w:ind w:left="0"/>
        <w:rPr/>
      </w:pPr>
    </w:p>
    <w:p>
      <w:pPr>
        <w:pStyle w:val="z2xbei"/>
        <w:pBdr/>
        <w:ind w:left="0"/>
        <w:rPr/>
      </w:pPr>
      <w:r>
        <w:rPr/>
        <w:t>三、任务架构</w:t>
      </w:r>
    </w:p>
    <w:p>
      <w:pPr>
        <w:pStyle w:val="ablt93"/>
        <w:pBdr/>
        <w:ind w:left="0" w:firstLineChars="200"/>
        <w:rPr/>
      </w:pPr>
      <w:r>
        <w:rPr/>
        <w:t>任务架构与张伟老师课程所要求的保持一致，并且基本功能都进行了实现：</w:t>
      </w:r>
    </w:p>
    <w:p>
      <w:pPr>
        <w:pStyle w:val="ablt93"/>
        <w:pBdr/>
        <w:ind w:left="0"/>
        <w:rPr/>
      </w:pPr>
      <w:r>
        <w:rPr/>
        <w:drawing>
          <wp:inline distT="0" distB="0" distL="0" distR="0">
            <wp:extent cx="5760085" cy="4117336"/>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srcRect/>
                    <a:stretch/>
                  </pic:blipFill>
                  <pic:spPr>
                    <a:xfrm>
                      <a:off x="0" y="0"/>
                      <a:ext cx="5760085" cy="4117336"/>
                    </a:xfrm>
                    <a:prstGeom prst="rect">
                      <a:avLst/>
                    </a:prstGeom>
                  </pic:spPr>
                </pic:pic>
              </a:graphicData>
            </a:graphic>
          </wp:inline>
        </w:drawing>
      </w:r>
    </w:p>
    <w:p>
      <w:pPr>
        <w:pStyle w:val="ablt93"/>
        <w:pBdr/>
        <w:ind w:left="0"/>
        <w:rPr/>
      </w:pPr>
    </w:p>
    <w:p>
      <w:pPr>
        <w:pStyle w:val="ablt93"/>
        <w:pBdr/>
        <w:ind w:left="0"/>
        <w:rPr/>
      </w:pPr>
    </w:p>
    <w:p>
      <w:pPr>
        <w:pStyle w:val="z2xbei"/>
        <w:rPr/>
      </w:pPr>
      <w:r>
        <w:rPr/>
        <w:t>四、任务具体实现</w:t>
      </w:r>
    </w:p>
    <w:p>
      <w:pPr>
        <w:pStyle w:val="ek3ukt"/>
        <w:numPr>
          <w:ilvl w:val="0"/>
          <w:numId w:val="1"/>
        </w:numPr>
        <w:pBdr/>
        <w:ind/>
        <w:rPr/>
      </w:pPr>
      <w:r>
        <w:rPr/>
        <w:t>数字世界服务端</w:t>
      </w:r>
    </w:p>
    <w:p>
      <w:pPr>
        <w:pStyle w:val="7gcwez"/>
        <w:pBdr/>
        <w:rPr/>
      </w:pPr>
      <w:r>
        <w:rPr/>
        <w:t>1.1 数字世界服务端全部类总览</w:t>
      </w:r>
    </w:p>
    <w:p>
      <w:pPr>
        <w:pStyle w:val="ablt93"/>
        <w:pBdr/>
        <w:ind w:left="0" w:firstLineChars="200"/>
        <w:rPr/>
      </w:pPr>
      <w:r>
        <w:rPr/>
        <w:t>下图是数字世界服务端所运用到的全部类的一个总览图（由IDEA生成）。</w:t>
      </w:r>
    </w:p>
    <w:p>
      <w:pPr>
        <w:pStyle w:val="ablt93"/>
        <w:pBdr/>
        <w:ind w:left="0"/>
        <w:rPr/>
      </w:pPr>
      <w:r>
        <w:rPr/>
        <w:drawing>
          <wp:inline distT="0" distB="0" distL="0" distR="0">
            <wp:extent cx="5760085" cy="4003962"/>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6"/>
                    <a:stretch/>
                  </pic:blipFill>
                  <pic:spPr>
                    <a:xfrm>
                      <a:off x="0" y="0"/>
                      <a:ext cx="5760085" cy="4003962"/>
                    </a:xfrm>
                    <a:prstGeom prst="rect">
                      <a:avLst/>
                    </a:prstGeom>
                  </pic:spPr>
                </pic:pic>
              </a:graphicData>
            </a:graphic>
          </wp:inline>
        </w:drawing>
      </w:r>
    </w:p>
    <w:p>
      <w:pPr>
        <w:pStyle w:val="ablt93"/>
        <w:pBdr>
          <w:bottom/>
        </w:pBdr>
        <w:ind w:left="0"/>
        <w:rPr/>
      </w:pPr>
    </w:p>
    <w:p>
      <w:pPr>
        <w:pStyle w:val="7gcwez"/>
        <w:pBdr/>
        <w:rPr/>
      </w:pPr>
      <w:r>
        <w:rPr/>
        <w:t>1.2 智能体相关类简述</w:t>
      </w:r>
    </w:p>
    <w:p>
      <w:pPr>
        <w:pStyle w:val="ablt93"/>
        <w:pBdr/>
        <w:ind w:left="0" w:firstLineChars="200"/>
        <w:rPr/>
      </w:pPr>
      <w:r>
        <w:rPr/>
        <w:t>在实现智能题的时候，我采用了较多的面向对象思想。</w:t>
      </w:r>
    </w:p>
    <w:p>
      <w:pPr>
        <w:pStyle w:val="ablt93"/>
        <w:numPr/>
        <w:pBdr/>
        <w:ind w:left="0" w:firstLineChars="200"/>
        <w:rPr>
          <w:rStyle w:val=""/>
        </w:rPr>
      </w:pPr>
      <w:r>
        <w:rPr>
          <w:rStyle w:val=""/>
        </w:rPr>
        <w:t>首先，在服务端运行三种仿真车辆，都继承SimCar抽象类</w:t>
      </w:r>
    </w:p>
    <w:p>
      <w:pPr>
        <w:pStyle w:val="ablt93"/>
        <w:numPr>
          <w:ilvl w:val="0"/>
          <w:numId w:val="2"/>
        </w:numPr>
        <w:pBdr/>
        <w:ind/>
        <w:rPr>
          <w:rStyle w:val=""/>
        </w:rPr>
      </w:pPr>
      <w:r>
        <w:rPr>
          <w:rStyle w:val=""/>
        </w:rPr>
        <w:t>SimCarVirtualCar，非手机APP车辆和Matlab车辆，存粹由服务端管理</w:t>
      </w:r>
    </w:p>
    <w:p>
      <w:pPr>
        <w:pStyle w:val="ablt93"/>
        <w:numPr>
          <w:ilvl w:val="0"/>
          <w:numId w:val="2"/>
        </w:numPr>
        <w:pBdr/>
        <w:ind/>
        <w:rPr>
          <w:rStyle w:val=""/>
        </w:rPr>
      </w:pPr>
      <w:r>
        <w:rPr>
          <w:rStyle w:val=""/>
        </w:rPr>
        <w:t>SimCarPhoneCar，与手机端保持同步的模拟车</w:t>
      </w:r>
    </w:p>
    <w:p>
      <w:pPr>
        <w:pStyle w:val="ablt93"/>
        <w:numPr>
          <w:ilvl w:val="0"/>
          <w:numId w:val="2"/>
        </w:numPr>
        <w:pBdr>
          <w:bottom/>
        </w:pBdr>
        <w:ind/>
        <w:rPr>
          <w:rStyle w:val=""/>
        </w:rPr>
      </w:pPr>
      <w:r>
        <w:rPr>
          <w:rStyle w:val=""/>
        </w:rPr>
        <w:t>SimCarMatlabCar，与Matlab端保持同步模拟车</w:t>
      </w:r>
    </w:p>
    <w:p>
      <w:pPr>
        <w:pStyle w:val="ablt93"/>
        <w:ind w:left="0" w:firstLineChars="200"/>
        <w:rPr>
          <w:rStyle w:val=""/>
        </w:rPr>
      </w:pPr>
      <w:r>
        <w:rPr>
          <w:rStyle w:val=""/>
        </w:rPr>
        <w:t>仿真车辆的成员变量：主要包含车辆的各个基本信息，</w:t>
      </w:r>
    </w:p>
    <w:p>
      <w:pPr>
        <w:pStyle w:val="ablt93"/>
        <w:pBdr/>
        <w:jc w:val="center"/>
        <w:rPr/>
      </w:pPr>
      <w:r>
        <w:rPr/>
        <w:drawing>
          <wp:inline distT="0" distB="0" distL="0" distR="0">
            <wp:extent cx="3740637" cy="1564900"/>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srcRect l="0" t="0" r="55" b="115"/>
                    <a:stretch/>
                  </pic:blipFill>
                  <pic:spPr>
                    <a:xfrm rot="0">
                      <a:off x="0" y="0"/>
                      <a:ext cx="3740637" cy="1564900"/>
                    </a:xfrm>
                    <a:prstGeom prst="rect">
                      <a:avLst/>
                    </a:prstGeom>
                  </pic:spPr>
                </pic:pic>
              </a:graphicData>
            </a:graphic>
          </wp:inline>
        </w:drawing>
      </w:r>
    </w:p>
    <w:p>
      <w:pPr>
        <w:pStyle w:val="ablt93"/>
        <w:pBdr/>
        <w:ind w:left="0" w:firstLineChars="200"/>
        <w:rPr/>
      </w:pPr>
      <w:r>
        <w:rPr>
          <w:rStyle w:val=""/>
        </w:rPr>
        <w:t>仿真车辆的</w:t>
      </w:r>
      <w:r>
        <w:rPr/>
        <w:t>成员函数：</w:t>
      </w:r>
    </w:p>
    <w:p>
      <w:pPr>
        <w:pStyle w:val="ablt93"/>
        <w:pBdr>
          <w:bottom/>
        </w:pBdr>
        <w:jc w:val="center"/>
        <w:rPr/>
      </w:pPr>
      <w:r>
        <w:rPr/>
        <w:drawing>
          <wp:inline distT="0" distB="0" distL="0" distR="0">
            <wp:extent cx="4950381" cy="1849362"/>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rcRect l="0" t="0" r="45" b="38"/>
                    <a:stretch/>
                  </pic:blipFill>
                  <pic:spPr>
                    <a:xfrm rot="0">
                      <a:off x="0" y="0"/>
                      <a:ext cx="4950381" cy="1849362"/>
                    </a:xfrm>
                    <a:prstGeom prst="rect">
                      <a:avLst/>
                    </a:prstGeom>
                  </pic:spPr>
                </pic:pic>
              </a:graphicData>
            </a:graphic>
          </wp:inline>
        </w:drawing>
      </w:r>
    </w:p>
    <w:p>
      <w:pPr>
        <w:pStyle w:val="ablt93"/>
        <w:pBdr>
          <w:bottom/>
        </w:pBdr>
        <w:ind w:left="0" w:firstLineChars="200"/>
        <w:rPr/>
      </w:pPr>
      <w:r>
        <w:rPr/>
        <w:t>其次在实现仿真车辆运行线程时，也都是让三种车辆的运行线程实现同一个自己定义的运行线程接口，如下图所示：</w:t>
      </w:r>
    </w:p>
    <w:p>
      <w:pPr>
        <w:pStyle w:val="ablt93"/>
        <w:pBdr/>
        <w:jc w:val="center"/>
        <w:rPr/>
      </w:pPr>
      <w:r>
        <w:rPr/>
        <w:drawing>
          <wp:inline distT="0" distB="0" distL="0" distR="0">
            <wp:extent cx="4873145" cy="1938061"/>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9"/>
                    <a:srcRect l="0" t="0" r="-6" b="294"/>
                    <a:stretch/>
                  </pic:blipFill>
                  <pic:spPr>
                    <a:xfrm rot="0">
                      <a:off x="0" y="0"/>
                      <a:ext cx="4873145" cy="1938061"/>
                    </a:xfrm>
                    <a:prstGeom prst="rect">
                      <a:avLst/>
                    </a:prstGeom>
                  </pic:spPr>
                </pic:pic>
              </a:graphicData>
            </a:graphic>
          </wp:inline>
        </w:drawing>
      </w:r>
    </w:p>
    <w:p>
      <w:pPr>
        <w:pStyle w:val="ablt93"/>
        <w:pBdr>
          <w:bottom/>
        </w:pBdr>
        <w:jc w:val="both"/>
        <w:rPr/>
      </w:pPr>
      <w:r>
        <w:rPr/>
        <w:tab/>
        <w:t>通过这样的面向对象思想，我在完成一个类型的车辆及其对应运行线程后，在实现其他类型的车辆时都较为的便捷，也让我理解了面向对象思想的优势所在。相信未来如果要拓展更多类型的车辆，也会更加便捷。</w:t>
      </w:r>
    </w:p>
    <w:p>
      <w:pPr>
        <w:pStyle w:val="ablt93"/>
        <w:pBdr/>
        <w:rPr/>
      </w:pPr>
      <w:r>
        <w:rPr/>
        <w:tab/>
      </w:r>
    </w:p>
    <w:p>
      <w:pPr>
        <w:pStyle w:val="7gcwez"/>
        <w:pBdr/>
        <w:rPr/>
      </w:pPr>
      <w:r>
        <w:rPr/>
        <w:t>1.3 智能体优化决策模块简述</w:t>
      </w:r>
    </w:p>
    <w:p>
      <w:pPr>
        <w:pStyle w:val="ablt93"/>
        <w:rPr/>
      </w:pPr>
      <w:r>
        <w:rPr/>
        <w:tab/>
        <w:t>我在仿真世界中对各个智能体的全局路径规划最终采用四领域搜索方式、曼哈顿距离作为启发函数的A*算法。当然我也实现了八领域搜索、欧式距离、迪杰斯特拉算法等额外方式，最终为了展示效果没有启用，在服务端中的配置文件（Consts.java）中进行修改即可。</w:t>
      </w:r>
    </w:p>
    <w:p>
      <w:pPr>
        <w:pStyle w:val="ablt93"/>
        <w:pBdr/>
        <w:rPr/>
      </w:pPr>
      <w:r>
        <w:rPr/>
        <w:drawing>
          <wp:inline distT="0" distB="0" distL="0" distR="0">
            <wp:extent cx="5760085" cy="543166"/>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0"/>
                    <a:stretch/>
                  </pic:blipFill>
                  <pic:spPr>
                    <a:xfrm>
                      <a:off x="0" y="0"/>
                      <a:ext cx="5760085" cy="543166"/>
                    </a:xfrm>
                    <a:prstGeom prst="rect">
                      <a:avLst/>
                    </a:prstGeom>
                  </pic:spPr>
                </pic:pic>
              </a:graphicData>
            </a:graphic>
          </wp:inline>
        </w:drawing>
      </w:r>
    </w:p>
    <w:p>
      <w:pPr>
        <w:pStyle w:val="ablt93"/>
        <w:pBdr/>
        <w:rPr/>
      </w:pPr>
      <w:r>
        <w:rPr/>
        <w:tab/>
        <w:t>A*算法、迪杰斯特拉算法都较为常见，这里不再赘述。在未来我们可能会尝试更多高级的多智能体路径规划算法。</w:t>
      </w:r>
    </w:p>
    <w:p>
      <w:pPr>
        <w:pStyle w:val="ablt93"/>
        <w:pBdr>
          <w:bottom/>
        </w:pBdr>
        <w:rPr/>
      </w:pPr>
    </w:p>
    <w:p>
      <w:pPr>
        <w:pStyle w:val="7gcwez"/>
        <w:pBdr/>
        <w:rPr/>
      </w:pPr>
      <w:r>
        <w:rPr/>
        <w:t>1.4 数字世界多线程简述</w:t>
      </w:r>
    </w:p>
    <w:p>
      <w:pPr>
        <w:pStyle w:val="ablt93"/>
        <w:pBdr/>
        <w:rPr/>
      </w:pPr>
      <w:r>
        <w:rPr/>
        <w:tab/>
        <w:t>我们的数字世界一大主要的亮点就说使用了大量的多线程技术，不仅仅有普通线程、还有定时任务线程池等待技术，这里进行简单展示。</w:t>
      </w:r>
    </w:p>
    <w:p>
      <w:pPr>
        <w:pStyle w:val="ablt93"/>
        <w:pBdr/>
        <w:rPr/>
      </w:pPr>
      <w:r>
        <w:rPr/>
        <w:tab/>
        <w:t>首先在主线程中，SimWorld对象会先按照配置文件（Consts.java）进行仿真世界的初始化：包括地图创建、与客户端的连接（通信socket的获取）、初始任务池、各个类型的仿真车辆以及车辆对应的运行线程和通信线程的创建工作。</w:t>
      </w:r>
    </w:p>
    <w:p>
      <w:pPr>
        <w:pStyle w:val="ablt93"/>
        <w:pBdr/>
        <w:jc w:val="center"/>
        <w:rPr/>
      </w:pPr>
      <w:r>
        <w:rPr/>
        <w:drawing>
          <wp:inline distT="0" distB="0" distL="0" distR="0">
            <wp:extent cx="4607481" cy="1092584"/>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1"/>
                    <a:srcRect l="0" t="0" r="45" b="-280"/>
                    <a:stretch/>
                  </pic:blipFill>
                  <pic:spPr>
                    <a:xfrm rot="0">
                      <a:off x="0" y="0"/>
                      <a:ext cx="4607481" cy="1092584"/>
                    </a:xfrm>
                    <a:prstGeom prst="rect">
                      <a:avLst/>
                    </a:prstGeom>
                  </pic:spPr>
                </pic:pic>
              </a:graphicData>
            </a:graphic>
          </wp:inline>
        </w:drawing>
      </w:r>
    </w:p>
    <w:p>
      <w:pPr>
        <w:pStyle w:val="ablt93"/>
        <w:pBdr/>
        <w:jc w:val="center"/>
        <w:rPr/>
      </w:pPr>
      <w:r>
        <w:rPr>
          <w:rStyle w:val=""/>
        </w:rPr>
        <w:drawing>
          <wp:inline distT="0" distB="0" distL="0" distR="0">
            <wp:extent cx="4635969" cy="1981990"/>
            <wp:effectExtent l="0" t="0" r="0" b="0"/>
            <wp:docPr id="23" name="picture" descr="descript"/>
            <wp:cNvGraphicFramePr>
              <a:graphicFrameLocks/>
            </wp:cNvGraphicFramePr>
            <a:graphic>
              <a:graphicData uri="http://schemas.openxmlformats.org/drawingml/2006/picture">
                <pic:pic>
                  <pic:nvPicPr>
                    <pic:cNvPr id="24" name="picture" descr="descript"/>
                    <pic:cNvPicPr/>
                  </pic:nvPicPr>
                  <pic:blipFill rotWithShape="true">
                    <a:blip r:embed="rId12"/>
                    <a:srcRect l="0" t="0" r="58" b="167"/>
                    <a:stretch/>
                  </pic:blipFill>
                  <pic:spPr>
                    <a:xfrm rot="0">
                      <a:off x="0" y="0"/>
                      <a:ext cx="4635969" cy="1981990"/>
                    </a:xfrm>
                    <a:prstGeom prst="rect">
                      <a:avLst/>
                    </a:prstGeom>
                  </pic:spPr>
                </pic:pic>
              </a:graphicData>
            </a:graphic>
          </wp:inline>
        </w:drawing>
      </w:r>
    </w:p>
    <w:p>
      <w:pPr>
        <w:pStyle w:val="ablt93"/>
        <w:pBdr/>
        <w:jc w:val="center"/>
        <w:rPr/>
      </w:pPr>
      <w:r>
        <w:rPr>
          <w:rStyle w:val=""/>
        </w:rPr>
        <w:drawing>
          <wp:inline distT="0" distB="0" distL="0" distR="0">
            <wp:extent cx="4692861" cy="1493106"/>
            <wp:effectExtent l="0" t="0" r="0" b="0"/>
            <wp:docPr id="26" name="picture" descr="descript"/>
            <wp:cNvGraphicFramePr>
              <a:graphicFrameLocks/>
            </wp:cNvGraphicFramePr>
            <a:graphic>
              <a:graphicData uri="http://schemas.openxmlformats.org/drawingml/2006/picture">
                <pic:pic>
                  <pic:nvPicPr>
                    <pic:cNvPr id="27" name="picture" descr="descript"/>
                    <pic:cNvPicPr/>
                  </pic:nvPicPr>
                  <pic:blipFill rotWithShape="true">
                    <a:blip r:embed="rId13"/>
                    <a:srcRect l="0" t="0" r="63" b="611"/>
                    <a:stretch/>
                  </pic:blipFill>
                  <pic:spPr>
                    <a:xfrm rot="0">
                      <a:off x="0" y="0"/>
                      <a:ext cx="4692861" cy="1493106"/>
                    </a:xfrm>
                    <a:prstGeom prst="rect">
                      <a:avLst/>
                    </a:prstGeom>
                  </pic:spPr>
                </pic:pic>
              </a:graphicData>
            </a:graphic>
          </wp:inline>
        </w:drawing>
      </w:r>
    </w:p>
    <w:p>
      <w:pPr>
        <w:pStyle w:val="ablt93"/>
        <w:pBdr/>
        <w:jc w:val="center"/>
        <w:rPr>
          <w:rStyle w:val=""/>
        </w:rPr>
      </w:pPr>
      <w:r>
        <w:rPr>
          <w:rStyle w:val=""/>
        </w:rPr>
        <w:drawing>
          <wp:inline distT="0" distB="0" distL="0" distR="0">
            <wp:extent cx="4693104" cy="631458"/>
            <wp:effectExtent l="0" t="0" r="0" b="0"/>
            <wp:docPr id="29" name="picture" descr="descript"/>
            <wp:cNvGraphicFramePr>
              <a:graphicFrameLocks/>
            </wp:cNvGraphicFramePr>
            <a:graphic>
              <a:graphicData uri="http://schemas.openxmlformats.org/drawingml/2006/picture">
                <pic:pic>
                  <pic:nvPicPr>
                    <pic:cNvPr id="30" name="picture" descr="descript"/>
                    <pic:cNvPicPr/>
                  </pic:nvPicPr>
                  <pic:blipFill rotWithShape="true">
                    <a:blip r:embed="rId14"/>
                    <a:srcRect l="0" t="0" r="57" b="249"/>
                    <a:stretch/>
                  </pic:blipFill>
                  <pic:spPr>
                    <a:xfrm rot="0">
                      <a:off x="0" y="0"/>
                      <a:ext cx="4693104" cy="631458"/>
                    </a:xfrm>
                    <a:prstGeom prst="rect">
                      <a:avLst/>
                    </a:prstGeom>
                  </pic:spPr>
                </pic:pic>
              </a:graphicData>
            </a:graphic>
          </wp:inline>
        </w:drawing>
      </w:r>
    </w:p>
    <w:p>
      <w:pPr>
        <w:pStyle w:val="ablt93"/>
        <w:pBdr/>
        <w:jc w:val="center"/>
        <w:rPr>
          <w:rStyle w:val=""/>
        </w:rPr>
      </w:pPr>
    </w:p>
    <w:p>
      <w:pPr>
        <w:pStyle w:val="ablt93"/>
        <w:pBdr/>
        <w:jc w:val="both"/>
        <w:rPr/>
      </w:pPr>
      <w:r>
        <w:rPr/>
        <w:tab/>
        <w:t>随后，在完成所有初始化后，主线程会开启一个定时任务线程池，主要按一定周期进行任务分配、快照拍摄工作。通过使用任务线程池的方式，我们可以以一个十分精准的频率完成上述任务。</w:t>
      </w:r>
    </w:p>
    <w:p>
      <w:pPr>
        <w:pStyle w:val="ablt93"/>
        <w:pBdr/>
        <w:jc w:val="center"/>
        <w:rPr/>
      </w:pPr>
      <w:r>
        <w:rPr/>
        <w:drawing>
          <wp:inline distT="0" distB="0" distL="0" distR="0">
            <wp:extent cx="4769406" cy="1771595"/>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5"/>
                    <a:srcRect l="0" t="0" r="45" b="167"/>
                    <a:stretch/>
                  </pic:blipFill>
                  <pic:spPr>
                    <a:xfrm rot="0">
                      <a:off x="0" y="0"/>
                      <a:ext cx="4769406" cy="1771595"/>
                    </a:xfrm>
                    <a:prstGeom prst="rect">
                      <a:avLst/>
                    </a:prstGeom>
                  </pic:spPr>
                </pic:pic>
              </a:graphicData>
            </a:graphic>
          </wp:inline>
        </w:drawing>
      </w:r>
    </w:p>
    <w:p>
      <w:pPr>
        <w:pStyle w:val="ablt93"/>
        <w:pBdr/>
        <w:jc w:val="both"/>
        <w:rPr/>
      </w:pPr>
      <w:r>
        <w:rPr/>
        <w:tab/>
        <w:t>两个定时任务的工作时输出信息如下图所示。</w:t>
      </w:r>
    </w:p>
    <w:p>
      <w:pPr>
        <w:pStyle w:val="ablt93"/>
        <w:pBdr/>
        <w:jc w:val="center"/>
        <w:rPr/>
      </w:pPr>
      <w:r>
        <w:rPr/>
        <w:drawing>
          <wp:inline distT="0" distB="0" distL="0" distR="0">
            <wp:extent cx="4550292" cy="2169219"/>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6"/>
                    <a:srcRect l="0" t="0" r="272" b="-653"/>
                    <a:stretch/>
                  </pic:blipFill>
                  <pic:spPr>
                    <a:xfrm rot="0">
                      <a:off x="0" y="0"/>
                      <a:ext cx="4550292" cy="2169219"/>
                    </a:xfrm>
                    <a:prstGeom prst="rect">
                      <a:avLst/>
                    </a:prstGeom>
                  </pic:spPr>
                </pic:pic>
              </a:graphicData>
            </a:graphic>
          </wp:inline>
        </w:drawing>
      </w:r>
    </w:p>
    <w:p>
      <w:pPr>
        <w:pStyle w:val="ablt93"/>
        <w:pBdr/>
        <w:jc w:val="center"/>
        <w:rPr/>
      </w:pPr>
      <w:r>
        <w:rPr>
          <w:rStyle w:val=""/>
        </w:rPr>
        <w:drawing>
          <wp:inline distT="0" distB="0" distL="0" distR="0">
            <wp:extent cx="4607481" cy="1089346"/>
            <wp:effectExtent l="0" t="0" r="0" b="0"/>
            <wp:docPr id="38" name="picture" descr="descript"/>
            <wp:cNvGraphicFramePr>
              <a:graphicFrameLocks/>
            </wp:cNvGraphicFramePr>
            <a:graphic>
              <a:graphicData uri="http://schemas.openxmlformats.org/drawingml/2006/picture">
                <pic:pic>
                  <pic:nvPicPr>
                    <pic:cNvPr id="39" name="picture" descr="descript"/>
                    <pic:cNvPicPr/>
                  </pic:nvPicPr>
                  <pic:blipFill rotWithShape="true">
                    <a:blip r:embed="rId17"/>
                    <a:srcRect l="0" t="0" r="45" b="17"/>
                    <a:stretch/>
                  </pic:blipFill>
                  <pic:spPr>
                    <a:xfrm rot="0">
                      <a:off x="0" y="0"/>
                      <a:ext cx="4607481" cy="1089346"/>
                    </a:xfrm>
                    <a:prstGeom prst="rect">
                      <a:avLst/>
                    </a:prstGeom>
                  </pic:spPr>
                </pic:pic>
              </a:graphicData>
            </a:graphic>
          </wp:inline>
        </w:drawing>
      </w:r>
    </w:p>
    <w:p>
      <w:pPr>
        <w:pStyle w:val="ablt93"/>
        <w:pBdr/>
        <w:jc w:val="both"/>
        <w:rPr/>
      </w:pPr>
    </w:p>
    <w:p>
      <w:pPr>
        <w:pStyle w:val="ablt93"/>
        <w:pBdr/>
        <w:jc w:val="both"/>
        <w:rPr/>
      </w:pPr>
      <w:r>
        <w:rPr/>
        <w:tab/>
        <w:t>剩下的就是一些车辆单独运行的线程，整体逻辑较为简单，它们会将车辆的路径进行追加到一个车辆自身的Path中。等到快照线程进行访问时，将上次快照到现在的全部路径信息打包，传递给快照线程。快照线程整合所有车辆信息后，会发送给GUI模块。</w:t>
      </w:r>
    </w:p>
    <w:p>
      <w:pPr>
        <w:pStyle w:val="ablt93"/>
        <w:pBdr>
          <w:bottom/>
        </w:pBdr>
        <w:jc w:val="both"/>
        <w:rPr/>
      </w:pPr>
      <w:r>
        <w:rPr/>
        <w:tab/>
      </w:r>
    </w:p>
    <w:p>
      <w:pPr>
        <w:pStyle w:val="ek3ukt"/>
        <w:numPr>
          <w:ilvl w:val="0"/>
          <w:numId w:val="1"/>
        </w:numPr>
        <w:pBdr/>
        <w:ind/>
        <w:rPr/>
      </w:pPr>
      <w:r>
        <w:rPr/>
        <w:t>Matlab仿真车</w:t>
      </w:r>
    </w:p>
    <w:p>
      <w:pPr>
        <w:pStyle w:val="7gcwez"/>
        <w:numPr/>
        <w:pBdr/>
        <w:rPr>
          <w:rStyle w:val=""/>
        </w:rPr>
      </w:pPr>
      <w:r>
        <w:rPr>
          <w:rStyle w:val=""/>
        </w:rPr>
        <w:t>2.1 任务描述</w:t>
      </w:r>
    </w:p>
    <w:p>
      <w:pPr>
        <w:pStyle w:val="ablt93"/>
        <w:pBdr/>
        <w:ind w:left="0" w:firstLineChars="200"/>
        <w:rPr>
          <w:sz w:val="24"/>
        </w:rPr>
      </w:pPr>
      <w:r>
        <w:rPr/>
        <w:t>根据服务端的规划模块输出的路径信息，利用MATLAB实现轨迹跟踪和速度控制。本次任务的要求假设中，小车被简化为一个质点，在地图中占据一个cell，且为简单起见，我们认为不存在运动半个cell的情况，要求cell足够小。对于此控制问题，首先确定整体模型如下</w:t>
      </w:r>
      <w:r>
        <w:rPr>
          <w:sz w:val="24"/>
        </w:rPr>
        <w:t>：</w:t>
      </w:r>
    </w:p>
    <w:p>
      <w:pPr>
        <w:pStyle w:val="ablt93"/>
        <w:pBdr/>
        <w:ind w:left="0" w:firstLineChars="0"/>
        <w:jc w:val="center"/>
        <w:rPr>
          <w:sz w:val="24"/>
        </w:rPr>
      </w:pPr>
      <w:r>
        <w:rPr>
          <w:sz w:val="24"/>
        </w:rPr>
        <w:drawing>
          <wp:inline distT="0" distB="0" distL="0" distR="0">
            <wp:extent cx="4410075" cy="1592833"/>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8"/>
                    <a:srcRect l="0" t="0" r="0" b="-35"/>
                    <a:stretch/>
                  </pic:blipFill>
                  <pic:spPr>
                    <a:xfrm rot="0">
                      <a:off x="0" y="0"/>
                      <a:ext cx="4410075" cy="1592833"/>
                    </a:xfrm>
                    <a:prstGeom prst="rect">
                      <a:avLst/>
                    </a:prstGeom>
                  </pic:spPr>
                </pic:pic>
              </a:graphicData>
            </a:graphic>
          </wp:inline>
        </w:drawing>
      </w:r>
    </w:p>
    <w:p>
      <w:pPr>
        <w:pStyle w:val="ablt93"/>
        <w:pBdr/>
        <w:ind w:left="0" w:firstLineChars="200"/>
        <w:rPr/>
      </w:pPr>
      <w:r>
        <w:rPr/>
        <w:t>其中预期位置给定（由服务端输出或规划模块输出），由传感器获取相应的机器人信息（位置、速度等）反馈计算得误差进行控制。</w:t>
      </w:r>
    </w:p>
    <w:p>
      <w:pPr>
        <w:pStyle w:val="7gcwez"/>
        <w:numPr/>
        <w:pBdr/>
        <w:rPr>
          <w:rStyle w:val=""/>
        </w:rPr>
      </w:pPr>
      <w:r>
        <w:rPr>
          <w:rStyle w:val=""/>
        </w:rPr>
        <w:t>2.2 仿真车建模</w:t>
      </w:r>
    </w:p>
    <w:p>
      <w:pPr>
        <w:pStyle w:val="ablt93"/>
        <w:pBdr/>
        <w:ind w:left="0" w:firstLineChars="200"/>
        <w:rPr/>
      </w:pPr>
      <w:r>
        <w:rPr/>
        <w:t>建立移动机器人模型参考Car-like小车建模，车长为1个单位，代表小车占据一个cell，分为两个部分：动力学模型和运动学模型。</w:t>
      </w:r>
    </w:p>
    <w:p>
      <w:pPr>
        <w:pStyle w:val="7gcwez"/>
        <w:numPr/>
        <w:rPr>
          <w:rStyle w:val=""/>
        </w:rPr>
      </w:pPr>
      <w:r>
        <w:rPr>
          <w:rStyle w:val=""/>
        </w:rPr>
        <w:t>2.2.1 动力学建模</w:t>
      </w:r>
    </w:p>
    <w:p>
      <w:pPr>
        <w:pStyle w:val="ablt93"/>
        <w:pBdr/>
        <w:ind w:left="0" w:firstLineChars="200"/>
        <w:rPr/>
      </w:pPr>
      <w:r>
        <w:rPr/>
        <w:t>不考虑RoboTaxi的体积、几个轮子、动力，因此不需要考虑电机减速驱动等因素的影响。一般情况下，可以假设控制变量（</w:t>
      </w:r>
      <w:r>
        <w:rPr/>
        <w:drawing>
          <wp:inline distT="0" distB="0" distL="0" distR="0">
            <wp:extent cx="285750" cy="193074"/>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19"/>
                    <a:srcRect l="0" t="0" r="0" b="0"/>
                    <a:stretch/>
                  </pic:blipFill>
                  <pic:spPr>
                    <a:xfrm rot="0">
                      <a:off x="0" y="0"/>
                      <a:ext cx="285750" cy="193074"/>
                    </a:xfrm>
                    <a:prstGeom prst="rect">
                      <a:avLst/>
                    </a:prstGeom>
                  </pic:spPr>
                </pic:pic>
              </a:graphicData>
            </a:graphic>
          </wp:inline>
        </w:drawing>
      </w:r>
      <w:r>
        <w:rPr/>
        <w:t>）到系统输出（</w:t>
      </w:r>
      <w:r>
        <w:rPr/>
        <w:drawing>
          <wp:inline distT="0" distB="0" distL="0" distR="0">
            <wp:extent cx="257175" cy="197131"/>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20"/>
                    <a:srcRect l="0" t="0" r="0" b="-500"/>
                    <a:stretch/>
                  </pic:blipFill>
                  <pic:spPr>
                    <a:xfrm rot="0">
                      <a:off x="0" y="0"/>
                      <a:ext cx="257175" cy="197131"/>
                    </a:xfrm>
                    <a:prstGeom prst="rect">
                      <a:avLst/>
                    </a:prstGeom>
                  </pic:spPr>
                </pic:pic>
              </a:graphicData>
            </a:graphic>
          </wp:inline>
        </w:drawing>
      </w:r>
      <w:r>
        <w:rPr/>
        <w:t>）满足一阶惯性关系，如下图所示。</w:t>
      </w:r>
    </w:p>
    <w:p>
      <w:pPr>
        <w:pStyle w:val="ablt93"/>
        <w:numPr/>
        <w:pBdr/>
        <w:jc w:val="center"/>
        <w:rPr>
          <w:rStyle w:val=""/>
          <w:sz w:val="24"/>
        </w:rPr>
      </w:pPr>
      <w:r>
        <w:rPr>
          <w:rStyle w:val=""/>
          <w:sz w:val="24"/>
        </w:rPr>
        <w:drawing>
          <wp:inline distT="0" distB="0" distL="0" distR="0">
            <wp:extent cx="4038600" cy="1944472"/>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21"/>
                    <a:srcRect l="0" t="0" r="0" b="162"/>
                    <a:stretch/>
                  </pic:blipFill>
                  <pic:spPr>
                    <a:xfrm rot="0">
                      <a:off x="0" y="0"/>
                      <a:ext cx="4038600" cy="1944472"/>
                    </a:xfrm>
                    <a:prstGeom prst="rect">
                      <a:avLst/>
                    </a:prstGeom>
                  </pic:spPr>
                </pic:pic>
              </a:graphicData>
            </a:graphic>
          </wp:inline>
        </w:drawing>
      </w:r>
    </w:p>
    <w:p>
      <w:pPr>
        <w:pStyle w:val="ablt93"/>
        <w:pBdr/>
        <w:ind w:left="0" w:firstLineChars="200"/>
        <w:rPr/>
      </w:pPr>
      <w:r>
        <w:rPr/>
        <w:t>在simulink中搭建仿真结构并封装为线性动力学模块：</w:t>
      </w:r>
    </w:p>
    <w:p>
      <w:pPr>
        <w:pStyle w:val="ablt93"/>
        <w:numPr/>
        <w:pBdr/>
        <w:jc w:val="center"/>
        <w:rPr>
          <w:rStyle w:val=""/>
        </w:rPr>
      </w:pPr>
      <w:r>
        <w:rPr>
          <w:rStyle w:val=""/>
        </w:rPr>
        <w:drawing>
          <wp:inline distT="0" distB="0" distL="0" distR="0">
            <wp:extent cx="3438525" cy="2014234"/>
            <wp:effectExtent l="0" t="0" r="0" b="0"/>
            <wp:docPr id="53" name="picture" descr="descript"/>
            <wp:cNvGraphicFramePr/>
            <a:graphic>
              <a:graphicData uri="http://schemas.openxmlformats.org/drawingml/2006/picture">
                <pic:pic>
                  <pic:nvPicPr>
                    <pic:cNvPr id="54" name="picture" descr="descript"/>
                    <pic:cNvPicPr/>
                  </pic:nvPicPr>
                  <pic:blipFill rotWithShape="true">
                    <a:blip r:embed="rId22"/>
                    <a:srcRect l="0" t="0" r="0" b="0"/>
                    <a:stretch/>
                  </pic:blipFill>
                  <pic:spPr>
                    <a:xfrm rot="0">
                      <a:off x="0" y="0"/>
                      <a:ext cx="3438525" cy="2014234"/>
                    </a:xfrm>
                    <a:prstGeom prst="rect">
                      <a:avLst/>
                    </a:prstGeom>
                  </pic:spPr>
                </pic:pic>
              </a:graphicData>
            </a:graphic>
          </wp:inline>
        </w:drawing>
      </w:r>
    </w:p>
    <w:p>
      <w:pPr>
        <w:pStyle w:val="ablt93"/>
        <w:pBdr/>
        <w:ind w:left="0" w:firstLineChars="200"/>
        <w:rPr/>
      </w:pPr>
      <w:r>
        <w:rPr/>
        <w:t>其中</w:t>
      </w:r>
      <w:r>
        <w:rPr/>
        <w:drawing>
          <wp:inline distT="0" distB="0" distL="0" distR="0">
            <wp:extent cx="371475" cy="241323"/>
            <wp:effectExtent l="0" t="0" r="0" b="0"/>
            <wp:docPr id="56" name="picture" descr="descript"/>
            <wp:cNvGraphicFramePr>
              <a:graphicFrameLocks/>
            </wp:cNvGraphicFramePr>
            <a:graphic>
              <a:graphicData uri="http://schemas.openxmlformats.org/drawingml/2006/picture">
                <pic:pic>
                  <pic:nvPicPr>
                    <pic:cNvPr id="57" name="picture" descr="descript"/>
                    <pic:cNvPicPr/>
                  </pic:nvPicPr>
                  <pic:blipFill rotWithShape="true">
                    <a:blip r:embed="rId23"/>
                    <a:srcRect l="0" t="0" r="0" b="-1343"/>
                    <a:stretch/>
                  </pic:blipFill>
                  <pic:spPr>
                    <a:xfrm rot="0">
                      <a:off x="0" y="0"/>
                      <a:ext cx="371475" cy="241323"/>
                    </a:xfrm>
                    <a:prstGeom prst="rect">
                      <a:avLst/>
                    </a:prstGeom>
                  </pic:spPr>
                </pic:pic>
              </a:graphicData>
            </a:graphic>
          </wp:inline>
        </w:drawing>
      </w:r>
      <w:r>
        <w:rPr/>
        <w:t>分别为速度驱动时间常数和转向驱动时间常数，可根据实际情况进行修改。</w:t>
      </w:r>
    </w:p>
    <w:p>
      <w:pPr>
        <w:pStyle w:val="7gcwez"/>
        <w:numPr/>
        <w:rPr>
          <w:rStyle w:val=""/>
        </w:rPr>
      </w:pPr>
      <w:r>
        <w:rPr>
          <w:rStyle w:val=""/>
        </w:rPr>
        <w:t>2.2.1 运动学建模</w:t>
      </w:r>
    </w:p>
    <w:p>
      <w:pPr>
        <w:pStyle w:val="ablt93"/>
        <w:pBdr/>
        <w:ind w:left="0" w:firstLineChars="200"/>
        <w:rPr>
          <w:rStyle w:val=""/>
          <w:sz w:val="24"/>
        </w:rPr>
      </w:pPr>
      <w:r>
        <w:rPr/>
        <w:t>建立运动学模型，先写出运动学方程：</w:t>
      </w:r>
      <w:r>
        <w:rPr/>
        <w:drawing>
          <wp:inline distT="0" distB="0" distL="0" distR="0">
            <wp:extent cx="781050" cy="1044211"/>
            <wp:effectExtent l="0" t="0" r="0" b="0"/>
            <wp:docPr id="59" name="picture" descr="descript"/>
            <wp:cNvGraphicFramePr/>
            <a:graphic>
              <a:graphicData uri="http://schemas.openxmlformats.org/drawingml/2006/picture">
                <pic:pic>
                  <pic:nvPicPr>
                    <pic:cNvPr id="60" name="picture" descr="descript"/>
                    <pic:cNvPicPr/>
                  </pic:nvPicPr>
                  <pic:blipFill rotWithShape="true">
                    <a:blip r:embed="rId24"/>
                    <a:srcRect l="0" t="0" r="0" b="-270"/>
                    <a:stretch/>
                  </pic:blipFill>
                  <pic:spPr>
                    <a:xfrm rot="0">
                      <a:off x="0" y="0"/>
                      <a:ext cx="781050" cy="1044211"/>
                    </a:xfrm>
                    <a:prstGeom prst="rect">
                      <a:avLst/>
                    </a:prstGeom>
                  </pic:spPr>
                </pic:pic>
              </a:graphicData>
            </a:graphic>
          </wp:inline>
        </w:drawing>
      </w:r>
      <w:r>
        <w:rPr/>
        <w:t>，其中L为小车的车长，在仿真时可以将其设置为1代表小车占据一个cell，如下图所示：</w:t>
      </w:r>
    </w:p>
    <w:p>
      <w:pPr>
        <w:pStyle w:val="ablt93"/>
        <w:numPr/>
        <w:pBdr/>
        <w:jc w:val="center"/>
        <w:rPr>
          <w:rStyle w:val=""/>
        </w:rPr>
      </w:pPr>
      <w:r>
        <w:rPr>
          <w:rStyle w:val=""/>
        </w:rPr>
        <w:drawing>
          <wp:inline distT="0" distB="0" distL="0" distR="0">
            <wp:extent cx="3629025" cy="1684057"/>
            <wp:effectExtent l="0" t="0" r="0" b="0"/>
            <wp:docPr id="62" name="picture" descr="descript"/>
            <wp:cNvGraphicFramePr/>
            <a:graphic>
              <a:graphicData uri="http://schemas.openxmlformats.org/drawingml/2006/picture">
                <pic:pic>
                  <pic:nvPicPr>
                    <pic:cNvPr id="63" name="picture" descr="descript"/>
                    <pic:cNvPicPr/>
                  </pic:nvPicPr>
                  <pic:blipFill rotWithShape="true">
                    <a:blip r:embed="rId25"/>
                    <a:srcRect l="0" t="0" r="0" b="0"/>
                    <a:stretch/>
                  </pic:blipFill>
                  <pic:spPr>
                    <a:xfrm rot="0">
                      <a:off x="0" y="0"/>
                      <a:ext cx="3629025" cy="1684057"/>
                    </a:xfrm>
                    <a:prstGeom prst="rect">
                      <a:avLst/>
                    </a:prstGeom>
                  </pic:spPr>
                </pic:pic>
              </a:graphicData>
            </a:graphic>
          </wp:inline>
        </w:drawing>
      </w:r>
    </w:p>
    <w:p>
      <w:pPr>
        <w:pStyle w:val="ablt93"/>
        <w:pBdr/>
        <w:ind w:left="0" w:firstLineChars="200"/>
        <w:rPr/>
      </w:pPr>
      <w:r>
        <w:rPr/>
        <w:t>在simulink中搭建仿真结构并封装为运动学模块：</w:t>
      </w:r>
    </w:p>
    <w:p>
      <w:pPr>
        <w:pStyle w:val="ablt93"/>
        <w:numPr/>
        <w:pBdr/>
        <w:jc w:val="center"/>
        <w:rPr>
          <w:rStyle w:val=""/>
        </w:rPr>
      </w:pPr>
      <w:r>
        <w:rPr>
          <w:rStyle w:val=""/>
        </w:rPr>
        <w:drawing>
          <wp:inline distT="0" distB="0" distL="0" distR="0">
            <wp:extent cx="4972050" cy="2093059"/>
            <wp:effectExtent l="0" t="0" r="0" b="0"/>
            <wp:docPr id="65" name="picture" descr="descript"/>
            <wp:cNvGraphicFramePr/>
            <a:graphic>
              <a:graphicData uri="http://schemas.openxmlformats.org/drawingml/2006/picture">
                <pic:pic>
                  <pic:nvPicPr>
                    <pic:cNvPr id="66" name="picture" descr="descript"/>
                    <pic:cNvPicPr/>
                  </pic:nvPicPr>
                  <pic:blipFill rotWithShape="true">
                    <a:blip r:embed="rId26"/>
                    <a:srcRect l="0" t="0" r="0" b="0"/>
                    <a:stretch/>
                  </pic:blipFill>
                  <pic:spPr>
                    <a:xfrm rot="0">
                      <a:off x="0" y="0"/>
                      <a:ext cx="4972050" cy="2093059"/>
                    </a:xfrm>
                    <a:prstGeom prst="rect">
                      <a:avLst/>
                    </a:prstGeom>
                  </pic:spPr>
                </pic:pic>
              </a:graphicData>
            </a:graphic>
          </wp:inline>
        </w:drawing>
      </w:r>
    </w:p>
    <w:p>
      <w:pPr>
        <w:pStyle w:val="7gcwez"/>
        <w:numPr/>
        <w:pBdr/>
        <w:rPr>
          <w:rStyle w:val=""/>
        </w:rPr>
      </w:pPr>
      <w:r>
        <w:rPr>
          <w:rStyle w:val=""/>
        </w:rPr>
        <w:t>2.2 跟踪误差方程与PID控制</w:t>
      </w:r>
    </w:p>
    <w:p>
      <w:pPr>
        <w:pStyle w:val="ablt93"/>
        <w:pBdr/>
        <w:ind w:left="0" w:firstLineChars="200"/>
        <w:rPr/>
      </w:pPr>
      <w:r>
        <w:rPr/>
        <w:t>跟踪误差方程</w:t>
      </w:r>
      <w:r>
        <w:rPr/>
        <w:drawing>
          <wp:inline distT="0" distB="0" distL="0" distR="0">
            <wp:extent cx="923925" cy="742950"/>
            <wp:effectExtent l="0" t="0" r="0" b="0"/>
            <wp:docPr id="68" name="picture" descr="descript"/>
            <wp:cNvGraphicFramePr/>
            <a:graphic>
              <a:graphicData uri="http://schemas.openxmlformats.org/drawingml/2006/picture">
                <pic:pic>
                  <pic:nvPicPr>
                    <pic:cNvPr id="69" name="picture" descr="descript"/>
                    <pic:cNvPicPr/>
                  </pic:nvPicPr>
                  <pic:blipFill rotWithShape="true">
                    <a:blip r:embed="rId27"/>
                    <a:stretch/>
                  </pic:blipFill>
                  <pic:spPr>
                    <a:xfrm>
                      <a:off x="0" y="0"/>
                      <a:ext cx="923925" cy="742950"/>
                    </a:xfrm>
                    <a:prstGeom prst="rect">
                      <a:avLst/>
                    </a:prstGeom>
                  </pic:spPr>
                </pic:pic>
              </a:graphicData>
            </a:graphic>
          </wp:inline>
        </w:drawing>
      </w:r>
      <w:r>
        <w:rPr/>
        <w:t>，其中</w:t>
      </w:r>
      <w:r>
        <w:rPr/>
        <w:drawing>
          <wp:inline distT="0" distB="0" distL="0" distR="0">
            <wp:extent cx="190500" cy="247650"/>
            <wp:effectExtent l="0" t="0" r="0" b="0"/>
            <wp:docPr id="71" name="picture" descr="descript"/>
            <wp:cNvGraphicFramePr/>
            <a:graphic>
              <a:graphicData uri="http://schemas.openxmlformats.org/drawingml/2006/picture">
                <pic:pic>
                  <pic:nvPicPr>
                    <pic:cNvPr id="72" name="picture" descr="descript"/>
                    <pic:cNvPicPr/>
                  </pic:nvPicPr>
                  <pic:blipFill rotWithShape="true">
                    <a:blip r:embed="rId28"/>
                    <a:stretch/>
                  </pic:blipFill>
                  <pic:spPr>
                    <a:xfrm>
                      <a:off x="0" y="0"/>
                      <a:ext cx="190500" cy="247650"/>
                    </a:xfrm>
                    <a:prstGeom prst="rect">
                      <a:avLst/>
                    </a:prstGeom>
                  </pic:spPr>
                </pic:pic>
              </a:graphicData>
            </a:graphic>
          </wp:inline>
        </w:drawing>
      </w:r>
      <w:r>
        <w:rPr/>
        <w:t>为方位角误差，</w:t>
      </w:r>
      <w:r>
        <w:rPr/>
        <w:drawing>
          <wp:inline distT="0" distB="0" distL="0" distR="0">
            <wp:extent cx="161925" cy="238125"/>
            <wp:effectExtent l="0" t="0" r="0" b="0"/>
            <wp:docPr id="74" name="picture" descr="descript"/>
            <wp:cNvGraphicFramePr/>
            <a:graphic>
              <a:graphicData uri="http://schemas.openxmlformats.org/drawingml/2006/picture">
                <pic:pic>
                  <pic:nvPicPr>
                    <pic:cNvPr id="75" name="picture" descr="descript"/>
                    <pic:cNvPicPr/>
                  </pic:nvPicPr>
                  <pic:blipFill rotWithShape="true">
                    <a:blip r:embed="rId29"/>
                    <a:stretch/>
                  </pic:blipFill>
                  <pic:spPr>
                    <a:xfrm>
                      <a:off x="0" y="0"/>
                      <a:ext cx="161925" cy="238125"/>
                    </a:xfrm>
                    <a:prstGeom prst="rect">
                      <a:avLst/>
                    </a:prstGeom>
                  </pic:spPr>
                </pic:pic>
              </a:graphicData>
            </a:graphic>
          </wp:inline>
        </w:drawing>
      </w:r>
      <w:r>
        <w:rPr/>
        <w:t>为前向速度，d为法向位置误差。控制的目标在于使得方位角误差等于零，前向速度等于预设速度，方向位置误差等于零。此次控制方法采用PID控制，将方位角误差和法向位置误差的PID控制简化为PD控制，实现速度方向以及轨迹的控制，将控制前向速度与预设速度的误差的控制简化为P控制，实现速度大小控制。</w:t>
      </w:r>
    </w:p>
    <w:p>
      <w:pPr>
        <w:pStyle w:val="ablt93"/>
        <w:pBdr>
          <w:bottom/>
        </w:pBdr>
        <w:ind w:left="0" w:firstLineChars="0"/>
        <w:jc w:val="center"/>
        <w:rPr>
          <w:sz w:val="24"/>
        </w:rPr>
      </w:pPr>
      <w:r>
        <w:rPr>
          <w:sz w:val="24"/>
        </w:rPr>
        <w:drawing>
          <wp:inline distT="0" distB="0" distL="0" distR="0">
            <wp:extent cx="4950381" cy="2724660"/>
            <wp:effectExtent l="0" t="0" r="0" b="0"/>
            <wp:docPr id="77" name="picture" descr="descript"/>
            <wp:cNvGraphicFramePr/>
            <a:graphic>
              <a:graphicData uri="http://schemas.openxmlformats.org/drawingml/2006/picture">
                <pic:pic>
                  <pic:nvPicPr>
                    <pic:cNvPr id="78" name="picture" descr="descript"/>
                    <pic:cNvPicPr/>
                  </pic:nvPicPr>
                  <pic:blipFill rotWithShape="true">
                    <a:blip r:embed="rId30"/>
                    <a:srcRect l="0" t="0" r="45" b="49"/>
                    <a:stretch/>
                  </pic:blipFill>
                  <pic:spPr>
                    <a:xfrm rot="0">
                      <a:off x="0" y="0"/>
                      <a:ext cx="4950381" cy="2724660"/>
                    </a:xfrm>
                    <a:prstGeom prst="rect">
                      <a:avLst/>
                    </a:prstGeom>
                  </pic:spPr>
                </pic:pic>
              </a:graphicData>
            </a:graphic>
          </wp:inline>
        </w:drawing>
      </w:r>
    </w:p>
    <w:p>
      <w:pPr>
        <w:pStyle w:val="7gcwez"/>
        <w:numPr/>
        <w:pBdr/>
        <w:rPr>
          <w:rStyle w:val=""/>
        </w:rPr>
      </w:pPr>
      <w:r>
        <w:rPr>
          <w:rStyle w:val=""/>
        </w:rPr>
        <w:t>2.3 控制系统构建与测试</w:t>
      </w:r>
    </w:p>
    <w:p>
      <w:pPr>
        <w:pStyle w:val="ablt93"/>
        <w:pBdr/>
        <w:ind w:left="0" w:firstLineChars="200"/>
        <w:rPr/>
      </w:pPr>
      <w:r>
        <w:rPr/>
        <w:t>将这些模块串联起来，并加入简单的规划模块，进行控制部分的测试，如下图：</w:t>
      </w:r>
    </w:p>
    <w:p>
      <w:pPr>
        <w:pStyle w:val="ablt93"/>
        <w:pBdr>
          <w:bottom/>
        </w:pBdr>
        <w:ind w:left="0"/>
        <w:rPr/>
      </w:pPr>
      <w:r>
        <w:rPr/>
        <w:drawing>
          <wp:inline distT="0" distB="0" distL="0" distR="0">
            <wp:extent cx="5760085" cy="1524207"/>
            <wp:effectExtent l="0" t="0" r="0" b="0"/>
            <wp:docPr id="80" name="picture" descr="descript"/>
            <wp:cNvGraphicFramePr/>
            <a:graphic>
              <a:graphicData uri="http://schemas.openxmlformats.org/drawingml/2006/picture">
                <pic:pic>
                  <pic:nvPicPr>
                    <pic:cNvPr id="81" name="picture" descr="descript"/>
                    <pic:cNvPicPr/>
                  </pic:nvPicPr>
                  <pic:blipFill rotWithShape="true">
                    <a:blip r:embed="rId31"/>
                    <a:stretch/>
                  </pic:blipFill>
                  <pic:spPr>
                    <a:xfrm>
                      <a:off x="0" y="0"/>
                      <a:ext cx="5760085" cy="1524207"/>
                    </a:xfrm>
                    <a:prstGeom prst="rect">
                      <a:avLst/>
                    </a:prstGeom>
                  </pic:spPr>
                </pic:pic>
              </a:graphicData>
            </a:graphic>
          </wp:inline>
        </w:drawing>
      </w:r>
    </w:p>
    <w:p>
      <w:pPr>
        <w:pStyle w:val="ablt93"/>
        <w:pBdr/>
        <w:ind w:left="0" w:firstLineChars="200"/>
        <w:rPr/>
      </w:pPr>
      <w:r>
        <w:rPr/>
        <w:t>其中，在规划模块中用过起点和终点的B样条曲线函数计算，输出规划的路径信息。在设定好预期线速度后进行测试，输出规划路径如下图：</w:t>
      </w:r>
    </w:p>
    <w:p>
      <w:pPr>
        <w:pStyle w:val="ablt93"/>
        <w:pBdr/>
        <w:jc w:val="center"/>
        <w:rPr/>
      </w:pPr>
      <w:r>
        <w:rPr/>
        <w:drawing>
          <wp:inline distT="0" distB="0" distL="0" distR="0">
            <wp:extent cx="2524125" cy="2067958"/>
            <wp:effectExtent l="0" t="0" r="0" b="0"/>
            <wp:docPr id="83" name="picture" descr="descript"/>
            <wp:cNvGraphicFramePr/>
            <a:graphic>
              <a:graphicData uri="http://schemas.openxmlformats.org/drawingml/2006/picture">
                <pic:pic>
                  <pic:nvPicPr>
                    <pic:cNvPr id="84" name="picture" descr="descript"/>
                    <pic:cNvPicPr/>
                  </pic:nvPicPr>
                  <pic:blipFill rotWithShape="true">
                    <a:blip r:embed="rId32"/>
                    <a:srcRect l="0" t="0" r="0" b="0"/>
                    <a:stretch/>
                  </pic:blipFill>
                  <pic:spPr>
                    <a:xfrm rot="0">
                      <a:off x="0" y="0"/>
                      <a:ext cx="2524125" cy="2067958"/>
                    </a:xfrm>
                    <a:prstGeom prst="rect">
                      <a:avLst/>
                    </a:prstGeom>
                  </pic:spPr>
                </pic:pic>
              </a:graphicData>
            </a:graphic>
          </wp:inline>
        </w:drawing>
      </w:r>
    </w:p>
    <w:p>
      <w:pPr>
        <w:pStyle w:val="ablt93"/>
        <w:pBdr/>
        <w:ind w:left="0" w:firstLineChars="200"/>
        <w:rPr/>
      </w:pPr>
      <w:r>
        <w:rPr/>
        <w:t>输出预设速度与实际速度的图像进行对比如下，可以认为基本实现速度控制。（右侧图为局部放大图）</w:t>
      </w:r>
    </w:p>
    <w:p>
      <w:pPr>
        <w:pStyle w:val="ablt93"/>
        <w:pBdr/>
        <w:ind w:left="0"/>
        <w:rPr/>
      </w:pPr>
      <w:r>
        <w:rPr/>
        <w:drawing>
          <wp:inline distT="0" distB="0" distL="0" distR="0">
            <wp:extent cx="2838450" cy="2560611"/>
            <wp:effectExtent l="0" t="0" r="0" b="0"/>
            <wp:docPr id="86" name="picture" descr="descript"/>
            <wp:cNvGraphicFramePr/>
            <a:graphic>
              <a:graphicData uri="http://schemas.openxmlformats.org/drawingml/2006/picture">
                <pic:pic>
                  <pic:nvPicPr>
                    <pic:cNvPr id="87" name="picture" descr="descript"/>
                    <pic:cNvPicPr/>
                  </pic:nvPicPr>
                  <pic:blipFill rotWithShape="true">
                    <a:blip r:embed="rId33"/>
                    <a:srcRect l="0" t="0" r="0" b="73"/>
                    <a:stretch/>
                  </pic:blipFill>
                  <pic:spPr>
                    <a:xfrm rot="0">
                      <a:off x="0" y="0"/>
                      <a:ext cx="2838450" cy="2560611"/>
                    </a:xfrm>
                    <a:prstGeom prst="rect">
                      <a:avLst/>
                    </a:prstGeom>
                  </pic:spPr>
                </pic:pic>
              </a:graphicData>
            </a:graphic>
          </wp:inline>
        </w:drawing>
      </w:r>
      <w:r>
        <w:rPr/>
        <w:drawing>
          <wp:inline distT="0" distB="0" distL="0" distR="0">
            <wp:extent cx="2838450" cy="2569562"/>
            <wp:effectExtent l="0" t="0" r="0" b="0"/>
            <wp:docPr id="89" name="picture" descr="descript"/>
            <wp:cNvGraphicFramePr/>
            <a:graphic>
              <a:graphicData uri="http://schemas.openxmlformats.org/drawingml/2006/picture">
                <pic:pic>
                  <pic:nvPicPr>
                    <pic:cNvPr id="90" name="picture" descr="descript"/>
                    <pic:cNvPicPr/>
                  </pic:nvPicPr>
                  <pic:blipFill rotWithShape="true">
                    <a:blip r:embed="rId34"/>
                    <a:srcRect l="0" t="0" r="0" b="-21"/>
                    <a:stretch/>
                  </pic:blipFill>
                  <pic:spPr>
                    <a:xfrm rot="0">
                      <a:off x="0" y="0"/>
                      <a:ext cx="2838450" cy="2569562"/>
                    </a:xfrm>
                    <a:prstGeom prst="rect">
                      <a:avLst/>
                    </a:prstGeom>
                  </pic:spPr>
                </pic:pic>
              </a:graphicData>
            </a:graphic>
          </wp:inline>
        </w:drawing>
      </w:r>
    </w:p>
    <w:p>
      <w:pPr>
        <w:pStyle w:val="ablt93"/>
        <w:pBdr/>
        <w:ind w:left="0" w:firstLineChars="200"/>
        <w:rPr/>
      </w:pPr>
      <w:r>
        <w:rPr/>
        <w:t>再分别输出方位角误差和法向位置误差，可以认为基本实现方向控制，如下图：</w:t>
      </w:r>
    </w:p>
    <w:p>
      <w:pPr>
        <w:pStyle w:val="ablt93"/>
        <w:pBdr/>
        <w:rPr/>
      </w:pPr>
      <w:r>
        <w:rPr/>
        <w:drawing>
          <wp:inline distT="0" distB="0" distL="0" distR="0">
            <wp:extent cx="2790825" cy="2470156"/>
            <wp:effectExtent l="0" t="0" r="0" b="0"/>
            <wp:docPr id="92" name="picture" descr="descript"/>
            <wp:cNvGraphicFramePr/>
            <a:graphic>
              <a:graphicData uri="http://schemas.openxmlformats.org/drawingml/2006/picture">
                <pic:pic>
                  <pic:nvPicPr>
                    <pic:cNvPr id="93" name="picture" descr="descript"/>
                    <pic:cNvPicPr/>
                  </pic:nvPicPr>
                  <pic:blipFill rotWithShape="true">
                    <a:blip r:embed="rId35"/>
                    <a:srcRect l="0" t="0" r="0" b="-224"/>
                    <a:stretch/>
                  </pic:blipFill>
                  <pic:spPr>
                    <a:xfrm rot="0">
                      <a:off x="0" y="0"/>
                      <a:ext cx="2790825" cy="2470156"/>
                    </a:xfrm>
                    <a:prstGeom prst="rect">
                      <a:avLst/>
                    </a:prstGeom>
                  </pic:spPr>
                </pic:pic>
              </a:graphicData>
            </a:graphic>
          </wp:inline>
        </w:drawing>
      </w:r>
      <w:r>
        <w:rPr/>
        <w:drawing>
          <wp:inline distT="0" distB="0" distL="0" distR="0">
            <wp:extent cx="2800350" cy="2701461"/>
            <wp:effectExtent l="0" t="0" r="0" b="0"/>
            <wp:docPr id="95" name="picture" descr="descript"/>
            <wp:cNvGraphicFramePr/>
            <a:graphic>
              <a:graphicData uri="http://schemas.openxmlformats.org/drawingml/2006/picture">
                <pic:pic>
                  <pic:nvPicPr>
                    <pic:cNvPr id="96" name="picture" descr="descript"/>
                    <pic:cNvPicPr/>
                  </pic:nvPicPr>
                  <pic:blipFill rotWithShape="true">
                    <a:blip r:embed="rId36"/>
                    <a:srcRect l="0" t="0" r="0" b="-2"/>
                    <a:stretch/>
                  </pic:blipFill>
                  <pic:spPr>
                    <a:xfrm rot="0">
                      <a:off x="0" y="0"/>
                      <a:ext cx="2800350" cy="2701461"/>
                    </a:xfrm>
                    <a:prstGeom prst="rect">
                      <a:avLst/>
                    </a:prstGeom>
                  </pic:spPr>
                </pic:pic>
              </a:graphicData>
            </a:graphic>
          </wp:inline>
        </w:drawing>
      </w:r>
    </w:p>
    <w:p>
      <w:pPr>
        <w:pStyle w:val="ablt93"/>
        <w:pBdr/>
        <w:ind w:left="0" w:firstLineChars="200"/>
        <w:rPr/>
      </w:pPr>
      <w:r>
        <w:rPr/>
        <w:t>从图像中可以看到，方位角误差较小，可见小车实际运行方向与规划路径方向差距不大；法向误差很小，可以认为小车完全在规划路径上运动。</w:t>
      </w:r>
    </w:p>
    <w:p>
      <w:pPr>
        <w:pStyle w:val="ablt93"/>
        <w:pBdr/>
        <w:rPr>
          <w:sz w:val="24"/>
        </w:rPr>
      </w:pPr>
    </w:p>
    <w:p>
      <w:pPr>
        <w:pStyle w:val="ek3ukt"/>
        <w:pBdr/>
        <w:ind w:left="0"/>
        <w:rPr/>
      </w:pPr>
      <w:r>
        <w:rPr/>
        <w:t>3. 手机App仿真车</w:t>
      </w:r>
    </w:p>
    <w:p>
      <w:pPr>
        <w:pStyle w:val="ablt93"/>
        <w:pBdr/>
        <w:ind w:left="0"/>
        <w:rPr/>
      </w:pPr>
      <w:r>
        <w:rPr/>
        <w:t>我们的手机APP仿真车采用的Android系统，使用Android Studio进行开发。</w:t>
      </w:r>
    </w:p>
    <w:p>
      <w:pPr>
        <w:pStyle w:val="7gcwez"/>
        <w:rPr/>
      </w:pPr>
      <w:r>
        <w:rPr/>
        <w:t>3.0 手机传感器界面展示</w:t>
      </w:r>
    </w:p>
    <w:p>
      <w:pPr>
        <w:pStyle w:val="ablt93"/>
        <w:pBdr/>
        <w:ind w:left="0"/>
        <w:rPr/>
      </w:pPr>
      <w:r>
        <w:rPr/>
        <w:drawing>
          <wp:inline distT="0" distB="0" distL="0" distR="0">
            <wp:extent cx="0" cy="0"/>
            <wp:effectExtent l="0" t="0" r="0" b="0"/>
            <wp:docPr id="98" name="picture" descr="descript"/>
            <wp:cNvGraphicFramePr/>
            <a:graphic>
              <a:graphicData uri="http://schemas.openxmlformats.org/drawingml/2006/picture">
                <pic:pic>
                  <pic:nvPicPr>
                    <pic:cNvPr id="99" name="picture" descr="descript"/>
                    <pic:cNvPicPr/>
                  </pic:nvPicPr>
                  <pic:blipFill rotWithShape="true">
                    <a:blip r:embed=""/>
                    <a:stretch/>
                  </pic:blipFill>
                  <pic:spPr>
                    <a:xfrm>
                      <a:off x="0" y="0"/>
                      <a:ext cx="0" cy="0"/>
                    </a:xfrm>
                    <a:prstGeom prst="rect">
                      <a:avLst/>
                    </a:prstGeom>
                  </pic:spPr>
                </pic:pic>
              </a:graphicData>
            </a:graphic>
          </wp:inline>
        </w:drawing>
      </w:r>
      <w:r>
        <w:rPr/>
        <w:drawing>
          <wp:inline distT="0" distB="0" distL="0" distR="0">
            <wp:extent cx="1807131" cy="3915487"/>
            <wp:effectExtent l="0" t="0" r="0" b="0"/>
            <wp:docPr id="101" name="picture" descr="descript"/>
            <wp:cNvGraphicFramePr/>
            <a:graphic>
              <a:graphicData uri="http://schemas.openxmlformats.org/drawingml/2006/picture">
                <pic:pic>
                  <pic:nvPicPr>
                    <pic:cNvPr id="102" name="picture" descr="descript"/>
                    <pic:cNvPicPr/>
                  </pic:nvPicPr>
                  <pic:blipFill rotWithShape="true">
                    <a:blip r:embed="rId37"/>
                    <a:srcRect l="0" t="0" r="45" b="-19"/>
                    <a:stretch/>
                  </pic:blipFill>
                  <pic:spPr>
                    <a:xfrm rot="0">
                      <a:off x="0" y="0"/>
                      <a:ext cx="1807131" cy="3915487"/>
                    </a:xfrm>
                    <a:prstGeom prst="rect">
                      <a:avLst/>
                    </a:prstGeom>
                  </pic:spPr>
                </pic:pic>
              </a:graphicData>
            </a:graphic>
          </wp:inline>
        </w:drawing>
      </w:r>
      <w:r>
        <w:rPr/>
        <w:drawing>
          <wp:inline distT="0" distB="0" distL="0" distR="0">
            <wp:extent cx="1806882" cy="3915181"/>
            <wp:effectExtent l="0" t="0" r="0" b="0"/>
            <wp:docPr id="104" name="picture" descr="descript"/>
            <wp:cNvGraphicFramePr/>
            <a:graphic>
              <a:graphicData uri="http://schemas.openxmlformats.org/drawingml/2006/picture">
                <pic:pic>
                  <pic:nvPicPr>
                    <pic:cNvPr id="105" name="picture" descr="descript"/>
                    <pic:cNvPicPr/>
                  </pic:nvPicPr>
                  <pic:blipFill rotWithShape="true">
                    <a:blip r:embed="rId38"/>
                    <a:srcRect l="0" t="0" r="159" b="30"/>
                    <a:stretch/>
                  </pic:blipFill>
                  <pic:spPr>
                    <a:xfrm rot="0">
                      <a:off x="0" y="0"/>
                      <a:ext cx="1806882" cy="3915181"/>
                    </a:xfrm>
                    <a:prstGeom prst="rect">
                      <a:avLst/>
                    </a:prstGeom>
                  </pic:spPr>
                </pic:pic>
              </a:graphicData>
            </a:graphic>
          </wp:inline>
        </w:drawing>
      </w:r>
      <w:r>
        <w:rPr/>
        <w:drawing>
          <wp:inline distT="0" distB="0" distL="0" distR="0">
            <wp:extent cx="1806690" cy="3914963"/>
            <wp:effectExtent l="0" t="0" r="0" b="0"/>
            <wp:docPr id="107" name="picture" descr="descript"/>
            <wp:cNvGraphicFramePr/>
            <a:graphic>
              <a:graphicData uri="http://schemas.openxmlformats.org/drawingml/2006/picture">
                <pic:pic>
                  <pic:nvPicPr>
                    <pic:cNvPr id="108" name="picture" descr="descript"/>
                    <pic:cNvPicPr/>
                  </pic:nvPicPr>
                  <pic:blipFill rotWithShape="true">
                    <a:blip r:embed="rId39"/>
                    <a:srcRect l="0" t="0" r="170" b="-209"/>
                    <a:stretch/>
                  </pic:blipFill>
                  <pic:spPr>
                    <a:xfrm rot="0">
                      <a:off x="0" y="0"/>
                      <a:ext cx="1806690" cy="3914963"/>
                    </a:xfrm>
                    <a:prstGeom prst="rect">
                      <a:avLst/>
                    </a:prstGeom>
                  </pic:spPr>
                </pic:pic>
              </a:graphicData>
            </a:graphic>
          </wp:inline>
        </w:drawing>
      </w:r>
    </w:p>
    <w:p>
      <w:pPr>
        <w:pStyle w:val="ablt93"/>
        <w:pBdr/>
        <w:ind w:left="0"/>
        <w:rPr/>
      </w:pPr>
      <w:r>
        <w:rPr/>
        <w:t xml:space="preserve">          图1：APP启动界面         </w:t>
      </w:r>
      <w:r>
        <w:rPr>
          <w:rStyle w:val=""/>
        </w:rPr>
        <w:t>图2：修改服务端的IP和端口       图3：传感器数据获取</w:t>
      </w:r>
    </w:p>
    <w:p>
      <w:pPr>
        <w:pStyle w:val="7gcwez"/>
        <w:pBdr/>
        <w:rPr/>
      </w:pPr>
      <w:r>
        <w:rPr/>
        <w:t>3.1 传感器数据采集</w:t>
      </w:r>
    </w:p>
    <w:p>
      <w:pPr>
        <w:pStyle w:val="ablt93"/>
        <w:pBdr/>
        <w:ind w:left="0" w:firstLineChars="200"/>
        <w:rPr/>
      </w:pPr>
      <w:r>
        <w:rPr/>
        <w:t>安卓系统的Sensor框架如下：</w:t>
      </w:r>
    </w:p>
    <w:p>
      <w:pPr>
        <w:pStyle w:val="ablt93"/>
        <w:pBdr/>
        <w:jc w:val="center"/>
        <w:rPr/>
      </w:pPr>
      <w:r>
        <w:rPr/>
        <w:drawing>
          <wp:inline distT="0" distB="0" distL="0" distR="0">
            <wp:extent cx="4470467" cy="1764789"/>
            <wp:effectExtent l="0" t="0" r="0" b="0"/>
            <wp:docPr id="110" name="picture" descr="descript"/>
            <wp:cNvGraphicFramePr/>
            <a:graphic>
              <a:graphicData uri="http://schemas.openxmlformats.org/drawingml/2006/picture">
                <pic:pic>
                  <pic:nvPicPr>
                    <pic:cNvPr id="111" name="picture" descr="descript"/>
                    <pic:cNvPicPr/>
                  </pic:nvPicPr>
                  <pic:blipFill rotWithShape="true">
                    <a:blip r:embed="rId40"/>
                    <a:srcRect l="0" t="0" r="45" b="115"/>
                    <a:stretch/>
                  </pic:blipFill>
                  <pic:spPr>
                    <a:xfrm rot="0">
                      <a:off x="0" y="0"/>
                      <a:ext cx="4470467" cy="1764789"/>
                    </a:xfrm>
                    <a:prstGeom prst="rect">
                      <a:avLst/>
                    </a:prstGeom>
                  </pic:spPr>
                </pic:pic>
              </a:graphicData>
            </a:graphic>
          </wp:inline>
        </w:drawing>
      </w:r>
    </w:p>
    <w:p>
      <w:pPr>
        <w:spacing w:line="240"/>
        <w:rPr/>
      </w:pPr>
      <w:r>
        <w:rPr>
          <w:rFonts w:ascii="微软雅黑" w:hAnsi="微软雅黑" w:eastAsia="微软雅黑" w:cs="微软雅黑"/>
          <w:b w:val="false"/>
          <w:i w:val="false"/>
          <w:strike w:val="false"/>
          <w:spacing w:val="0"/>
          <w:u w:val="none"/>
        </w:rPr>
        <w:t>1. 应用层（APP）</w:t>
      </w:r>
    </w:p>
    <w:p>
      <w:pPr>
        <w:spacing w:line="240"/>
        <w:rPr/>
      </w:pPr>
      <w:r>
        <w:rPr>
          <w:rFonts w:ascii="微软雅黑" w:hAnsi="微软雅黑" w:eastAsia="微软雅黑" w:cs="微软雅黑"/>
          <w:b w:val="false"/>
          <w:i w:val="false"/>
          <w:strike w:val="false"/>
          <w:spacing w:val="0"/>
          <w:u w:val="none"/>
        </w:rPr>
        <w:t>2. 中间层（framework hal）</w:t>
      </w:r>
    </w:p>
    <w:p>
      <w:pPr>
        <w:numPr>
          <w:ilvl w:val="0"/>
          <w:numId w:val="3"/>
        </w:numPr>
        <w:pBdr/>
        <w:spacing w:line="240"/>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 xml:space="preserve">SeneorManager向上提供接口，支撑APP   </w:t>
      </w:r>
    </w:p>
    <w:p>
      <w:pPr>
        <w:numPr>
          <w:ilvl w:val="0"/>
          <w:numId w:val="3"/>
        </w:numPr>
        <w:pBdr/>
        <w:spacing w:line="240"/>
        <w:ind/>
        <w:rPr/>
      </w:pPr>
      <w:r>
        <w:rPr>
          <w:rFonts w:ascii="微软雅黑" w:hAnsi="微软雅黑" w:eastAsia="微软雅黑" w:cs="微软雅黑"/>
          <w:b w:val="false"/>
          <w:i w:val="false"/>
          <w:strike w:val="false"/>
          <w:spacing w:val="0"/>
          <w:u w:val="none"/>
        </w:rPr>
        <w:t>SensorService向SensorManager提供服务</w:t>
      </w:r>
    </w:p>
    <w:p>
      <w:pPr>
        <w:numPr>
          <w:ilvl w:val="0"/>
          <w:numId w:val="3"/>
        </w:numPr>
        <w:pBdr>
          <w:bottom/>
        </w:pBdr>
        <w:spacing w:line="240"/>
        <w:ind/>
        <w:rPr/>
      </w:pPr>
      <w:r>
        <w:rPr>
          <w:rFonts w:ascii="微软雅黑" w:hAnsi="微软雅黑" w:eastAsia="微软雅黑" w:cs="微软雅黑"/>
          <w:b w:val="false"/>
          <w:i w:val="false"/>
          <w:strike w:val="false"/>
          <w:spacing w:val="0"/>
          <w:u w:val="none"/>
        </w:rPr>
        <w:t>SensorHAL是动态库，根据不同平台load不同动态库</w:t>
      </w:r>
    </w:p>
    <w:p>
      <w:pPr>
        <w:numPr>
          <w:ilvl w:val="0"/>
          <w:numId w:val="1"/>
        </w:numPr>
        <w:pBdr/>
        <w:spacing w:line="240"/>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底层（kernel）</w:t>
      </w:r>
    </w:p>
    <w:p>
      <w:pPr>
        <w:numPr>
          <w:ilvl w:val="0"/>
          <w:numId w:val="4"/>
        </w:numPr>
        <w:pBdr/>
        <w:spacing w:line="240"/>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设备的驱动（实体Sensor），生成设备节点</w:t>
      </w:r>
    </w:p>
    <w:p>
      <w:pPr>
        <w:pBdr/>
        <w:spacing w:line="240"/>
        <w:ind w:left="0"/>
        <w:rPr/>
      </w:pPr>
    </w:p>
    <w:p>
      <w:pPr>
        <w:pBdr/>
        <w:spacing w:line="240"/>
        <w:ind w:left="0" w:firstLineChars="200"/>
        <w:rPr>
          <w:rFonts w:ascii="微软雅黑" w:hAnsi="微软雅黑" w:eastAsia="微软雅黑" w:cs="微软雅黑"/>
          <w:b w:val="false"/>
          <w:i w:val="false"/>
          <w:strike w:val="false"/>
          <w:spacing w:val="0"/>
          <w:u w:val="none"/>
        </w:rPr>
      </w:pPr>
      <w:r>
        <w:rPr/>
        <w:t>根据以上框架，在获取手机传感器信息时，</w:t>
      </w:r>
      <w:r>
        <w:rPr>
          <w:rFonts w:ascii="微软雅黑" w:hAnsi="微软雅黑" w:eastAsia="微软雅黑" w:cs="微软雅黑"/>
          <w:b w:val="false"/>
          <w:i w:val="false"/>
          <w:strike w:val="false"/>
          <w:spacing w:val="0"/>
          <w:u w:val="none"/>
        </w:rPr>
        <w:t>首先要获取手机的SensorManager，通过SensorManager获取相关传感器资源，同时用于注册传感器时间监听器。</w:t>
      </w:r>
    </w:p>
    <w:p>
      <w:pPr>
        <w:spacing w:line="240"/>
        <w:ind w:left="0" w:firstLineChars="200"/>
        <w:rPr/>
      </w:pPr>
      <w:r>
        <w:rPr/>
        <w:t>为了实现所需的相关功能，我实现了自己的</w:t>
      </w:r>
      <w:r>
        <w:rPr>
          <w:rFonts w:ascii="微软雅黑" w:hAnsi="微软雅黑" w:eastAsia="微软雅黑" w:cs="微软雅黑"/>
          <w:b w:val="false"/>
          <w:i w:val="false"/>
          <w:strike w:val="false"/>
          <w:spacing w:val="0"/>
          <w:u w:val="none"/>
        </w:rPr>
        <w:t>SensorEventListener接口。在SensorManager中注册自己的传感器事件监听器。</w:t>
      </w:r>
    </w:p>
    <w:p>
      <w:pPr>
        <w:pBdr>
          <w:bottom/>
        </w:pBdr>
        <w:spacing w:line="240"/>
        <w:ind w:left="0"/>
        <w:rPr/>
      </w:pPr>
    </w:p>
    <w:p>
      <w:pPr>
        <w:pStyle w:val="7gcwez"/>
        <w:pBdr/>
        <w:rPr/>
      </w:pPr>
      <w:r>
        <w:rPr/>
        <w:t>3.2 手机数据回传</w:t>
      </w:r>
    </w:p>
    <w:p>
      <w:pPr>
        <w:pStyle w:val="ablt93"/>
        <w:pBdr>
          <w:bottom/>
        </w:pBdr>
        <w:rPr>
          <w:rFonts w:ascii="微软雅黑" w:hAnsi="微软雅黑" w:eastAsia="微软雅黑" w:cs="微软雅黑"/>
          <w:b w:val="false"/>
          <w:i w:val="false"/>
          <w:strike w:val="false"/>
          <w:spacing w:val="0"/>
          <w:u w:val="none"/>
        </w:rPr>
      </w:pPr>
      <w:r>
        <w:rPr/>
        <w:t xml:space="preserve">        手机数据回传主要采用的时Socket技术，通过TCP协议与服务端进行通信。服务端首先开启SeverSocket，等待客户端连接。连接后，服务端开启一个会相应的开启</w:t>
      </w:r>
      <w:r>
        <w:rPr>
          <w:rFonts w:ascii="微软雅黑" w:hAnsi="微软雅黑" w:eastAsia="微软雅黑" w:cs="微软雅黑"/>
          <w:b w:val="false"/>
          <w:i w:val="false"/>
          <w:strike w:val="false"/>
          <w:spacing w:val="0"/>
          <w:u w:val="none"/>
        </w:rPr>
        <w:t>PhoneSensorDataReceiverThread线程进行通信。</w:t>
      </w:r>
      <w:r>
        <w:rPr>
          <w:rStyle w:val=""/>
          <w:rFonts w:ascii="微软雅黑" w:hAnsi="微软雅黑" w:eastAsia="微软雅黑" w:cs="微软雅黑"/>
          <w:b w:val="false"/>
          <w:i w:val="false"/>
          <w:strike w:val="false"/>
          <w:spacing w:val="0"/>
          <w:u w:val="none"/>
        </w:rPr>
        <w:t>PhoneSensorDataReceiverThread类的各个成员变量和成员函数如图所示。</w:t>
      </w:r>
    </w:p>
    <w:p>
      <w:pPr>
        <w:pStyle w:val="ablt93"/>
        <w:pBdr/>
        <w:jc w:val="center"/>
        <w:rPr>
          <w:rFonts w:ascii="微软雅黑" w:hAnsi="微软雅黑" w:eastAsia="微软雅黑" w:cs="微软雅黑"/>
          <w:b w:val="false"/>
          <w:i w:val="false"/>
          <w:strike w:val="false"/>
          <w:spacing w:val="0"/>
          <w:u w:val="none"/>
        </w:rPr>
      </w:pPr>
      <w:r>
        <w:rPr>
          <w:rStyle w:val=""/>
        </w:rPr>
        <w:drawing>
          <wp:inline distT="0" distB="0" distL="0" distR="0">
            <wp:extent cx="2561492" cy="1827406"/>
            <wp:effectExtent l="0" t="0" r="0" b="0"/>
            <wp:docPr id="113" name="picture" descr="descript"/>
            <wp:cNvGraphicFramePr>
              <a:graphicFrameLocks/>
            </wp:cNvGraphicFramePr>
            <a:graphic>
              <a:graphicData uri="http://schemas.openxmlformats.org/drawingml/2006/picture">
                <pic:pic>
                  <pic:nvPicPr>
                    <pic:cNvPr id="114" name="picture" descr="descript"/>
                    <pic:cNvPicPr/>
                  </pic:nvPicPr>
                  <pic:blipFill rotWithShape="true">
                    <a:blip r:embed="rId41"/>
                    <a:srcRect l="0" t="0" r="0" b="0"/>
                    <a:stretch/>
                  </pic:blipFill>
                  <pic:spPr>
                    <a:xfrm rot="0">
                      <a:off x="0" y="0"/>
                      <a:ext cx="2561492" cy="1827406"/>
                    </a:xfrm>
                    <a:prstGeom prst="rect">
                      <a:avLst/>
                    </a:prstGeom>
                  </pic:spPr>
                </pic:pic>
              </a:graphicData>
            </a:graphic>
          </wp:inline>
        </w:drawing>
      </w:r>
    </w:p>
    <w:p>
      <w:pPr>
        <w:pStyle w:val="ablt93"/>
        <w:pBdr>
          <w:bottom/>
        </w:pBdr>
        <w:ind w:left="0" w:firstLineChars="200"/>
        <w:jc w:val="both"/>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通信时，使用Android原生的JSON打包方式对数据进行封装，并通过Socket传递给数字世界服务端。数字世界服务端接收客户端传来的各个传感器数据，用于更新车辆位姿信息。</w:t>
      </w:r>
    </w:p>
    <w:p>
      <w:pPr>
        <w:pStyle w:val="ablt93"/>
        <w:pBdr/>
        <w:jc w:val="center"/>
        <w:rPr/>
      </w:pPr>
      <w:r>
        <w:rPr/>
        <w:drawing>
          <wp:inline distT="0" distB="0" distL="0" distR="0">
            <wp:extent cx="3202827" cy="1810833"/>
            <wp:effectExtent l="0" t="0" r="0" b="0"/>
            <wp:docPr id="116" name="picture" descr="descript"/>
            <wp:cNvGraphicFramePr/>
            <a:graphic>
              <a:graphicData uri="http://schemas.openxmlformats.org/drawingml/2006/picture">
                <pic:pic>
                  <pic:nvPicPr>
                    <pic:cNvPr id="117" name="picture" descr="descript"/>
                    <pic:cNvPicPr/>
                  </pic:nvPicPr>
                  <pic:blipFill rotWithShape="true">
                    <a:blip r:embed="rId42"/>
                    <a:srcRect l="0" t="0" r="-115" b="254"/>
                    <a:stretch/>
                  </pic:blipFill>
                  <pic:spPr>
                    <a:xfrm rot="0">
                      <a:off x="0" y="0"/>
                      <a:ext cx="3202827" cy="1810833"/>
                    </a:xfrm>
                    <a:prstGeom prst="rect">
                      <a:avLst/>
                    </a:prstGeom>
                  </pic:spPr>
                </pic:pic>
              </a:graphicData>
            </a:graphic>
          </wp:inline>
        </w:drawing>
      </w:r>
    </w:p>
    <w:p>
      <w:pPr>
        <w:pStyle w:val="ablt93"/>
        <w:pBdr/>
        <w:jc w:val="both"/>
        <w:rPr/>
      </w:pPr>
      <w:r>
        <w:rPr/>
        <w:tab/>
        <w:t>具体传递的数据形式会在后续的网络通信部分进行阐述。</w:t>
      </w:r>
    </w:p>
    <w:p>
      <w:pPr>
        <w:pStyle w:val="ablt93"/>
        <w:pBdr>
          <w:bottom/>
        </w:pBdr>
        <w:jc w:val="both"/>
        <w:rPr/>
      </w:pPr>
    </w:p>
    <w:p>
      <w:pPr>
        <w:pStyle w:val="7gcwez"/>
        <w:rPr/>
      </w:pPr>
      <w:r>
        <w:rPr/>
        <w:t>3.3 姿态解算分析</w:t>
      </w:r>
    </w:p>
    <w:p>
      <w:pPr>
        <w:pStyle w:val="7gcwez"/>
        <w:rPr/>
      </w:pPr>
      <w:r>
        <w:rPr/>
        <w:t>3.3.1 基于卡尔曼滤波的欧拉角法</w:t>
      </w:r>
    </w:p>
    <w:p>
      <w:pPr>
        <w:pStyle w:val="ablt93"/>
        <w:pBdr/>
        <w:ind w:left="0"/>
        <w:rPr/>
      </w:pPr>
      <w:r>
        <w:rPr>
          <w:rStyle w:val=""/>
          <w:rFonts w:ascii="微软雅黑" w:hAnsi="微软雅黑" w:eastAsia="微软雅黑" w:cs="微软雅黑"/>
          <w:b w:val="false"/>
          <w:i w:val="false"/>
          <w:strike w:val="false"/>
          <w:color w:val="121212"/>
          <w:spacing w:val="0"/>
          <w:sz w:val="24"/>
          <w:u w:val="none"/>
          <w:shd w:val="clear" w:color="auto" w:fill="FFFFFF"/>
        </w:rPr>
        <w:t>惯导姿态角的初始值是由加速度数据和磁场数据计算得到的，加速度数据计算得到滚转角和俯仰角，由滚转角，俯仰角以及磁场数据经过计算再得到初始的偏航角。下面是具体的计算和推导过程。</w:t>
      </w:r>
      <w:r>
        <w:rPr>
          <w:rFonts w:ascii="微软雅黑" w:hAnsi="微软雅黑" w:eastAsia="微软雅黑" w:cs="微软雅黑"/>
          <w:b w:val="false"/>
          <w:i w:val="false"/>
          <w:strike w:val="false"/>
          <w:color w:val="121212"/>
          <w:spacing w:val="0"/>
          <w:sz w:val="24"/>
          <w:u w:val="none"/>
          <w:shd w:val="clear" w:color="auto" w:fill="FFFFFF"/>
        </w:rPr>
        <w:t>航坐标系为东北天坐标系（ENU），载体坐标系为右、前，上（x,y,z）,姿态角的旋转顺序为：z,x,y(偏航、俯仰，滚转)。</w:t>
      </w:r>
    </w:p>
    <w:p>
      <w:pPr>
        <w:pStyle w:val="url4ew"/>
        <w:rPr/>
      </w:pPr>
      <w:r>
        <w:rPr/>
        <w:t>3.3.1.1 计算滚转角和俯仰角</w:t>
      </w:r>
    </w:p>
    <w:p>
      <w:pPr>
        <w:pStyle w:val="ablt93"/>
        <w:pBdr/>
        <w:rPr/>
      </w:pPr>
      <w:r>
        <w:rPr/>
        <w:t>对于加速度计有以下公式：</w:t>
      </w:r>
      <w:r>
        <w:rPr/>
        <w:drawing>
          <wp:inline distT="0" distB="0" distL="0" distR="0">
            <wp:extent cx="1771650" cy="883502"/>
            <wp:effectExtent l="0" t="0" r="0" b="0"/>
            <wp:docPr id="119" name="picture" descr="descript"/>
            <wp:cNvGraphicFramePr/>
            <a:graphic>
              <a:graphicData uri="http://schemas.openxmlformats.org/drawingml/2006/picture">
                <pic:pic>
                  <pic:nvPicPr>
                    <pic:cNvPr id="120" name="picture" descr="descript"/>
                    <pic:cNvPicPr/>
                  </pic:nvPicPr>
                  <pic:blipFill rotWithShape="true">
                    <a:blip r:embed="rId43"/>
                    <a:srcRect l="0" t="0" r="0" b="262"/>
                    <a:stretch/>
                  </pic:blipFill>
                  <pic:spPr>
                    <a:xfrm rot="0">
                      <a:off x="0" y="0"/>
                      <a:ext cx="1771650" cy="883502"/>
                    </a:xfrm>
                    <a:prstGeom prst="rect">
                      <a:avLst/>
                    </a:prstGeom>
                  </pic:spPr>
                </pic:pic>
              </a:graphicData>
            </a:graphic>
          </wp:inline>
        </w:drawing>
      </w:r>
    </w:p>
    <w:p>
      <w:pPr>
        <w:pStyle w:val="ablt93"/>
        <w:pBdr/>
        <w:rPr/>
      </w:pPr>
      <w:r>
        <w:rPr/>
        <w:t>导航系到载体系的转换矩阵为</w:t>
      </w:r>
      <w:r>
        <w:rPr/>
        <w:drawing>
          <wp:inline distT="0" distB="0" distL="0" distR="0">
            <wp:extent cx="200025" cy="190500"/>
            <wp:effectExtent l="0" t="0" r="0" b="0"/>
            <wp:docPr id="122" name="picture" descr="descript"/>
            <wp:cNvGraphicFramePr/>
            <a:graphic>
              <a:graphicData uri="http://schemas.openxmlformats.org/drawingml/2006/picture">
                <pic:pic>
                  <pic:nvPicPr>
                    <pic:cNvPr id="123" name="picture" descr="descript"/>
                    <pic:cNvPicPr/>
                  </pic:nvPicPr>
                  <pic:blipFill rotWithShape="true">
                    <a:blip r:embed="rId44"/>
                    <a:stretch/>
                  </pic:blipFill>
                  <pic:spPr>
                    <a:xfrm>
                      <a:off x="0" y="0"/>
                      <a:ext cx="200025" cy="190500"/>
                    </a:xfrm>
                    <a:prstGeom prst="rect">
                      <a:avLst/>
                    </a:prstGeom>
                  </pic:spPr>
                </pic:pic>
              </a:graphicData>
            </a:graphic>
          </wp:inline>
        </w:drawing>
      </w:r>
      <w:r>
        <w:rPr/>
        <w:t>。设偏航、俯仰，滚转的初始值分别为</w:t>
      </w:r>
      <w:r>
        <w:rPr/>
        <w:drawing>
          <wp:inline distT="0" distB="0" distL="0" distR="0">
            <wp:extent cx="619125" cy="104775"/>
            <wp:effectExtent l="0" t="0" r="0" b="0"/>
            <wp:docPr id="125" name="picture" descr="descript"/>
            <wp:cNvGraphicFramePr/>
            <a:graphic>
              <a:graphicData uri="http://schemas.openxmlformats.org/drawingml/2006/picture">
                <pic:pic>
                  <pic:nvPicPr>
                    <pic:cNvPr id="126" name="picture" descr="descript"/>
                    <pic:cNvPicPr/>
                  </pic:nvPicPr>
                  <pic:blipFill rotWithShape="true">
                    <a:blip r:embed="rId45"/>
                    <a:stretch/>
                  </pic:blipFill>
                  <pic:spPr>
                    <a:xfrm>
                      <a:off x="0" y="0"/>
                      <a:ext cx="619125" cy="104775"/>
                    </a:xfrm>
                    <a:prstGeom prst="rect">
                      <a:avLst/>
                    </a:prstGeom>
                  </pic:spPr>
                </pic:pic>
              </a:graphicData>
            </a:graphic>
          </wp:inline>
        </w:drawing>
      </w:r>
      <w:r>
        <w:rPr/>
        <w:t>。</w:t>
      </w:r>
    </w:p>
    <w:p>
      <w:pPr>
        <w:pStyle w:val="ablt93"/>
        <w:rPr/>
      </w:pPr>
      <w:r>
        <w:rPr/>
        <w:drawing>
          <wp:inline distT="0" distB="0" distL="0" distR="0">
            <wp:extent cx="6231108" cy="1711554"/>
            <wp:effectExtent l="0" t="0" r="0" b="0"/>
            <wp:docPr id="128" name="picture" descr="descript"/>
            <wp:cNvGraphicFramePr/>
            <a:graphic>
              <a:graphicData uri="http://schemas.openxmlformats.org/drawingml/2006/picture">
                <pic:pic>
                  <pic:nvPicPr>
                    <pic:cNvPr id="129" name="picture" descr="descript"/>
                    <pic:cNvPicPr/>
                  </pic:nvPicPr>
                  <pic:blipFill rotWithShape="true">
                    <a:blip r:embed="rId46"/>
                    <a:srcRect l="0" t="0" r="45" b="-50"/>
                    <a:stretch/>
                  </pic:blipFill>
                  <pic:spPr>
                    <a:xfrm rot="0">
                      <a:off x="0" y="0"/>
                      <a:ext cx="6231108" cy="1711554"/>
                    </a:xfrm>
                    <a:prstGeom prst="rect">
                      <a:avLst/>
                    </a:prstGeom>
                  </pic:spPr>
                </pic:pic>
              </a:graphicData>
            </a:graphic>
          </wp:inline>
        </w:drawing>
      </w:r>
    </w:p>
    <w:p>
      <w:pPr>
        <w:pStyle w:val="ablt93"/>
        <w:numPr/>
        <w:ind w:left="0" w:firstLineChars="200"/>
        <w:rPr>
          <w:rStyle w:val=""/>
        </w:rPr>
      </w:pPr>
      <w:r>
        <w:rPr>
          <w:rStyle w:val=""/>
        </w:rPr>
        <w:t>经过计算得到:</w:t>
      </w:r>
    </w:p>
    <w:p>
      <w:pPr>
        <w:pStyle w:val="ablt93"/>
        <w:jc w:val="center"/>
        <w:rPr/>
      </w:pPr>
      <w:r>
        <w:rPr/>
        <w:drawing>
          <wp:inline distT="0" distB="0" distL="0" distR="0">
            <wp:extent cx="2143125" cy="858767"/>
            <wp:effectExtent l="0" t="0" r="0" b="0"/>
            <wp:docPr id="131" name="picture" descr="descript"/>
            <wp:cNvGraphicFramePr/>
            <a:graphic>
              <a:graphicData uri="http://schemas.openxmlformats.org/drawingml/2006/picture">
                <pic:pic>
                  <pic:nvPicPr>
                    <pic:cNvPr id="132" name="picture" descr="descript"/>
                    <pic:cNvPicPr/>
                  </pic:nvPicPr>
                  <pic:blipFill rotWithShape="true">
                    <a:blip r:embed="rId47"/>
                    <a:srcRect l="0" t="0" r="0" b="-868"/>
                    <a:stretch/>
                  </pic:blipFill>
                  <pic:spPr>
                    <a:xfrm rot="0">
                      <a:off x="0" y="0"/>
                      <a:ext cx="2143125" cy="858767"/>
                    </a:xfrm>
                    <a:prstGeom prst="rect">
                      <a:avLst/>
                    </a:prstGeom>
                  </pic:spPr>
                </pic:pic>
              </a:graphicData>
            </a:graphic>
          </wp:inline>
        </w:drawing>
      </w:r>
    </w:p>
    <w:p>
      <w:pPr>
        <w:pStyle w:val="ablt93"/>
        <w:rPr/>
      </w:pPr>
      <w:r>
        <w:rPr/>
        <w:t>所以：</w:t>
      </w:r>
    </w:p>
    <w:p>
      <w:pPr>
        <w:pStyle w:val="ablt93"/>
        <w:jc w:val="center"/>
        <w:rPr/>
      </w:pPr>
      <w:r>
        <w:rPr/>
        <w:drawing>
          <wp:inline distT="0" distB="0" distL="0" distR="0">
            <wp:extent cx="1943100" cy="1200813"/>
            <wp:effectExtent l="0" t="0" r="0" b="0"/>
            <wp:docPr id="134" name="picture" descr="descript"/>
            <wp:cNvGraphicFramePr/>
            <a:graphic>
              <a:graphicData uri="http://schemas.openxmlformats.org/drawingml/2006/picture">
                <pic:pic>
                  <pic:nvPicPr>
                    <pic:cNvPr id="135" name="picture" descr="descript"/>
                    <pic:cNvPicPr/>
                  </pic:nvPicPr>
                  <pic:blipFill rotWithShape="true">
                    <a:blip r:embed="rId48"/>
                    <a:srcRect l="0" t="0" r="0" b="1122"/>
                    <a:stretch/>
                  </pic:blipFill>
                  <pic:spPr>
                    <a:xfrm rot="0">
                      <a:off x="0" y="0"/>
                      <a:ext cx="1943100" cy="1200813"/>
                    </a:xfrm>
                    <a:prstGeom prst="rect">
                      <a:avLst/>
                    </a:prstGeom>
                  </pic:spPr>
                </pic:pic>
              </a:graphicData>
            </a:graphic>
          </wp:inline>
        </w:drawing>
      </w:r>
    </w:p>
    <w:p>
      <w:pPr>
        <w:pStyle w:val="url4ew"/>
        <w:rPr/>
      </w:pPr>
      <w:r>
        <w:rPr/>
        <w:t>3.3.1.2 计算偏航角</w:t>
      </w:r>
    </w:p>
    <w:p>
      <w:pPr>
        <w:pStyle w:val="ablt93"/>
        <w:numPr/>
        <w:ind w:left="0" w:firstLineChars="200"/>
        <w:rPr>
          <w:rStyle w:val=""/>
        </w:rPr>
      </w:pPr>
      <w:r>
        <w:rPr>
          <w:rStyle w:val=""/>
        </w:rPr>
        <w:t>这块可以想象一下，假设一开始平稳放置磁力计，则偏航角的计算公式如下：</w:t>
      </w:r>
    </w:p>
    <w:p>
      <w:pPr>
        <w:pStyle w:val="ablt93"/>
        <w:numPr/>
        <w:ind w:left="0" w:firstLineChars="200"/>
        <w:rPr>
          <w:rStyle w:val=""/>
        </w:rPr>
      </w:pPr>
      <w:r>
        <w:rPr>
          <w:rStyle w:val=""/>
        </w:rPr>
        <w:t>该平稳状态设定为a状态，即俯仰角和滚转都为0,对于磁力计放置的任意状态，有以下公式：</w:t>
      </w:r>
    </w:p>
    <w:p>
      <w:pPr>
        <w:pStyle w:val="ablt93"/>
        <w:pBdr/>
        <w:jc w:val="center"/>
        <w:rPr/>
      </w:pPr>
      <w:r>
        <w:rPr/>
        <w:drawing>
          <wp:inline distT="0" distB="0" distL="0" distR="0">
            <wp:extent cx="4197409" cy="2420907"/>
            <wp:effectExtent l="0" t="0" r="0" b="0"/>
            <wp:docPr id="137" name="picture" descr="descript"/>
            <wp:cNvGraphicFramePr/>
            <a:graphic>
              <a:graphicData uri="http://schemas.openxmlformats.org/drawingml/2006/picture">
                <pic:pic>
                  <pic:nvPicPr>
                    <pic:cNvPr id="138" name="picture" descr="descript"/>
                    <pic:cNvPicPr/>
                  </pic:nvPicPr>
                  <pic:blipFill rotWithShape="true">
                    <a:blip r:embed="rId49"/>
                    <a:srcRect l="0" t="5319" r="72" b="1280"/>
                    <a:stretch/>
                  </pic:blipFill>
                  <pic:spPr>
                    <a:xfrm rot="0">
                      <a:off x="0" y="0"/>
                      <a:ext cx="4197409" cy="2420907"/>
                    </a:xfrm>
                    <a:prstGeom prst="rect">
                      <a:avLst/>
                    </a:prstGeom>
                  </pic:spPr>
                </pic:pic>
              </a:graphicData>
            </a:graphic>
          </wp:inline>
        </w:drawing>
      </w:r>
    </w:p>
    <w:p>
      <w:pPr>
        <w:pStyle w:val="ablt93"/>
        <w:numPr/>
        <w:ind w:left="0" w:firstLineChars="200"/>
        <w:rPr>
          <w:rFonts w:ascii="微软雅黑" w:hAnsi="微软雅黑" w:eastAsia="微软雅黑" w:cs="微软雅黑"/>
          <w:b w:val="false"/>
          <w:i w:val="false"/>
          <w:strike w:val="false"/>
          <w:color w:val="121212"/>
          <w:spacing w:val="0"/>
          <w:sz w:val="24"/>
          <w:u w:val="none"/>
          <w:shd w:val="clear" w:color="auto" w:fill="FFFFFF"/>
        </w:rPr>
      </w:pPr>
      <w:r>
        <w:rPr>
          <w:rStyle w:val=""/>
        </w:rPr>
        <w:t>根据上式求出和之后，再根据公式就可求出偏航角</w:t>
      </w:r>
      <w:r>
        <w:rPr>
          <w:rFonts w:ascii="微软雅黑" w:hAnsi="微软雅黑" w:eastAsia="微软雅黑" w:cs="微软雅黑"/>
          <w:b w:val="false"/>
          <w:i w:val="false"/>
          <w:strike w:val="false"/>
          <w:color w:val="121212"/>
          <w:spacing w:val="0"/>
          <w:sz w:val="24"/>
          <w:u w:val="none"/>
          <w:shd w:val="clear" w:color="auto" w:fill="FFFFFF"/>
        </w:rPr>
        <w:t>。</w:t>
      </w:r>
    </w:p>
    <w:p>
      <w:pPr>
        <w:pStyle w:val="ablt93"/>
        <w:pBdr/>
        <w:jc w:val="center"/>
        <w:rPr/>
      </w:pPr>
      <w:r>
        <w:rPr>
          <w:rStyle w:val=""/>
        </w:rPr>
        <w:drawing>
          <wp:inline distT="0" distB="0" distL="0" distR="0">
            <wp:extent cx="1840711" cy="272813"/>
            <wp:effectExtent l="0" t="0" r="0" b="0"/>
            <wp:docPr id="140" name="picture" descr="descript"/>
            <wp:cNvGraphicFramePr>
              <a:graphicFrameLocks/>
            </wp:cNvGraphicFramePr>
            <a:graphic>
              <a:graphicData uri="http://schemas.openxmlformats.org/drawingml/2006/picture">
                <pic:pic>
                  <pic:nvPicPr>
                    <pic:cNvPr id="141" name="picture" descr="descript"/>
                    <pic:cNvPicPr/>
                  </pic:nvPicPr>
                  <pic:blipFill rotWithShape="true">
                    <a:blip r:embed="rId50"/>
                    <a:srcRect l="0" t="16018" r="-130" b="21717"/>
                    <a:stretch/>
                  </pic:blipFill>
                  <pic:spPr>
                    <a:xfrm rot="0">
                      <a:off x="0" y="0"/>
                      <a:ext cx="1840711" cy="272813"/>
                    </a:xfrm>
                    <a:prstGeom prst="rect">
                      <a:avLst/>
                    </a:prstGeom>
                  </pic:spPr>
                </pic:pic>
              </a:graphicData>
            </a:graphic>
          </wp:inline>
        </w:drawing>
      </w:r>
    </w:p>
    <w:p>
      <w:pPr>
        <w:pStyle w:val="ablt93"/>
        <w:numPr/>
        <w:ind w:left="0" w:firstLineChars="200"/>
        <w:rPr>
          <w:rStyle w:val=""/>
        </w:rPr>
      </w:pPr>
      <w:r>
        <w:rPr>
          <w:rStyle w:val=""/>
        </w:rPr>
        <w:t>欧拉角算法通过求解欧拉角微分方程直接计算航向角、俯仰角和横滚角,欧拉角微分方程关系简单明了,概念直观,容易理解,解算过程中无需作正交化处理,但方程中包含有三角运算,这给实时计算带来一定困难。而且当俯仰角接近90°时方程出现退化现象。</w:t>
      </w:r>
    </w:p>
    <w:p>
      <w:pPr>
        <w:pStyle w:val="url4ew"/>
        <w:numPr/>
        <w:rPr>
          <w:rStyle w:val=""/>
        </w:rPr>
      </w:pPr>
      <w:r>
        <w:rPr>
          <w:rStyle w:val=""/>
        </w:rPr>
        <w:t>3.3.1.3 卡尔曼滤波进行多传感器融合</w:t>
      </w:r>
    </w:p>
    <w:p>
      <w:pPr>
        <w:numPr>
          <w:ilvl w:val="0"/>
          <w:numId w:val="5"/>
        </w:numPr>
        <w:spacing w:line="240"/>
        <w:ind/>
        <w:rPr/>
      </w:pPr>
      <w:r>
        <w:rPr>
          <w:rFonts w:ascii="微软雅黑" w:hAnsi="微软雅黑" w:eastAsia="微软雅黑" w:cs="微软雅黑"/>
          <w:b w:val="false"/>
          <w:i w:val="false"/>
          <w:strike w:val="false"/>
          <w:spacing w:val="0"/>
          <w:u w:val="none"/>
        </w:rPr>
        <w:t>卡尔曼滤波整体体现为：预测+更新</w:t>
      </w:r>
    </w:p>
    <w:p>
      <w:pPr>
        <w:spacing w:line="240"/>
        <w:ind w:left="0" w:firstLineChars="200"/>
        <w:rPr/>
      </w:pPr>
      <w:r>
        <w:rPr>
          <w:rFonts w:ascii="微软雅黑" w:hAnsi="微软雅黑" w:eastAsia="微软雅黑" w:cs="微软雅黑"/>
          <w:b w:val="false"/>
          <w:i w:val="false"/>
          <w:strike w:val="false"/>
          <w:spacing w:val="0"/>
          <w:u w:val="none"/>
        </w:rPr>
        <w:t>预测：通过状态转移函数计算当前值</w:t>
      </w:r>
    </w:p>
    <w:p>
      <w:pPr>
        <w:spacing w:line="240"/>
        <w:ind w:left="0" w:firstLineChars="200"/>
        <w:rPr/>
      </w:pPr>
      <w:r>
        <w:rPr>
          <w:rFonts w:ascii="微软雅黑" w:hAnsi="微软雅黑" w:eastAsia="微软雅黑" w:cs="微软雅黑"/>
          <w:b w:val="false"/>
          <w:i w:val="false"/>
          <w:strike w:val="false"/>
          <w:spacing w:val="0"/>
          <w:u w:val="none"/>
        </w:rPr>
        <w:t>更新：融合当前观测状态：计算两个高斯分布融合后的均值和协方差矩阵</w:t>
      </w:r>
    </w:p>
    <w:p>
      <w:pPr>
        <w:numPr>
          <w:ilvl w:val="0"/>
          <w:numId w:val="6"/>
        </w:numPr>
        <w:spacing w:line="240"/>
        <w:ind/>
        <w:rPr/>
      </w:pPr>
      <w:r>
        <w:rPr>
          <w:rFonts w:ascii="微软雅黑" w:hAnsi="微软雅黑" w:eastAsia="微软雅黑" w:cs="微软雅黑"/>
          <w:b w:val="false"/>
          <w:i w:val="false"/>
          <w:strike w:val="false"/>
          <w:spacing w:val="0"/>
          <w:u w:val="none"/>
        </w:rPr>
        <w:t>卡尔曼滤波的经典五步：</w:t>
      </w:r>
    </w:p>
    <w:p>
      <w:pPr>
        <w:spacing w:line="240"/>
        <w:rPr/>
      </w:pPr>
      <w:r>
        <w:rPr>
          <w:rFonts w:ascii="微软雅黑" w:hAnsi="微软雅黑" w:eastAsia="微软雅黑" w:cs="微软雅黑"/>
          <w:b w:val="false"/>
          <w:i w:val="false"/>
          <w:strike w:val="false"/>
          <w:spacing w:val="0"/>
          <w:u w:val="none"/>
        </w:rPr>
        <w:t>​</w:t>
        <w:tab/>
      </w:r>
      <w:r>
        <w:rPr>
          <w:rFonts w:ascii="微软雅黑" w:hAnsi="微软雅黑" w:eastAsia="微软雅黑" w:cs="微软雅黑"/>
          <w:b w:val="false"/>
          <w:i w:val="false"/>
          <w:strike w:val="false"/>
          <w:spacing w:val="0"/>
          <w:u w:val="none"/>
        </w:rPr>
        <w:drawing>
          <wp:inline distT="0" distB="0" distL="0" distR="0">
            <wp:extent cx="4872086" cy="1490471"/>
            <wp:effectExtent l="0" t="0" r="0" b="0"/>
            <wp:docPr id="143" name="picture" descr="descript"/>
            <wp:cNvGraphicFramePr/>
            <a:graphic>
              <a:graphicData uri="http://schemas.openxmlformats.org/drawingml/2006/picture">
                <pic:pic>
                  <pic:nvPicPr>
                    <pic:cNvPr id="144" name="picture" descr="descript"/>
                    <pic:cNvPicPr/>
                  </pic:nvPicPr>
                  <pic:blipFill rotWithShape="true">
                    <a:blip r:embed="rId51"/>
                    <a:srcRect l="419" t="0" r="77" b="-75"/>
                    <a:stretch/>
                  </pic:blipFill>
                  <pic:spPr>
                    <a:xfrm rot="0">
                      <a:off x="0" y="0"/>
                      <a:ext cx="4872086" cy="1490471"/>
                    </a:xfrm>
                    <a:prstGeom prst="rect">
                      <a:avLst/>
                    </a:prstGeom>
                  </pic:spPr>
                </pic:pic>
              </a:graphicData>
            </a:graphic>
          </wp:inline>
        </w:drawing>
      </w:r>
    </w:p>
    <w:p>
      <w:pPr>
        <w:pStyle w:val="url4ew"/>
        <w:numPr/>
        <w:rPr>
          <w:rStyle w:val=""/>
        </w:rPr>
      </w:pPr>
      <w:r>
        <w:rPr>
          <w:rStyle w:val=""/>
        </w:rPr>
        <w:t>3.3.1.4 程序分析</w:t>
      </w:r>
    </w:p>
    <w:p>
      <w:pPr>
        <w:pBdr/>
        <w:spacing w:line="240"/>
        <w:rPr/>
      </w:pPr>
      <w:r>
        <w:rPr/>
        <w:drawing>
          <wp:inline distT="0" distB="0" distL="0" distR="0">
            <wp:extent cx="5760085" cy="5760085"/>
            <wp:effectExtent l="0" t="0" r="0" b="0"/>
            <wp:docPr id="146" name="文本框 1efo6r"/>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gtv8xu"/>
                          <w:rPr/>
                        </w:pPr>
                        <w:r>
                          <w:rPr>
                            <w:rStyle w:val="t0fibn"/>
                          </w:rPr>
                          <w:t>void</w:t>
                        </w:r>
                        <w:r>
                          <w:rPr>
                            <w:rStyle w:val="4jl10a"/>
                          </w:rPr>
                          <w:t xml:space="preserve"> </w:t>
                        </w:r>
                        <w:r>
                          <w:rPr>
                            <w:rStyle w:val="t0fibn"/>
                          </w:rPr>
                          <w:t>Fusion(</w:t>
                        </w:r>
                        <w:r>
                          <w:rPr>
                            <w:rStyle w:val="3lkwia"/>
                          </w:rPr>
                          <w:t>float* angles, float* accelerometer, float* compass, float* gyroscope</w:t>
                        </w:r>
                        <w:r>
                          <w:rPr>
                            <w:rStyle w:val="4wyz4y"/>
                          </w:rPr>
                          <w:t>)</w:t>
                        </w:r>
                      </w:p>
                      <w:p>
                        <w:pPr>
                          <w:pStyle w:val="gtv8xu"/>
                          <w:rPr/>
                        </w:pPr>
                        <w:r>
                          <w:rPr>
                            <w:rStyle w:val="t0fibn"/>
                          </w:rPr>
                          <w:t>{</w:t>
                        </w:r>
                        <w:r>
                          <w:rPr>
                            <w:rStyle w:val="4wyz4y"/>
                          </w:rPr>
                          <w:t>/</w:t>
                        </w:r>
                        <w:r>
                          <w:rPr>
                            <w:rStyle w:val="73o7t5"/>
                          </w:rPr>
                          <w:t>/</w:t>
                        </w:r>
                        <w:r>
                          <w:rPr>
                            <w:rStyle w:val="hohc9v"/>
                          </w:rPr>
                          <w:t>1.读取传感器数据</w:t>
                        </w:r>
                      </w:p>
                      <w:p>
                        <w:pPr>
                          <w:pStyle w:val="gtv8xu"/>
                          <w:rPr/>
                        </w:pPr>
                        <w:r>
                          <w:rPr>
                            <w:rStyle w:val="t0fibn"/>
                          </w:rPr>
                          <w:t>/</w:t>
                        </w:r>
                        <w:r>
                          <w:rPr>
                            <w:rStyle w:val="73o7t5"/>
                          </w:rPr>
                          <w:t>/</w:t>
                        </w:r>
                        <w:r>
                          <w:rPr>
                            <w:rStyle w:val="hohc9v"/>
                          </w:rPr>
                          <w:t xml:space="preserve">2. 陀螺仪与地磁算出欧拉角 </w:t>
                        </w:r>
                      </w:p>
                      <w:p>
                        <w:pPr>
                          <w:pStyle w:val="gtv8xu"/>
                          <w:rPr/>
                        </w:pPr>
                        <w:r>
                          <w:rPr>
                            <w:rStyle w:val="3lkwia"/>
                          </w:rPr>
                          <w:t>accel_compass2angle(am, cp, am_angle);</w:t>
                          <w:tab/>
                          <w:tab/>
                        </w:r>
                      </w:p>
                      <w:p>
                        <w:pPr>
                          <w:pStyle w:val="gtv8xu"/>
                          <w:rPr/>
                        </w:pPr>
                        <w:r>
                          <w:rPr>
                            <w:rStyle w:val="t0fibn"/>
                          </w:rPr>
                          <w:t>/</w:t>
                        </w:r>
                        <w:r>
                          <w:rPr>
                            <w:rStyle w:val="73o7t5"/>
                          </w:rPr>
                          <w:t>/</w:t>
                        </w:r>
                        <w:r>
                          <w:rPr>
                            <w:rStyle w:val="hohc9v"/>
                          </w:rPr>
                          <w:t>3.加速度计得到欧拉角</w:t>
                        </w:r>
                      </w:p>
                      <w:p>
                        <w:pPr>
                          <w:pStyle w:val="gtv8xu"/>
                          <w:rPr/>
                        </w:pPr>
                        <w:r>
                          <w:rPr>
                            <w:rStyle w:val="3lkwia"/>
                          </w:rPr>
                          <w:t>gyro2angle(gy, gyro_angle);</w:t>
                        </w:r>
                      </w:p>
                      <w:p>
                        <w:pPr>
                          <w:pStyle w:val="gtv8xu"/>
                          <w:rPr/>
                        </w:pPr>
                        <w:r>
                          <w:rPr>
                            <w:rStyle w:val="t0fibn"/>
                          </w:rPr>
                          <w:t>/</w:t>
                        </w:r>
                        <w:r>
                          <w:rPr>
                            <w:rStyle w:val="73o7t5"/>
                          </w:rPr>
                          <w:t>/</w:t>
                        </w:r>
                        <w:r>
                          <w:rPr>
                            <w:rStyle w:val="hohc9v"/>
                          </w:rPr>
                          <w:t>4.将两次计算欧拉角值带入卡尔曼滤波，数据融合</w:t>
                        </w:r>
                      </w:p>
                      <w:p>
                        <w:pPr>
                          <w:pStyle w:val="gtv8xu"/>
                          <w:rPr/>
                        </w:pPr>
                        <w:r>
                          <w:rPr>
                            <w:rStyle w:val="3lkwia"/>
                          </w:rPr>
                          <w:t>KalmanFilter(am_angle_mat, gyro_angle_mat);</w:t>
                        </w:r>
                      </w:p>
                      <w:p>
                        <w:pPr>
                          <w:pStyle w:val="gtv8xu"/>
                          <w:rPr/>
                        </w:pPr>
                        <w:r>
                          <w:rPr>
                            <w:rStyle w:val="t0fibn"/>
                          </w:rPr>
                          <w:t>/</w:t>
                        </w:r>
                        <w:r>
                          <w:rPr>
                            <w:rStyle w:val="73o7t5"/>
                          </w:rPr>
                          <w:t>/</w:t>
                        </w:r>
                        <w:r>
                          <w:rPr>
                            <w:rStyle w:val="hohc9v"/>
                          </w:rPr>
                          <w:t>5.使用中值法，求出车加速度</w:t>
                        </w:r>
                        <w:r>
                          <w:rPr>
                            <w:rStyle w:val="3lkwia"/>
                          </w:rPr>
                          <w:t>a=</w:t>
                        </w:r>
                        <w:r>
                          <w:rPr>
                            <w:rStyle w:val="hohc9v"/>
                          </w:rPr>
                          <w:t>(</w:t>
                        </w:r>
                        <w:r>
                          <w:rPr>
                            <w:rStyle w:val="3lkwia"/>
                          </w:rPr>
                          <w:t>a0+</w:t>
                        </w:r>
                        <w:r>
                          <w:rPr>
                            <w:rStyle w:val="hohc9v"/>
                          </w:rPr>
                          <w:t>a1)/2</w:t>
                        </w:r>
                      </w:p>
                      <w:p>
                        <w:pPr>
                          <w:pStyle w:val="gtv8xu"/>
                          <w:rPr>
                            <w:rStyle w:val="t0fibn"/>
                          </w:rPr>
                        </w:pPr>
                        <w:r>
                          <w:rPr>
                            <w:rStyle w:val="t0fibn"/>
                          </w:rPr>
                          <w:t>/</w:t>
                        </w:r>
                        <w:r>
                          <w:rPr>
                            <w:rStyle w:val="73o7t5"/>
                          </w:rPr>
                          <w:t>/</w:t>
                        </w:r>
                        <w:r>
                          <w:rPr>
                            <w:rStyle w:val="hohc9v"/>
                          </w:rPr>
                          <w:t>6.转换至世界坐标系下</w:t>
                        </w:r>
                      </w:p>
                      <w:p>
                        <w:pPr>
                          <w:pStyle w:val="gtv8xu"/>
                          <w:rPr/>
                        </w:pPr>
                        <w:r>
                          <w:rPr>
                            <w:rStyle w:val="3lkwia"/>
                          </w:rPr>
                          <w:t>eulerAnglesToRotationMatrix(&amp;car_ori.x, R);</w:t>
                        </w:r>
                      </w:p>
                      <w:p>
                        <w:pPr>
                          <w:pStyle w:val="gtv8xu"/>
                          <w:rPr/>
                        </w:pPr>
                        <w:r>
                          <w:rPr>
                            <w:rStyle w:val="t0fibn"/>
                          </w:rPr>
                          <w:t>/</w:t>
                        </w:r>
                        <w:r>
                          <w:rPr>
                            <w:rStyle w:val="73o7t5"/>
                          </w:rPr>
                          <w:t>/</w:t>
                        </w:r>
                        <w:r>
                          <w:rPr>
                            <w:rStyle w:val="hohc9v"/>
                          </w:rPr>
                          <w:t>7.</w:t>
                        </w:r>
                        <w:r>
                          <w:rPr>
                            <w:rStyle w:val="3lkwia"/>
                          </w:rPr>
                          <w:t>积分计算车的位置</w:t>
                        </w:r>
                        <w:r>
                          <w:rPr>
                            <w:rStyle w:val="hohc9v"/>
                          </w:rPr>
                          <w:t>，</w:t>
                        </w:r>
                        <w:r>
                          <w:rPr>
                            <w:rStyle w:val="3lkwia"/>
                          </w:rPr>
                          <w:t xml:space="preserve"> </w:t>
                        </w:r>
                        <w:r>
                          <w:rPr>
                            <w:rStyle w:val="hohc9v"/>
                          </w:rPr>
                          <w:t>d</w:t>
                        </w:r>
                        <w:r>
                          <w:rPr>
                            <w:rStyle w:val="3lkwia"/>
                          </w:rPr>
                          <w:t>p=vt+1/2 a t^2</w:t>
                        </w:r>
                      </w:p>
                      <w:p>
                        <w:pPr>
                          <w:rPr/>
                        </w:pPr>
                        <w:r>
                          <w:rPr>
                            <w:rStyle w:val="t0fibn"/>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
        <w:numPr/>
        <w:pBdr/>
        <w:spacing w:line="240"/>
        <w:ind w:left="0" w:firstLineChars="200"/>
        <w:rPr>
          <w:rStyle w:val=""/>
        </w:rPr>
      </w:pPr>
      <w:r>
        <w:rPr>
          <w:rStyle w:val=""/>
        </w:rPr>
        <w:t>融合结果测试：</w:t>
      </w:r>
    </w:p>
    <w:p>
      <w:pPr>
        <w:pStyle w:val=""/>
        <w:numPr/>
        <w:spacing w:line="240"/>
        <w:ind w:left="0" w:firstLineChars="0"/>
        <w:jc w:val="center"/>
        <w:rPr>
          <w:rStyle w:val=""/>
        </w:rPr>
      </w:pPr>
      <w:r>
        <w:rPr>
          <w:rStyle w:val=""/>
        </w:rPr>
        <w:drawing>
          <wp:inline distT="0" distB="0" distL="0" distR="0">
            <wp:extent cx="3694599" cy="3653232"/>
            <wp:effectExtent l="0" t="0" r="0" b="0"/>
            <wp:docPr id="148" name="picture" descr="descript"/>
            <wp:cNvGraphicFramePr>
              <a:graphicFrameLocks/>
            </wp:cNvGraphicFramePr>
            <a:graphic>
              <a:graphicData uri="http://schemas.openxmlformats.org/drawingml/2006/picture">
                <pic:pic>
                  <pic:nvPicPr>
                    <pic:cNvPr id="149" name="picture" descr="descript"/>
                    <pic:cNvPicPr/>
                  </pic:nvPicPr>
                  <pic:blipFill rotWithShape="true">
                    <a:blip r:embed="rId52"/>
                    <a:srcRect l="0" t="0" r="49458" b="-118"/>
                    <a:stretch/>
                  </pic:blipFill>
                  <pic:spPr>
                    <a:xfrm rot="0">
                      <a:off x="0" y="0"/>
                      <a:ext cx="3694599" cy="3653232"/>
                    </a:xfrm>
                    <a:prstGeom prst="rect">
                      <a:avLst/>
                    </a:prstGeom>
                  </pic:spPr>
                </pic:pic>
              </a:graphicData>
            </a:graphic>
          </wp:inline>
        </w:drawing>
      </w:r>
    </w:p>
    <w:p>
      <w:pPr>
        <w:spacing w:line="240"/>
        <w:rPr/>
      </w:pPr>
    </w:p>
    <w:p>
      <w:pPr>
        <w:pStyle w:val="7gcwez"/>
        <w:pBdr>
          <w:bottom/>
        </w:pBdr>
        <w:rPr/>
      </w:pPr>
      <w:r>
        <w:rPr/>
        <w:t>3.3.2 基于PID控制的四元数法</w:t>
      </w:r>
    </w:p>
    <w:p>
      <w:pPr>
        <w:pStyle w:val="url4ew"/>
        <w:pBdr/>
        <w:ind w:left="0"/>
        <w:rPr/>
      </w:pPr>
      <w:r>
        <w:rPr/>
        <w:t xml:space="preserve">3.3.2.1 四元数 </w:t>
      </w:r>
    </w:p>
    <w:p>
      <w:pPr>
        <w:pStyle w:val="ablt93"/>
        <w:numPr>
          <w:ilvl w:val="0"/>
          <w:numId w:val="7"/>
        </w:numPr>
        <w:pBdr/>
        <w:rPr/>
      </w:pPr>
      <w:r>
        <w:rPr/>
        <w:t>定义：</w:t>
      </w:r>
    </w:p>
    <w:p>
      <w:pPr>
        <w:pStyle w:val="ablt93"/>
        <w:pBdr/>
        <w:ind w:left="336"/>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域F上的一个矢量空间V叫做域F上的代数;如果除数乘、加法外还定义叉乘,如果V是F上的有限维空间,称V为F上的有限维代数;如果乘法满足结合律,称V为结合代数;实数是一维结合代数,复数是二维结合代数,四元数是四维结合代数,都是可除代数;</w:t>
      </w:r>
    </w:p>
    <w:p>
      <w:pPr>
        <w:pStyle w:val="ablt93"/>
        <w:pBdr>
          <w:bottom/>
        </w:pBdr>
        <w:ind w:left="336"/>
        <w:rPr/>
      </w:pPr>
      <w:r>
        <w:rPr/>
        <w:t>以</w:t>
      </w:r>
      <w:r>
        <w:rPr/>
        <w:drawing>
          <wp:inline distT="0" distB="0" distL="0" distR="0">
            <wp:extent cx="371475" cy="152400"/>
            <wp:effectExtent l="0" t="0" r="0" b="0"/>
            <wp:docPr id="151" name="picture" descr="descript"/>
            <wp:cNvGraphicFramePr/>
            <a:graphic>
              <a:graphicData uri="http://schemas.openxmlformats.org/drawingml/2006/picture">
                <pic:pic>
                  <pic:nvPicPr>
                    <pic:cNvPr id="152" name="picture" descr="descript"/>
                    <pic:cNvPicPr/>
                  </pic:nvPicPr>
                  <pic:blipFill rotWithShape="true">
                    <a:blip r:embed="rId53"/>
                    <a:stretch/>
                  </pic:blipFill>
                  <pic:spPr>
                    <a:xfrm>
                      <a:off x="0" y="0"/>
                      <a:ext cx="371475" cy="152400"/>
                    </a:xfrm>
                    <a:prstGeom prst="rect">
                      <a:avLst/>
                    </a:prstGeom>
                  </pic:spPr>
                </pic:pic>
              </a:graphicData>
            </a:graphic>
          </wp:inline>
        </w:drawing>
      </w:r>
      <w:r>
        <w:rPr/>
        <w:t>表示四元数的基元,四元数的一般形式为:</w:t>
      </w:r>
      <w:r>
        <w:rPr/>
        <w:drawing>
          <wp:inline distT="0" distB="0" distL="0" distR="0">
            <wp:extent cx="1581150" cy="152400"/>
            <wp:effectExtent l="0" t="0" r="0" b="0"/>
            <wp:docPr id="154" name="picture" descr="descript"/>
            <wp:cNvGraphicFramePr/>
            <a:graphic>
              <a:graphicData uri="http://schemas.openxmlformats.org/drawingml/2006/picture">
                <pic:pic>
                  <pic:nvPicPr>
                    <pic:cNvPr id="155" name="picture" descr="descript"/>
                    <pic:cNvPicPr/>
                  </pic:nvPicPr>
                  <pic:blipFill rotWithShape="true">
                    <a:blip r:embed="rId54"/>
                    <a:stretch/>
                  </pic:blipFill>
                  <pic:spPr>
                    <a:xfrm>
                      <a:off x="0" y="0"/>
                      <a:ext cx="1581150" cy="152400"/>
                    </a:xfrm>
                    <a:prstGeom prst="rect">
                      <a:avLst/>
                    </a:prstGeom>
                  </pic:spPr>
                </pic:pic>
              </a:graphicData>
            </a:graphic>
          </wp:inline>
        </w:drawing>
      </w:r>
      <w:r>
        <w:rPr/>
        <w:t>（</w:t>
      </w:r>
      <w:r>
        <w:rPr/>
        <w:drawing>
          <wp:inline distT="0" distB="0" distL="0" distR="0">
            <wp:extent cx="600075" cy="104775"/>
            <wp:effectExtent l="0" t="0" r="0" b="0"/>
            <wp:docPr id="157" name="picture" descr="descript"/>
            <wp:cNvGraphicFramePr/>
            <a:graphic>
              <a:graphicData uri="http://schemas.openxmlformats.org/drawingml/2006/picture">
                <pic:pic>
                  <pic:nvPicPr>
                    <pic:cNvPr id="158" name="picture" descr="descript"/>
                    <pic:cNvPicPr/>
                  </pic:nvPicPr>
                  <pic:blipFill rotWithShape="true">
                    <a:blip r:embed="rId55"/>
                    <a:stretch/>
                  </pic:blipFill>
                  <pic:spPr>
                    <a:xfrm>
                      <a:off x="0" y="0"/>
                      <a:ext cx="600075" cy="104775"/>
                    </a:xfrm>
                    <a:prstGeom prst="rect">
                      <a:avLst/>
                    </a:prstGeom>
                  </pic:spPr>
                </pic:pic>
              </a:graphicData>
            </a:graphic>
          </wp:inline>
        </w:drawing>
      </w:r>
      <w:r>
        <w:rPr/>
        <w:t>为实数），基元</w:t>
      </w:r>
      <w:r>
        <w:rPr/>
        <w:drawing>
          <wp:inline distT="0" distB="0" distL="0" distR="0">
            <wp:extent cx="371475" cy="152400"/>
            <wp:effectExtent l="0" t="0" r="0" b="0"/>
            <wp:docPr id="160" name="picture" descr="descript"/>
            <wp:cNvGraphicFramePr/>
            <a:graphic>
              <a:graphicData uri="http://schemas.openxmlformats.org/drawingml/2006/picture">
                <pic:pic>
                  <pic:nvPicPr>
                    <pic:cNvPr id="161" name="picture" descr="descript"/>
                    <pic:cNvPicPr/>
                  </pic:nvPicPr>
                  <pic:blipFill rotWithShape="true">
                    <a:blip r:embed="rId53"/>
                    <a:stretch/>
                  </pic:blipFill>
                  <pic:spPr>
                    <a:xfrm>
                      <a:off x="0" y="0"/>
                      <a:ext cx="371475" cy="152400"/>
                    </a:xfrm>
                    <a:prstGeom prst="rect">
                      <a:avLst/>
                    </a:prstGeom>
                  </pic:spPr>
                </pic:pic>
              </a:graphicData>
            </a:graphic>
          </wp:inline>
        </w:drawing>
      </w:r>
      <w:r>
        <w:rPr/>
        <w:t>的运算规则为：</w:t>
      </w:r>
      <w:r>
        <w:rPr/>
        <w:drawing>
          <wp:inline distT="0" distB="0" distL="0" distR="0">
            <wp:extent cx="2171700" cy="155215"/>
            <wp:effectExtent l="0" t="0" r="0" b="0"/>
            <wp:docPr id="163" name="picture" descr="descript"/>
            <wp:cNvGraphicFramePr/>
            <a:graphic>
              <a:graphicData uri="http://schemas.openxmlformats.org/drawingml/2006/picture">
                <pic:pic>
                  <pic:nvPicPr>
                    <pic:cNvPr id="164" name="picture" descr="descript"/>
                    <pic:cNvPicPr/>
                  </pic:nvPicPr>
                  <pic:blipFill rotWithShape="true">
                    <a:blip r:embed="rId56"/>
                    <a:srcRect l="0" t="0" r="0" b="9072"/>
                    <a:stretch/>
                  </pic:blipFill>
                  <pic:spPr>
                    <a:xfrm rot="0">
                      <a:off x="0" y="0"/>
                      <a:ext cx="2171700" cy="155215"/>
                    </a:xfrm>
                    <a:prstGeom prst="rect">
                      <a:avLst/>
                    </a:prstGeom>
                  </pic:spPr>
                </pic:pic>
              </a:graphicData>
            </a:graphic>
          </wp:inline>
        </w:drawing>
      </w:r>
    </w:p>
    <w:p>
      <w:pPr>
        <w:pStyle w:val="ablt93"/>
        <w:pBdr/>
        <w:rPr/>
      </w:pPr>
      <w:r>
        <w:rPr/>
        <w:t> </w:t>
      </w:r>
      <w:r>
        <w:rPr>
          <w:rStyle w:val=""/>
        </w:rPr>
        <w:drawing>
          <wp:inline distT="0" distB="0" distL="0" distR="0">
            <wp:extent cx="371475" cy="152400"/>
            <wp:effectExtent l="0" t="0" r="0" b="0"/>
            <wp:docPr id="166" name="picture" descr="descript"/>
            <wp:cNvGraphicFramePr>
              <a:graphicFrameLocks/>
            </wp:cNvGraphicFramePr>
            <a:graphic>
              <a:graphicData uri="http://schemas.openxmlformats.org/drawingml/2006/picture">
                <pic:pic>
                  <pic:nvPicPr>
                    <pic:cNvPr id="167" name="picture" descr="descript"/>
                    <pic:cNvPicPr/>
                  </pic:nvPicPr>
                  <pic:blipFill rotWithShape="true">
                    <a:blip r:embed="rId53"/>
                    <a:srcRect/>
                    <a:stretch/>
                  </pic:blipFill>
                  <pic:spPr>
                    <a:xfrm>
                      <a:off x="0" y="0"/>
                      <a:ext cx="371475" cy="152400"/>
                    </a:xfrm>
                    <a:prstGeom prst="rect">
                      <a:avLst/>
                    </a:prstGeom>
                  </pic:spPr>
                </pic:pic>
              </a:graphicData>
            </a:graphic>
          </wp:inline>
        </w:drawing>
      </w:r>
      <w:r>
        <w:rPr/>
        <w:t>可代表沿</w:t>
      </w:r>
      <w:r>
        <w:rPr/>
        <w:drawing>
          <wp:inline distT="0" distB="0" distL="0" distR="0">
            <wp:extent cx="409575" cy="104775"/>
            <wp:effectExtent l="0" t="0" r="0" b="0"/>
            <wp:docPr id="169" name="picture" descr="descript"/>
            <wp:cNvGraphicFramePr/>
            <a:graphic>
              <a:graphicData uri="http://schemas.openxmlformats.org/drawingml/2006/picture">
                <pic:pic>
                  <pic:nvPicPr>
                    <pic:cNvPr id="170" name="picture" descr="descript"/>
                    <pic:cNvPicPr/>
                  </pic:nvPicPr>
                  <pic:blipFill rotWithShape="true">
                    <a:blip r:embed="rId57"/>
                    <a:stretch/>
                  </pic:blipFill>
                  <pic:spPr>
                    <a:xfrm>
                      <a:off x="0" y="0"/>
                      <a:ext cx="409575" cy="104775"/>
                    </a:xfrm>
                    <a:prstGeom prst="rect">
                      <a:avLst/>
                    </a:prstGeom>
                  </pic:spPr>
                </pic:pic>
              </a:graphicData>
            </a:graphic>
          </wp:inline>
        </w:drawing>
      </w:r>
      <w:r>
        <w:rPr/>
        <w:t>轴的单位矢量,四元数是标量</w:t>
      </w:r>
      <w:r>
        <w:rPr/>
        <w:drawing>
          <wp:inline distT="0" distB="0" distL="0" distR="0">
            <wp:extent cx="104775" cy="76200"/>
            <wp:effectExtent l="0" t="0" r="0" b="0"/>
            <wp:docPr id="172" name="picture" descr="descript"/>
            <wp:cNvGraphicFramePr/>
            <a:graphic>
              <a:graphicData uri="http://schemas.openxmlformats.org/drawingml/2006/picture">
                <pic:pic>
                  <pic:nvPicPr>
                    <pic:cNvPr id="173" name="picture" descr="descript"/>
                    <pic:cNvPicPr/>
                  </pic:nvPicPr>
                  <pic:blipFill rotWithShape="true">
                    <a:blip r:embed="rId58"/>
                    <a:stretch/>
                  </pic:blipFill>
                  <pic:spPr>
                    <a:xfrm>
                      <a:off x="0" y="0"/>
                      <a:ext cx="104775" cy="76200"/>
                    </a:xfrm>
                    <a:prstGeom prst="rect">
                      <a:avLst/>
                    </a:prstGeom>
                  </pic:spPr>
                </pic:pic>
              </a:graphicData>
            </a:graphic>
          </wp:inline>
        </w:drawing>
      </w:r>
      <w:r>
        <w:rPr/>
        <w:t>与矢</w:t>
      </w:r>
      <w:r>
        <w:rPr>
          <w:rFonts w:ascii="微软雅黑" w:hAnsi="微软雅黑" w:eastAsia="微软雅黑" w:cs="微软雅黑"/>
          <w:b w:val="false"/>
          <w:i w:val="false"/>
          <w:strike w:val="false"/>
          <w:spacing w:val="0"/>
          <w:u w:val="none"/>
        </w:rPr>
        <w:t>量</w:t>
      </w:r>
      <w:r>
        <w:rPr/>
        <w:drawing>
          <wp:inline distT="0" distB="0" distL="0" distR="0">
            <wp:extent cx="1266825" cy="152400"/>
            <wp:effectExtent l="0" t="0" r="0" b="0"/>
            <wp:docPr id="175" name="picture" descr="descript"/>
            <wp:cNvGraphicFramePr/>
            <a:graphic>
              <a:graphicData uri="http://schemas.openxmlformats.org/drawingml/2006/picture">
                <pic:pic>
                  <pic:nvPicPr>
                    <pic:cNvPr id="176" name="picture" descr="descript"/>
                    <pic:cNvPicPr/>
                  </pic:nvPicPr>
                  <pic:blipFill rotWithShape="true">
                    <a:blip r:embed="rId59"/>
                    <a:stretch/>
                  </pic:blipFill>
                  <pic:spPr>
                    <a:xfrm>
                      <a:off x="0" y="0"/>
                      <a:ext cx="1266825" cy="152400"/>
                    </a:xfrm>
                    <a:prstGeom prst="rect">
                      <a:avLst/>
                    </a:prstGeom>
                  </pic:spPr>
                </pic:pic>
              </a:graphicData>
            </a:graphic>
          </wp:inline>
        </w:drawing>
      </w:r>
      <w:r>
        <w:rPr/>
        <w:t>之和。</w:t>
      </w:r>
    </w:p>
    <w:p>
      <w:pPr>
        <w:pStyle w:val="ablt93"/>
        <w:numPr>
          <w:ilvl w:val="0"/>
          <w:numId w:val="8"/>
        </w:numPr>
        <w:pBdr/>
        <w:ind/>
        <w:rPr/>
      </w:pPr>
      <w:r>
        <w:rPr/>
        <w:t>优势：</w:t>
      </w:r>
    </w:p>
    <w:p>
      <w:pPr>
        <w:pStyle w:val="ablt93"/>
        <w:pBdr/>
        <w:ind w:left="336"/>
        <w:rPr/>
      </w:pPr>
      <w:r>
        <w:rPr/>
        <w:t>四元数法只需求解四个未知量的线性微分方程组,计算量比方向余弦法小,且算法简单,易于操作,是较实用的工程方法。但四元数法实质上是旋转矢量法中的单子样算法,对有限转动引起的不可交换误差的补偿程度不够,所以只适用于低动态运载体(如运输机等)的姿态解算。而对高动态运载体,姿态解算中的算法漂移会十分严重。</w:t>
      </w:r>
    </w:p>
    <w:p>
      <w:pPr>
        <w:pStyle w:val="url4ew"/>
        <w:numPr/>
        <w:pBdr/>
        <w:ind w:left="0"/>
        <w:rPr>
          <w:rStyle w:val=""/>
        </w:rPr>
      </w:pPr>
      <w:r>
        <w:rPr>
          <w:rStyle w:val=""/>
        </w:rPr>
        <w:t>3.3.2.2 一阶龙格库塔法</w:t>
      </w:r>
    </w:p>
    <w:p>
      <w:pPr>
        <w:pBdr/>
        <w:spacing w:line="240"/>
        <w:ind w:left="0" w:firstLineChars="20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color w:val="000000"/>
          <w:spacing w:val="0"/>
          <w:sz w:val="24"/>
          <w:u w:val="none"/>
          <w:shd w:val="clear" w:color="auto" w:fill="FFFFFF"/>
        </w:rPr>
        <w:t>利用龙格库塔公式求四元数的q0~q3，需要这个周期的角速度gx，gy，gz和周期时间deltaT</w:t>
      </w:r>
      <w:r>
        <w:rPr>
          <w:rFonts w:ascii="微软雅黑" w:hAnsi="微软雅黑" w:eastAsia="微软雅黑" w:cs="微软雅黑"/>
          <w:b w:val="false"/>
          <w:i w:val="false"/>
          <w:strike w:val="false"/>
          <w:spacing w:val="0"/>
          <w:u w:val="none"/>
        </w:rPr>
        <w:tab/>
      </w:r>
    </w:p>
    <w:p>
      <w:pPr>
        <w:spacing w:line="240"/>
        <w:ind w:left="0" w:firstLineChars="200"/>
        <w:rPr/>
      </w:pPr>
      <w:r>
        <w:rPr>
          <w:rFonts w:ascii="微软雅黑" w:hAnsi="微软雅黑" w:eastAsia="微软雅黑" w:cs="微软雅黑"/>
          <w:b w:val="false"/>
          <w:i w:val="false"/>
          <w:strike w:val="false"/>
          <w:spacing w:val="0"/>
          <w:u w:val="none"/>
        </w:rPr>
        <w:t>qa = q0;</w:t>
      </w:r>
    </w:p>
    <w:p>
      <w:pPr>
        <w:spacing w:line="240"/>
        <w:rPr/>
      </w:pPr>
      <w:r>
        <w:rPr>
          <w:rFonts w:ascii="微软雅黑" w:hAnsi="微软雅黑" w:eastAsia="微软雅黑" w:cs="微软雅黑"/>
          <w:b w:val="false"/>
          <w:i w:val="false"/>
          <w:strike w:val="false"/>
          <w:spacing w:val="0"/>
          <w:u w:val="none"/>
        </w:rPr>
        <w:tab/>
        <w:t>qb = q1;</w:t>
      </w:r>
    </w:p>
    <w:p>
      <w:pPr>
        <w:spacing w:line="240"/>
        <w:rPr/>
      </w:pPr>
      <w:r>
        <w:rPr>
          <w:rFonts w:ascii="微软雅黑" w:hAnsi="微软雅黑" w:eastAsia="微软雅黑" w:cs="微软雅黑"/>
          <w:b w:val="false"/>
          <w:i w:val="false"/>
          <w:strike w:val="false"/>
          <w:spacing w:val="0"/>
          <w:u w:val="none"/>
        </w:rPr>
        <w:tab/>
        <w:t>qc = q2;</w:t>
      </w:r>
    </w:p>
    <w:p>
      <w:pPr>
        <w:spacing w:line="240"/>
        <w:rPr/>
      </w:pPr>
      <w:r>
        <w:rPr>
          <w:rFonts w:ascii="微软雅黑" w:hAnsi="微软雅黑" w:eastAsia="微软雅黑" w:cs="微软雅黑"/>
          <w:b w:val="false"/>
          <w:i w:val="false"/>
          <w:strike w:val="false"/>
          <w:spacing w:val="0"/>
          <w:u w:val="none"/>
        </w:rPr>
        <w:tab/>
        <w:t>q0 += (-qb * gx - qc * gy - q3 * gz);</w:t>
      </w:r>
    </w:p>
    <w:p>
      <w:pPr>
        <w:spacing w:line="240"/>
        <w:rPr/>
      </w:pPr>
      <w:r>
        <w:rPr>
          <w:rFonts w:ascii="微软雅黑" w:hAnsi="微软雅黑" w:eastAsia="微软雅黑" w:cs="微软雅黑"/>
          <w:b w:val="false"/>
          <w:i w:val="false"/>
          <w:strike w:val="false"/>
          <w:spacing w:val="0"/>
          <w:u w:val="none"/>
        </w:rPr>
        <w:tab/>
        <w:t>q1 += (qa * gx + qc * gz - q3 * gy);</w:t>
      </w:r>
    </w:p>
    <w:p>
      <w:pPr>
        <w:spacing w:line="240"/>
        <w:rPr/>
      </w:pPr>
      <w:r>
        <w:rPr>
          <w:rFonts w:ascii="微软雅黑" w:hAnsi="微软雅黑" w:eastAsia="微软雅黑" w:cs="微软雅黑"/>
          <w:b w:val="false"/>
          <w:i w:val="false"/>
          <w:strike w:val="false"/>
          <w:spacing w:val="0"/>
          <w:u w:val="none"/>
        </w:rPr>
        <w:tab/>
        <w:t>q2 += (qa * gy - qb * gz + q3 * gx);</w:t>
      </w:r>
    </w:p>
    <w:p>
      <w:pPr>
        <w:pStyle w:val="ablt93"/>
        <w:numPr/>
        <w:pBdr/>
        <w:ind w:left="0"/>
        <w:rPr>
          <w:rStyle w:val=""/>
        </w:rPr>
      </w:pPr>
      <w:r>
        <w:rPr>
          <w:rFonts w:ascii="微软雅黑" w:hAnsi="微软雅黑" w:eastAsia="微软雅黑" w:cs="微软雅黑"/>
          <w:b w:val="false"/>
          <w:i w:val="false"/>
          <w:strike w:val="false"/>
          <w:spacing w:val="0"/>
          <w:u w:val="none"/>
        </w:rPr>
        <w:tab/>
        <w:t>q3 += (qa * gz + qb * gy - qc * gx);</w:t>
      </w:r>
    </w:p>
    <w:p>
      <w:pPr>
        <w:pStyle w:val="url4ew"/>
        <w:numPr/>
        <w:pBdr/>
        <w:ind w:left="0"/>
        <w:rPr>
          <w:rStyle w:val=""/>
        </w:rPr>
      </w:pPr>
      <w:r>
        <w:rPr>
          <w:rStyle w:val=""/>
        </w:rPr>
        <w:t>3.3.2.3 四元数微分</w:t>
      </w:r>
    </w:p>
    <w:p>
      <w:pPr>
        <w:pStyle w:val="ablt93"/>
        <w:numPr/>
        <w:pBdr/>
        <w:ind w:left="0" w:firstLineChars="200"/>
        <w:rPr>
          <w:rFonts w:ascii="微软雅黑" w:hAnsi="微软雅黑" w:eastAsia="微软雅黑" w:cs="微软雅黑"/>
          <w:b w:val="false"/>
          <w:i w:val="false"/>
          <w:strike w:val="false"/>
          <w:color w:val="4D4D4D"/>
          <w:spacing w:val="0"/>
          <w:sz w:val="24"/>
          <w:u w:val="none"/>
          <w:shd w:val="clear" w:color="auto" w:fill="FFFFFF"/>
        </w:rPr>
      </w:pPr>
      <w:r>
        <w:rPr>
          <w:rFonts w:ascii="微软雅黑" w:hAnsi="微软雅黑" w:eastAsia="微软雅黑" w:cs="微软雅黑"/>
          <w:b w:val="false"/>
          <w:i w:val="false"/>
          <w:strike w:val="false"/>
          <w:color w:val="4D4D4D"/>
          <w:spacing w:val="0"/>
          <w:sz w:val="24"/>
          <w:u w:val="none"/>
          <w:shd w:val="clear" w:color="auto" w:fill="FFFFFF"/>
        </w:rPr>
        <w:t>令 q(t) 是一个单位四元数函数，ω(t) 是由 q(t) 确定的角速度。则 q(t) 的导数为：</w:t>
      </w:r>
    </w:p>
    <w:p>
      <w:pPr>
        <w:pStyle w:val="ablt93"/>
        <w:numPr/>
        <w:pBdr/>
        <w:ind w:left="0"/>
        <w:jc w:val="center"/>
        <w:rPr>
          <w:rFonts w:ascii="微软雅黑" w:hAnsi="微软雅黑" w:eastAsia="微软雅黑" w:cs="微软雅黑"/>
          <w:b w:val="false"/>
          <w:i w:val="false"/>
          <w:strike w:val="false"/>
          <w:color w:val="4D4D4D"/>
          <w:spacing w:val="0"/>
          <w:sz w:val="24"/>
          <w:u w:val="none"/>
          <w:shd w:val="clear" w:color="auto" w:fill="FFFFFF"/>
        </w:rPr>
      </w:pPr>
      <w:r>
        <w:rPr>
          <w:rFonts w:ascii="微软雅黑" w:hAnsi="微软雅黑" w:eastAsia="微软雅黑" w:cs="微软雅黑"/>
          <w:b w:val="false"/>
          <w:i w:val="false"/>
          <w:strike w:val="false"/>
          <w:color w:val="4D4D4D"/>
          <w:spacing w:val="0"/>
          <w:sz w:val="24"/>
          <w:u w:val="none"/>
          <w:shd w:val="clear" w:color="auto" w:fill="FFFFFF"/>
        </w:rPr>
        <w:drawing>
          <wp:inline distT="0" distB="0" distL="0" distR="0">
            <wp:extent cx="1200150" cy="434395"/>
            <wp:effectExtent l="0" t="0" r="0" b="0"/>
            <wp:docPr id="178" name="picture" descr="descript"/>
            <wp:cNvGraphicFramePr/>
            <a:graphic>
              <a:graphicData uri="http://schemas.openxmlformats.org/drawingml/2006/picture">
                <pic:pic>
                  <pic:nvPicPr>
                    <pic:cNvPr id="179" name="picture" descr="descript"/>
                    <pic:cNvPicPr/>
                  </pic:nvPicPr>
                  <pic:blipFill rotWithShape="true">
                    <a:blip r:embed="rId60"/>
                    <a:srcRect l="0" t="12067" r="0" b="9303"/>
                    <a:stretch/>
                  </pic:blipFill>
                  <pic:spPr>
                    <a:xfrm rot="0">
                      <a:off x="0" y="0"/>
                      <a:ext cx="1200150" cy="434395"/>
                    </a:xfrm>
                    <a:prstGeom prst="rect">
                      <a:avLst/>
                    </a:prstGeom>
                  </pic:spPr>
                </pic:pic>
              </a:graphicData>
            </a:graphic>
          </wp:inline>
        </w:drawing>
      </w:r>
    </w:p>
    <w:p>
      <w:pPr>
        <w:pStyle w:val="ablt93"/>
        <w:numPr/>
        <w:pBdr/>
        <w:ind w:left="0" w:firstLineChars="200"/>
        <w:rPr>
          <w:rFonts w:ascii="微软雅黑" w:hAnsi="微软雅黑" w:eastAsia="微软雅黑" w:cs="微软雅黑"/>
          <w:b w:val="false"/>
          <w:i w:val="false"/>
          <w:strike w:val="false"/>
          <w:color w:val="4D4D4D"/>
          <w:spacing w:val="0"/>
          <w:sz w:val="24"/>
          <w:u w:val="none"/>
          <w:shd w:val="clear" w:color="auto" w:fill="FFFFFF"/>
        </w:rPr>
      </w:pPr>
      <w:r>
        <w:rPr>
          <w:rFonts w:ascii="微软雅黑" w:hAnsi="微软雅黑" w:eastAsia="微软雅黑" w:cs="微软雅黑"/>
          <w:b w:val="false"/>
          <w:i w:val="false"/>
          <w:strike w:val="false"/>
          <w:color w:val="4D4D4D"/>
          <w:spacing w:val="0"/>
          <w:sz w:val="24"/>
          <w:u w:val="none"/>
          <w:shd w:val="clear" w:color="auto" w:fill="FFFFFF"/>
        </w:rPr>
        <w:t>在 t+Δt 时刻，旋转可以描述为 q(t+Δt)。在 Δt 过程中，物体坐标系在经过了 q(t) 旋转的前提下，又经过了额外的微小旋转。这个额外的微小旋转的瞬时旋转轴为 ω^=ω/∥ω∥，旋转角度为 Δθ=∥ω∥Δ，可以用一个单位四元数描述： </w:t>
      </w:r>
    </w:p>
    <w:p>
      <w:pPr>
        <w:pStyle w:val="ablt93"/>
        <w:numPr/>
        <w:pBdr/>
        <w:ind w:left="0"/>
        <w:jc w:val="center"/>
        <w:rPr>
          <w:rFonts w:ascii="微软雅黑" w:hAnsi="微软雅黑" w:eastAsia="微软雅黑" w:cs="微软雅黑"/>
          <w:b w:val="false"/>
          <w:i w:val="false"/>
          <w:strike w:val="false"/>
          <w:color w:val="4D4D4D"/>
          <w:spacing w:val="0"/>
          <w:sz w:val="24"/>
          <w:u w:val="none"/>
          <w:shd w:val="clear" w:color="auto" w:fill="FFFFFF"/>
        </w:rPr>
      </w:pPr>
      <w:r>
        <w:rPr>
          <w:rFonts w:ascii="微软雅黑" w:hAnsi="微软雅黑" w:eastAsia="微软雅黑" w:cs="微软雅黑"/>
          <w:b w:val="false"/>
          <w:i w:val="false"/>
          <w:strike w:val="false"/>
          <w:color w:val="4D4D4D"/>
          <w:spacing w:val="0"/>
          <w:sz w:val="24"/>
          <w:u w:val="none"/>
          <w:shd w:val="clear" w:color="auto" w:fill="FFFFFF"/>
        </w:rPr>
        <w:drawing>
          <wp:inline distT="0" distB="0" distL="0" distR="0">
            <wp:extent cx="4883600" cy="976501"/>
            <wp:effectExtent l="0" t="0" r="0" b="0"/>
            <wp:docPr id="181" name="picture" descr="descript"/>
            <wp:cNvGraphicFramePr/>
            <a:graphic>
              <a:graphicData uri="http://schemas.openxmlformats.org/drawingml/2006/picture">
                <pic:pic>
                  <pic:nvPicPr>
                    <pic:cNvPr id="182" name="picture" descr="descript"/>
                    <pic:cNvPicPr/>
                  </pic:nvPicPr>
                  <pic:blipFill rotWithShape="true">
                    <a:blip r:embed="rId61"/>
                    <a:srcRect l="0" t="0" r="57" b="-320"/>
                    <a:stretch/>
                  </pic:blipFill>
                  <pic:spPr>
                    <a:xfrm rot="0">
                      <a:off x="0" y="0"/>
                      <a:ext cx="4883600" cy="976501"/>
                    </a:xfrm>
                    <a:prstGeom prst="rect">
                      <a:avLst/>
                    </a:prstGeom>
                  </pic:spPr>
                </pic:pic>
              </a:graphicData>
            </a:graphic>
          </wp:inline>
        </w:drawing>
      </w:r>
    </w:p>
    <w:p>
      <w:pPr>
        <w:pStyle w:val="ablt93"/>
        <w:numPr/>
        <w:pBdr/>
        <w:ind w:left="0"/>
        <w:rPr>
          <w:rFonts w:ascii="微软雅黑" w:hAnsi="微软雅黑" w:eastAsia="微软雅黑" w:cs="微软雅黑"/>
          <w:b w:val="false"/>
          <w:i w:val="false"/>
          <w:strike w:val="false"/>
          <w:color w:val="4D4D4D"/>
          <w:spacing w:val="0"/>
          <w:sz w:val="24"/>
          <w:u w:val="none"/>
          <w:shd w:val="clear" w:color="auto" w:fill="FFFFFF"/>
        </w:rPr>
      </w:pPr>
      <w:r>
        <w:rPr>
          <w:rFonts w:ascii="微软雅黑" w:hAnsi="微软雅黑" w:eastAsia="微软雅黑" w:cs="微软雅黑"/>
          <w:b w:val="false"/>
          <w:i w:val="false"/>
          <w:strike w:val="false"/>
          <w:color w:val="4D4D4D"/>
          <w:spacing w:val="0"/>
          <w:sz w:val="24"/>
          <w:u w:val="none"/>
          <w:shd w:val="clear" w:color="auto" w:fill="FFFFFF"/>
        </w:rPr>
        <w:t>等式右边第一项是高阶项趋近于0，可省略。因此 </w:t>
      </w:r>
    </w:p>
    <w:p>
      <w:pPr>
        <w:pStyle w:val="ablt93"/>
        <w:numPr/>
        <w:pBdr>
          <w:bottom/>
        </w:pBdr>
        <w:ind w:left="0"/>
        <w:jc w:val="center"/>
        <w:rPr>
          <w:rStyle w:val=""/>
        </w:rPr>
      </w:pPr>
      <w:r>
        <w:rPr>
          <w:rStyle w:val=""/>
        </w:rPr>
        <w:drawing>
          <wp:inline distT="0" distB="0" distL="0" distR="0">
            <wp:extent cx="2524125" cy="2105603"/>
            <wp:effectExtent l="0" t="0" r="0" b="0"/>
            <wp:docPr id="184" name="picture" descr="descript"/>
            <wp:cNvGraphicFramePr/>
            <a:graphic>
              <a:graphicData uri="http://schemas.openxmlformats.org/drawingml/2006/picture">
                <pic:pic>
                  <pic:nvPicPr>
                    <pic:cNvPr id="185" name="picture" descr="descript"/>
                    <pic:cNvPicPr/>
                  </pic:nvPicPr>
                  <pic:blipFill rotWithShape="true">
                    <a:blip r:embed="rId62"/>
                    <a:srcRect l="0" t="0" r="0" b="176"/>
                    <a:stretch/>
                  </pic:blipFill>
                  <pic:spPr>
                    <a:xfrm rot="0">
                      <a:off x="0" y="0"/>
                      <a:ext cx="2524125" cy="2105603"/>
                    </a:xfrm>
                    <a:prstGeom prst="rect">
                      <a:avLst/>
                    </a:prstGeom>
                  </pic:spPr>
                </pic:pic>
              </a:graphicData>
            </a:graphic>
          </wp:inline>
        </w:drawing>
      </w:r>
    </w:p>
    <w:p>
      <w:pPr>
        <w:pStyle w:val="ablt93"/>
        <w:ind w:left="336"/>
        <w:rPr/>
      </w:pPr>
    </w:p>
    <w:p>
      <w:pPr>
        <w:pStyle w:val="url4ew"/>
        <w:pBdr/>
        <w:spacing w:line="240"/>
        <w:ind w:left="0" w:firstLineChars="0"/>
        <w:rPr/>
      </w:pPr>
      <w:r>
        <w:rPr/>
        <w:t>3.3.2.4 程序分析</w:t>
      </w:r>
    </w:p>
    <w:p>
      <w:pPr>
        <w:pStyle w:val=""/>
        <w:numPr>
          <w:ilvl w:val="0"/>
          <w:numId w:val="9"/>
        </w:numPr>
        <w:pBdr/>
        <w:spacing w:line="240"/>
        <w:ind/>
        <w:rPr>
          <w:rStyle w:val=""/>
          <w:rFonts w:ascii="微软雅黑" w:hAnsi="微软雅黑" w:eastAsia="微软雅黑" w:cs="微软雅黑"/>
          <w:b w:val="false"/>
          <w:i w:val="false"/>
          <w:strike w:val="false"/>
          <w:spacing w:val="0"/>
          <w:u w:val="none"/>
        </w:rPr>
      </w:pPr>
      <w:r>
        <w:rPr>
          <w:rStyle w:val=""/>
          <w:rFonts w:ascii="微软雅黑" w:hAnsi="微软雅黑" w:eastAsia="微软雅黑" w:cs="微软雅黑"/>
          <w:b w:val="false"/>
          <w:i w:val="false"/>
          <w:strike w:val="false"/>
          <w:spacing w:val="0"/>
          <w:u w:val="none"/>
        </w:rPr>
        <w:t>程序设计流程如下：</w:t>
      </w:r>
    </w:p>
    <w:p>
      <w:pPr>
        <w:pBdr/>
        <w:spacing w:line="240"/>
        <w:rPr>
          <w:rFonts w:ascii="微软雅黑" w:hAnsi="微软雅黑" w:eastAsia="微软雅黑" w:cs="微软雅黑"/>
          <w:b w:val="false"/>
          <w:i w:val="false"/>
          <w:strike w:val="false"/>
          <w:spacing w:val="0"/>
          <w:u w:val="none"/>
        </w:rPr>
      </w:pPr>
      <w:r>
        <w:rPr/>
        <w:drawing>
          <wp:inline distT="0" distB="0" distL="0" distR="0">
            <wp:extent cx="5760085" cy="5760085"/>
            <wp:effectExtent l="0" t="0" r="0" b="0"/>
            <wp:docPr id="187" name="文本框 02483c"/>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gtv8xu"/>
                          <w:rPr/>
                        </w:pPr>
                        <w:r>
                          <w:rPr>
                            <w:rStyle w:val="3lkwia"/>
                          </w:rPr>
                          <w:t>#define Kp 2.of //加速度权重，越大则向加速度测量值收敛越快</w:t>
                        </w:r>
                      </w:p>
                      <w:p>
                        <w:pPr>
                          <w:pStyle w:val="gtv8xu"/>
                          <w:rPr/>
                        </w:pPr>
                        <w:r>
                          <w:rPr>
                            <w:rStyle w:val="3lkwia"/>
                          </w:rPr>
                          <w:t>#define ki o.oo1f //误差积分增益</w:t>
                        </w:r>
                      </w:p>
                      <w:p>
                        <w:pPr>
                          <w:pStyle w:val="gtv8xu"/>
                          <w:rPr/>
                        </w:pPr>
                      </w:p>
                      <w:p>
                        <w:pPr>
                          <w:pStyle w:val="gtv8xu"/>
                          <w:rPr/>
                        </w:pPr>
                        <w:r>
                          <w:rPr>
                            <w:rStyle w:val="3lkwia"/>
                          </w:rPr>
                          <w:t>void Quaternion_CF(Vectorsf gyro,Vectoraf acc, float deltaT)</w:t>
                        </w:r>
                      </w:p>
                      <w:p>
                        <w:pPr>
                          <w:pStyle w:val="gtv8xu"/>
                          <w:rPr/>
                        </w:pPr>
                        <w:r>
                          <w:rPr>
                            <w:rStyle w:val="3lkwia"/>
                          </w:rPr>
                          <w:t>vector3f v_gravity, v_error, V_error_l;</w:t>
                        </w:r>
                      </w:p>
                      <w:p>
                        <w:pPr>
                          <w:pStyle w:val="gtv8xu"/>
                          <w:rPr/>
                        </w:pPr>
                        <w:r>
                          <w:rPr>
                            <w:rStyle w:val="3lkwia"/>
                          </w:rPr>
                          <w:t>//1.重力加速度归一化</w:t>
                        </w:r>
                      </w:p>
                      <w:p>
                        <w:pPr>
                          <w:pStyle w:val="gtv8xu"/>
                          <w:rPr/>
                        </w:pPr>
                        <w:r>
                          <w:rPr>
                            <w:rStyle w:val="3lkwia"/>
                          </w:rPr>
                          <w:t>acc.normalize();</w:t>
                        </w:r>
                      </w:p>
                      <w:p>
                        <w:pPr>
                          <w:pStyle w:val="gtv8xu"/>
                          <w:rPr/>
                        </w:pPr>
                        <w:r>
                          <w:rPr>
                            <w:rStyle w:val="3lkwia"/>
                          </w:rPr>
                          <w:t>//2.提取四元数的等效余弦矩阵中的重力分量.vector_gravity(v_gravity);</w:t>
                        </w:r>
                      </w:p>
                      <w:p>
                        <w:pPr>
                          <w:pStyle w:val="gtv8xu"/>
                          <w:rPr/>
                        </w:pPr>
                        <w:r>
                          <w:rPr>
                            <w:rStyle w:val="3lkwia"/>
                          </w:rPr>
                          <w:t>//3.向量叉积得出姿态误差v_error = acc % v_gravity;1/4.对误差进行积分v_error_l += v_error * Ki;</w:t>
                        </w:r>
                      </w:p>
                      <w:p>
                        <w:pPr>
                          <w:pStyle w:val="gtv8xu"/>
                          <w:rPr/>
                        </w:pPr>
                        <w:r>
                          <w:rPr>
                            <w:rStyle w:val="t0fibn"/>
                          </w:rPr>
                          <w:t>/</w:t>
                        </w:r>
                        <w:r>
                          <w:rPr>
                            <w:rStyle w:val="3lkwia"/>
                          </w:rPr>
                          <w:t>/5.互补滤波，姿态误差补偿到角速度上，修正角速度积分漂移Gyro += v_error *Kp +v_error_l;</w:t>
                        </w:r>
                      </w:p>
                      <w:p>
                        <w:pPr>
                          <w:pStyle w:val="gtv8xu"/>
                          <w:rPr/>
                        </w:pPr>
                        <w:r>
                          <w:rPr>
                            <w:rStyle w:val="3lkwia"/>
                          </w:rPr>
                          <w:t>//6.一阶龙格库塔法更新四元数Q.Runge_Kutta_1st(Gyro, deltaT);l17.四元数归一-化</w:t>
                        </w:r>
                      </w:p>
                      <w:p>
                        <w:pPr>
                          <w:pStyle w:val="gtv8xu"/>
                          <w:rPr/>
                        </w:pPr>
                        <w:r>
                          <w:rPr>
                            <w:rStyle w:val="3lkwia"/>
                          </w:rPr>
                          <w:t>Q.normalize();</w:t>
                        </w:r>
                      </w:p>
                      <w:p>
                        <w:pPr>
                          <w:pStyle w:val="gtv8xu"/>
                          <w:rPr/>
                        </w:pPr>
                        <w:r>
                          <w:rPr>
                            <w:rStyle w:val="3lkwia"/>
                          </w:rPr>
                          <w:t>//8.四元数转欧拉角</w:t>
                        </w:r>
                      </w:p>
                      <w:p>
                        <w:pPr>
                          <w:pStyle w:val="gtv8xu"/>
                          <w:rPr/>
                        </w:pPr>
                        <w:r>
                          <w:rPr>
                            <w:rStyle w:val="3lkwia"/>
                          </w:rPr>
                          <w:t>Q.to_euler(&amp;angle.x,&amp;angle.y,&amp;angle.z);</w:t>
                        </w:r>
                      </w:p>
                      <w:p>
                        <w:pPr>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ek3ukt"/>
        <w:pBdr/>
        <w:rPr/>
      </w:pPr>
    </w:p>
    <w:p>
      <w:pPr>
        <w:pStyle w:val="ek3ukt"/>
        <w:pBdr/>
        <w:rPr/>
      </w:pPr>
      <w:r>
        <w:rPr/>
        <w:t xml:space="preserve">4. </w:t>
      </w:r>
      <w:r>
        <w:rPr/>
        <w:t>基于OpenGL的</w:t>
      </w:r>
      <w:r>
        <w:rPr/>
        <w:t>可视化人机交互</w:t>
      </w:r>
    </w:p>
    <w:p>
      <w:pPr>
        <w:pStyle w:val="7gcwez"/>
        <w:numPr/>
        <w:pBdr/>
        <w:rPr>
          <w:rStyle w:val=""/>
        </w:rPr>
      </w:pPr>
      <w:r>
        <w:rPr>
          <w:rStyle w:val=""/>
        </w:rPr>
        <w:t>4.1 开发工具</w:t>
      </w:r>
    </w:p>
    <w:tbl>
      <w:tblPr>
        <w:tblStyle w:val="x2bstg"/>
        <w:tblLayout w:type="fixed"/>
      </w:tblPr>
      <w:tblGrid>
        <w:gridCol w:w="1830"/>
        <w:gridCol w:w="7200"/>
      </w:tblGrid>
      <w:tr>
        <w:trPr>
          <w:trHeight/>
        </w:trPr>
        <w:tc>
          <w:tcPr>
            <w:tcW w:w="1830" w:type="dxa"/>
          </w:tcPr>
          <w:p>
            <w:pPr>
              <w:rPr/>
            </w:pPr>
            <w:r>
              <w:rPr/>
              <w:t>库</w:t>
            </w:r>
          </w:p>
        </w:tc>
        <w:tc>
          <w:tcPr>
            <w:tcW w:w="7200" w:type="dxa"/>
          </w:tcPr>
          <w:p>
            <w:pPr>
              <w:rPr/>
            </w:pPr>
            <w:r>
              <w:rPr/>
              <w:t>功能</w:t>
            </w:r>
          </w:p>
        </w:tc>
      </w:tr>
      <w:tr>
        <w:trPr>
          <w:trHeight/>
        </w:trPr>
        <w:tc>
          <w:tcPr>
            <w:tcW w:w="1830" w:type="dxa"/>
          </w:tcPr>
          <w:p>
            <w:pPr>
              <w:rPr/>
            </w:pPr>
            <w:r>
              <w:rPr/>
              <w:t>GLEW</w:t>
            </w:r>
          </w:p>
        </w:tc>
        <w:tc>
          <w:tcPr>
            <w:tcW w:w="7200" w:type="dxa"/>
          </w:tcPr>
          <w:p>
            <w:pPr>
              <w:rPr/>
            </w:pPr>
            <w:r>
              <w:rPr/>
              <w:t>OpenGL扩展库，用于跨平台编译</w:t>
            </w:r>
          </w:p>
        </w:tc>
      </w:tr>
      <w:tr>
        <w:trPr>
          <w:trHeight/>
        </w:trPr>
        <w:tc>
          <w:tcPr>
            <w:tcW w:w="1830" w:type="dxa"/>
          </w:tcPr>
          <w:p>
            <w:pPr>
              <w:rPr/>
            </w:pPr>
            <w:r>
              <w:rPr/>
              <w:t>GLFW</w:t>
            </w:r>
          </w:p>
        </w:tc>
        <w:tc>
          <w:tcPr>
            <w:tcW w:w="7200" w:type="dxa"/>
          </w:tcPr>
          <w:p>
            <w:pPr>
              <w:pStyle w:val=""/>
              <w:numPr/>
              <w:pBdr>
                <w:bottom/>
              </w:pBdr>
              <w:rPr>
                <w:rStyle w:val=""/>
              </w:rPr>
            </w:pPr>
            <w:r>
              <w:rPr>
                <w:rStyle w:val=""/>
              </w:rPr>
              <w:t>GLFW是一个OpenGL的应用框架,主要用来处理特定操作系统下的特定任务。</w:t>
            </w:r>
          </w:p>
        </w:tc>
      </w:tr>
      <w:tr>
        <w:trPr>
          <w:trHeight/>
        </w:trPr>
        <w:tc>
          <w:tcPr>
            <w:tcW w:w="1830" w:type="dxa"/>
          </w:tcPr>
          <w:p>
            <w:pPr>
              <w:rPr/>
            </w:pPr>
            <w:r>
              <w:rPr/>
              <w:t>imgui</w:t>
            </w:r>
          </w:p>
        </w:tc>
        <w:tc>
          <w:tcPr>
            <w:tcW w:w="7200" w:type="dxa"/>
          </w:tcPr>
          <w:p>
            <w:pPr>
              <w:rPr/>
            </w:pPr>
            <w:r>
              <w:rPr>
                <w:rFonts w:ascii="微软雅黑" w:hAnsi="微软雅黑" w:eastAsia="微软雅黑" w:cs="微软雅黑"/>
                <w:b w:val="false"/>
                <w:i w:val="false"/>
                <w:strike w:val="false"/>
                <w:color w:val="4D4D4D"/>
                <w:spacing w:val="0"/>
                <w:sz w:val="24"/>
                <w:u w:val="none"/>
                <w:shd w:val="clear" w:color="auto" w:fill="FFFFFF"/>
              </w:rPr>
              <w:t>轻量级的C++开源跨平台图形界面框架，多使用于游戏</w:t>
            </w:r>
          </w:p>
        </w:tc>
      </w:tr>
      <w:tr>
        <w:trPr>
          <w:trHeight/>
        </w:trPr>
        <w:tc>
          <w:tcPr>
            <w:tcW w:w="1830" w:type="dxa"/>
          </w:tcPr>
          <w:p>
            <w:pPr>
              <w:rPr/>
            </w:pPr>
            <w:r>
              <w:rPr/>
              <w:t>jsonxx</w:t>
            </w:r>
          </w:p>
        </w:tc>
        <w:tc>
          <w:tcPr>
            <w:tcW w:w="7200" w:type="dxa"/>
          </w:tcPr>
          <w:p>
            <w:pPr>
              <w:rPr/>
            </w:pPr>
            <w:r>
              <w:rPr/>
              <w:t>C++11 轻量级 config 库，用于JSON 解析和序列化功能，并和 C++ 输入输出流交互。</w:t>
            </w:r>
          </w:p>
        </w:tc>
      </w:tr>
    </w:tbl>
    <w:p>
      <w:pPr>
        <w:pStyle w:val="7gcwez"/>
        <w:numPr/>
        <w:pBdr/>
        <w:rPr>
          <w:rStyle w:val=""/>
        </w:rPr>
      </w:pPr>
      <w:r>
        <w:rPr>
          <w:rStyle w:val=""/>
        </w:rPr>
        <w:t>4.2 OpenGL介绍</w:t>
      </w:r>
    </w:p>
    <w:p>
      <w:pPr>
        <w:pStyle w:val="ablt93"/>
        <w:numPr/>
        <w:pBdr/>
        <w:ind w:left="0" w:firstLineChars="200"/>
        <w:rPr>
          <w:rStyle w:val=""/>
        </w:rPr>
      </w:pPr>
      <w:r>
        <w:rPr>
          <w:rStyle w:val=""/>
        </w:rPr>
        <w:t>OpenGL是用于渲染2D、3D矢量图形的跨语言、跨平台的应用程序编程接口（API）。这个接口由近350个不同的函数调用组成，用来绘制从简单的图形比特到复杂的三维景象。OpenGL常用于CAD、虚拟现实、科学可视化程序和电子游戏开发。</w:t>
      </w:r>
    </w:p>
    <w:p>
      <w:pPr>
        <w:pStyle w:val="7gcwez"/>
        <w:numPr/>
        <w:pBdr/>
        <w:rPr>
          <w:rStyle w:val=""/>
        </w:rPr>
      </w:pPr>
      <w:r>
        <w:rPr>
          <w:rStyle w:val=""/>
        </w:rPr>
        <w:t>4.3 imGUI介绍</w:t>
      </w:r>
    </w:p>
    <w:p>
      <w:pPr>
        <w:spacing w:line="240"/>
        <w:ind w:left="0" w:firstLineChars="200"/>
        <w:rPr/>
      </w:pPr>
      <w:r>
        <w:rPr>
          <w:rFonts w:ascii="微软雅黑" w:hAnsi="微软雅黑" w:eastAsia="微软雅黑" w:cs="微软雅黑"/>
          <w:b w:val="false"/>
          <w:i w:val="false"/>
          <w:strike w:val="false"/>
          <w:spacing w:val="0"/>
          <w:u w:val="none"/>
        </w:rPr>
        <w:t>ImGUI又称为Dear ImGui，它是与平台无关的C++轻量级跨平台图形界面库，没有任何第三方依赖，可以将ImGUI的源码直接加到项目中使用，也可以编译成dll, ImGUI使用DX或者OpenGL进行界面渲染，对于画面质量要求较高，例如客户端游戏，4k/8k视频播放时，用ImGUI是很好的选择，当然，你得非常熟悉DirectX或者OpenGL，不然就是宝剑在手，屠龙无力。相对于Qt、MFC、DuiLib、SOUI等，ImGUI的拓展性更好，也更轻量级，当然对于开发者的要求也更高。</w:t>
      </w:r>
    </w:p>
    <w:p>
      <w:pPr>
        <w:pStyle w:val="7gcwez"/>
        <w:numPr/>
        <w:pBdr/>
        <w:rPr>
          <w:rStyle w:val=""/>
        </w:rPr>
      </w:pPr>
      <w:r>
        <w:rPr>
          <w:rStyle w:val=""/>
        </w:rPr>
        <w:t>4.4 OpenGL关键技术</w:t>
      </w:r>
    </w:p>
    <w:p>
      <w:pPr>
        <w:pStyle w:val="7gcwez"/>
        <w:numPr/>
        <w:pBdr/>
        <w:rPr>
          <w:rStyle w:val=""/>
        </w:rPr>
      </w:pPr>
      <w:r>
        <w:rPr>
          <w:rStyle w:val=""/>
        </w:rPr>
        <w:t>4.4.1 渲染基本流程</w:t>
      </w:r>
    </w:p>
    <w:p>
      <w:pPr>
        <w:pStyle w:val=""/>
        <w:numPr/>
        <w:pBdr/>
        <w:spacing w:line="240"/>
        <w:rPr>
          <w:rStyle w:val=""/>
        </w:rPr>
      </w:pPr>
      <w:r>
        <w:rPr>
          <w:rStyle w:val=""/>
        </w:rPr>
        <w:drawing>
          <wp:inline distT="0" distB="0" distL="0" distR="0">
            <wp:extent cx="5760085" cy="724235"/>
            <wp:effectExtent l="0" t="0" r="0" b="0"/>
            <wp:docPr id="189" name="picture" descr="descript"/>
            <wp:cNvGraphicFramePr>
              <a:graphicFrameLocks/>
            </wp:cNvGraphicFramePr>
            <a:graphic>
              <a:graphicData uri="http://schemas.openxmlformats.org/drawingml/2006/picture">
                <pic:pic>
                  <pic:nvPicPr>
                    <pic:cNvPr id="190" name="picture" descr="descript"/>
                    <pic:cNvPicPr/>
                  </pic:nvPicPr>
                  <pic:blipFill rotWithShape="true">
                    <a:blip r:embed="rId63"/>
                    <a:srcRect/>
                    <a:stretch/>
                  </pic:blipFill>
                  <pic:spPr>
                    <a:xfrm>
                      <a:off x="0" y="0"/>
                      <a:ext cx="5760085" cy="724235"/>
                    </a:xfrm>
                    <a:prstGeom prst="rect">
                      <a:avLst/>
                    </a:prstGeom>
                  </pic:spPr>
                </pic:pic>
              </a:graphicData>
            </a:graphic>
          </wp:inline>
        </w:drawing>
      </w:r>
    </w:p>
    <w:p>
      <w:pPr>
        <w:pStyle w:val=""/>
        <w:numPr/>
        <w:pBdr>
          <w:bottom/>
        </w:pBdr>
        <w:spacing w:line="240"/>
        <w:ind w:left="0" w:firstLineChars="200"/>
        <w:rPr>
          <w:rStyle w:val=""/>
          <w:rFonts w:ascii="微软雅黑" w:hAnsi="微软雅黑" w:eastAsia="微软雅黑" w:cs="微软雅黑"/>
          <w:b w:val="false"/>
          <w:i w:val="false"/>
          <w:strike w:val="false"/>
          <w:spacing w:val="0"/>
          <w:u w:val="none"/>
        </w:rPr>
      </w:pPr>
      <w:r>
        <w:rPr>
          <w:rStyle w:val=""/>
          <w:rFonts w:ascii="微软雅黑" w:hAnsi="微软雅黑" w:eastAsia="微软雅黑" w:cs="微软雅黑"/>
          <w:b w:val="false"/>
          <w:i w:val="false"/>
          <w:strike w:val="false"/>
          <w:spacing w:val="0"/>
          <w:u w:val="none"/>
        </w:rPr>
        <w:t>Vertex processor：对顶点进行预处理，原始点都是三维的，最终我们看到的点都是二维的。这个映射过程和点的实际位置，和我们从哪个视角去看都有关系。需要通过一系列矩阵调整点的坐标。另外，还需要确定点的颜色，这个和点到镜头的距离和光照情况都有关系。总之，最终得到的是我们视图上每个点的位置以及它的颜色。</w:t>
      </w:r>
    </w:p>
    <w:p>
      <w:pPr>
        <w:pStyle w:val=""/>
        <w:numPr/>
        <w:pBdr>
          <w:bottom/>
        </w:pBdr>
        <w:spacing w:line="240"/>
        <w:ind w:left="0" w:firstLineChars="200"/>
        <w:rPr>
          <w:rStyle w:val=""/>
        </w:rPr>
      </w:pPr>
      <w:r>
        <w:rPr>
          <w:rStyle w:val=""/>
          <w:rFonts w:ascii="微软雅黑" w:hAnsi="微软雅黑" w:eastAsia="微软雅黑" w:cs="微软雅黑"/>
          <w:b w:val="false"/>
          <w:i w:val="false"/>
          <w:strike w:val="false"/>
          <w:spacing w:val="0"/>
          <w:u w:val="none"/>
        </w:rPr>
        <w:t>Cipper：我们的视图是有限的，在视图以外的点可以通过算法预先处理掉，不需要进行后续计算。</w:t>
      </w:r>
    </w:p>
    <w:p>
      <w:pPr>
        <w:pStyle w:val=""/>
        <w:numPr/>
        <w:pBdr>
          <w:bottom/>
        </w:pBdr>
        <w:spacing w:line="240"/>
        <w:ind w:left="0" w:firstLineChars="200"/>
        <w:rPr>
          <w:rStyle w:val=""/>
        </w:rPr>
      </w:pPr>
      <w:r>
        <w:rPr>
          <w:rStyle w:val=""/>
          <w:rFonts w:ascii="微软雅黑" w:hAnsi="微软雅黑" w:eastAsia="微软雅黑" w:cs="微软雅黑"/>
          <w:b w:val="false"/>
          <w:i w:val="false"/>
          <w:strike w:val="false"/>
          <w:spacing w:val="0"/>
          <w:u w:val="none"/>
        </w:rPr>
        <w:t>primitive assemble：图元装配。就是使用一个个小的网格去将表示。</w:t>
      </w:r>
    </w:p>
    <w:p>
      <w:pPr>
        <w:pStyle w:val=""/>
        <w:numPr/>
        <w:pBdr>
          <w:bottom/>
        </w:pBdr>
        <w:spacing w:line="240"/>
        <w:ind w:left="0" w:firstLineChars="200"/>
        <w:rPr>
          <w:rStyle w:val=""/>
        </w:rPr>
      </w:pPr>
      <w:r>
        <w:rPr>
          <w:rStyle w:val=""/>
          <w:rFonts w:ascii="微软雅黑" w:hAnsi="微软雅黑" w:eastAsia="微软雅黑" w:cs="微软雅黑"/>
          <w:b w:val="false"/>
          <w:i w:val="false"/>
          <w:strike w:val="false"/>
          <w:spacing w:val="0"/>
          <w:u w:val="none"/>
        </w:rPr>
        <w:t>Rasterization：栅格化。就是把一个个几何图形变成像素格形式。</w:t>
      </w:r>
    </w:p>
    <w:p>
      <w:pPr>
        <w:pStyle w:val=""/>
        <w:numPr/>
        <w:pBdr/>
        <w:spacing w:line="240"/>
        <w:ind w:left="0" w:firstLineChars="200"/>
        <w:rPr>
          <w:rStyle w:val=""/>
          <w:rFonts w:ascii="微软雅黑" w:hAnsi="微软雅黑" w:eastAsia="微软雅黑" w:cs="微软雅黑"/>
          <w:b w:val="false"/>
          <w:i w:val="false"/>
          <w:strike w:val="false"/>
          <w:spacing w:val="0"/>
          <w:u w:val="none"/>
        </w:rPr>
      </w:pPr>
      <w:r>
        <w:rPr>
          <w:rStyle w:val=""/>
          <w:rFonts w:ascii="微软雅黑" w:hAnsi="微软雅黑" w:eastAsia="微软雅黑" w:cs="微软雅黑"/>
          <w:b w:val="false"/>
          <w:i w:val="false"/>
          <w:strike w:val="false"/>
          <w:spacing w:val="0"/>
          <w:u w:val="none"/>
        </w:rPr>
        <w:t>Fragment processor：通过纹理和插值算法给每个像素上色。</w:t>
      </w:r>
    </w:p>
    <w:p>
      <w:pPr>
        <w:pStyle w:val=""/>
        <w:numPr/>
        <w:pBdr/>
        <w:spacing w:line="240"/>
        <w:rPr>
          <w:rStyle w:val=""/>
          <w:rFonts w:ascii="微软雅黑" w:hAnsi="微软雅黑" w:eastAsia="微软雅黑" w:cs="微软雅黑"/>
          <w:b w:val="false"/>
          <w:i w:val="false"/>
          <w:strike w:val="false"/>
          <w:spacing w:val="0"/>
          <w:u w:val="none"/>
        </w:rPr>
      </w:pPr>
    </w:p>
    <w:p>
      <w:pPr>
        <w:pStyle w:val="39e627"/>
        <w:numPr/>
        <w:rPr>
          <w:rStyle w:val=""/>
        </w:rPr>
      </w:pPr>
      <w:r>
        <w:rPr>
          <w:rStyle w:val=""/>
        </w:rPr>
        <w:t>4.4.1.1 管线渲染详细步骤</w:t>
      </w:r>
    </w:p>
    <w:p>
      <w:pPr>
        <w:pStyle w:val="ablt93"/>
        <w:numPr/>
        <w:pBdr/>
        <w:ind w:left="0" w:firstLineChars="200"/>
        <w:rPr>
          <w:rStyle w:val=""/>
          <w:b w:val="false"/>
        </w:rPr>
      </w:pPr>
      <w:r>
        <w:rPr>
          <w:rStyle w:val=""/>
          <w:b w:val="false"/>
        </w:rPr>
        <w:t>图形渲染管线的第一个部分是顶点着色器(Vertex Shader)，它把一个单独的顶点作为输入。顶点着色器主要的目的是把3D坐标转为另一种3D坐标（后面会解释），同时顶点着色器允许我们对顶点属性进行一些基本处理。</w:t>
      </w:r>
    </w:p>
    <w:p>
      <w:pPr>
        <w:pStyle w:val="ablt93"/>
        <w:numPr/>
        <w:pBdr/>
        <w:ind w:left="0" w:firstLineChars="200"/>
        <w:rPr>
          <w:rStyle w:val=""/>
          <w:b w:val="false"/>
        </w:rPr>
      </w:pPr>
      <w:r>
        <w:rPr>
          <w:rStyle w:val=""/>
          <w:b w:val="false"/>
        </w:rPr>
        <w:t>图元装配(Primitive Assembly)阶段将顶点着色器输出的所有顶点作为输入（如果是GL_POINTS，那么就是一个顶点），并所有的点装配成指定图元的形状；本节例子中是一个三角形。</w:t>
      </w:r>
    </w:p>
    <w:p>
      <w:pPr>
        <w:pStyle w:val="ablt93"/>
        <w:numPr/>
        <w:pBdr/>
        <w:ind w:left="0" w:firstLineChars="200"/>
        <w:rPr>
          <w:rStyle w:val=""/>
          <w:b w:val="false"/>
        </w:rPr>
      </w:pPr>
      <w:r>
        <w:rPr>
          <w:rStyle w:val=""/>
          <w:b w:val="false"/>
        </w:rPr>
        <w:t>图元装配阶段的输出会传递给几何着色器(Geometry Shader)。几何着色器把图元形式的一系列顶点的集合作为输入，它可以通过产生新顶点构造出新的（或是其它的）图元来生成其他形状。例子中，它生成了另一个三角形。</w:t>
      </w:r>
    </w:p>
    <w:p>
      <w:pPr>
        <w:pStyle w:val="ablt93"/>
        <w:numPr/>
        <w:pBdr/>
        <w:ind w:left="0" w:firstLineChars="200"/>
        <w:rPr>
          <w:rStyle w:val=""/>
          <w:b w:val="false"/>
        </w:rPr>
      </w:pPr>
      <w:r>
        <w:rPr>
          <w:rStyle w:val=""/>
          <w:b w:val="false"/>
        </w:rPr>
        <w:t>几何着色器的输出会被传入光栅化阶段(Rasterization Stage)，这里它会把图元映射为最终屏幕上相应的像素，生成供片段着色器(Fragment Shader)使用的片段(Fragment)。在片段着色器运行之前会执行裁切(Clipping)。裁切会丢弃超出你的视图以外的所有像素，用来提升执行效率。</w:t>
      </w:r>
    </w:p>
    <w:p>
      <w:pPr>
        <w:pStyle w:val="ablt93"/>
        <w:numPr/>
        <w:pBdr/>
        <w:ind w:left="0" w:firstLineChars="200"/>
        <w:rPr>
          <w:rStyle w:val=""/>
          <w:b w:val="false"/>
        </w:rPr>
      </w:pPr>
      <w:r>
        <w:rPr>
          <w:rStyle w:val=""/>
          <w:b w:val="false"/>
        </w:rPr>
        <w:t>OpenGL中的一个片段是OpenGL渲染一个像素所需的所有数据。</w:t>
      </w:r>
    </w:p>
    <w:p>
      <w:pPr>
        <w:pStyle w:val="ablt93"/>
        <w:numPr/>
        <w:pBdr/>
        <w:ind w:left="0" w:firstLineChars="200"/>
        <w:rPr>
          <w:rStyle w:val=""/>
          <w:b w:val="false"/>
        </w:rPr>
      </w:pPr>
      <w:r>
        <w:rPr>
          <w:rStyle w:val=""/>
          <w:b w:val="false"/>
        </w:rPr>
        <w:t>片段着色器的主要目的是计算一个像素的最终颜色，这也是所有OpenGL高级效果产生的地方。通常，片段着色器包含3D场景的数据（比如光照、阴影、光的颜色等等），这些数据可以被用来计算最终像素的颜色。</w:t>
      </w:r>
    </w:p>
    <w:p>
      <w:pPr>
        <w:pStyle w:val="ablt93"/>
        <w:numPr/>
        <w:pBdr>
          <w:bottom/>
        </w:pBdr>
        <w:jc w:val="center"/>
        <w:rPr>
          <w:rStyle w:val=""/>
          <w:b w:val="false"/>
        </w:rPr>
      </w:pPr>
      <w:r>
        <w:rPr>
          <w:rStyle w:val=""/>
        </w:rPr>
        <w:drawing>
          <wp:inline distT="0" distB="0" distL="0" distR="0">
            <wp:extent cx="4197784" cy="2473178"/>
            <wp:effectExtent l="0" t="0" r="0" b="0"/>
            <wp:docPr id="192" name="picture" descr="descript"/>
            <wp:cNvGraphicFramePr>
              <a:graphicFrameLocks/>
            </wp:cNvGraphicFramePr>
            <a:graphic>
              <a:graphicData uri="http://schemas.openxmlformats.org/drawingml/2006/picture">
                <pic:pic>
                  <pic:nvPicPr>
                    <pic:cNvPr id="193" name="picture" descr="descript"/>
                    <pic:cNvPicPr/>
                  </pic:nvPicPr>
                  <pic:blipFill rotWithShape="true">
                    <a:blip r:embed="rId64"/>
                    <a:srcRect l="0" t="0" r="86" b="-11"/>
                    <a:stretch/>
                  </pic:blipFill>
                  <pic:spPr>
                    <a:xfrm rot="0">
                      <a:off x="0" y="0"/>
                      <a:ext cx="4197784" cy="2473178"/>
                    </a:xfrm>
                    <a:prstGeom prst="rect">
                      <a:avLst/>
                    </a:prstGeom>
                  </pic:spPr>
                </pic:pic>
              </a:graphicData>
            </a:graphic>
          </wp:inline>
        </w:drawing>
      </w:r>
    </w:p>
    <w:p>
      <w:pPr>
        <w:pStyle w:val="39e627"/>
        <w:numPr/>
        <w:rPr>
          <w:rStyle w:val=""/>
        </w:rPr>
      </w:pPr>
      <w:r>
        <w:rPr>
          <w:rStyle w:val=""/>
        </w:rPr>
        <w:t>4.4.1.2 GLSL（OpenGL着色语言）</w:t>
      </w:r>
    </w:p>
    <w:p>
      <w:pPr>
        <w:pStyle w:val="ablt93"/>
        <w:numPr/>
        <w:pBdr>
          <w:bottom/>
        </w:pBdr>
        <w:ind w:left="0" w:firstLineChars="200"/>
        <w:rPr>
          <w:rStyle w:val=""/>
        </w:rPr>
      </w:pPr>
      <w:r>
        <w:rPr>
          <w:rStyle w:val=""/>
        </w:rPr>
        <w:t>OpenGL着色语言是用来在OpenGL中着色编程的语言，也即开发人员写的短小的自定义程序，他们是在图形卡的GPU上执行的，代替了固定的渲染管线的一部分，使渲染管线中不同层次具有可编程性。比如：视图转换、投影转换等。GLSL（GL Shading Language）的着色器代码分成2个部分：Vertex Shader（顶点着色器）和Fragment（片断着色器），有时还会有Geometry Shader（几何着色器）。负责运行顶点着色的是顶点着色器。它可以得到当前OpenGL 中的状态，GLSL内置变量进行传递。GLSL其使用C语言作为基础高阶着色语言，避免了使用汇编语言或硬件规格语言的复杂性。</w:t>
      </w:r>
    </w:p>
    <w:p>
      <w:pPr>
        <w:pStyle w:val="7gcwez"/>
        <w:numPr/>
        <w:pBdr/>
        <w:rPr>
          <w:rStyle w:val=""/>
        </w:rPr>
      </w:pPr>
      <w:r>
        <w:rPr>
          <w:rStyle w:val=""/>
        </w:rPr>
        <w:t>4.5 程序设计</w:t>
      </w:r>
    </w:p>
    <w:p>
      <w:pPr>
        <w:pStyle w:val="ablt93"/>
        <w:numPr/>
        <w:pBdr/>
        <w:rPr>
          <w:rStyle w:val=""/>
          <w:b w:val="true"/>
        </w:rPr>
      </w:pPr>
      <w:r>
        <w:rPr>
          <w:rStyle w:val=""/>
          <w:b w:val="true"/>
        </w:rPr>
        <w:t>任务:</w:t>
      </w:r>
    </w:p>
    <w:p>
      <w:pPr>
        <w:pStyle w:val="ablt93"/>
        <w:numPr/>
        <w:pBdr>
          <w:bottom/>
        </w:pBdr>
        <w:ind w:left="0" w:firstLineChars="200"/>
        <w:rPr>
          <w:rStyle w:val=""/>
          <w:b w:val="false"/>
        </w:rPr>
      </w:pPr>
      <w:r>
        <w:rPr>
          <w:rStyle w:val=""/>
          <w:b w:val="false"/>
        </w:rPr>
        <w:t>每个任务分为三部分：首先是初始化参数，接着是每隔一段时间更新参数，最后再将图形渲染出来。渲染的过程分为OpenGL本身的渲染和imGUI的渲染</w:t>
      </w:r>
    </w:p>
    <w:p>
      <w:pPr>
        <w:pStyle w:val="ablt93"/>
        <w:numPr/>
        <w:pBdr/>
        <w:jc w:val="center"/>
        <w:rPr>
          <w:rStyle w:val=""/>
        </w:rPr>
      </w:pPr>
      <w:r>
        <w:rPr>
          <w:rStyle w:val=""/>
        </w:rPr>
        <w:drawing>
          <wp:inline distT="0" distB="0" distL="0" distR="0">
            <wp:extent cx="2933700" cy="1314450"/>
            <wp:effectExtent l="0" t="0" r="0" b="0"/>
            <wp:docPr id="195" name="picture" descr="descript"/>
            <wp:cNvGraphicFramePr/>
            <a:graphic>
              <a:graphicData uri="http://schemas.openxmlformats.org/drawingml/2006/picture">
                <pic:pic>
                  <pic:nvPicPr>
                    <pic:cNvPr id="196" name="picture" descr="descript"/>
                    <pic:cNvPicPr/>
                  </pic:nvPicPr>
                  <pic:blipFill rotWithShape="true">
                    <a:blip r:embed="rId65"/>
                    <a:stretch/>
                  </pic:blipFill>
                  <pic:spPr>
                    <a:xfrm>
                      <a:off x="0" y="0"/>
                      <a:ext cx="2933700" cy="1314450"/>
                    </a:xfrm>
                    <a:prstGeom prst="rect">
                      <a:avLst/>
                    </a:prstGeom>
                  </pic:spPr>
                </pic:pic>
              </a:graphicData>
            </a:graphic>
          </wp:inline>
        </w:drawing>
      </w:r>
    </w:p>
    <w:p>
      <w:pPr>
        <w:pStyle w:val="ablt93"/>
        <w:numPr/>
        <w:pBdr/>
        <w:rPr>
          <w:rStyle w:val=""/>
          <w:b w:val="true"/>
        </w:rPr>
      </w:pPr>
      <w:r>
        <w:rPr>
          <w:rStyle w:val=""/>
          <w:b w:val="true"/>
        </w:rPr>
        <w:t>任务菜单：</w:t>
      </w:r>
    </w:p>
    <w:p>
      <w:pPr>
        <w:pStyle w:val="ablt93"/>
        <w:numPr/>
        <w:pBdr/>
        <w:ind w:left="0" w:firstLineChars="200"/>
        <w:rPr>
          <w:rStyle w:val=""/>
        </w:rPr>
      </w:pPr>
      <w:r>
        <w:rPr>
          <w:rStyle w:val=""/>
        </w:rPr>
        <w:t>继承任务，每个任务类型都可以注册在任务菜单中，通过GUI交互进行运行。</w:t>
      </w:r>
    </w:p>
    <w:p>
      <w:pPr>
        <w:pStyle w:val="ablt93"/>
        <w:numPr/>
        <w:pBdr/>
        <w:rPr>
          <w:rStyle w:val=""/>
        </w:rPr>
      </w:pPr>
      <w:r>
        <w:rPr>
          <w:rStyle w:val=""/>
        </w:rPr>
        <w:drawing>
          <wp:inline distT="0" distB="0" distL="0" distR="0">
            <wp:extent cx="5438775" cy="1352550"/>
            <wp:effectExtent l="0" t="0" r="0" b="0"/>
            <wp:docPr id="198" name="picture" descr="descript"/>
            <wp:cNvGraphicFramePr/>
            <a:graphic>
              <a:graphicData uri="http://schemas.openxmlformats.org/drawingml/2006/picture">
                <pic:pic>
                  <pic:nvPicPr>
                    <pic:cNvPr id="199" name="picture" descr="descript"/>
                    <pic:cNvPicPr/>
                  </pic:nvPicPr>
                  <pic:blipFill rotWithShape="true">
                    <a:blip r:embed="rId66"/>
                    <a:stretch/>
                  </pic:blipFill>
                  <pic:spPr>
                    <a:xfrm>
                      <a:off x="0" y="0"/>
                      <a:ext cx="5438775" cy="1352550"/>
                    </a:xfrm>
                    <a:prstGeom prst="rect">
                      <a:avLst/>
                    </a:prstGeom>
                  </pic:spPr>
                </pic:pic>
              </a:graphicData>
            </a:graphic>
          </wp:inline>
        </w:drawing>
      </w:r>
    </w:p>
    <w:p>
      <w:pPr>
        <w:pStyle w:val="ablt93"/>
        <w:numPr/>
        <w:pBdr/>
        <w:rPr>
          <w:rStyle w:val=""/>
          <w:b w:val="true"/>
        </w:rPr>
      </w:pPr>
      <w:r>
        <w:rPr>
          <w:rStyle w:val=""/>
          <w:b w:val="true"/>
        </w:rPr>
        <w:t>车辆：</w:t>
      </w:r>
    </w:p>
    <w:p>
      <w:pPr>
        <w:pStyle w:val="ablt93"/>
        <w:numPr/>
        <w:pBdr/>
        <w:ind w:left="0" w:firstLineChars="200"/>
        <w:rPr>
          <w:rStyle w:val=""/>
        </w:rPr>
      </w:pPr>
      <w:r>
        <w:rPr>
          <w:rStyle w:val=""/>
        </w:rPr>
        <w:t>每辆车有不同的类型、颜色、大小、ID。UpdatePosition函数会更新车辆位置，传入具体的position参数可以直接修改车辆位置，不传入参数则代表和服务器进行通讯获得新的位置。</w:t>
      </w:r>
    </w:p>
    <w:p>
      <w:pPr>
        <w:pStyle w:val="ablt93"/>
        <w:numPr/>
        <w:pBdr>
          <w:bottom/>
        </w:pBdr>
        <w:jc w:val="center"/>
        <w:rPr>
          <w:rStyle w:val=""/>
        </w:rPr>
      </w:pPr>
      <w:r>
        <w:rPr>
          <w:rStyle w:val=""/>
        </w:rPr>
        <w:drawing>
          <wp:inline distT="0" distB="0" distL="0" distR="0">
            <wp:extent cx="4219575" cy="1576925"/>
            <wp:effectExtent l="0" t="0" r="0" b="0"/>
            <wp:docPr id="201" name="picture" descr="descript"/>
            <wp:cNvGraphicFramePr/>
            <a:graphic>
              <a:graphicData uri="http://schemas.openxmlformats.org/drawingml/2006/picture">
                <pic:pic>
                  <pic:nvPicPr>
                    <pic:cNvPr id="202" name="picture" descr="descript"/>
                    <pic:cNvPicPr/>
                  </pic:nvPicPr>
                  <pic:blipFill rotWithShape="true">
                    <a:blip r:embed="rId67"/>
                    <a:srcRect l="0" t="0" r="0" b="0"/>
                    <a:stretch/>
                  </pic:blipFill>
                  <pic:spPr>
                    <a:xfrm rot="0">
                      <a:off x="0" y="0"/>
                      <a:ext cx="4219575" cy="1576925"/>
                    </a:xfrm>
                    <a:prstGeom prst="rect">
                      <a:avLst/>
                    </a:prstGeom>
                  </pic:spPr>
                </pic:pic>
              </a:graphicData>
            </a:graphic>
          </wp:inline>
        </w:drawing>
      </w:r>
    </w:p>
    <w:p>
      <w:pPr>
        <w:pStyle w:val="ablt93"/>
        <w:numPr/>
        <w:pBdr/>
        <w:rPr>
          <w:rStyle w:val=""/>
          <w:b w:val="true"/>
        </w:rPr>
      </w:pPr>
      <w:r>
        <w:rPr>
          <w:rStyle w:val=""/>
          <w:b w:val="true"/>
        </w:rPr>
        <w:t>地图：</w:t>
      </w:r>
    </w:p>
    <w:p>
      <w:pPr>
        <w:pStyle w:val="ablt93"/>
        <w:numPr/>
        <w:pBdr/>
        <w:ind w:left="0" w:firstLineChars="200"/>
        <w:rPr>
          <w:rStyle w:val=""/>
        </w:rPr>
      </w:pPr>
      <w:r>
        <w:rPr>
          <w:rStyle w:val=""/>
        </w:rPr>
        <w:t>使用m*n的栅格地图进行表示，每个单元格的数字表示此处的高度。一张栅格地图关联了多辆车，在初始化阶段对json文件进行解析获得车辆信息。每次opengl进行重新渲染时会自动调用UpdateCarsPosition函数，更新每一辆车的位置。</w:t>
      </w:r>
    </w:p>
    <w:p>
      <w:pPr>
        <w:pStyle w:val="ablt93"/>
        <w:numPr/>
        <w:pBdr>
          <w:bottom/>
        </w:pBdr>
        <w:jc w:val="center"/>
        <w:rPr>
          <w:rStyle w:val=""/>
        </w:rPr>
      </w:pPr>
      <w:r>
        <w:rPr>
          <w:rStyle w:val=""/>
        </w:rPr>
        <w:drawing>
          <wp:inline distT="0" distB="0" distL="0" distR="0">
            <wp:extent cx="2981325" cy="1581150"/>
            <wp:effectExtent l="0" t="0" r="0" b="0"/>
            <wp:docPr id="204" name="picture" descr="descript"/>
            <wp:cNvGraphicFramePr/>
            <a:graphic>
              <a:graphicData uri="http://schemas.openxmlformats.org/drawingml/2006/picture">
                <pic:pic>
                  <pic:nvPicPr>
                    <pic:cNvPr id="205" name="picture" descr="descript"/>
                    <pic:cNvPicPr/>
                  </pic:nvPicPr>
                  <pic:blipFill rotWithShape="true">
                    <a:blip r:embed="rId68"/>
                    <a:stretch/>
                  </pic:blipFill>
                  <pic:spPr>
                    <a:xfrm>
                      <a:off x="0" y="0"/>
                      <a:ext cx="2981325" cy="1581150"/>
                    </a:xfrm>
                    <a:prstGeom prst="rect">
                      <a:avLst/>
                    </a:prstGeom>
                  </pic:spPr>
                </pic:pic>
              </a:graphicData>
            </a:graphic>
          </wp:inline>
        </w:drawing>
      </w:r>
    </w:p>
    <w:p>
      <w:pPr>
        <w:pStyle w:val="7gcwez"/>
        <w:numPr/>
        <w:pBdr>
          <w:bottom/>
        </w:pBdr>
        <w:rPr>
          <w:rStyle w:val=""/>
        </w:rPr>
      </w:pPr>
      <w:r>
        <w:rPr>
          <w:rStyle w:val=""/>
        </w:rPr>
        <w:t>4.6 程序流程</w:t>
      </w:r>
    </w:p>
    <w:p>
      <w:pPr>
        <w:pStyle w:val="ablt93"/>
        <w:numPr/>
        <w:pBdr/>
        <w:ind w:left="0" w:firstLineChars="200"/>
        <w:rPr>
          <w:rStyle w:val=""/>
        </w:rPr>
      </w:pPr>
      <w:r>
        <w:rPr>
          <w:rStyle w:val=""/>
        </w:rPr>
        <w:t>通过鼠标点击任务开始，获取地图信息及车辆信息并初始化参数。每隔delta时间，重新获取车辆的信息，如成功则更新车辆信息，如失败则判断任务是否结束。如任务未结束，继续尝试获取车辆信息。获取车辆信息后，更新车辆位置并重新进行绘制，以达到实时播放动画的效果。</w:t>
      </w:r>
    </w:p>
    <w:p>
      <w:pPr>
        <w:pStyle w:val="ablt93"/>
        <w:numPr/>
        <w:pBdr/>
        <w:jc w:val="center"/>
        <w:rPr>
          <w:rStyle w:val=""/>
        </w:rPr>
      </w:pPr>
      <w:r>
        <w:rPr>
          <w:rStyle w:val=""/>
        </w:rPr>
        <w:drawing>
          <wp:inline distT="0" distB="0" distL="0" distR="0">
            <wp:extent cx="3245406" cy="4953308"/>
            <wp:effectExtent l="0" t="0" r="0" b="0"/>
            <wp:docPr id="207" name="picture" descr="descript"/>
            <wp:cNvGraphicFramePr/>
            <a:graphic>
              <a:graphicData uri="http://schemas.openxmlformats.org/drawingml/2006/picture">
                <pic:pic>
                  <pic:nvPicPr>
                    <pic:cNvPr id="208" name="picture" descr="descript"/>
                    <pic:cNvPicPr/>
                  </pic:nvPicPr>
                  <pic:blipFill rotWithShape="true">
                    <a:blip r:embed="rId69"/>
                    <a:srcRect l="0" t="0" r="45" b="4"/>
                    <a:stretch/>
                  </pic:blipFill>
                  <pic:spPr>
                    <a:xfrm rot="0">
                      <a:off x="0" y="0"/>
                      <a:ext cx="3245406" cy="4953308"/>
                    </a:xfrm>
                    <a:prstGeom prst="rect">
                      <a:avLst/>
                    </a:prstGeom>
                  </pic:spPr>
                </pic:pic>
              </a:graphicData>
            </a:graphic>
          </wp:inline>
        </w:drawing>
      </w:r>
    </w:p>
    <w:p>
      <w:pPr>
        <w:pStyle w:val="7gcwez"/>
        <w:numPr/>
        <w:pBdr>
          <w:bottom/>
        </w:pBdr>
        <w:rPr>
          <w:rStyle w:val=""/>
        </w:rPr>
      </w:pPr>
      <w:r>
        <w:rPr>
          <w:rStyle w:val=""/>
        </w:rPr>
        <w:t>4.7 运行过程截图</w:t>
      </w:r>
    </w:p>
    <w:p>
      <w:pPr>
        <w:pStyle w:val="ablt93"/>
        <w:numPr/>
        <w:pBdr>
          <w:bottom/>
        </w:pBdr>
        <w:ind w:left="0" w:firstLineChars="200"/>
        <w:rPr>
          <w:rStyle w:val=""/>
        </w:rPr>
      </w:pPr>
      <w:r>
        <w:rPr>
          <w:rStyle w:val=""/>
        </w:rPr>
        <w:t>后台打印日志</w:t>
      </w:r>
      <w:r>
        <w:rPr>
          <w:rStyle w:val=""/>
        </w:rPr>
        <w:t>：</w:t>
      </w:r>
    </w:p>
    <w:p>
      <w:pPr>
        <w:pStyle w:val="ablt93"/>
        <w:numPr/>
        <w:pBdr>
          <w:bottom/>
        </w:pBdr>
        <w:jc w:val="center"/>
        <w:rPr>
          <w:rStyle w:val=""/>
        </w:rPr>
      </w:pPr>
      <w:r>
        <w:rPr>
          <w:rStyle w:val=""/>
        </w:rPr>
        <w:drawing>
          <wp:inline distT="0" distB="0" distL="0" distR="0">
            <wp:extent cx="2552700" cy="2383545"/>
            <wp:effectExtent l="0" t="0" r="0" b="0"/>
            <wp:docPr id="210" name="picture" descr="descript"/>
            <wp:cNvGraphicFramePr/>
            <a:graphic>
              <a:graphicData uri="http://schemas.openxmlformats.org/drawingml/2006/picture">
                <pic:pic>
                  <pic:nvPicPr>
                    <pic:cNvPr id="211" name="picture" descr="descript"/>
                    <pic:cNvPicPr/>
                  </pic:nvPicPr>
                  <pic:blipFill rotWithShape="true">
                    <a:blip r:embed="rId70"/>
                    <a:srcRect l="0" t="0" r="0" b="0"/>
                    <a:stretch/>
                  </pic:blipFill>
                  <pic:spPr>
                    <a:xfrm rot="0">
                      <a:off x="0" y="0"/>
                      <a:ext cx="2552700" cy="2383545"/>
                    </a:xfrm>
                    <a:prstGeom prst="rect">
                      <a:avLst/>
                    </a:prstGeom>
                  </pic:spPr>
                </pic:pic>
              </a:graphicData>
            </a:graphic>
          </wp:inline>
        </w:drawing>
      </w:r>
    </w:p>
    <w:p>
      <w:pPr>
        <w:pStyle w:val="ablt93"/>
        <w:pBdr/>
        <w:ind w:left="0" w:firstLineChars="200"/>
        <w:rPr/>
      </w:pPr>
      <w:r>
        <w:rPr/>
        <w:t>前端显示可视化地图，以及车辆的基本信息</w:t>
      </w:r>
      <w:r>
        <w:rPr/>
        <w:t>：</w:t>
      </w:r>
    </w:p>
    <w:p>
      <w:pPr>
        <w:pStyle w:val="ablt93"/>
        <w:pBdr/>
        <w:rPr/>
      </w:pPr>
      <w:r>
        <w:rPr/>
        <w:drawing>
          <wp:inline distT="0" distB="0" distL="0" distR="0">
            <wp:extent cx="5760085" cy="4104319"/>
            <wp:effectExtent l="0" t="0" r="0" b="0"/>
            <wp:docPr id="213" name="picture" descr="descript"/>
            <wp:cNvGraphicFramePr/>
            <a:graphic>
              <a:graphicData uri="http://schemas.openxmlformats.org/drawingml/2006/picture">
                <pic:pic>
                  <pic:nvPicPr>
                    <pic:cNvPr id="214" name="picture" descr="descript"/>
                    <pic:cNvPicPr/>
                  </pic:nvPicPr>
                  <pic:blipFill rotWithShape="true">
                    <a:blip r:embed="rId71"/>
                    <a:stretch/>
                  </pic:blipFill>
                  <pic:spPr>
                    <a:xfrm>
                      <a:off x="0" y="0"/>
                      <a:ext cx="5760085" cy="4104319"/>
                    </a:xfrm>
                    <a:prstGeom prst="rect">
                      <a:avLst/>
                    </a:prstGeom>
                  </pic:spPr>
                </pic:pic>
              </a:graphicData>
            </a:graphic>
          </wp:inline>
        </w:drawing>
      </w:r>
    </w:p>
    <w:p>
      <w:pPr>
        <w:pStyle w:val="ek3ukt"/>
        <w:pBdr/>
        <w:rPr/>
      </w:pPr>
      <w:r>
        <w:rPr/>
        <w:t>5. 网络通信</w:t>
      </w:r>
    </w:p>
    <w:p>
      <w:pPr>
        <w:pStyle w:val="ablt93"/>
        <w:pBdr/>
        <w:ind w:left="0" w:firstLineChars="200"/>
        <w:rPr/>
      </w:pPr>
      <w:r>
        <w:rPr/>
        <w:t>网络通信上总体采用的是Socket技术+TCP协议+JSON。</w:t>
      </w:r>
    </w:p>
    <w:p>
      <w:pPr>
        <w:pStyle w:val="7gcwez"/>
        <w:rPr/>
      </w:pPr>
      <w:r>
        <w:rPr/>
        <w:t>5.1 与可视化GUI部分通信</w:t>
      </w:r>
    </w:p>
    <w:p>
      <w:pPr>
        <w:pStyle w:val="ablt93"/>
        <w:numPr/>
        <w:pBdr/>
        <w:ind w:left="0" w:firstLineChars="200"/>
        <w:rPr>
          <w:rStyle w:val=""/>
        </w:rPr>
      </w:pPr>
      <w:r>
        <w:rPr>
          <w:rStyle w:val=""/>
        </w:rPr>
        <w:t>首先需要将地图信息发送给服务端，让GUI部分知道一个完整的环境信息。地图的JSON消息结构如下图所示：</w:t>
      </w:r>
    </w:p>
    <w:p>
      <w:pPr>
        <w:pStyle w:val="ablt93"/>
        <w:numPr/>
        <w:pBdr/>
        <w:ind w:left="0" w:firstLineChars="200"/>
        <w:rPr>
          <w:rStyle w:val=""/>
        </w:rPr>
      </w:pPr>
      <w:r>
        <w:rPr>
          <w:rFonts w:ascii="微软雅黑" w:hAnsi="微软雅黑" w:eastAsia="微软雅黑" w:cs="微软雅黑"/>
          <w:b w:val="false"/>
          <w:i w:val="false"/>
          <w:strike w:val="false"/>
          <w:spacing w:val="0"/>
          <w:u w:val="none"/>
        </w:rPr>
        <w:t>{"mapRows":36,"mapCols":36,"mapMaxHeight":255,"mapMat":"1111111(中间省略)1111"}</w:t>
      </w:r>
    </w:p>
    <w:p>
      <w:pPr>
        <w:pStyle w:val="ablt93"/>
        <w:numPr/>
        <w:pBdr/>
        <w:rPr>
          <w:rStyle w:val=""/>
        </w:rPr>
      </w:pPr>
      <w:r>
        <w:rPr>
          <w:rStyle w:val=""/>
        </w:rPr>
        <w:drawing>
          <wp:inline distT="0" distB="0" distL="0" distR="0">
            <wp:extent cx="5760085" cy="841361"/>
            <wp:effectExtent l="0" t="0" r="0" b="0"/>
            <wp:docPr id="216" name="picture" descr="descript"/>
            <wp:cNvGraphicFramePr/>
            <a:graphic>
              <a:graphicData uri="http://schemas.openxmlformats.org/drawingml/2006/picture">
                <pic:pic>
                  <pic:nvPicPr>
                    <pic:cNvPr id="217" name="picture" descr="descript"/>
                    <pic:cNvPicPr/>
                  </pic:nvPicPr>
                  <pic:blipFill rotWithShape="true">
                    <a:blip r:embed="rId72"/>
                    <a:stretch/>
                  </pic:blipFill>
                  <pic:spPr>
                    <a:xfrm>
                      <a:off x="0" y="0"/>
                      <a:ext cx="5760085" cy="841361"/>
                    </a:xfrm>
                    <a:prstGeom prst="rect">
                      <a:avLst/>
                    </a:prstGeom>
                  </pic:spPr>
                </pic:pic>
              </a:graphicData>
            </a:graphic>
          </wp:inline>
        </w:drawing>
      </w:r>
    </w:p>
    <w:p>
      <w:pPr>
        <w:pStyle w:val="ablt93"/>
        <w:numPr/>
        <w:pBdr/>
        <w:ind w:left="0" w:firstLineChars="200"/>
        <w:rPr>
          <w:rStyle w:val=""/>
        </w:rPr>
      </w:pPr>
    </w:p>
    <w:p>
      <w:pPr>
        <w:pStyle w:val="ablt93"/>
        <w:numPr/>
        <w:pBdr/>
        <w:ind w:left="0" w:firstLineChars="200"/>
        <w:rPr>
          <w:rStyle w:val=""/>
        </w:rPr>
      </w:pPr>
      <w:r>
        <w:rPr>
          <w:rStyle w:val=""/>
        </w:rPr>
        <w:t>随后就是由快照拍摄线程获取一段时间的各个车辆的信息。再统一将这些信息存储在本地的文件中，同时不断发送给GUI进行车辆运动的绘制。一辆车的一次快照信息如下图所示。</w:t>
      </w:r>
    </w:p>
    <w:p>
      <w:pPr>
        <w:pStyle w:val="ablt93"/>
        <w:numPr/>
        <w:pBdr>
          <w:bottom/>
        </w:pBdr>
        <w:ind w:left="0" w:firstLineChars="200"/>
        <w:rPr>
          <w:rStyle w:val=""/>
        </w:rPr>
      </w:pPr>
      <w:r>
        <w:rPr>
          <w:rFonts w:ascii="微软雅黑" w:hAnsi="微软雅黑" w:eastAsia="微软雅黑" w:cs="微软雅黑"/>
          <w:b w:val="false"/>
          <w:i w:val="false"/>
          <w:strike w:val="false"/>
          <w:spacing w:val="0"/>
          <w:u w:val="none"/>
        </w:rPr>
        <w:t>{"id":"VirtualCar-4","type":2,"color":[91, 198, 130],"pathLength":5,"rows":[23, 23, 23, 23, 24],"cols":[3, 3, 4, 5, 5]}</w:t>
      </w:r>
    </w:p>
    <w:p>
      <w:pPr>
        <w:pStyle w:val="ablt93"/>
        <w:numPr/>
        <w:pBdr/>
        <w:jc w:val="center"/>
        <w:rPr>
          <w:rStyle w:val=""/>
        </w:rPr>
      </w:pPr>
      <w:r>
        <w:rPr>
          <w:rStyle w:val=""/>
        </w:rPr>
        <w:drawing>
          <wp:inline distT="0" distB="0" distL="0" distR="0">
            <wp:extent cx="1981200" cy="4352925"/>
            <wp:effectExtent l="0" t="0" r="0" b="0"/>
            <wp:docPr id="219" name="picture" descr="descript"/>
            <wp:cNvGraphicFramePr/>
            <a:graphic>
              <a:graphicData uri="http://schemas.openxmlformats.org/drawingml/2006/picture">
                <pic:pic>
                  <pic:nvPicPr>
                    <pic:cNvPr id="220" name="picture" descr="descript"/>
                    <pic:cNvPicPr/>
                  </pic:nvPicPr>
                  <pic:blipFill rotWithShape="true">
                    <a:blip r:embed="rId73"/>
                    <a:stretch/>
                  </pic:blipFill>
                  <pic:spPr>
                    <a:xfrm>
                      <a:off x="0" y="0"/>
                      <a:ext cx="1981200" cy="4352925"/>
                    </a:xfrm>
                    <a:prstGeom prst="rect">
                      <a:avLst/>
                    </a:prstGeom>
                  </pic:spPr>
                </pic:pic>
              </a:graphicData>
            </a:graphic>
          </wp:inline>
        </w:drawing>
      </w:r>
    </w:p>
    <w:p>
      <w:pPr>
        <w:pStyle w:val="ablt93"/>
        <w:pBdr/>
        <w:rPr/>
      </w:pPr>
    </w:p>
    <w:p>
      <w:pPr>
        <w:pStyle w:val="7gcwez"/>
        <w:pBdr>
          <w:bottom/>
        </w:pBdr>
        <w:rPr/>
      </w:pPr>
      <w:r>
        <w:rPr/>
        <w:t>5.2 与Matlab通信</w:t>
      </w:r>
    </w:p>
    <w:p>
      <w:pPr>
        <w:pStyle w:val="ablt93"/>
        <w:pBdr/>
        <w:rPr/>
      </w:pPr>
      <w:r>
        <w:rPr/>
        <w:tab/>
        <w:t>服务端和Matlab进行的是一个双向的数据传递过程。服务端首先会将为Matlab模拟车规划的路径发送给Matlab，Matlab通过Simulink中实现控制算法控制车辆的运动，使其能够在较短的时间内到达目的地，不与障碍物碰撞。随后Matlab完成该段任务后会将实际路径进行回传。</w:t>
      </w:r>
    </w:p>
    <w:p>
      <w:pPr>
        <w:pStyle w:val="ablt93"/>
        <w:pBdr>
          <w:bottom/>
        </w:pBdr>
        <w:rPr/>
      </w:pPr>
      <w:r>
        <w:rPr/>
        <w:tab/>
        <w:t>这里传输的JSON数据和上面所属的快照在形式上是一致的，这里不再赘述。</w:t>
      </w:r>
    </w:p>
    <w:p>
      <w:pPr>
        <w:pStyle w:val="7gcwez"/>
        <w:pBdr/>
        <w:rPr/>
      </w:pPr>
    </w:p>
    <w:p>
      <w:pPr>
        <w:pStyle w:val="7gcwez"/>
        <w:rPr/>
      </w:pPr>
      <w:r>
        <w:rPr/>
        <w:t>5.3 与手机APP通信</w:t>
      </w:r>
    </w:p>
    <w:p>
      <w:pPr>
        <w:pStyle w:val="ablt93"/>
        <w:pBdr/>
        <w:rPr/>
      </w:pPr>
      <w:r>
        <w:rPr/>
        <w:tab/>
        <w:t>在与手机进行通信时，我们设计的仿真世界主要是作为一个数据的接收方，被动的接受手机APP所传递的各个传感器数据，并在服务端进行数据融合。</w:t>
      </w:r>
    </w:p>
    <w:p>
      <w:pPr>
        <w:pStyle w:val="ablt93"/>
        <w:pBdr/>
        <w:rPr/>
      </w:pPr>
      <w:r>
        <w:rPr/>
        <w:tab/>
        <w:t>每当手机端的传感器事件监听器被触发，则会将当前手机的传感器数据进行发送。发送数据的JSON结构如下图所示。</w:t>
      </w:r>
    </w:p>
    <w:p>
      <w:pPr>
        <w:pStyle w:val="ablt93"/>
        <w:pBdr/>
        <w:ind w:leftChars="20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{currentTime:1662193976704,</w:t>
      </w:r>
    </w:p>
    <w:p>
      <w:pPr>
        <w:pStyle w:val="ablt93"/>
        <w:pBdr/>
        <w:ind w:leftChars="20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rotationAnglesValueDegree:[141.67574,0.500504,-0.77325064],</w:t>
      </w:r>
    </w:p>
    <w:p>
      <w:pPr>
        <w:pStyle w:val="ablt93"/>
        <w:pBdr/>
        <w:ind w:leftChars="20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accelerometerSensorValue:[0.13291651,-0.08603803,9.848156],</w:t>
      </w:r>
    </w:p>
    <w:p>
      <w:pPr>
        <w:pStyle w:val="ablt93"/>
        <w:pBdr/>
        <w:ind w:leftChars="20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magneticFieldSensorValue:[-4.0625,-4.25,-34.4375],</w:t>
      </w:r>
    </w:p>
    <w:p>
      <w:pPr>
        <w:pStyle w:val="ablt93"/>
        <w:pBdr>
          <w:bottom/>
        </w:pBdr>
        <w:ind w:leftChars="200"/>
        <w:rPr/>
      </w:pPr>
      <w:r>
        <w:rPr>
          <w:rFonts w:ascii="微软雅黑" w:hAnsi="微软雅黑" w:eastAsia="微软雅黑" w:cs="微软雅黑"/>
          <w:b w:val="false"/>
          <w:i w:val="false"/>
          <w:strike w:val="false"/>
          <w:spacing w:val="0"/>
          <w:u w:val="none"/>
        </w:rPr>
        <w:t>gyroscopeSensorValue:[-0.0052185343,0.0032637657,-0.0015358897]}</w:t>
      </w:r>
    </w:p>
    <w:p>
      <w:pPr>
        <w:pStyle w:val="ablt93"/>
        <w:pBdr/>
        <w:jc w:val="center"/>
        <w:rPr/>
      </w:pPr>
      <w:r>
        <w:rPr/>
        <w:drawing>
          <wp:inline distT="0" distB="0" distL="0" distR="0">
            <wp:extent cx="2619375" cy="3829050"/>
            <wp:effectExtent l="0" t="0" r="0" b="0"/>
            <wp:docPr id="222" name="picture" descr="descript"/>
            <wp:cNvGraphicFramePr/>
            <a:graphic>
              <a:graphicData uri="http://schemas.openxmlformats.org/drawingml/2006/picture">
                <pic:pic>
                  <pic:nvPicPr>
                    <pic:cNvPr id="223" name="picture" descr="descript"/>
                    <pic:cNvPicPr/>
                  </pic:nvPicPr>
                  <pic:blipFill rotWithShape="true">
                    <a:blip r:embed="rId74"/>
                    <a:stretch/>
                  </pic:blipFill>
                  <pic:spPr>
                    <a:xfrm>
                      <a:off x="0" y="0"/>
                      <a:ext cx="2619375" cy="3829050"/>
                    </a:xfrm>
                    <a:prstGeom prst="rect">
                      <a:avLst/>
                    </a:prstGeom>
                  </pic:spPr>
                </pic:pic>
              </a:graphicData>
            </a:graphic>
          </wp:inline>
        </w:drawing>
      </w:r>
    </w:p>
    <w:p>
      <w:pPr>
        <w:pStyle w:val="ablt93"/>
        <w:pBdr/>
        <w:rPr/>
      </w:pPr>
    </w:p>
    <w:p>
      <w:pPr>
        <w:pStyle w:val="z2xbei"/>
        <w:pBdr/>
        <w:rPr/>
      </w:pPr>
      <w:r>
        <w:rPr/>
        <w:t>五、改进思路</w:t>
      </w:r>
    </w:p>
    <w:p>
      <w:pPr>
        <w:pStyle w:val="ablt93"/>
        <w:pBdr/>
        <w:rPr/>
      </w:pPr>
      <w:r>
        <w:rPr/>
        <w:t xml:space="preserve">  </w:t>
        <w:tab/>
        <w:t>本次综合实践设计总体来说，我们组完成的都还可以。但是在答辩后听取老师意见和建议后还是有很多不足之处需要改进的。</w:t>
      </w:r>
    </w:p>
    <w:p>
      <w:pPr>
        <w:pStyle w:val="ablt93"/>
        <w:numPr>
          <w:ilvl w:val="0"/>
          <w:numId w:val="10"/>
        </w:numPr>
        <w:pBdr/>
        <w:ind/>
        <w:rPr/>
      </w:pPr>
      <w:r>
        <w:rPr/>
        <w:t>添加物理实体交互，让仿真世界与实际世界中的智能体进行实时交互</w:t>
      </w:r>
    </w:p>
    <w:p>
      <w:pPr>
        <w:pStyle w:val="ablt93"/>
        <w:numPr>
          <w:ilvl w:val="0"/>
          <w:numId w:val="10"/>
        </w:numPr>
        <w:pBdr/>
        <w:ind/>
        <w:rPr/>
      </w:pPr>
      <w:r>
        <w:rPr/>
        <w:t>更好的人机交互，编写更加友好的交互界面</w:t>
      </w:r>
    </w:p>
    <w:p>
      <w:pPr>
        <w:pStyle w:val="ablt93"/>
        <w:numPr>
          <w:ilvl w:val="0"/>
          <w:numId w:val="10"/>
        </w:numPr>
        <w:pBdr/>
        <w:ind/>
        <w:rPr/>
      </w:pPr>
      <w:r>
        <w:rPr/>
        <w:t>添加更多的任务种类，以及更多的车辆种类，使得仿真世界更加贴近真实世界的情况</w:t>
      </w:r>
    </w:p>
    <w:p>
      <w:pPr>
        <w:pStyle w:val="ablt93"/>
        <w:numPr>
          <w:ilvl w:val="0"/>
          <w:numId w:val="10"/>
        </w:numPr>
        <w:pBdr/>
        <w:ind/>
        <w:rPr/>
      </w:pPr>
      <w:r>
        <w:rPr/>
        <w:t>让智能体可以适应更复杂的地图环境，对动态障碍物进行处理</w:t>
      </w:r>
    </w:p>
    <w:p>
      <w:pPr>
        <w:pStyle w:val="ablt93"/>
        <w:numPr>
          <w:ilvl w:val="0"/>
          <w:numId w:val="10"/>
        </w:numPr>
        <w:pBdr/>
        <w:ind/>
        <w:rPr/>
      </w:pPr>
      <w:r>
        <w:rPr/>
        <w:t>完善仿真世界服务端，让其在避障、多智能体路径规划、任务分配中更加优化</w:t>
      </w:r>
    </w:p>
    <w:p>
      <w:pPr>
        <w:pStyle w:val="ablt93"/>
        <w:numPr>
          <w:ilvl w:val="0"/>
          <w:numId w:val="10"/>
        </w:numPr>
        <w:pBdr/>
        <w:ind/>
        <w:rPr/>
      </w:pPr>
      <w:r>
        <w:rPr/>
        <w:t>利用更多的传感器（摄像头等）实现目标检测与识别，使得基于智能手机硬件平台的模拟车更加贴近真实</w:t>
      </w:r>
    </w:p>
    <w:p>
      <w:pPr>
        <w:pStyle w:val="ablt93"/>
        <w:numPr>
          <w:ilvl w:val="0"/>
          <w:numId w:val="10"/>
        </w:numPr>
        <w:pBdr/>
        <w:ind/>
        <w:rPr/>
      </w:pPr>
      <w:r>
        <w:rPr/>
        <w:t>将SLAM、建图等更加高级的技术与仿真世界进行结合</w:t>
      </w:r>
    </w:p>
    <w:p>
      <w:pPr>
        <w:pStyle w:val="ablt93"/>
        <w:pBdr>
          <w:bottom/>
        </w:pBdr>
        <w:ind w:left="0"/>
        <w:rPr/>
      </w:pPr>
    </w:p>
    <w:p>
      <w:pPr>
        <w:pStyle w:val="z2xbei"/>
        <w:pBdr/>
        <w:rPr/>
      </w:pPr>
      <w:r>
        <w:rPr/>
        <w:t>六、总结</w:t>
      </w:r>
    </w:p>
    <w:p>
      <w:pPr>
        <w:pStyle w:val="ablt93"/>
        <w:pBdr/>
        <w:ind w:left="0" w:firstLineChars="200"/>
        <w:rPr/>
      </w:pPr>
      <w:r>
        <w:rPr/>
        <w:t>纸上得来终觉浅，通过这次小组合作，我们完成了理论学习到工程实现的跨步，从最开始看到任务时觉得是天方夜谭的造火箭，到学会任务分解、小组合作。不仅是</w:t>
      </w:r>
      <w:r>
        <w:rPr>
          <w:rStyle w:val=""/>
        </w:rPr>
        <w:t>工程能力的提升</w:t>
      </w:r>
      <w:r>
        <w:rPr/>
        <w:t>，也是</w:t>
      </w:r>
      <w:r>
        <w:rPr>
          <w:rStyle w:val=""/>
        </w:rPr>
        <w:t>工程思维的培养</w:t>
      </w:r>
      <w:r>
        <w:rPr/>
        <w:t>，我们5个人都收获良多。</w:t>
      </w:r>
    </w:p>
    <w:p>
      <w:pPr>
        <w:pStyle w:val="ablt93"/>
        <w:pBdr/>
        <w:ind w:left="0" w:firstLineChars="200"/>
        <w:rPr/>
      </w:pPr>
      <w:r>
        <w:rPr/>
        <w:t>感谢学校提供学习机会</w:t>
      </w:r>
      <w:r>
        <w:rPr/>
        <w:t>，也感谢各位老师的精彩授课与耐心解答。</w:t>
      </w:r>
    </w:p>
    <w:p>
      <w:pPr>
        <w:pStyle w:val="ablt93"/>
        <w:pBdr/>
        <w:rPr/>
      </w:pPr>
    </w:p>
    <w:p>
      <w:pPr>
        <w:pStyle w:val="ek3ukt"/>
        <w:rPr/>
      </w:pPr>
      <w:r>
        <w:rPr/>
        <w:t>参考文献：</w:t>
      </w:r>
    </w:p>
    <w:p>
      <w:pPr>
        <w:numPr>
          <w:ilvl w:val="0"/>
          <w:numId w:val="11"/>
        </w:numPr>
        <w:pBdr/>
        <w:spacing w:before="448" w:after="448" w:line="240"/>
        <w:ind/>
        <w:rPr>
          <w:sz w:val="20"/>
        </w:rPr>
      </w:pPr>
      <w:r>
        <w:rPr>
          <w:rFonts w:ascii="微软雅黑" w:hAnsi="微软雅黑" w:eastAsia="微软雅黑" w:cs="微软雅黑"/>
          <w:b w:val="false"/>
          <w:i w:val="false"/>
          <w:strike w:val="false"/>
          <w:color w:val="121212"/>
          <w:spacing w:val="0"/>
          <w:sz w:val="22"/>
          <w:u w:val="none"/>
          <w:shd w:val="clear" w:color="auto" w:fill="FFFFFF"/>
        </w:rPr>
        <w:t>Euler angles, quaternions, and transformation matrices for space shuttle analysisA</w:t>
      </w:r>
    </w:p>
    <w:p>
      <w:pPr>
        <w:numPr>
          <w:ilvl w:val="0"/>
          <w:numId w:val="11"/>
        </w:numPr>
        <w:pBdr>
          <w:bottom/>
        </w:pBdr>
        <w:spacing w:before="448" w:after="448" w:line="240"/>
        <w:ind/>
        <w:rPr>
          <w:sz w:val="20"/>
        </w:rPr>
      </w:pPr>
      <w:r>
        <w:rPr>
          <w:rFonts w:ascii="微软雅黑" w:hAnsi="微软雅黑" w:eastAsia="微软雅黑" w:cs="微软雅黑"/>
          <w:b w:val="false"/>
          <w:i w:val="false"/>
          <w:strike w:val="false"/>
          <w:color w:val="121212"/>
          <w:spacing w:val="0"/>
          <w:sz w:val="22"/>
          <w:u w:val="none"/>
          <w:shd w:val="clear" w:color="auto" w:fill="FFFFFF"/>
        </w:rPr>
        <w:t>Double Stage Kalman Filter for Orientation Tracking With an Integrated Processor in 9D IMU</w:t>
      </w:r>
    </w:p>
    <w:p>
      <w:pPr>
        <w:pStyle w:val="ablt93"/>
        <w:rPr/>
      </w:pPr>
    </w:p>
    <w:sectPr>
      <w:pgSz w:w="11905" w:h="16838"/>
      <w:pgMar w:top="1361" w:right="1417" w:bottom="1361" w:left="1417"/>
    </w:sectPr>
  </w:body>
</w:document>
</file>

<file path=word/fontTable.xml><?xml version="1.0" encoding="utf-8"?>
<w:fonts xmlns:w="http://schemas.openxmlformats.org/wordprocessingml/2006/main">
  <w:font w:name="DengXian">
    <w:altName w:val="等线"/>
    <w:panose1 w:val="02010600030101010101"/>
    <w:charset w:val="86" w:characterSet="ISO-8859-1"/>
    <w:family w:val="auto"/>
    <w:pitch w:val="variable"/>
    <w:sig w:usb0="A00002BF" w:usb1="38CF7CFA" w:usb2="00000016" w:usb3="00000000" w:csb0="0004000F" w:csb1="00000000"/>
  </w:font>
  <w:font w:name="等线 Light">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s>
</file>

<file path=word/numbering.xml><?xml version="1.0" encoding="utf-8"?>
<w:numbering xmlns:w="http://schemas.openxmlformats.org/wordprocessingml/2006/main">
  <w:abstractNum w:abstractNumId="1">
    <w:lvl w:ilvl="7">
      <w:start w:val="1"/>
      <w:numFmt w:val="bullet"/>
      <w:lvlText w:val="¡"/>
      <w:pPr>
        <w:ind w:leftChars="1400" w:hanging="336"/>
      </w:pPr>
      <w:rPr>
        <w:rFonts w:hint="default" w:ascii="wingdings" w:hAnsi="wingdings" w:eastAsia="wingdings" w:cs="wingdings"/>
      </w:rPr>
    </w:lvl>
    <w:lvl w:ilvl="1">
      <w:start w:val="1"/>
      <w:numFmt w:val="bullet"/>
      <w:lvlText w:val="¡"/>
      <w:pPr>
        <w:ind w:leftChars="200" w:hanging="336"/>
      </w:pPr>
      <w:rPr>
        <w:rFonts w:hint="default" w:ascii="wingdings" w:hAnsi="wingdings" w:eastAsia="wingdings" w:cs="wingdings"/>
      </w:rPr>
    </w:lvl>
    <w:lvl w:ilvl="2">
      <w:start w:val="1"/>
      <w:numFmt w:val="bullet"/>
      <w:lvlText w:val=""/>
      <w:pPr>
        <w:ind w:leftChars="400" w:hanging="336"/>
      </w:pPr>
      <w:rPr>
        <w:rFonts w:hint="default" w:ascii="wingdings" w:hAnsi="wingdings" w:eastAsia="wingdings" w:cs="wingdings"/>
      </w:rPr>
    </w:lvl>
    <w:lvl w:ilvl="3">
      <w:start w:val="1"/>
      <w:numFmt w:val="bullet"/>
      <w:lvlText w:val=""/>
      <w:pPr>
        <w:ind w:leftChars="600" w:hanging="0"/>
      </w:pPr>
      <w:rPr>
        <w:rFonts w:hint="default" w:ascii="wingdings" w:hAnsi="wingdings" w:eastAsia="wingdings" w:cs="wingdings"/>
      </w:rPr>
    </w:lvl>
    <w:lvl w:ilvl="5">
      <w:start w:val="1"/>
      <w:numFmt w:val="bullet"/>
      <w:lvlText w:val=""/>
      <w:pPr>
        <w:ind w:leftChars="1000" w:hanging="336"/>
      </w:pPr>
      <w:rPr>
        <w:rFonts w:hint="default" w:ascii="wingdings" w:hAnsi="wingdings" w:eastAsia="wingdings" w:cs="wingdings"/>
      </w:rPr>
    </w:lvl>
    <w:lvl w:ilvl="0">
      <w:start w:val="1"/>
      <w:numFmt w:val="bullet"/>
      <w:lvlText w:val=""/>
      <w:pPr>
        <w:ind/>
      </w:pPr>
      <w:rPr>
        <w:rFonts w:hint="default" w:ascii="wingdings" w:hAnsi="wingdings" w:eastAsia="wingdings" w:cs="wingdings"/>
      </w:rPr>
    </w:lvl>
    <w:lvl w:ilvl="6">
      <w:start w:val="1"/>
      <w:numFmt w:val="bullet"/>
      <w:lvlText w:val=""/>
      <w:pPr>
        <w:ind w:leftChars="1200" w:hanging="0"/>
      </w:pPr>
      <w:rPr>
        <w:rFonts w:hint="default" w:ascii="wingdings" w:hAnsi="wingdings" w:eastAsia="wingdings" w:cs="wingdings"/>
      </w:rPr>
    </w:lvl>
    <w:lvl w:ilvl="4">
      <w:start w:val="1"/>
      <w:numFmt w:val="bullet"/>
      <w:lvlText w:val="¡"/>
      <w:pPr>
        <w:ind w:leftChars="800" w:hanging="336"/>
      </w:pPr>
      <w:rPr>
        <w:rFonts w:hint="default" w:ascii="wingdings" w:hAnsi="wingdings" w:eastAsia="wingdings" w:cs="wingdings"/>
      </w:rPr>
    </w:lvl>
  </w:abstractNum>
  <w:abstractNum w:abstractNumId="2">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2">
      <w:start w:val="1"/>
      <w:numFmt w:val="bullet"/>
      <w:lvlText w:val=""/>
      <w:pPr>
        <w:ind w:left="1216" w:hanging="336"/>
      </w:pPr>
      <w:rPr>
        <w:rFonts w:hint="default" w:ascii="wingdings" w:hAnsi="wingdings" w:eastAsia="wingdings" w:cs="wingdings"/>
      </w:rPr>
    </w:lvl>
    <w:lvl w:ilvl="1">
      <w:start w:val="1"/>
      <w:numFmt w:val="bullet"/>
      <w:lvlText w:val="¡"/>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3">
    <w:lvl w:ilvl="0">
      <w:start w:val="1"/>
      <w:numFmt w:val="decimal"/>
      <w:lvlText w:val="%1."/>
      <w:lvlJc w:val="left"/>
      <w:pPr>
        <w:ind w:left="776" w:hanging="336"/>
      </w:pPr>
      <w:rPr/>
    </w:lvl>
    <w:lvl w:ilvl="6">
      <w:start w:val="1"/>
      <w:numFmt w:val="decimal"/>
      <w:lvlText w:val="%7."/>
      <w:lvlJc w:val="left"/>
      <w:pPr>
        <w:ind w:left="3416" w:hanging="336"/>
      </w:pPr>
    </w:lvl>
    <w:lvl w:ilvl="4">
      <w:start w:val="1"/>
      <w:numFmt w:val="lowerLetter"/>
      <w:lvlText w:val="%5."/>
      <w:lvlJc w:val="left"/>
      <w:pPr>
        <w:ind w:left="2536" w:hanging="336"/>
      </w:pPr>
    </w:lvl>
    <w:lvl w:ilvl="1">
      <w:start w:val="1"/>
      <w:numFmt w:val="lowerLetter"/>
      <w:lvlText w:val="%2."/>
      <w:lvlJc w:val="left"/>
      <w:pPr>
        <w:ind w:left="1216" w:hanging="336"/>
      </w:pPr>
    </w:lvl>
    <w:lvl w:ilvl="7">
      <w:start w:val="1"/>
      <w:numFmt w:val="lowerLetter"/>
      <w:lvlText w:val="%8."/>
      <w:lvlJc w:val="left"/>
      <w:pPr>
        <w:ind w:left="3856" w:hanging="336"/>
      </w:pPr>
    </w:lvl>
    <w:lvl w:ilvl="5">
      <w:start w:val="1"/>
      <w:numFmt w:val="lowerRoman"/>
      <w:lvlText w:val="%6."/>
      <w:lvlJc w:val="left"/>
      <w:pPr>
        <w:ind w:left="2976" w:hanging="336"/>
      </w:pPr>
    </w:lvl>
    <w:lvl w:ilvl="3">
      <w:start w:val="1"/>
      <w:numFmt w:val="decimal"/>
      <w:lvlText w:val="%4."/>
      <w:lvlJc w:val="left"/>
      <w:pPr>
        <w:ind w:left="2096" w:hanging="336"/>
      </w:pPr>
    </w:lvl>
    <w:lvl w:ilvl="2">
      <w:start w:val="1"/>
      <w:numFmt w:val="lowerRoman"/>
      <w:lvlText w:val="%3."/>
      <w:lvlJc w:val="left"/>
      <w:pPr>
        <w:ind w:left="1656" w:hanging="336"/>
      </w:pPr>
    </w:lvl>
  </w:abstractNum>
  <w:abstractNum w:abstractNumId="4">
    <w:lvl w:ilvl="6">
      <w:start w:val="1"/>
      <w:numFmt w:val="decimal"/>
      <w:lvlText w:val="%7."/>
      <w:lvlJc w:val="left"/>
      <w:pPr>
        <w:ind w:left="3312" w:hanging="336"/>
      </w:pPr>
    </w:lvl>
    <w:lvl w:ilvl="1">
      <w:start w:val="1"/>
      <w:numFmt w:val="lowerLetter"/>
      <w:lvlText w:val="%2."/>
      <w:lvlJc w:val="left"/>
      <w:pPr>
        <w:ind w:left="1112" w:hanging="336"/>
      </w:pPr>
    </w:lvl>
    <w:lvl w:ilvl="2">
      <w:start w:val="1"/>
      <w:numFmt w:val="lowerRoman"/>
      <w:lvlText w:val="%3."/>
      <w:lvlJc w:val="left"/>
      <w:pPr>
        <w:ind w:left="1552" w:hanging="336"/>
      </w:pPr>
    </w:lvl>
    <w:lvl w:ilvl="7">
      <w:start w:val="1"/>
      <w:numFmt w:val="lowerLetter"/>
      <w:lvlText w:val="%8."/>
      <w:lvlJc w:val="left"/>
      <w:pPr>
        <w:ind w:left="3752" w:hanging="336"/>
      </w:pPr>
    </w:lvl>
    <w:lvl w:ilvl="3">
      <w:start w:val="1"/>
      <w:numFmt w:val="decimal"/>
      <w:lvlText w:val="%4."/>
      <w:lvlJc w:val="left"/>
      <w:pPr>
        <w:ind w:left="1992" w:hanging="336"/>
      </w:pPr>
    </w:lvl>
    <w:lvl w:ilvl="4">
      <w:start w:val="1"/>
      <w:numFmt w:val="lowerLetter"/>
      <w:lvlText w:val="%5."/>
      <w:lvlJc w:val="left"/>
      <w:pPr>
        <w:ind w:left="2432" w:hanging="336"/>
      </w:pPr>
    </w:lvl>
    <w:lvl w:ilvl="0">
      <w:start w:val="1"/>
      <w:numFmt w:val="decimal"/>
      <w:lvlText w:val="%1."/>
      <w:lvlJc w:val="left"/>
      <w:pPr>
        <w:ind w:left="672" w:hanging="336"/>
      </w:pPr>
      <w:rPr/>
    </w:lvl>
    <w:lvl w:ilvl="5">
      <w:start w:val="1"/>
      <w:numFmt w:val="lowerRoman"/>
      <w:lvlText w:val="%6."/>
      <w:lvlJc w:val="left"/>
      <w:pPr>
        <w:ind w:left="2872" w:hanging="336"/>
      </w:pPr>
    </w:lvl>
  </w:abstractNum>
  <w:abstractNum w:abstractNumId="5">
    <w:lvl w:ilvl="0">
      <w:start w:val="1"/>
      <w:numFmt w:val="bullet"/>
      <w:lvlText w:val="□"/>
      <w:lvlJc w:val="left"/>
      <w:pPr>
        <w:ind w:left="336" w:hanging="336"/>
      </w:pPr>
      <w:rPr>
        <w:rFonts w:hint="default" w:ascii="wingdings" w:hAnsi="wingdings" w:eastAsia="wingdings" w:cs="wingdings"/>
      </w:rPr>
    </w:lvl>
  </w:abstractNum>
  <w:abstractNum w:abstractNumId="6">
    <w:lvl w:ilvl="1">
      <w:start w:val="1"/>
      <w:numFmt w:val="bullet"/>
      <w:lvlText w:val="¡"/>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7">
    <w:lvl w:ilvl="0">
      <w:start w:val="1"/>
      <w:numFmt w:val="bullet"/>
      <w:lvlText w:val="□"/>
      <w:lvlJc w:val="left"/>
      <w:pPr>
        <w:ind w:left="336" w:hanging="336"/>
      </w:pPr>
      <w:rPr>
        <w:rFonts w:hint="default" w:ascii="wingdings" w:hAnsi="wingdings" w:eastAsia="wingdings" w:cs="wingdings"/>
      </w:rPr>
    </w:lvl>
  </w:abstractNum>
  <w:abstractNum w:abstractNumId="8">
    <w:lvl w:ilvl="2">
      <w:start w:val="1"/>
      <w:numFmt w:val="lowerRoman"/>
      <w:lvlText w:val="%3."/>
      <w:lvlJc w:val="left"/>
      <w:pPr>
        <w:ind w:left="1216" w:hanging="336"/>
      </w:pPr>
    </w:lvl>
    <w:lvl w:ilvl="6">
      <w:start w:val="1"/>
      <w:numFmt w:val="decimal"/>
      <w:lvlText w:val="%7."/>
      <w:lvlJc w:val="left"/>
      <w:pPr>
        <w:ind w:left="2976" w:hanging="336"/>
      </w:pPr>
    </w:lvl>
    <w:lvl w:ilvl="7">
      <w:start w:val="1"/>
      <w:numFmt w:val="lowerLetter"/>
      <w:lvlText w:val="%8."/>
      <w:lvlJc w:val="left"/>
      <w:pPr>
        <w:ind w:left="3416" w:hanging="336"/>
      </w:pPr>
    </w:lvl>
    <w:lvl w:ilvl="4">
      <w:start w:val="1"/>
      <w:numFmt w:val="lowerLetter"/>
      <w:lvlText w:val="%5."/>
      <w:lvlJc w:val="left"/>
      <w:pPr>
        <w:ind w:left="2096" w:hanging="336"/>
      </w:pPr>
    </w:lvl>
    <w:lvl w:ilvl="0">
      <w:start w:val="1"/>
      <w:numFmt w:val="decimal"/>
      <w:lvlText w:val="%1."/>
      <w:lvlJc w:val="left"/>
      <w:pPr>
        <w:ind w:left="336" w:hanging="336"/>
      </w:pPr>
      <w:rPr/>
    </w:lvl>
    <w:lvl w:ilvl="5">
      <w:start w:val="1"/>
      <w:numFmt w:val="lowerRoman"/>
      <w:lvlText w:val="%6."/>
      <w:lvlJc w:val="left"/>
      <w:pPr>
        <w:ind w:left="2536" w:hanging="336"/>
      </w:pPr>
    </w:lvl>
    <w:lvl w:ilvl="1">
      <w:start w:val="1"/>
      <w:numFmt w:val="lowerLetter"/>
      <w:lvlText w:val="%2."/>
      <w:lvlJc w:val="left"/>
      <w:pPr>
        <w:ind w:left="776" w:hanging="336"/>
      </w:pPr>
    </w:lvl>
    <w:lvl w:ilvl="3">
      <w:start w:val="1"/>
      <w:numFmt w:val="decimal"/>
      <w:lvlText w:val="%4."/>
      <w:lvlJc w:val="left"/>
      <w:pPr>
        <w:ind w:left="1656" w:hanging="336"/>
      </w:pPr>
    </w:lvl>
  </w:abstractNum>
  <w:abstractNum w:abstractNumId="9">
    <w:lvl w:ilvl="2">
      <w:start w:val="1"/>
      <w:numFmt w:val="bullet"/>
      <w:lvlText w:val=""/>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1">
      <w:start w:val="1"/>
      <w:numFmt w:val="bullet"/>
      <w:lvlText w:val="¡"/>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10">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11">
    <w:lvl w:ilvl="2">
      <w:start w:val="1"/>
      <w:numFmt w:val="lowerRoman"/>
      <w:lvlText w:val="%3."/>
      <w:lvlJc w:val="left"/>
      <w:pPr>
        <w:ind w:left="1656" w:hanging="336"/>
      </w:pPr>
    </w:lvl>
    <w:lvl w:ilvl="1">
      <w:start w:val="1"/>
      <w:numFmt w:val="lowerLetter"/>
      <w:lvlText w:val="%2."/>
      <w:lvlJc w:val="left"/>
      <w:pPr>
        <w:ind w:left="1216" w:hanging="336"/>
      </w:pPr>
    </w:lvl>
    <w:lvl w:ilvl="3">
      <w:start w:val="1"/>
      <w:numFmt w:val="decimal"/>
      <w:lvlText w:val="%4."/>
      <w:lvlJc w:val="left"/>
      <w:pPr>
        <w:ind w:left="2096" w:hanging="336"/>
      </w:pPr>
    </w:lvl>
    <w:lvl w:ilvl="5">
      <w:start w:val="1"/>
      <w:numFmt w:val="lowerRoman"/>
      <w:lvlText w:val="%6."/>
      <w:lvlJc w:val="left"/>
      <w:pPr>
        <w:ind w:left="2976" w:hanging="336"/>
      </w:pPr>
    </w:lvl>
    <w:lvl w:ilvl="0">
      <w:start w:val="1"/>
      <w:numFmt w:val="decimal"/>
      <w:lvlText w:val="%1."/>
      <w:lvlJc w:val="left"/>
      <w:pPr>
        <w:ind w:left="776" w:hanging="336"/>
      </w:pPr>
      <w:rPr/>
    </w:lvl>
    <w:lvl w:ilvl="7">
      <w:start w:val="1"/>
      <w:numFmt w:val="lowerLetter"/>
      <w:lvlText w:val="%8."/>
      <w:lvlJc w:val="left"/>
      <w:pPr>
        <w:ind w:left="3856" w:hanging="336"/>
      </w:pPr>
    </w:lvl>
    <w:lvl w:ilvl="6">
      <w:start w:val="1"/>
      <w:numFmt w:val="decimal"/>
      <w:lvlText w:val="%7."/>
      <w:lvlJc w:val="left"/>
      <w:pPr>
        <w:ind w:left="3416" w:hanging="336"/>
      </w:pPr>
    </w:lvl>
    <w:lvl w:ilvl="4">
      <w:start w:val="1"/>
      <w:numFmt w:val="lowerLetter"/>
      <w:lvlText w:val="%5."/>
      <w:lvlJc w:val="left"/>
      <w:pPr>
        <w:ind w:left="2536" w:hanging="336"/>
      </w:pPr>
    </w:lvl>
  </w:abstractNum>
  <w:abstractNum w:abstractNumId="12">
    <w:lvl w:ilvl="0">
      <w:start w:val="1"/>
      <w:numFmt w:val="bullet"/>
      <w:lvlText w:val="□"/>
      <w:lvlJc w:val="left"/>
      <w:pPr>
        <w:ind w:left="336" w:hanging="336"/>
      </w:pPr>
      <w:rPr>
        <w:rFonts w:hint="default" w:ascii="wingdings" w:hAnsi="wingdings" w:eastAsia="wingdings" w:cs="wingdings"/>
      </w:rPr>
    </w:lvl>
  </w:abstractNum>
  <w:abstractNum w:abstractNumId="13">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14">
    <w:lvl w:ilvl="7">
      <w:start w:val="1"/>
      <w:numFmt w:val="lowerLetter"/>
      <w:lvlText w:val="%8."/>
      <w:lvlJc w:val="left"/>
      <w:pPr>
        <w:ind w:left="3416" w:hanging="336"/>
      </w:pPr>
    </w:lvl>
    <w:lvl w:ilvl="2">
      <w:start w:val="1"/>
      <w:numFmt w:val="lowerRoman"/>
      <w:lvlText w:val="%3."/>
      <w:lvlJc w:val="left"/>
      <w:pPr>
        <w:ind w:left="1216" w:hanging="336"/>
      </w:pPr>
    </w:lvl>
    <w:lvl w:ilvl="3">
      <w:start w:val="1"/>
      <w:numFmt w:val="decimal"/>
      <w:lvlText w:val="%4."/>
      <w:lvlJc w:val="left"/>
      <w:pPr>
        <w:ind w:left="1656" w:hanging="336"/>
      </w:pPr>
    </w:lvl>
    <w:lvl w:ilvl="0">
      <w:start w:val="1"/>
      <w:numFmt w:val="decimal"/>
      <w:lvlText w:val="%1."/>
      <w:lvlJc w:val="left"/>
      <w:pPr>
        <w:ind w:left="336" w:hanging="336"/>
      </w:pPr>
      <w:rPr/>
    </w:lvl>
    <w:lvl w:ilvl="5">
      <w:start w:val="1"/>
      <w:numFmt w:val="lowerRoman"/>
      <w:lvlText w:val="%6."/>
      <w:lvlJc w:val="left"/>
      <w:pPr>
        <w:ind w:left="2536" w:hanging="336"/>
      </w:pPr>
    </w:lvl>
    <w:lvl w:ilvl="1">
      <w:start w:val="1"/>
      <w:numFmt w:val="lowerLetter"/>
      <w:lvlText w:val="%2."/>
      <w:lvlJc w:val="left"/>
      <w:pPr>
        <w:ind w:left="776" w:hanging="336"/>
      </w:pPr>
    </w:lvl>
    <w:lvl w:ilvl="6">
      <w:start w:val="1"/>
      <w:numFmt w:val="decimal"/>
      <w:lvlText w:val="%7."/>
      <w:lvlJc w:val="left"/>
      <w:pPr>
        <w:ind w:left="2976" w:hanging="336"/>
      </w:pPr>
    </w:lvl>
    <w:lvl w:ilvl="4">
      <w:start w:val="1"/>
      <w:numFmt w:val="lowerLetter"/>
      <w:lvlText w:val="%5."/>
      <w:lvlJc w:val="left"/>
      <w:pPr>
        <w:ind w:left="2096" w:hanging="336"/>
      </w:pPr>
    </w:lvl>
  </w:abstractNum>
  <w:abstractNum w:abstractNumId="15">
    <w:lvl w:ilvl="0">
      <w:start w:val="1"/>
      <w:numFmt w:val="decimal"/>
      <w:lvlText w:val="%1."/>
      <w:lvlJc w:val="left"/>
      <w:pPr>
        <w:ind w:left="1216" w:hanging="336"/>
      </w:pPr>
      <w:rPr/>
    </w:lvl>
    <w:lvl w:ilvl="1">
      <w:start w:val="1"/>
      <w:numFmt w:val="lowerLetter"/>
      <w:lvlText w:val="%2."/>
      <w:lvlJc w:val="left"/>
      <w:pPr>
        <w:ind w:left="1656" w:hanging="336"/>
      </w:pPr>
    </w:lvl>
    <w:lvl w:ilvl="2">
      <w:start w:val="1"/>
      <w:numFmt w:val="lowerRoman"/>
      <w:lvlText w:val="%3."/>
      <w:lvlJc w:val="left"/>
      <w:pPr>
        <w:ind w:left="2096" w:hanging="336"/>
      </w:pPr>
    </w:lvl>
    <w:lvl w:ilvl="5">
      <w:start w:val="1"/>
      <w:numFmt w:val="lowerRoman"/>
      <w:lvlText w:val="%6."/>
      <w:lvlJc w:val="left"/>
      <w:pPr>
        <w:ind w:left="3416" w:hanging="336"/>
      </w:pPr>
    </w:lvl>
    <w:lvl w:ilvl="3">
      <w:start w:val="1"/>
      <w:numFmt w:val="decimal"/>
      <w:lvlText w:val="%4."/>
      <w:lvlJc w:val="left"/>
      <w:pPr>
        <w:ind w:left="2536" w:hanging="336"/>
      </w:pPr>
    </w:lvl>
    <w:lvl w:ilvl="4">
      <w:start w:val="1"/>
      <w:numFmt w:val="lowerLetter"/>
      <w:lvlText w:val="%5."/>
      <w:lvlJc w:val="left"/>
      <w:pPr>
        <w:ind w:left="2976" w:hanging="336"/>
      </w:pPr>
    </w:lvl>
    <w:lvl w:ilvl="7">
      <w:start w:val="1"/>
      <w:numFmt w:val="lowerLetter"/>
      <w:lvlText w:val="%8."/>
      <w:lvlJc w:val="left"/>
      <w:pPr>
        <w:ind w:left="4296" w:hanging="336"/>
      </w:pPr>
    </w:lvl>
    <w:lvl w:ilvl="6">
      <w:start w:val="1"/>
      <w:numFmt w:val="decimal"/>
      <w:lvlText w:val="%7."/>
      <w:lvlJc w:val="left"/>
      <w:pPr>
        <w:ind w:left="3856" w:hanging="336"/>
      </w:pPr>
    </w:lvl>
  </w:abstractNum>
  <w:abstractNum w:abstractNumId="16">
    <w:lvl w:ilvl="0">
      <w:start w:val="1"/>
      <w:numFmt w:val="bullet"/>
      <w:lvlText w:val="□"/>
      <w:lvlJc w:val="left"/>
      <w:pPr>
        <w:ind w:left="336" w:hanging="336"/>
      </w:pPr>
      <w:rPr>
        <w:rFonts w:hint="default" w:ascii="wingdings" w:hAnsi="wingdings" w:eastAsia="wingdings" w:cs="wingdings"/>
      </w:rPr>
    </w:lvl>
  </w:abstractNum>
  <w:abstractNum w:abstractNumId="17">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2">
      <w:start w:val="1"/>
      <w:numFmt w:val="bullet"/>
      <w:lvlText w:val=""/>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18">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pPr>
        <w:ind w:left="776" w:hanging="336"/>
      </w:pPr>
      <w:rPr>
        <w:rFonts w:hint="default" w:ascii="wingdings" w:hAnsi="wingdings" w:eastAsia="wingdings" w:cs="wingdings"/>
      </w:rPr>
    </w:lvl>
    <w:lvl w:ilvl="2">
      <w:start w:val="1"/>
      <w:numFmt w:val="bullet"/>
      <w:lvlText w:val=""/>
      <w:pPr>
        <w:ind w:left="1216" w:hanging="336"/>
      </w:pPr>
      <w:rPr>
        <w:rFonts w:hint="default" w:ascii="wingdings" w:hAnsi="wingdings" w:eastAsia="wingdings" w:cs="wingdings"/>
      </w:rPr>
    </w:lvl>
  </w:abstractNum>
  <w:num w:numId="6">
    <w:abstractNumId w:val="2"/>
  </w:num>
  <w:num w:numId="12">
    <w:abstractNumId w:val="1"/>
  </w:num>
  <w:num w:numId="13">
    <w:abstractNumId w:val="16"/>
  </w:num>
  <w:num w:numId="5">
    <w:abstractNumId w:val="18"/>
  </w:num>
  <w:num w:numId="8">
    <w:abstractNumId w:val="17"/>
  </w:num>
  <w:num w:numId="2">
    <w:abstractNumId w:val="15"/>
  </w:num>
  <w:num w:numId="14">
    <w:abstractNumId w:val="12"/>
  </w:num>
  <w:num w:numId="1">
    <w:abstractNumId w:val="8"/>
  </w:num>
  <w:num w:numId="15">
    <w:abstractNumId w:val="13"/>
  </w:num>
  <w:num w:numId="16">
    <w:abstractNumId w:val="5"/>
  </w:num>
  <w:num w:numId="10">
    <w:abstractNumId w:val="3"/>
  </w:num>
  <w:num w:numId="7">
    <w:abstractNumId w:val="6"/>
  </w:num>
  <w:num w:numId="17">
    <w:abstractNumId w:val="7"/>
  </w:num>
  <w:num w:numId="18">
    <w:abstractNumId w:val="10"/>
  </w:num>
  <w:num w:numId="4">
    <w:abstractNumId w:val="4"/>
  </w:num>
  <w:num w:numId="3">
    <w:abstractNumId w:val="11"/>
  </w:num>
  <w:num w:numId="9">
    <w:abstractNumId w:val="9"/>
  </w:num>
  <w:num w:numId="11">
    <w:abstractNumId w:val="14"/>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name="overrideTableStyleFontSizeAndJustification" w:uri="http://schemas.microsoft.com/office/word" w:val="1"/>
    <w:compatSetting w:name="doNotFlipMirrorIndents" w:uri="http://schemas.microsoft.com/office/word" w:val="1"/>
    <w:compatSetting w:name="differentiateMultirowTableHeaders" w:uri="http://schemas.microsoft.com/office/word" w:val="1"/>
    <w:compatSetting w:name="compatibilityMode" w:uri="http://schemas.microsoft.com/office/word" w:val="15"/>
    <w:compatSetting w:name="enableOpenTypeFeatures" w:uri="http://schemas.microsoft.com/office/word" w:val="1"/>
    <w:compatSetting w:name="useWord2013TrackBottomHyphenation" w:uri="http://schemas.microsoft.com/office/word" w:val="0"/>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Colorful List Accent 1" w:uiPriority="72"/>
    <w:lsdException w:name="No List" w:semiHidden="true" w:unhideWhenUsed="true"/>
    <w:lsdException w:name="Table Simple 2" w:semiHidden="true" w:unhideWhenUsed="true"/>
    <w:lsdException w:name="Body Text First Indent" w:semiHidden="true" w:unhideWhenUsed="true"/>
    <w:lsdException w:name="Body Text First Indent 2" w:semiHidden="true" w:unhideWhenUsed="true"/>
    <w:lsdException w:name="Table Columns 3" w:semiHidden="true" w:unhideWhenUsed="true"/>
    <w:lsdException w:name="Body Text Indent" w:semiHidden="true" w:unhideWhenUsed="true"/>
    <w:lsdException w:name="List Table 3 Accent 1" w:uiPriority="48"/>
    <w:lsdException w:name="heading 2" w:uiPriority="9" w:semiHidden="true" w:unhideWhenUsed="true" w:qFormat="true"/>
    <w:lsdException w:name="No Spacing" w:uiPriority="1" w:qFormat="true"/>
    <w:lsdException w:name="Medium Shading 1 Accent 1" w:uiPriority="63"/>
    <w:lsdException w:name="Medium Shading 2 Accent 3" w:uiPriority="64"/>
    <w:lsdException w:name="Grid Table 4 Accent 4" w:uiPriority="49"/>
    <w:lsdException w:name="Table Grid" w:uiPriority="39"/>
    <w:lsdException w:name="List Table 7 Colorful Accent 1" w:uiPriority="52"/>
    <w:lsdException w:name="List Table 2" w:uiPriority="47"/>
    <w:lsdException w:name="List Table 4" w:uiPriority="49"/>
    <w:lsdException w:name="List Table 6 Colorful Accent 4" w:uiPriority="51"/>
    <w:lsdException w:name="Colorful Grid Accent 5" w:uiPriority="73"/>
    <w:lsdException w:name="Grid Table 4 Accent 3" w:uiPriority="49"/>
    <w:lsdException w:name="Balloon Text" w:semiHidden="true" w:unhideWhenUsed="true"/>
    <w:lsdException w:name="List 2" w:semiHidden="true" w:unhideWhenUsed="true"/>
    <w:lsdException w:name="HTML Acronym" w:semiHidden="true" w:unhideWhenUsed="true"/>
    <w:lsdException w:name="Light Grid" w:uiPriority="62"/>
    <w:lsdException w:name="List Number 5" w:semiHidden="true" w:unhideWhenUsed="true"/>
    <w:lsdException w:name="Grid Table 1 Light Accent 2" w:uiPriority="46"/>
    <w:lsdException w:name="Grid Table 3 Accent 3" w:uiPriority="48"/>
    <w:lsdException w:name="Grid Table 5 Dark Accent 5" w:uiPriority="50"/>
    <w:lsdException w:name="Hashtag" w:semiHidden="true" w:unhideWhenUsed="true"/>
    <w:lsdException w:name="toc 4" w:uiPriority="39" w:semiHidden="true" w:unhideWhenUsed="true"/>
    <w:lsdException w:name="List Table 6 Colorful Accent 2" w:uiPriority="51"/>
    <w:lsdException w:name="Light List Accent 5" w:uiPriority="61"/>
    <w:lsdException w:name="index 4" w:semiHidden="true" w:unhideWhenUsed="true"/>
    <w:lsdException w:name="Grid Table 4 Accent 5" w:uiPriority="49"/>
    <w:lsdException w:name="Grid Table 4 Accent 2" w:uiPriority="49"/>
    <w:lsdException w:name="List Continue 4" w:semiHidden="true" w:unhideWhenUsed="true"/>
    <w:lsdException w:name="Grid Table 3 Accent 1" w:uiPriority="48"/>
    <w:lsdException w:name="Medium List 2 Accent 1" w:uiPriority="66"/>
    <w:lsdException w:name="endnote reference" w:semiHidden="true" w:unhideWhenUsed="true"/>
    <w:lsdException w:name="Outline List 2" w:semiHidden="true" w:unhideWhenUsed="true"/>
    <w:lsdException w:name="HTML Sample" w:semiHidden="true" w:unhideWhenUsed="true"/>
    <w:lsdException w:name="Medium List 1 Accent 6" w:uiPriority="65"/>
    <w:lsdException w:name="heading 6" w:uiPriority="9" w:semiHidden="true" w:unhideWhenUsed="true" w:qFormat="true"/>
    <w:lsdException w:name="HTML Definition" w:semiHidden="true" w:unhideWhenUsed="true"/>
    <w:lsdException w:name="List" w:semiHidden="true" w:unhideWhenUsed="true"/>
    <w:lsdException w:name="List Table 1 Light Accent 2" w:uiPriority="46"/>
    <w:lsdException w:name="Document Map" w:semiHidden="true" w:unhideWhenUsed="true"/>
    <w:lsdException w:name="envelope address" w:semiHidden="true" w:unhideWhenUsed="true"/>
    <w:lsdException w:name="Table List 1" w:semiHidden="true" w:unhideWhenUsed="true"/>
    <w:lsdException w:name="HTML Preformatted" w:semiHidden="true" w:unhideWhenUsed="true"/>
    <w:lsdException w:name="List Table 1 Light Accent 3" w:uiPriority="46"/>
    <w:lsdException w:name="Normal Table" w:semiHidden="true" w:unhideWhenUsed="true"/>
    <w:lsdException w:name="Grid Table 7 Colorful Accent 6" w:uiPriority="52"/>
    <w:lsdException w:name="Grid Table 7 Colorful Accent 4" w:uiPriority="52"/>
    <w:lsdException w:name="Table Classic 1" w:semiHidden="true" w:unhideWhenUsed="true"/>
    <w:lsdException w:name="Emphasis" w:uiPriority="20" w:qFormat="true"/>
    <w:lsdException w:name="Medium Shading 2 Accent 6" w:uiPriority="64"/>
    <w:lsdException w:name="heading 3" w:uiPriority="9" w:semiHidden="true" w:unhideWhenUsed="true" w:qFormat="true"/>
    <w:lsdException w:name="List Number" w:semiHidden="true" w:unhideWhenUsed="true"/>
    <w:lsdException w:name="Medium List 2 Accent 4" w:uiPriority="66"/>
    <w:lsdException w:name="Grid Table 7 Colorful" w:uiPriority="52"/>
    <w:lsdException w:name="Colorful Grid Accent 3" w:uiPriority="73"/>
    <w:lsdException w:name="Table List 3" w:semiHidden="true" w:unhideWhenUsed="true"/>
    <w:lsdException w:name="Medium Grid 1 Accent 1" w:uiPriority="67"/>
    <w:lsdException w:name="footer" w:semiHidden="true" w:unhideWhenUsed="true"/>
    <w:lsdException w:name="Grid Table 2 Accent 3" w:uiPriority="47"/>
    <w:lsdException w:name="Grid Table 4 Accent 6" w:uiPriority="49"/>
    <w:lsdException w:name="Dark List Accent 1" w:uiPriority="70"/>
    <w:lsdException w:name="List Table 1 Light" w:uiPriority="46"/>
    <w:lsdException w:name="Colorful List Accent 3" w:uiPriority="72"/>
    <w:lsdException w:name="Table Classic 3" w:semiHidden="true" w:unhideWhenUsed="true"/>
    <w:lsdException w:name="Table Elegant" w:semiHidden="true" w:unhideWhenUsed="true"/>
    <w:lsdException w:name="List Table 5 Dark Accent 3" w:uiPriority="50"/>
    <w:lsdException w:name="Light Shading Accent 6" w:uiPriority="60"/>
    <w:lsdException w:name="Medium Grid 2" w:uiPriority="68"/>
    <w:lsdException w:name="Medium Shading 2 Accent 2" w:uiPriority="64"/>
    <w:lsdException w:name="HTML Top of Form" w:semiHidden="true" w:unhideWhenUsed="true"/>
    <w:lsdException w:name="Colorful List" w:uiPriority="72"/>
    <w:lsdException w:name="Smart Hyperlink" w:semiHidden="true" w:unhideWhenUsed="true"/>
    <w:lsdException w:name="List Table 2 Accent 5" w:uiPriority="47"/>
    <w:lsdException w:name="Medium Grid 3 Accent 1" w:uiPriority="69"/>
    <w:lsdException w:name="heading 5" w:uiPriority="9" w:semiHidden="true" w:unhideWhenUsed="true" w:qFormat="true"/>
    <w:lsdException w:name="Table Colorful 2" w:semiHidden="true" w:unhideWhenUsed="true"/>
    <w:lsdException w:name="heading 7" w:uiPriority="9" w:semiHidden="true" w:unhideWhenUsed="true" w:qFormat="true"/>
    <w:lsdException w:name="Medium Grid 2 Accent 2" w:uiPriority="68"/>
    <w:lsdException w:name="Light Shading Accent 5" w:uiPriority="60"/>
    <w:lsdException w:name="List Table 5 Dark Accent 6" w:uiPriority="50"/>
    <w:lsdException w:name="index 7" w:semiHidden="true" w:unhideWhenUsed="true"/>
    <w:lsdException w:name="Colorful Shading" w:uiPriority="71"/>
    <w:lsdException w:name="Light Grid Accent 2" w:uiPriority="62"/>
    <w:lsdException w:name="Medium List 2 Accent 3" w:uiPriority="66"/>
    <w:lsdException w:name="Smart Link" w:semiHidden="true" w:unhideWhenUsed="true"/>
    <w:lsdException w:name="toc 5" w:uiPriority="39" w:semiHidden="true" w:unhideWhenUsed="true"/>
    <w:lsdException w:name="annotation reference" w:semiHidden="true" w:unhideWhenUsed="true"/>
    <w:lsdException w:name="Grid Table 4" w:uiPriority="49"/>
    <w:lsdException w:name="List Table 6 Colorful Accent 3" w:uiPriority="51"/>
    <w:lsdException w:name="Light Shading" w:uiPriority="60"/>
    <w:lsdException w:name="Colorful Shading Accent 5" w:uiPriority="71"/>
    <w:lsdException w:name="Grid Table 7 Colorful Accent 2" w:uiPriority="52"/>
    <w:lsdException w:name="Light Grid Accent 5" w:uiPriority="62"/>
    <w:lsdException w:name="Medium List 1 Accent 3" w:uiPriority="65"/>
    <w:lsdException w:name="Medium Grid 2 Accent 3" w:uiPriority="68"/>
    <w:lsdException w:name="Table 3D effects 3" w:semiHidden="true" w:unhideWhenUsed="true"/>
    <w:lsdException w:name="List Bullet" w:semiHidden="true" w:unhideWhenUsed="true"/>
    <w:lsdException w:name="Plain Text" w:semiHidden="true" w:unhideWhenUsed="true"/>
    <w:lsdException w:name="Dark List Accent 6" w:uiPriority="70"/>
    <w:lsdException w:name="List Table 3 Accent 2" w:uiPriority="48"/>
    <w:lsdException w:name="Table 3D effects 2" w:semiHidden="true" w:unhideWhenUsed="true"/>
    <w:lsdException w:name="List Table 6 Colorful Accent 6" w:uiPriority="51"/>
    <w:lsdException w:name="Grid Table 5 Dark Accent 6" w:uiPriority="50"/>
    <w:lsdException w:name="Plain Table 4" w:uiPriority="44"/>
    <w:lsdException w:name="List 5" w:semiHidden="true" w:unhideWhenUsed="true"/>
    <w:lsdException w:name="List Table 2 Accent 6" w:uiPriority="47"/>
    <w:lsdException w:name="Table Columns 5" w:semiHidden="true" w:unhideWhenUsed="true"/>
    <w:lsdException w:name="E-mail Signature" w:semiHidden="true" w:unhideWhenUsed="true"/>
    <w:lsdException w:name="index 6" w:semiHidden="true" w:unhideWhenUsed="true"/>
    <w:lsdException w:name="HTML Keyboard" w:semiHidden="true" w:unhideWhenUsed="true"/>
    <w:lsdException w:name="List Table 1 Light Accent 6" w:uiPriority="46"/>
    <w:lsdException w:name="index 1" w:semiHidden="true" w:unhideWhenUsed="true"/>
    <w:lsdException w:name="footnote text" w:semiHidden="true" w:unhideWhenUsed="true"/>
    <w:lsdException w:name="List Table 2 Accent 1" w:uiPriority="47"/>
    <w:lsdException w:name="Grid Table 1 Light Accent 3" w:uiPriority="46"/>
    <w:lsdException w:name="Plain Table 5" w:uiPriority="45"/>
    <w:lsdException w:name="Grid Table 6 Colorful Accent 6" w:uiPriority="51"/>
    <w:lsdException w:name="Medium Shading 2 Accent 1" w:uiPriority="64"/>
    <w:lsdException w:name="Grid Table 2 Accent 2" w:uiPriority="47"/>
    <w:lsdException w:name="HTML Cite" w:semiHidden="true" w:unhideWhenUsed="true"/>
    <w:lsdException w:name="Colorful List Accent 6" w:uiPriority="72"/>
    <w:lsdException w:name="Light List Accent 1" w:uiPriority="61"/>
    <w:lsdException w:name="Light Grid Accent 6" w:uiPriority="62"/>
    <w:lsdException w:name="TOC Heading" w:uiPriority="39" w:semiHidden="true" w:unhideWhenUsed="true" w:qFormat="true"/>
    <w:lsdException w:name="Medium Grid 2 Accent 5" w:uiPriority="68"/>
    <w:lsdException w:name="Grid Table 3 Accent 5" w:uiPriority="48"/>
    <w:lsdException w:name="Title" w:uiPriority="10" w:qFormat="true"/>
    <w:lsdException w:name="Table Grid 5" w:semiHidden="true" w:unhideWhenUsed="true"/>
    <w:lsdException w:name="toc 3" w:uiPriority="39" w:semiHidden="true" w:unhideWhenUsed="true"/>
    <w:lsdException w:name="Table Colorful 3" w:semiHidden="true" w:unhideWhenUsed="true"/>
    <w:lsdException w:name="Medium Shading 1 Accent 6" w:uiPriority="63"/>
    <w:lsdException w:name="Table List 2" w:semiHidden="true" w:unhideWhenUsed="true"/>
    <w:lsdException w:name="HTML Address" w:semiHidden="true" w:unhideWhenUsed="true"/>
    <w:lsdException w:name="Medium Shading 1 Accent 2" w:uiPriority="63"/>
    <w:lsdException w:name="Medium Grid 2 Accent 4" w:uiPriority="68"/>
    <w:lsdException w:name="List Table 3 Accent 5" w:uiPriority="48"/>
    <w:lsdException w:name="Colorful Grid Accent 6" w:uiPriority="73"/>
    <w:lsdException w:name="Light Grid Accent 4" w:uiPriority="62"/>
    <w:lsdException w:name="Body Text Indent 3" w:semiHidden="true" w:unhideWhenUsed="true"/>
    <w:lsdException w:name="List Number 4" w:semiHidden="true" w:unhideWhenUsed="true"/>
    <w:lsdException w:name="Colorful Shading Accent 2" w:uiPriority="71"/>
    <w:lsdException w:name="HTML Code" w:semiHidden="true" w:unhideWhenUsed="true"/>
    <w:lsdException w:name="Colorful List Accent 5" w:uiPriority="72"/>
    <w:lsdException w:name="List Table 3 Accent 4" w:uiPriority="48"/>
    <w:lsdException w:name="annotation text" w:semiHidden="true" w:unhideWhenUsed="true"/>
    <w:lsdException w:name="Table Grid 4" w:semiHidden="true" w:unhideWhenUsed="true"/>
    <w:lsdException w:name="table of authorities" w:semiHidden="true" w:unhideWhenUsed="true"/>
    <w:lsdException w:name="Colorful Shading Accent 3" w:uiPriority="71"/>
    <w:lsdException w:name="Dark List" w:uiPriority="70"/>
    <w:lsdException w:name="List Number 3" w:semiHidden="true" w:unhideWhenUsed="true"/>
    <w:lsdException w:name="Grid Table 5 Dark" w:uiPriority="50"/>
    <w:lsdException w:name="List Table 5 Dark Accent 5" w:uiPriority="50"/>
    <w:lsdException w:name="Colorful List Accent 4" w:uiPriority="72"/>
    <w:lsdException w:name="Medium List 1 Accent 2" w:uiPriority="65"/>
    <w:lsdException w:name="Quote" w:uiPriority="29" w:qFormat="true"/>
    <w:lsdException w:name="Subtitle" w:uiPriority="11" w:qFormat="true"/>
    <w:lsdException w:name="HTML Bottom of Form" w:semiHidden="true" w:unhideWhenUsed="true"/>
    <w:lsdException w:name="Medium Grid 2 Accent 6" w:uiPriority="68"/>
    <w:lsdException w:name="Colorful Grid Accent 1" w:uiPriority="73"/>
    <w:lsdException w:name="List Number 2" w:semiHidden="true" w:unhideWhenUsed="true"/>
    <w:lsdException w:name="List Paragraph" w:uiPriority="34" w:qFormat="true"/>
    <w:lsdException w:name="Body Text 2" w:semiHidden="true" w:unhideWhenUsed="true"/>
    <w:lsdException w:name="Colorful Shading Accent 4" w:uiPriority="71"/>
    <w:lsdException w:name="Medium Grid 1 Accent 3" w:uiPriority="67"/>
    <w:lsdException w:name="envelope return" w:semiHidden="true" w:unhideWhenUsed="true"/>
    <w:lsdException w:name="Body Text" w:semiHidden="true" w:unhideWhenUsed="true"/>
    <w:lsdException w:name="Table Grid 6" w:semiHidden="true" w:unhideWhenUsed="true"/>
    <w:lsdException w:name="Unresolved Mention" w:semiHidden="true" w:unhideWhenUsed="true"/>
    <w:lsdException w:name="List Table 7 Colorful Accent 4" w:uiPriority="52"/>
    <w:lsdException w:name="index 3" w:semiHidden="true" w:unhideWhenUsed="true"/>
    <w:lsdException w:name="List Table 6 Colorful" w:uiPriority="51"/>
    <w:lsdException w:name="List Bullet 4" w:semiHidden="true" w:unhideWhenUsed="true"/>
    <w:lsdException w:name="Grid Table 6 Colorful Accent 1" w:uiPriority="51"/>
    <w:lsdException w:name="Table Columns 1" w:semiHidden="true" w:unhideWhenUsed="true"/>
    <w:lsdException w:name="Dark List Accent 5" w:uiPriority="70"/>
    <w:lsdException w:name="Salutation" w:semiHidden="true" w:unhideWhenUsed="true"/>
    <w:lsdException w:name="Message Header" w:semiHidden="true" w:unhideWhenUsed="true"/>
    <w:lsdException w:name="Table Grid 3" w:semiHidden="true" w:unhideWhenUsed="true"/>
    <w:lsdException w:name="toa heading" w:semiHidden="true" w:unhideWhenUsed="true"/>
    <w:lsdException w:name="Subtle Emphasis" w:uiPriority="19" w:qFormat="true"/>
    <w:lsdException w:name="Table Theme" w:semiHidden="true" w:unhideWhenUsed="true"/>
    <w:lsdException w:name="Outline List 3" w:semiHidden="true" w:unhideWhenUsed="true"/>
    <w:lsdException w:name="Medium Shading 1 Accent 3" w:uiPriority="63"/>
    <w:lsdException w:name="Medium Shading 1 Accent 5" w:uiPriority="63"/>
    <w:lsdException w:name="endnote text" w:semiHidden="true" w:unhideWhenUsed="true"/>
    <w:lsdException w:name="Grid Table 3 Accent 2" w:uiPriority="48"/>
    <w:lsdException w:name="Plain Table 3" w:uiPriority="43"/>
    <w:lsdException w:name="Grid Table 2 Accent 5" w:uiPriority="47"/>
    <w:lsdException w:name="List Continue 2" w:semiHidden="true" w:unhideWhenUsed="true"/>
    <w:lsdException w:name="Table List 6" w:semiHidden="true" w:unhideWhenUsed="true"/>
    <w:lsdException w:name="Colorful Shading Accent 6" w:uiPriority="71"/>
    <w:lsdException w:name="Colorful Grid" w:uiPriority="73"/>
    <w:lsdException w:name="Table Grid 8" w:semiHidden="true" w:unhideWhenUsed="true"/>
    <w:lsdException w:name="Grid Table 1 Light Accent 5" w:uiPriority="46"/>
    <w:lsdException w:name="Note Heading" w:semiHidden="true" w:unhideWhenUsed="true"/>
    <w:lsdException w:name="List Table 7 Colorful Accent 3" w:uiPriority="52"/>
    <w:lsdException w:name="caption" w:uiPriority="35" w:semiHidden="true" w:unhideWhenUsed="true" w:qFormat="true"/>
    <w:lsdException w:name="page number" w:semiHidden="true" w:unhideWhenUsed="true"/>
    <w:lsdException w:name="Medium Grid 3 Accent 5" w:uiPriority="69"/>
    <w:lsdException w:name="Table Professional" w:semiHidden="true" w:unhideWhenUsed="true"/>
    <w:lsdException w:name="toc 2" w:uiPriority="39" w:semiHidden="true" w:unhideWhenUsed="true"/>
    <w:lsdException w:name="Medium List 2 Accent 6" w:uiPriority="66"/>
    <w:lsdException w:name="index 9" w:semiHidden="true" w:unhideWhenUsed="true"/>
    <w:lsdException w:name="List Table 5 Dark" w:uiPriority="50"/>
    <w:lsdException w:name="Medium List 1 Accent 4" w:uiPriority="65"/>
    <w:lsdException w:name="Grid Table 7 Colorful Accent 5" w:uiPriority="52"/>
    <w:lsdException w:name="Medium Grid 1 Accent 6" w:uiPriority="67"/>
    <w:lsdException w:name="Light Shading Accent 1" w:uiPriority="60"/>
    <w:lsdException w:name="Medium List 1" w:uiPriority="65"/>
    <w:lsdException w:name="Table 3D effects 1" w:semiHidden="true" w:unhideWhenUsed="true"/>
    <w:lsdException w:name="List Table 1 Light Accent 1" w:uiPriority="46"/>
    <w:lsdException w:name="Medium List 1 Accent 5" w:uiPriority="65"/>
    <w:lsdException w:name="Book Title" w:uiPriority="33" w:qFormat="true"/>
    <w:lsdException w:name="Medium Grid 1 Accent 4" w:uiPriority="67"/>
    <w:lsdException w:name="List Bullet 5" w:semiHidden="true" w:unhideWhenUsed="true"/>
    <w:lsdException w:name="Colorful Grid Accent 4" w:uiPriority="73"/>
    <w:lsdException w:name="List Continue 3" w:semiHidden="true" w:unhideWhenUsed="true"/>
    <w:lsdException w:name="table of figures" w:semiHidden="true" w:unhideWhenUsed="true"/>
    <w:lsdException w:name="Block Text" w:semiHidden="true" w:unhideWhenUsed="true"/>
    <w:lsdException w:name="Table Columns 2" w:semiHidden="true" w:unhideWhenUsed="true"/>
    <w:lsdException w:name="Medium Shading 2" w:uiPriority="64"/>
    <w:lsdException w:name="Table Grid 2" w:semiHidden="true" w:unhideWhenUsed="true"/>
    <w:lsdException w:name="Strong" w:uiPriority="22" w:qFormat="true"/>
    <w:lsdException w:name="Medium Grid 3 Accent 3" w:uiPriority="69"/>
    <w:lsdException w:name="Table Classic 2" w:semiHidden="true" w:unhideWhenUsed="true"/>
    <w:lsdException w:name="List Table 4 Accent 5" w:uiPriority="49"/>
    <w:lsdException w:name="Table List 4" w:semiHidden="true" w:unhideWhenUsed="true"/>
    <w:lsdException w:name="Mention" w:semiHidden="true" w:unhideWhenUsed="true"/>
    <w:lsdException w:name="Colorful Grid Accent 2" w:uiPriority="73"/>
    <w:lsdException w:name="Table Subtle 1" w:semiHidden="true" w:unhideWhenUsed="true"/>
    <w:lsdException w:name="Intense Reference" w:uiPriority="32" w:qFormat="true"/>
    <w:lsdException w:name="Grid Table 6 Colorful Accent 4" w:uiPriority="51"/>
    <w:lsdException w:name="macro" w:semiHidden="true" w:unhideWhenUsed="true"/>
    <w:lsdException w:name="heading 4" w:uiPriority="9" w:semiHidden="true" w:unhideWhenUsed="true" w:qFormat="true"/>
    <w:lsdException w:name="List Table 4 Accent 3" w:uiPriority="49"/>
    <w:lsdException w:name="Table Contemporary" w:semiHidden="true" w:unhideWhenUsed="true"/>
    <w:lsdException w:name="Colorful List Accent 2" w:uiPriority="72"/>
    <w:lsdException w:name="Intense Quote" w:uiPriority="30" w:qFormat="true"/>
    <w:lsdException w:name="Table Colorful 1" w:semiHidden="true" w:unhideWhenUsed="true"/>
    <w:lsdException w:name="Medium Grid 2 Accent 1" w:uiPriority="68"/>
    <w:lsdException w:name="List Continue" w:semiHidden="true" w:unhideWhenUsed="true"/>
    <w:lsdException w:name="List Table 5 Dark Accent 4" w:uiPriority="50"/>
    <w:lsdException w:name="Plain Table 2" w:uiPriority="42"/>
    <w:lsdException w:name="footnote reference" w:semiHidden="true" w:unhideWhenUsed="true"/>
    <w:lsdException w:name="Default Paragraph Font" w:uiPriority="1" w:semiHidden="true" w:unhideWhenUsed="true"/>
    <w:lsdException w:name="Normal (Web)" w:semiHidden="true" w:unhideWhenUsed="true"/>
    <w:lsdException w:name="List Table 6 Colorful Accent 5" w:uiPriority="51"/>
    <w:lsdException w:name="List Table 4 Accent 2" w:uiPriority="49"/>
    <w:lsdException w:name="List Table 6 Colorful Accent 1" w:uiPriority="51"/>
    <w:lsdException w:name="Medium Grid 1" w:uiPriority="67"/>
    <w:lsdException w:name="heading 9" w:uiPriority="9" w:semiHidden="true" w:unhideWhenUsed="true" w:qFormat="true"/>
    <w:lsdException w:name="List Bullet 2" w:semiHidden="true" w:unhideWhenUsed="true"/>
    <w:lsdException w:name="Dark List Accent 2" w:uiPriority="70"/>
    <w:lsdException w:name="toc 1" w:uiPriority="39" w:semiHidden="true" w:unhideWhenUsed="true"/>
    <w:lsdException w:name="heading 8" w:uiPriority="9" w:semiHidden="true" w:unhideWhenUsed="true" w:qFormat="true"/>
    <w:lsdException w:name="Medium List 1 Accent 1" w:uiPriority="65"/>
    <w:lsdException w:name="Grid Table 2 Accent 6" w:uiPriority="47"/>
    <w:lsdException w:name="index 8" w:semiHidden="true" w:unhideWhenUsed="true"/>
    <w:lsdException w:name="Table Web 2" w:semiHidden="true" w:unhideWhenUsed="true"/>
    <w:lsdException w:name="Table Subtle 2" w:semiHidden="true" w:unhideWhenUsed="true"/>
    <w:lsdException w:name="Grid Table 3" w:uiPriority="48"/>
    <w:lsdException w:name="index heading" w:semiHidden="true" w:unhideWhenUsed="true"/>
    <w:lsdException w:name="List Table 3 Accent 3" w:uiPriority="48"/>
    <w:lsdException w:name="Medium Grid 1 Accent 5" w:uiPriority="67"/>
    <w:lsdException w:name="Grid Table 7 Colorful Accent 1" w:uiPriority="52"/>
    <w:lsdException w:name="List 3" w:semiHidden="true" w:unhideWhenUsed="true"/>
    <w:lsdException w:name="Closing" w:semiHidden="true" w:unhideWhenUsed="true"/>
    <w:lsdException w:name="List Table 4 Accent 4" w:uiPriority="49"/>
    <w:lsdException w:name="Grid Table 5 Dark Accent 4" w:uiPriority="50"/>
    <w:lsdException w:name="List Table 4 Accent 6" w:uiPriority="49"/>
    <w:lsdException w:name="Hyperlink" w:semiHidden="true" w:unhideWhenUsed="true"/>
    <w:lsdException w:name="Dark List Accent 4" w:uiPriority="70"/>
    <w:lsdException w:name="Table Classic 4" w:semiHidden="true" w:unhideWhenUsed="true"/>
    <w:lsdException w:name="Light List Accent 3" w:uiPriority="61"/>
    <w:lsdException w:name="HTML Typewriter" w:semiHidden="true" w:unhideWhenUsed="true"/>
    <w:lsdException w:name="List Table 3 Accent 6" w:uiPriority="48"/>
    <w:lsdException w:name="Medium Shading 2 Accent 4" w:uiPriority="64"/>
    <w:lsdException w:name="Outline List 1" w:semiHidden="true" w:unhideWhenUsed="true"/>
    <w:lsdException w:name="heading 1" w:uiPriority="9" w:qFormat="true"/>
    <w:lsdException w:name="line number" w:semiHidden="true" w:unhideWhenUsed="true"/>
    <w:lsdException w:name="Medium List 2 Accent 5" w:uiPriority="66"/>
    <w:lsdException w:name="Grid Table 6 Colorful Accent 2" w:uiPriority="51"/>
    <w:lsdException w:name="Placeholder Text" w:semiHidden="true"/>
    <w:lsdException w:name="Table Web 3" w:semiHidden="true" w:unhideWhenUsed="true"/>
    <w:lsdException w:name="Grid Table 1 Light" w:uiPriority="46"/>
    <w:lsdException w:name="List Table 7 Colorful Accent 6" w:uiPriority="52"/>
    <w:lsdException w:name="List Table 7 Colorful Accent 5" w:uiPriority="52"/>
    <w:lsdException w:name="Medium Grid 3 Accent 4" w:uiPriority="69"/>
    <w:lsdException w:name="Table Web 1" w:semiHidden="true" w:unhideWhenUsed="true"/>
    <w:lsdException w:name="Bibliography" w:uiPriority="37" w:semiHidden="true" w:unhideWhenUsed="true"/>
    <w:lsdException w:name="Table Simple 3" w:semiHidden="true" w:unhideWhenUsed="true"/>
    <w:lsdException w:name="header" w:semiHidden="true" w:unhideWhenUsed="true"/>
    <w:lsdException w:name="List 4" w:semiHidden="true" w:unhideWhenUsed="true"/>
    <w:lsdException w:name="Light Grid Accent 1" w:uiPriority="62"/>
    <w:lsdException w:name="Grid Table 3 Accent 4" w:uiPriority="48"/>
    <w:lsdException w:name="Grid Table 3 Accent 6" w:uiPriority="48"/>
    <w:lsdException w:name="toc 8" w:uiPriority="39" w:semiHidden="true" w:unhideWhenUsed="true"/>
    <w:lsdException w:name="Medium List 2" w:uiPriority="66"/>
    <w:lsdException w:name="Grid Table 1 Light Accent 6" w:uiPriority="46"/>
    <w:lsdException w:name="Intense Emphasis" w:uiPriority="21" w:qFormat="true"/>
    <w:lsdException w:name="Date" w:semiHidden="true" w:unhideWhenUsed="true"/>
    <w:lsdException w:name="List Table 5 Dark Accent 1" w:uiPriority="50"/>
    <w:lsdException w:name="Grid Table 6 Colorful" w:uiPriority="51"/>
    <w:lsdException w:name="Light Shading Accent 2" w:uiPriority="60"/>
    <w:lsdException w:name="index 2" w:semiHidden="true" w:unhideWhenUsed="true"/>
    <w:lsdException w:name="Normal Indent" w:semiHidden="true" w:unhideWhenUsed="true"/>
    <w:lsdException w:name="Table Grid 7" w:semiHidden="true" w:unhideWhenUsed="true"/>
    <w:lsdException w:name="List Table 7 Colorful Accent 2" w:uiPriority="52"/>
    <w:lsdException w:name="Normal" w:uiPriority="0" w:qFormat="true"/>
    <w:lsdException w:name="Revision" w:semiHidden="true"/>
    <w:lsdException w:name="Dark List Accent 3" w:uiPriority="70"/>
    <w:lsdException w:name="Table Columns 4" w:semiHidden="true" w:unhideWhenUsed="true"/>
    <w:lsdException w:name="Grid Table 5 Dark Accent 2" w:uiPriority="50"/>
    <w:lsdException w:name="Light List Accent 6" w:uiPriority="61"/>
    <w:lsdException w:name="Light List Accent 4" w:uiPriority="61"/>
    <w:lsdException w:name="Light Grid Accent 3" w:uiPriority="62"/>
    <w:lsdException w:name="Medium Grid 3" w:uiPriority="69"/>
    <w:lsdException w:name="Grid Table Light" w:uiPriority="40"/>
    <w:lsdException w:name="Plain Table 1" w:uiPriority="41"/>
    <w:lsdException w:name="FollowedHyperlink" w:semiHidden="true" w:unhideWhenUsed="true"/>
    <w:lsdException w:name="Grid Table 2 Accent 4" w:uiPriority="47"/>
    <w:lsdException w:name="annotation subject" w:semiHidden="true" w:unhideWhenUsed="true"/>
    <w:lsdException w:name="Subtle Reference" w:uiPriority="31" w:qFormat="true"/>
    <w:lsdException w:name="Table List 8" w:semiHidden="true" w:unhideWhenUsed="true"/>
    <w:lsdException w:name="List Table 3" w:uiPriority="48"/>
    <w:lsdException w:name="Light List Accent 2" w:uiPriority="61"/>
    <w:lsdException w:name="List Table 2 Accent 2" w:uiPriority="47"/>
    <w:lsdException w:name="Medium Grid 3 Accent 2" w:uiPriority="69"/>
    <w:lsdException w:name="Table List 7" w:semiHidden="true" w:unhideWhenUsed="true"/>
    <w:lsdException w:name="Grid Table 1 Light Accent 1" w:uiPriority="46"/>
    <w:lsdException w:name="List Continue 5" w:semiHidden="true" w:unhideWhenUsed="true"/>
    <w:lsdException w:name="toc 6" w:uiPriority="39" w:semiHidden="true" w:unhideWhenUsed="true"/>
    <w:lsdException w:name="Medium Grid 3 Accent 6" w:uiPriority="69"/>
    <w:lsdException w:name="Grid Table 5 Dark Accent 3" w:uiPriority="50"/>
    <w:lsdException w:name="Body Text 3" w:semiHidden="true" w:unhideWhenUsed="true"/>
    <w:lsdException w:name="List Table 7 Colorful" w:uiPriority="52"/>
    <w:lsdException w:name="Grid Table 5 Dark Accent 1" w:uiPriority="50"/>
    <w:lsdException w:name="Light Shading Accent 4" w:uiPriority="60"/>
    <w:lsdException w:name="Grid Table 4 Accent 1" w:uiPriority="49"/>
    <w:lsdException w:name="Grid Table 6 Colorful Accent 3" w:uiPriority="51"/>
    <w:lsdException w:name="List Table 2 Accent 4" w:uiPriority="47"/>
    <w:lsdException w:name="Body Text Indent 2" w:semiHidden="true" w:unhideWhenUsed="true"/>
    <w:lsdException w:name="Table List 5" w:semiHidden="true" w:unhideWhenUsed="true"/>
    <w:lsdException w:name="List Bullet 3" w:semiHidden="true" w:unhideWhenUsed="true"/>
    <w:lsdException w:name="Signature" w:semiHidden="true" w:unhideWhenUsed="true"/>
    <w:lsdException w:name="Medium List 2 Accent 2" w:uiPriority="66"/>
    <w:lsdException w:name="Grid Table 2 Accent 1" w:uiPriority="47"/>
    <w:lsdException w:name="Light Shading Accent 3" w:uiPriority="60"/>
    <w:lsdException w:name="Medium Shading 1 Accent 4" w:uiPriority="63"/>
    <w:lsdException w:name="Table Grid 1" w:semiHidden="true" w:unhideWhenUsed="true"/>
    <w:lsdException w:name="toc 9" w:uiPriority="39" w:semiHidden="true" w:unhideWhenUsed="true"/>
    <w:lsdException w:name="List Table 5 Dark Accent 2" w:uiPriority="50"/>
    <w:lsdException w:name="Colorful Shading Accent 1" w:uiPriority="71"/>
    <w:lsdException w:name="Light List" w:uiPriority="61"/>
    <w:lsdException w:name="Medium Grid 1 Accent 2" w:uiPriority="67"/>
    <w:lsdException w:name="List Table 2 Accent 3" w:uiPriority="47"/>
    <w:lsdException w:name="Medium Shading 1" w:uiPriority="63"/>
    <w:lsdException w:name="index 5" w:semiHidden="true" w:unhideWhenUsed="true"/>
    <w:lsdException w:name="Table Simple 1" w:semiHidden="true" w:unhideWhenUsed="true"/>
    <w:lsdException w:name="Medium Shading 2 Accent 5" w:uiPriority="64"/>
    <w:lsdException w:name="toc 7" w:uiPriority="39" w:semiHidden="true" w:unhideWhenUsed="true"/>
    <w:lsdException w:name="HTML Variable" w:semiHidden="true" w:unhideWhenUsed="true"/>
    <w:lsdException w:name="Grid Table 1 Light Accent 4" w:uiPriority="46"/>
    <w:lsdException w:name="List Table 1 Light Accent 5" w:uiPriority="46"/>
    <w:lsdException w:name="Grid Table 2" w:uiPriority="47"/>
    <w:lsdException w:name="List Table 4 Accent 1" w:uiPriority="49"/>
    <w:lsdException w:name="List Table 1 Light Accent 4" w:uiPriority="46"/>
    <w:lsdException w:name="Grid Table 7 Colorful Accent 3" w:uiPriority="52"/>
    <w:lsdException w:name="Grid Table 6 Colorful Accent 5" w:uiPriority="51"/>
  </w:latentStyles>
  <w:style w:type="paragraph" w:styleId="7gcwez">
    <w:name w:val="heading 3"/>
    <w:basedOn w:val="ablt93"/>
    <w:next w:val="ablt93"/>
    <w:uiPriority w:val="9"/>
    <w:qFormat w:val="true"/>
    <w:pPr>
      <w:keepNext w:val="true"/>
      <w:keepLines w:val="true"/>
      <w:spacing w:before="0" w:after="0" w:line="408" w:lineRule="auto"/>
      <w:outlineLvl w:val="2"/>
    </w:pPr>
    <w:rPr>
      <w:b w:val="true"/>
      <w:bCs w:val="true"/>
      <w:color w:val="1A1A1A"/>
      <w:sz w:val="28"/>
      <w:szCs w:val="28"/>
    </w:rPr>
  </w:style>
  <w:style w:type="paragraph" w:styleId="url4ew">
    <w:name w:val="heading 5"/>
    <w:basedOn w:val="ablt93"/>
    <w:next w:val="ablt93"/>
    <w:uiPriority w:val="9"/>
    <w:qFormat w:val="true"/>
    <w:pPr>
      <w:keepNext w:val="true"/>
      <w:keepLines w:val="true"/>
      <w:spacing w:before="0" w:after="0" w:line="408" w:lineRule="auto"/>
      <w:outlineLvl w:val="4"/>
    </w:pPr>
    <w:rPr>
      <w:b w:val="true"/>
      <w:bCs w:val="true"/>
      <w:color w:val="1A1A1A"/>
      <w:sz w:val="22"/>
      <w:szCs w:val="22"/>
    </w:rPr>
  </w:style>
  <w:style w:type="paragraph" w:styleId="39e627">
    <w:name w:val="heading 4"/>
    <w:basedOn w:val="ablt93"/>
    <w:next w:val="ablt93"/>
    <w:uiPriority w:val="9"/>
    <w:qFormat w:val="true"/>
    <w:pPr>
      <w:keepNext w:val="true"/>
      <w:keepLines w:val="true"/>
      <w:spacing w:before="0" w:after="0" w:line="408" w:lineRule="auto"/>
      <w:outlineLvl w:val="3"/>
    </w:pPr>
    <w:rPr>
      <w:b w:val="true"/>
      <w:bCs w:val="true"/>
      <w:color w:val="1A1A1A"/>
      <w:sz w:val="24"/>
      <w:szCs w:val="24"/>
    </w:rPr>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character" w:styleId="cy8bde" w:default="true">
    <w:name w:val="Default Paragraph Font"/>
    <w:basedOn w:val=""/>
    <w:next w:val=""/>
    <w:uiPriority w:val="1"/>
    <w:semiHidden w:val="true"/>
    <w:unhideWhenUsed w:val="true"/>
  </w:style>
  <w:style w:type="paragraph" w:styleId="ek3ukt">
    <w:name w:val="heading 2"/>
    <w:basedOn w:val="ablt93"/>
    <w:next w:val="ablt93"/>
    <w:uiPriority w:val="9"/>
    <w:qFormat w:val="true"/>
    <w:pPr>
      <w:keepNext w:val="true"/>
      <w:keepLines w:val="true"/>
      <w:spacing w:before="0" w:after="0" w:line="408" w:lineRule="auto"/>
      <w:outlineLvl w:val="1"/>
    </w:pPr>
    <w:rPr>
      <w:b w:val="true"/>
      <w:bCs w:val="true"/>
      <w:color w:val="1A1A1A"/>
      <w:sz w:val="32"/>
      <w:szCs w:val="32"/>
    </w:rPr>
  </w:style>
  <w:style w:type="paragraph" w:styleId="rdbvau">
    <w:name w:val="Title"/>
    <w:basedOn w:val="ablt93"/>
    <w:next w:val="ablt93"/>
    <w:uiPriority w:val="9"/>
    <w:qFormat w:val="true"/>
    <w:pPr>
      <w:keepNext w:val="true"/>
      <w:keepLines w:val="true"/>
      <w:spacing w:before="0" w:after="0" w:line="408" w:lineRule="auto"/>
      <w:jc w:val="center"/>
      <w:outlineLvl w:val="0"/>
    </w:pPr>
    <w:rPr>
      <w:b w:val="true"/>
      <w:bCs w:val="true"/>
      <w:color w:val="1A1A1A"/>
      <w:sz w:val="48"/>
      <w:szCs w:val="48"/>
    </w:r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ablt93" w:default="true">
    <w:name w:val="Normal"/>
    <w:pPr>
      <w:widowControl w:val="false"/>
      <w:jc w:val="left"/>
    </w:pPr>
  </w:style>
  <w:style w:type="numbering" w:styleId="4eedb4" w:default="true">
    <w:name w:val="No List"/>
    <w:uiPriority w:val="99"/>
    <w:semiHidden/>
    <w:unhideWhenUsed/>
  </w:style>
  <w:style w:type="character" w:styleId="4omzjh">
    <w:name w:val="Hyperlink"/>
    <w:basedOn w:val="cy8bde"/>
    <w:next w:val=""/>
    <w:uiPriority w:val="99"/>
    <w:unhideWhenUsed w:val="true"/>
    <w:rPr>
      <w:color w:val="1E6FFF" w:themeColor="hyperlink"/>
      <w:u w:val="single"/>
    </w:rPr>
  </w:style>
  <w:style w:type="character" w:styleId="c4c15d" w:default="true">
    <w:name w:val="Default Paragraph Font"/>
    <w:uiPriority w:val="1"/>
    <w:semiHidden/>
    <w:unhideWhenUsed/>
  </w:style>
  <w:style w:type="paragraph" w:styleId="z2xbei">
    <w:name w:val="heading 1"/>
    <w:basedOn w:val="ablt93"/>
    <w:next w:val="ablt93"/>
    <w:uiPriority w:val="9"/>
    <w:qFormat w:val="true"/>
    <w:pPr>
      <w:keepNext w:val="true"/>
      <w:keepLines w:val="true"/>
      <w:spacing w:before="0" w:after="0" w:line="408" w:lineRule="auto"/>
      <w:outlineLvl w:val="0"/>
    </w:pPr>
    <w:rPr>
      <w:b w:val="true"/>
      <w:bCs w:val="true"/>
      <w:color w:val="1A1A1A"/>
      <w:sz w:val="36"/>
      <w:szCs w:val="36"/>
    </w:rPr>
  </w:style>
  <w:style w:type="character" w:styleId="3lkwia">
    <w:name w:val="melo-codeblock-Base-theme-char"/>
    <w:basedOn w:val=""/>
    <w:next w:val=""/>
    <w:rPr>
      <w:rFonts w:ascii="Monaco" w:hAnsi="Monaco" w:eastAsia="Monaco" w:cs="Monaco"/>
      <w:color w:val="000000"/>
      <w:sz w:val="21"/>
    </w:rPr>
  </w:style>
  <w:style w:type="table" w:styleId="f2xm7p" w:default="true">
    <w:name w:val="Normal Table"/>
    <w:basedOn w:val=""/>
    <w:next w:val=""/>
    <w:uiPriority w:val="99"/>
    <w:semiHidden w:val="true"/>
    <w:unhideWhenUsed w:val="true"/>
    <w:tblPr>
      <w:tblInd w:w="0" w:type="dxa"/>
      <w:tblCellMar>
        <w:top w:w="0" w:type="dxa"/>
        <w:left w:w="108" w:type="dxa"/>
        <w:bottom w:w="0" w:type="dxa"/>
        <w:right w:w="108" w:type="dxa"/>
      </w:tblCellMar>
    </w:tbl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s>
</file>

<file path=word/_rels/document.xml.rels><?xml version="1.0" encoding="UTF-8" standalone="yes"?><Relationships xmlns="http://schemas.openxmlformats.org/package/2006/relationships"><Relationship Id="rId8" Type="http://schemas.openxmlformats.org/officeDocument/2006/relationships/image" Target="media/image4.png" /><Relationship Id="rId74" Type="http://schemas.openxmlformats.org/officeDocument/2006/relationships/image" Target="media/image70.png" /><Relationship Id="rId7" Type="http://schemas.openxmlformats.org/officeDocument/2006/relationships/image" Target="media/image3.png" /><Relationship Id="rId71" Type="http://schemas.openxmlformats.org/officeDocument/2006/relationships/image" Target="media/image67.png" /><Relationship Id="rId68" Type="http://schemas.openxmlformats.org/officeDocument/2006/relationships/image" Target="media/image64.png" /><Relationship Id="rId65" Type="http://schemas.openxmlformats.org/officeDocument/2006/relationships/image" Target="media/image61.png" /><Relationship Id="rId63" Type="http://schemas.openxmlformats.org/officeDocument/2006/relationships/image" Target="media/image59.png" /><Relationship Id="rId62" Type="http://schemas.openxmlformats.org/officeDocument/2006/relationships/image" Target="media/image58.png" /><Relationship Id="rId61" Type="http://schemas.openxmlformats.org/officeDocument/2006/relationships/image" Target="media/image57.png" /><Relationship Id="rId60" Type="http://schemas.openxmlformats.org/officeDocument/2006/relationships/image" Target="media/image56.png" /><Relationship Id="rId66" Type="http://schemas.openxmlformats.org/officeDocument/2006/relationships/image" Target="media/image62.png" /><Relationship Id="rId6" Type="http://schemas.openxmlformats.org/officeDocument/2006/relationships/image" Target="media/image2.png" /><Relationship Id="rId58" Type="http://schemas.openxmlformats.org/officeDocument/2006/relationships/image" Target="media/image54.png" /><Relationship Id="rId57" Type="http://schemas.openxmlformats.org/officeDocument/2006/relationships/image" Target="media/image53.png" /><Relationship Id="rId73" Type="http://schemas.openxmlformats.org/officeDocument/2006/relationships/image" Target="media/image69.png" /><Relationship Id="rId56" Type="http://schemas.openxmlformats.org/officeDocument/2006/relationships/image" Target="media/image52.png" /><Relationship Id="rId55" Type="http://schemas.openxmlformats.org/officeDocument/2006/relationships/image" Target="media/image51.png" /><Relationship Id="rId50" Type="http://schemas.openxmlformats.org/officeDocument/2006/relationships/image" Target="media/image46.png" /><Relationship Id="rId64" Type="http://schemas.openxmlformats.org/officeDocument/2006/relationships/image" Target="media/image60.png" /><Relationship Id="rId52" Type="http://schemas.openxmlformats.org/officeDocument/2006/relationships/image" Target="media/image48.jpg" /><Relationship Id="rId28" Type="http://schemas.openxmlformats.org/officeDocument/2006/relationships/image" Target="media/image24.png" /><Relationship Id="rId30" Type="http://schemas.openxmlformats.org/officeDocument/2006/relationships/image" Target="media/image26.png" /><Relationship Id="rId48" Type="http://schemas.openxmlformats.org/officeDocument/2006/relationships/image" Target="media/image44.png" /><Relationship Id="rId33" Type="http://schemas.openxmlformats.org/officeDocument/2006/relationships/image" Target="media/image29.png" /><Relationship Id="rId67" Type="http://schemas.openxmlformats.org/officeDocument/2006/relationships/image" Target="media/image63.png" /><Relationship Id="rId25" Type="http://schemas.openxmlformats.org/officeDocument/2006/relationships/image" Target="media/image21.png" /><Relationship Id="rId23" Type="http://schemas.openxmlformats.org/officeDocument/2006/relationships/image" Target="media/image19.png" /><Relationship Id="rId69" Type="http://schemas.openxmlformats.org/officeDocument/2006/relationships/image" Target="media/image65.png" /><Relationship Id="rId20" Type="http://schemas.openxmlformats.org/officeDocument/2006/relationships/image" Target="media/image16.png" /><Relationship Id="rId51" Type="http://schemas.openxmlformats.org/officeDocument/2006/relationships/image" Target="media/image47.png" /><Relationship Id="rId16" Type="http://schemas.openxmlformats.org/officeDocument/2006/relationships/image" Target="media/image12.png" /><Relationship Id="rId43" Type="http://schemas.openxmlformats.org/officeDocument/2006/relationships/image" Target="media/image39.png" /><Relationship Id="rId59" Type="http://schemas.openxmlformats.org/officeDocument/2006/relationships/image" Target="media/image55.png" /><Relationship Id="rId2" Type="http://schemas.openxmlformats.org/officeDocument/2006/relationships/fontTable" Target="fontTable.xml" /><Relationship Id="rId18" Type="http://schemas.openxmlformats.org/officeDocument/2006/relationships/image" Target="media/image14.png" /><Relationship Id="rId22" Type="http://schemas.openxmlformats.org/officeDocument/2006/relationships/image" Target="media/image18.png" /><Relationship Id="rId21" Type="http://schemas.openxmlformats.org/officeDocument/2006/relationships/image" Target="media/image17.png" /><Relationship Id="rId19" Type="http://schemas.openxmlformats.org/officeDocument/2006/relationships/image" Target="media/image15.png" /><Relationship Id="rId11" Type="http://schemas.openxmlformats.org/officeDocument/2006/relationships/image" Target="media/image7.png" /><Relationship Id="rId54" Type="http://schemas.openxmlformats.org/officeDocument/2006/relationships/image" Target="media/image50.png" /><Relationship Id="rId10" Type="http://schemas.openxmlformats.org/officeDocument/2006/relationships/image" Target="media/image6.png" /><Relationship Id="rId1" Type="http://schemas.openxmlformats.org/officeDocument/2006/relationships/settings" Target="settings.xml" /><Relationship Id="rId29" Type="http://schemas.openxmlformats.org/officeDocument/2006/relationships/image" Target="media/image25.png" /><Relationship Id="rId40" Type="http://schemas.openxmlformats.org/officeDocument/2006/relationships/image" Target="media/image36.png" /><Relationship Id="rId49" Type="http://schemas.openxmlformats.org/officeDocument/2006/relationships/image" Target="media/image45.png" /><Relationship Id="rId9" Type="http://schemas.openxmlformats.org/officeDocument/2006/relationships/image" Target="media/image5.png" /><Relationship Id="rId0" Type="http://schemas.openxmlformats.org/officeDocument/2006/relationships/styles" Target="styles.xml" /><Relationship Id="rId41" Type="http://schemas.openxmlformats.org/officeDocument/2006/relationships/image" Target="media/image37.png" /><Relationship Id="rId70" Type="http://schemas.openxmlformats.org/officeDocument/2006/relationships/image" Target="media/image66.png" /><Relationship Id="rId44" Type="http://schemas.openxmlformats.org/officeDocument/2006/relationships/image" Target="media/image40.png" /><Relationship Id="rId12" Type="http://schemas.openxmlformats.org/officeDocument/2006/relationships/image" Target="media/image8.png" /><Relationship Id="rId14" Type="http://schemas.openxmlformats.org/officeDocument/2006/relationships/image" Target="media/image10.png" /><Relationship Id="rId27" Type="http://schemas.openxmlformats.org/officeDocument/2006/relationships/image" Target="media/image23.png" /><Relationship Id="rId53" Type="http://schemas.openxmlformats.org/officeDocument/2006/relationships/image" Target="media/image49.png" /><Relationship Id="rId3" Type="http://schemas.openxmlformats.org/officeDocument/2006/relationships/theme" Target="theme/theme1.xml" /><Relationship Id="rId13" Type="http://schemas.openxmlformats.org/officeDocument/2006/relationships/image" Target="media/image9.png" /><Relationship Id="rId31" Type="http://schemas.openxmlformats.org/officeDocument/2006/relationships/image" Target="media/image27.png" /><Relationship Id="rId26" Type="http://schemas.openxmlformats.org/officeDocument/2006/relationships/image" Target="media/image22.png" /><Relationship Id="rId32" Type="http://schemas.openxmlformats.org/officeDocument/2006/relationships/image" Target="media/image28.png" /><Relationship Id="rId17" Type="http://schemas.openxmlformats.org/officeDocument/2006/relationships/image" Target="media/image13.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72" Type="http://schemas.openxmlformats.org/officeDocument/2006/relationships/image" Target="media/image68.png" /><Relationship Id="rId24" Type="http://schemas.openxmlformats.org/officeDocument/2006/relationships/image" Target="media/image20.png" /><Relationship Id="rId47" Type="http://schemas.openxmlformats.org/officeDocument/2006/relationships/image" Target="media/image43.png" /><Relationship Id="rId37" Type="http://schemas.openxmlformats.org/officeDocument/2006/relationships/image" Target="media/image33.jpg" /><Relationship Id="rId38" Type="http://schemas.openxmlformats.org/officeDocument/2006/relationships/image" Target="media/image34.jpg" /><Relationship Id="rId46" Type="http://schemas.openxmlformats.org/officeDocument/2006/relationships/image" Target="media/image42.png" /><Relationship Id="rId39" Type="http://schemas.openxmlformats.org/officeDocument/2006/relationships/image" Target="media/image35.jpg" /><Relationship Id="rId4" Type="http://schemas.openxmlformats.org/officeDocument/2006/relationships/numbering" Target="numbering.xml" /><Relationship Id="rId42" Type="http://schemas.openxmlformats.org/officeDocument/2006/relationships/image" Target="media/image38.png" /><Relationship Id="rId45" Type="http://schemas.openxmlformats.org/officeDocument/2006/relationships/image" Target="media/image41.png" /><Relationship Id="rId15" Type="http://schemas.openxmlformats.org/officeDocument/2006/relationships/image" Target="media/image11.png" /><Relationship Id="rId5" Type="http://schemas.openxmlformats.org/officeDocument/2006/relationships/image" Target="media/image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2022-09-09T17:08:07Z</dcterms:created>
  <dcterms:modified xsi:type="dcterms:W3CDTF">2022-09-09T17:08:07Z</dcterms:modified>
</cp:coreProperties>
</file>