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17DB" w14:textId="77777777" w:rsidR="00B85C9D" w:rsidRDefault="00F66565">
      <w:pPr>
        <w:jc w:val="center"/>
        <w:rPr>
          <w:color w:val="666666"/>
        </w:rPr>
      </w:pPr>
      <w:r>
        <w:rPr>
          <w:noProof/>
          <w:color w:val="666666"/>
        </w:rPr>
        <w:drawing>
          <wp:anchor distT="114300" distB="114300" distL="114300" distR="114300" simplePos="0" relativeHeight="251658240" behindDoc="0" locked="0" layoutInCell="1" hidden="0" allowOverlap="1" wp14:anchorId="031CFEDE" wp14:editId="0A6A3E0E">
            <wp:simplePos x="0" y="0"/>
            <wp:positionH relativeFrom="margin">
              <wp:posOffset>-457199</wp:posOffset>
            </wp:positionH>
            <wp:positionV relativeFrom="margin">
              <wp:posOffset>-495299</wp:posOffset>
            </wp:positionV>
            <wp:extent cx="6858000" cy="8929688"/>
            <wp:effectExtent l="0" t="0" r="0" b="0"/>
            <wp:wrapSquare wrapText="bothSides" distT="114300" distB="11430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t="156" b="688"/>
                    <a:stretch>
                      <a:fillRect/>
                    </a:stretch>
                  </pic:blipFill>
                  <pic:spPr>
                    <a:xfrm>
                      <a:off x="0" y="0"/>
                      <a:ext cx="6858000" cy="8929688"/>
                    </a:xfrm>
                    <a:prstGeom prst="rect">
                      <a:avLst/>
                    </a:prstGeom>
                    <a:ln/>
                  </pic:spPr>
                </pic:pic>
              </a:graphicData>
            </a:graphic>
          </wp:anchor>
        </w:drawing>
      </w:r>
    </w:p>
    <w:p w14:paraId="7A3F0FE9" w14:textId="77777777" w:rsidR="00B85C9D" w:rsidRDefault="00F66565">
      <w:pPr>
        <w:rPr>
          <w:rFonts w:ascii="Economica" w:eastAsia="Economica" w:hAnsi="Economica" w:cs="Economica"/>
          <w:color w:val="FF0000"/>
          <w:sz w:val="28"/>
          <w:szCs w:val="28"/>
        </w:rPr>
      </w:pPr>
      <w:r>
        <w:rPr>
          <w:rFonts w:ascii="Economica" w:eastAsia="Economica" w:hAnsi="Economica" w:cs="Economica"/>
          <w:color w:val="FF0000"/>
          <w:sz w:val="28"/>
          <w:szCs w:val="28"/>
        </w:rPr>
        <w:lastRenderedPageBreak/>
        <w:t>Maestría Virtual en Ingeniería de Sistemas y Computación</w:t>
      </w:r>
    </w:p>
    <w:p w14:paraId="60525873" w14:textId="77777777" w:rsidR="00B85C9D" w:rsidRDefault="00F66565">
      <w:pPr>
        <w:pStyle w:val="Ttulo"/>
        <w:rPr>
          <w:color w:val="434343"/>
        </w:rPr>
      </w:pPr>
      <w:bookmarkStart w:id="0" w:name="_ik502v7i6mxy" w:colFirst="0" w:colLast="0"/>
      <w:bookmarkEnd w:id="0"/>
      <w:r>
        <w:rPr>
          <w:b/>
          <w:color w:val="434343"/>
        </w:rPr>
        <w:t>Propuesta de desarrollo de aplicación inteligente (versión 0.5)</w:t>
      </w:r>
    </w:p>
    <w:p w14:paraId="521828E4" w14:textId="77777777" w:rsidR="00B85C9D" w:rsidRDefault="00F66565">
      <w:pPr>
        <w:spacing w:before="60"/>
      </w:pPr>
      <w:r>
        <w:rPr>
          <w:noProof/>
          <w:sz w:val="24"/>
          <w:szCs w:val="24"/>
        </w:rPr>
        <w:drawing>
          <wp:inline distT="114300" distB="114300" distL="114300" distR="114300" wp14:anchorId="28DB436E" wp14:editId="7EB6A119">
            <wp:extent cx="5943600" cy="38100"/>
            <wp:effectExtent l="0" t="0" r="0" b="0"/>
            <wp:docPr id="5" name="image8.png" descr="línea horizontal"/>
            <wp:cNvGraphicFramePr/>
            <a:graphic xmlns:a="http://schemas.openxmlformats.org/drawingml/2006/main">
              <a:graphicData uri="http://schemas.openxmlformats.org/drawingml/2006/picture">
                <pic:pic xmlns:pic="http://schemas.openxmlformats.org/drawingml/2006/picture">
                  <pic:nvPicPr>
                    <pic:cNvPr id="0" name="image8.png" descr="línea horizontal"/>
                    <pic:cNvPicPr preferRelativeResize="0"/>
                  </pic:nvPicPr>
                  <pic:blipFill>
                    <a:blip r:embed="rId8"/>
                    <a:srcRect/>
                    <a:stretch>
                      <a:fillRect/>
                    </a:stretch>
                  </pic:blipFill>
                  <pic:spPr>
                    <a:xfrm>
                      <a:off x="0" y="0"/>
                      <a:ext cx="5943600" cy="38100"/>
                    </a:xfrm>
                    <a:prstGeom prst="rect">
                      <a:avLst/>
                    </a:prstGeom>
                    <a:ln/>
                  </pic:spPr>
                </pic:pic>
              </a:graphicData>
            </a:graphic>
          </wp:inline>
        </w:drawing>
      </w:r>
    </w:p>
    <w:p w14:paraId="03E58900" w14:textId="77777777" w:rsidR="00B85C9D" w:rsidRDefault="00F66565">
      <w:pPr>
        <w:pStyle w:val="Ttulo"/>
        <w:numPr>
          <w:ilvl w:val="0"/>
          <w:numId w:val="1"/>
        </w:numPr>
        <w:rPr>
          <w:b/>
          <w:color w:val="FF0000"/>
          <w:sz w:val="36"/>
          <w:szCs w:val="36"/>
        </w:rPr>
      </w:pPr>
      <w:bookmarkStart w:id="1" w:name="_jkpaqsdbwpwl" w:colFirst="0" w:colLast="0"/>
      <w:bookmarkEnd w:id="1"/>
      <w:r>
        <w:rPr>
          <w:b/>
          <w:color w:val="FF0000"/>
          <w:sz w:val="36"/>
          <w:szCs w:val="36"/>
        </w:rPr>
        <w:t>Descripción de la idea</w:t>
      </w:r>
    </w:p>
    <w:p w14:paraId="17C57422" w14:textId="77777777" w:rsidR="00B85C9D" w:rsidRDefault="00F66565">
      <w:r>
        <w:t>En esta sección el estudiante describe el problema al que desea contribuir con la aplicación que propone desarrollar. Es necesario describir el contexto en que se ubica el problema, el problema mismo, y la idea general de la aplicación inteligente que contribuirá a la solución del problema.</w:t>
      </w:r>
    </w:p>
    <w:p w14:paraId="0D04F97F" w14:textId="77777777" w:rsidR="00B85C9D" w:rsidRDefault="00F66565">
      <w:pPr>
        <w:pStyle w:val="Ttulo"/>
        <w:ind w:firstLine="0"/>
        <w:rPr>
          <w:b/>
          <w:color w:val="2A85C6"/>
          <w:sz w:val="36"/>
          <w:szCs w:val="36"/>
        </w:rPr>
      </w:pPr>
      <w:bookmarkStart w:id="2" w:name="_w2614rpzajw8" w:colFirst="0" w:colLast="0"/>
      <w:bookmarkEnd w:id="2"/>
      <w:proofErr w:type="gramStart"/>
      <w:r>
        <w:rPr>
          <w:b/>
          <w:color w:val="2A85C6"/>
          <w:sz w:val="36"/>
          <w:szCs w:val="36"/>
        </w:rPr>
        <w:t>1.1  Contexto</w:t>
      </w:r>
      <w:proofErr w:type="gramEnd"/>
    </w:p>
    <w:p w14:paraId="105483E6" w14:textId="77777777" w:rsidR="003E059F" w:rsidRPr="003E059F" w:rsidRDefault="003E059F" w:rsidP="003E059F">
      <w:pPr>
        <w:jc w:val="both"/>
        <w:rPr>
          <w:lang w:val="es-CO"/>
        </w:rPr>
      </w:pPr>
      <w:r w:rsidRPr="003E059F">
        <w:rPr>
          <w:lang w:val="es-CO"/>
        </w:rPr>
        <w:t xml:space="preserve">La gestión de la seguridad de la información en Colombia se rige por un marco normativo estricto y en constante evolución. Las entidades públicas y privadas deben cumplir con lineamientos como el </w:t>
      </w:r>
      <w:r w:rsidRPr="003E059F">
        <w:rPr>
          <w:b/>
          <w:bCs/>
          <w:lang w:val="es-CO"/>
        </w:rPr>
        <w:t>Decreto 767 de 2022</w:t>
      </w:r>
      <w:r w:rsidRPr="003E059F">
        <w:rPr>
          <w:lang w:val="es-CO"/>
        </w:rPr>
        <w:t xml:space="preserve"> (Política de Gobierno Digital), el documento </w:t>
      </w:r>
      <w:r w:rsidRPr="003E059F">
        <w:rPr>
          <w:b/>
          <w:bCs/>
          <w:lang w:val="es-CO"/>
        </w:rPr>
        <w:t>CONPES 3995 de 2020</w:t>
      </w:r>
      <w:r w:rsidRPr="003E059F">
        <w:rPr>
          <w:lang w:val="es-CO"/>
        </w:rPr>
        <w:t xml:space="preserve"> (Política de Seguridad Digital) y la reciente </w:t>
      </w:r>
      <w:r w:rsidRPr="003E059F">
        <w:rPr>
          <w:b/>
          <w:bCs/>
          <w:lang w:val="es-CO"/>
        </w:rPr>
        <w:t>Resolución 2277 de 2025</w:t>
      </w:r>
      <w:r w:rsidRPr="003E059F">
        <w:rPr>
          <w:lang w:val="es-CO"/>
        </w:rPr>
        <w:t xml:space="preserve"> sobre gestión de riesgos.</w:t>
      </w:r>
    </w:p>
    <w:p w14:paraId="1554DB36" w14:textId="77777777" w:rsidR="003E059F" w:rsidRPr="003E059F" w:rsidRDefault="003E059F" w:rsidP="003E059F">
      <w:pPr>
        <w:jc w:val="both"/>
        <w:rPr>
          <w:lang w:val="es-CO"/>
        </w:rPr>
      </w:pPr>
      <w:r w:rsidRPr="003E059F">
        <w:rPr>
          <w:lang w:val="es-CO"/>
        </w:rPr>
        <w:t xml:space="preserve">A nivel internacional, los estándares </w:t>
      </w:r>
      <w:r w:rsidRPr="003E059F">
        <w:rPr>
          <w:b/>
          <w:bCs/>
          <w:lang w:val="es-CO"/>
        </w:rPr>
        <w:t>ISO 27001, 27002 y 27005</w:t>
      </w:r>
      <w:r w:rsidRPr="003E059F">
        <w:rPr>
          <w:lang w:val="es-CO"/>
        </w:rPr>
        <w:t xml:space="preserve"> definen las mejores prácticas para asegurar la confidencialidad, integridad y disponibilidad de los activos de información. En este escenario, los oficiales de seguridad deben procesar grandes volúmenes de inventarios y correlacionarlos manualmente con cientos de controles para justificar sus decisiones.</w:t>
      </w:r>
    </w:p>
    <w:p w14:paraId="12E43902" w14:textId="77777777" w:rsidR="00B85C9D" w:rsidRDefault="00B85C9D">
      <w:pPr>
        <w:jc w:val="both"/>
      </w:pPr>
    </w:p>
    <w:p w14:paraId="586BBA39" w14:textId="77777777" w:rsidR="00B85C9D" w:rsidRDefault="00F66565">
      <w:pPr>
        <w:pStyle w:val="Ttulo"/>
        <w:ind w:firstLine="0"/>
        <w:rPr>
          <w:b/>
          <w:color w:val="2A85C6"/>
          <w:sz w:val="36"/>
          <w:szCs w:val="36"/>
        </w:rPr>
      </w:pPr>
      <w:bookmarkStart w:id="3" w:name="_wnvo0fr7qkpe" w:colFirst="0" w:colLast="0"/>
      <w:bookmarkEnd w:id="3"/>
      <w:r>
        <w:rPr>
          <w:b/>
          <w:color w:val="2A85C6"/>
          <w:sz w:val="36"/>
          <w:szCs w:val="36"/>
        </w:rPr>
        <w:t>1.2 Problema</w:t>
      </w:r>
    </w:p>
    <w:p w14:paraId="6D726A2E" w14:textId="77777777" w:rsidR="003E059F" w:rsidRPr="003E059F" w:rsidRDefault="003E059F" w:rsidP="003E059F">
      <w:pPr>
        <w:rPr>
          <w:lang w:val="es-CO"/>
        </w:rPr>
      </w:pPr>
      <w:r w:rsidRPr="003E059F">
        <w:rPr>
          <w:lang w:val="es-CO"/>
        </w:rPr>
        <w:lastRenderedPageBreak/>
        <w:t xml:space="preserve">El problema central es la </w:t>
      </w:r>
      <w:r w:rsidRPr="003E059F">
        <w:rPr>
          <w:b/>
          <w:bCs/>
          <w:lang w:val="es-CO"/>
        </w:rPr>
        <w:t>alta carga cognitiva y la propensión al error humano</w:t>
      </w:r>
      <w:r w:rsidRPr="003E059F">
        <w:rPr>
          <w:lang w:val="es-CO"/>
        </w:rPr>
        <w:t xml:space="preserve"> en el proceso manual de evaluación de riesgos.</w:t>
      </w:r>
    </w:p>
    <w:p w14:paraId="59605501" w14:textId="77777777" w:rsidR="003E059F" w:rsidRPr="003E059F" w:rsidRDefault="003E059F" w:rsidP="003E059F">
      <w:pPr>
        <w:numPr>
          <w:ilvl w:val="0"/>
          <w:numId w:val="3"/>
        </w:numPr>
        <w:rPr>
          <w:lang w:val="es-CO"/>
        </w:rPr>
      </w:pPr>
      <w:r w:rsidRPr="003E059F">
        <w:rPr>
          <w:lang w:val="es-CO"/>
        </w:rPr>
        <w:t>Las herramientas tradicionales (hojas de cálculo o software legado) son repositorios pasivos que no asisten en el análisis.</w:t>
      </w:r>
    </w:p>
    <w:p w14:paraId="5FA9EF96" w14:textId="77777777" w:rsidR="003E059F" w:rsidRPr="003E059F" w:rsidRDefault="003E059F" w:rsidP="003E059F">
      <w:pPr>
        <w:numPr>
          <w:ilvl w:val="0"/>
          <w:numId w:val="3"/>
        </w:numPr>
        <w:rPr>
          <w:lang w:val="es-CO"/>
        </w:rPr>
      </w:pPr>
      <w:r w:rsidRPr="003E059F">
        <w:rPr>
          <w:lang w:val="es-CO"/>
        </w:rPr>
        <w:t>Los auditores deben memorizar cientos de controles ISO y redactar repetitivamente justificaciones legales, determinando probabilidad e impacto de forma subjetiva sin guía basada en datos.</w:t>
      </w:r>
    </w:p>
    <w:p w14:paraId="155940BC" w14:textId="77777777" w:rsidR="003E059F" w:rsidRPr="003E059F" w:rsidRDefault="003E059F" w:rsidP="003E059F">
      <w:pPr>
        <w:numPr>
          <w:ilvl w:val="0"/>
          <w:numId w:val="3"/>
        </w:numPr>
        <w:rPr>
          <w:lang w:val="es-CO"/>
        </w:rPr>
      </w:pPr>
      <w:r w:rsidRPr="003E059F">
        <w:rPr>
          <w:lang w:val="es-CO"/>
        </w:rPr>
        <w:t>Esta desconexión genera evaluaciones inconsistentes y brechas de cumplimiento</w:t>
      </w:r>
    </w:p>
    <w:p w14:paraId="04403534" w14:textId="77777777" w:rsidR="003E059F" w:rsidRPr="003E059F" w:rsidRDefault="003E059F" w:rsidP="003E059F"/>
    <w:p w14:paraId="37D3F4E6" w14:textId="77777777" w:rsidR="00B85C9D" w:rsidRDefault="00B85C9D">
      <w:pPr>
        <w:jc w:val="both"/>
      </w:pPr>
    </w:p>
    <w:p w14:paraId="5966ED60" w14:textId="77777777" w:rsidR="00B85C9D" w:rsidRDefault="00F66565">
      <w:pPr>
        <w:pStyle w:val="Ttulo"/>
        <w:ind w:firstLine="0"/>
        <w:rPr>
          <w:b/>
          <w:color w:val="2A85C6"/>
          <w:sz w:val="36"/>
          <w:szCs w:val="36"/>
        </w:rPr>
      </w:pPr>
      <w:bookmarkStart w:id="4" w:name="_eoisyke1ce7b" w:colFirst="0" w:colLast="0"/>
      <w:bookmarkEnd w:id="4"/>
      <w:r>
        <w:rPr>
          <w:b/>
          <w:color w:val="2A85C6"/>
          <w:sz w:val="36"/>
          <w:szCs w:val="36"/>
        </w:rPr>
        <w:t xml:space="preserve">1.3 Aplicación inteligente </w:t>
      </w:r>
    </w:p>
    <w:p w14:paraId="02FA1F3E" w14:textId="77777777" w:rsidR="003E059F" w:rsidRPr="003E059F" w:rsidRDefault="003E059F" w:rsidP="003E059F">
      <w:pPr>
        <w:rPr>
          <w:lang w:val="es-CO"/>
        </w:rPr>
      </w:pPr>
      <w:r>
        <w:t>SmartAuditorIA es una plataforma integral que trasciende las aplicaciones tradicionales al incorporar dos capacidades fundamentales que la definen como una Smart App: Conciencia de Contexto y Toma de Decisiones Autónoma. (Rothman, 2021)</w:t>
      </w:r>
    </w:p>
    <w:p w14:paraId="508D37B5" w14:textId="77777777" w:rsidR="003E059F" w:rsidRPr="003E059F" w:rsidRDefault="003E059F" w:rsidP="003E059F">
      <w:pPr>
        <w:rPr>
          <w:lang w:val="es-CO"/>
        </w:rPr>
      </w:pPr>
      <w:r w:rsidRPr="003E059F">
        <w:rPr>
          <w:lang w:val="es-CO"/>
        </w:rPr>
        <w:t>La inteligencia de la aplicación reside en:</w:t>
      </w:r>
    </w:p>
    <w:p w14:paraId="549EFEB6" w14:textId="77777777" w:rsidR="003E059F" w:rsidRPr="003E059F" w:rsidRDefault="003E059F" w:rsidP="003E059F">
      <w:pPr>
        <w:numPr>
          <w:ilvl w:val="0"/>
          <w:numId w:val="4"/>
        </w:numPr>
        <w:rPr>
          <w:lang w:val="es-CO"/>
        </w:rPr>
      </w:pPr>
      <w:r>
        <w:t>Motor RAG (Retrieval Augmented Generation): Otorga conciencia de contexto. El sistema identifica qué normativa aplicar (ISO 27001, Ley 1581, CONPES 3995) según el tipo de activo (ej. base de datos vs. infraestructura crítica) y genera automáticamente la justificación del riesgo residual. (Ravichandiran, 2021)</w:t>
      </w:r>
    </w:p>
    <w:p w14:paraId="729E626F" w14:textId="77777777" w:rsidR="003E059F" w:rsidRPr="003E059F" w:rsidRDefault="003E059F" w:rsidP="003E059F">
      <w:pPr>
        <w:numPr>
          <w:ilvl w:val="0"/>
          <w:numId w:val="4"/>
        </w:numPr>
        <w:rPr>
          <w:lang w:val="es-CO"/>
        </w:rPr>
      </w:pPr>
      <w:r>
        <w:t xml:space="preserve">Sistema Predictivo: Facilita la toma de decisiones. Sugiere controles de seguridad específicos (Preventivos, Detectivos) y amenazas probables, calculando un nivel de </w:t>
      </w:r>
      <w:r>
        <w:lastRenderedPageBreak/>
        <w:t>confianza para reducir la subjetividad del analista. (Sarkar &amp; Natarajan, 2019; Mishra et al., 2025)</w:t>
      </w:r>
    </w:p>
    <w:p w14:paraId="57D4AF4A" w14:textId="77777777" w:rsidR="003E059F" w:rsidRPr="003E059F" w:rsidRDefault="003E059F" w:rsidP="003E059F"/>
    <w:p w14:paraId="02C387E1" w14:textId="602A8BFA" w:rsidR="00B85C9D" w:rsidRDefault="003E059F">
      <w:pPr>
        <w:jc w:val="center"/>
      </w:pPr>
      <w:r w:rsidRPr="003E059F">
        <w:rPr>
          <w:noProof/>
        </w:rPr>
        <w:drawing>
          <wp:inline distT="0" distB="0" distL="0" distR="0" wp14:anchorId="5B48D98C" wp14:editId="6A8A833E">
            <wp:extent cx="6628870" cy="3667125"/>
            <wp:effectExtent l="0" t="0" r="635" b="0"/>
            <wp:docPr id="19041675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7576" name="Imagen 1" descr="Diagrama&#10;&#10;El contenido generado por IA puede ser incorrecto."/>
                    <pic:cNvPicPr/>
                  </pic:nvPicPr>
                  <pic:blipFill>
                    <a:blip r:embed="rId9"/>
                    <a:stretch>
                      <a:fillRect/>
                    </a:stretch>
                  </pic:blipFill>
                  <pic:spPr>
                    <a:xfrm>
                      <a:off x="0" y="0"/>
                      <a:ext cx="6639171" cy="3672824"/>
                    </a:xfrm>
                    <a:prstGeom prst="rect">
                      <a:avLst/>
                    </a:prstGeom>
                  </pic:spPr>
                </pic:pic>
              </a:graphicData>
            </a:graphic>
          </wp:inline>
        </w:drawing>
      </w:r>
    </w:p>
    <w:p w14:paraId="224068E1" w14:textId="041670D5" w:rsidR="00B85C9D" w:rsidRDefault="00F66565">
      <w:pPr>
        <w:pStyle w:val="Ttulo"/>
        <w:numPr>
          <w:ilvl w:val="0"/>
          <w:numId w:val="1"/>
        </w:numPr>
        <w:rPr>
          <w:b/>
          <w:color w:val="FF0000"/>
          <w:sz w:val="36"/>
          <w:szCs w:val="36"/>
        </w:rPr>
      </w:pPr>
      <w:bookmarkStart w:id="5" w:name="_k4yac1xrsjub" w:colFirst="0" w:colLast="0"/>
      <w:bookmarkEnd w:id="5"/>
      <w:r>
        <w:rPr>
          <w:b/>
          <w:color w:val="FF0000"/>
          <w:sz w:val="36"/>
          <w:szCs w:val="36"/>
        </w:rPr>
        <w:t>Benchmarking</w:t>
      </w:r>
      <w:bookmarkStart w:id="6" w:name="_lt52cqctzvqq" w:colFirst="0" w:colLast="0"/>
      <w:bookmarkEnd w:id="6"/>
    </w:p>
    <w:p w14:paraId="52CC9570" w14:textId="77777777" w:rsidR="001F5F83" w:rsidRPr="001F5F83" w:rsidRDefault="003E059F" w:rsidP="001F5F83">
      <w:pPr>
        <w:ind w:left="0"/>
        <w:jc w:val="both"/>
        <w:rPr>
          <w:lang w:val="es-CO"/>
        </w:rPr>
      </w:pPr>
      <w:r w:rsidRPr="003E059F">
        <w:t>A diferencia de las soluciones tradicionales de GRC (</w:t>
      </w:r>
      <w:proofErr w:type="spellStart"/>
      <w:r w:rsidRPr="003E059F">
        <w:rPr>
          <w:i/>
          <w:iCs/>
        </w:rPr>
        <w:t>Governance</w:t>
      </w:r>
      <w:proofErr w:type="spellEnd"/>
      <w:r w:rsidRPr="003E059F">
        <w:rPr>
          <w:i/>
          <w:iCs/>
        </w:rPr>
        <w:t xml:space="preserve">, </w:t>
      </w:r>
      <w:proofErr w:type="spellStart"/>
      <w:r w:rsidRPr="003E059F">
        <w:rPr>
          <w:i/>
          <w:iCs/>
        </w:rPr>
        <w:t>Risk</w:t>
      </w:r>
      <w:proofErr w:type="spellEnd"/>
      <w:r w:rsidRPr="003E059F">
        <w:rPr>
          <w:i/>
          <w:iCs/>
        </w:rPr>
        <w:t xml:space="preserve">, and </w:t>
      </w:r>
      <w:proofErr w:type="spellStart"/>
      <w:r w:rsidRPr="003E059F">
        <w:rPr>
          <w:i/>
          <w:iCs/>
        </w:rPr>
        <w:t>Compliance</w:t>
      </w:r>
      <w:proofErr w:type="spellEnd"/>
      <w:r w:rsidRPr="003E059F">
        <w:t xml:space="preserve">) que actúan como repositorios estáticos, </w:t>
      </w:r>
      <w:proofErr w:type="spellStart"/>
      <w:r w:rsidRPr="003E059F">
        <w:t>SmartAuditorIA</w:t>
      </w:r>
      <w:proofErr w:type="spellEnd"/>
      <w:r w:rsidRPr="003E059F">
        <w:t xml:space="preserve"> introduce capacidades generativas.</w:t>
      </w:r>
      <w:r w:rsidR="001F5F83">
        <w:t xml:space="preserve"> </w:t>
      </w:r>
      <w:r w:rsidR="001F5F83" w:rsidRPr="001F5F83">
        <w:rPr>
          <w:lang w:val="es-CO"/>
        </w:rPr>
        <w:t xml:space="preserve">Para validar la viabilidad de </w:t>
      </w:r>
      <w:proofErr w:type="spellStart"/>
      <w:r w:rsidR="001F5F83" w:rsidRPr="001F5F83">
        <w:rPr>
          <w:b/>
          <w:bCs/>
          <w:lang w:val="es-CO"/>
        </w:rPr>
        <w:t>SmartAuditorIA</w:t>
      </w:r>
      <w:proofErr w:type="spellEnd"/>
      <w:r w:rsidR="001F5F83" w:rsidRPr="001F5F83">
        <w:rPr>
          <w:lang w:val="es-CO"/>
        </w:rPr>
        <w:t>, se ha realizado una comparación no solo con métodos tradicionales, sino con soluciones GRC (</w:t>
      </w:r>
      <w:proofErr w:type="spellStart"/>
      <w:r w:rsidR="001F5F83" w:rsidRPr="001F5F83">
        <w:rPr>
          <w:lang w:val="es-CO"/>
        </w:rPr>
        <w:t>Governance</w:t>
      </w:r>
      <w:proofErr w:type="spellEnd"/>
      <w:r w:rsidR="001F5F83" w:rsidRPr="001F5F83">
        <w:rPr>
          <w:lang w:val="es-CO"/>
        </w:rPr>
        <w:t xml:space="preserve">, </w:t>
      </w:r>
      <w:proofErr w:type="spellStart"/>
      <w:r w:rsidR="001F5F83" w:rsidRPr="001F5F83">
        <w:rPr>
          <w:lang w:val="es-CO"/>
        </w:rPr>
        <w:t>Risk</w:t>
      </w:r>
      <w:proofErr w:type="spellEnd"/>
      <w:r w:rsidR="001F5F83" w:rsidRPr="001F5F83">
        <w:rPr>
          <w:lang w:val="es-CO"/>
        </w:rPr>
        <w:t xml:space="preserve">, and </w:t>
      </w:r>
      <w:proofErr w:type="spellStart"/>
      <w:r w:rsidR="001F5F83" w:rsidRPr="001F5F83">
        <w:rPr>
          <w:lang w:val="es-CO"/>
        </w:rPr>
        <w:t>Compliance</w:t>
      </w:r>
      <w:proofErr w:type="spellEnd"/>
      <w:r w:rsidR="001F5F83" w:rsidRPr="001F5F83">
        <w:rPr>
          <w:lang w:val="es-CO"/>
        </w:rPr>
        <w:t>) modernas que ya integran inteligencia artificial.</w:t>
      </w:r>
    </w:p>
    <w:p w14:paraId="0D8DCED8" w14:textId="77777777" w:rsidR="001F5F83" w:rsidRPr="001F5F83" w:rsidRDefault="001F5F83" w:rsidP="001F5F83">
      <w:pPr>
        <w:ind w:left="0"/>
        <w:jc w:val="both"/>
        <w:rPr>
          <w:lang w:val="es-CO"/>
        </w:rPr>
      </w:pPr>
      <w:r w:rsidRPr="001F5F83">
        <w:rPr>
          <w:lang w:val="es-CO"/>
        </w:rPr>
        <w:t>El mercado actual se divide en tres niveles:</w:t>
      </w:r>
    </w:p>
    <w:p w14:paraId="1444F031" w14:textId="77777777" w:rsidR="001F5F83" w:rsidRPr="001F5F83" w:rsidRDefault="001F5F83" w:rsidP="001F5F83">
      <w:pPr>
        <w:ind w:left="0"/>
        <w:jc w:val="both"/>
        <w:rPr>
          <w:lang w:val="es-CO"/>
        </w:rPr>
      </w:pPr>
      <w:r w:rsidRPr="001F5F83">
        <w:rPr>
          <w:lang w:val="es-CO"/>
        </w:rPr>
        <w:lastRenderedPageBreak/>
        <w:t xml:space="preserve">1. </w:t>
      </w:r>
      <w:r w:rsidRPr="001F5F83">
        <w:rPr>
          <w:b/>
          <w:bCs/>
          <w:lang w:val="es-CO"/>
        </w:rPr>
        <w:t>Gestión Manual (Tradicional):</w:t>
      </w:r>
      <w:r w:rsidRPr="001F5F83">
        <w:rPr>
          <w:lang w:val="es-CO"/>
        </w:rPr>
        <w:t xml:space="preserve"> Hojas de cálculo y documentos aislados.</w:t>
      </w:r>
    </w:p>
    <w:p w14:paraId="33BF325C" w14:textId="77777777" w:rsidR="001F5F83" w:rsidRPr="001F5F83" w:rsidRDefault="001F5F83" w:rsidP="001F5F83">
      <w:pPr>
        <w:ind w:left="0"/>
        <w:jc w:val="both"/>
        <w:rPr>
          <w:lang w:val="es-CO"/>
        </w:rPr>
      </w:pPr>
      <w:r w:rsidRPr="001F5F83">
        <w:rPr>
          <w:lang w:val="es-CO"/>
        </w:rPr>
        <w:t xml:space="preserve">2. </w:t>
      </w:r>
      <w:r w:rsidRPr="001F5F83">
        <w:rPr>
          <w:b/>
          <w:bCs/>
          <w:lang w:val="es-CO"/>
        </w:rPr>
        <w:t>Software GRC Estándar:</w:t>
      </w:r>
      <w:r w:rsidRPr="001F5F83">
        <w:rPr>
          <w:lang w:val="es-CO"/>
        </w:rPr>
        <w:t xml:space="preserve"> Plataformas SaaS para gestión de activos y riesgos (ej. </w:t>
      </w:r>
      <w:proofErr w:type="spellStart"/>
      <w:r w:rsidRPr="001F5F83">
        <w:rPr>
          <w:lang w:val="es-CO"/>
        </w:rPr>
        <w:t>Pirani</w:t>
      </w:r>
      <w:proofErr w:type="spellEnd"/>
      <w:r w:rsidRPr="001F5F83">
        <w:rPr>
          <w:lang w:val="es-CO"/>
        </w:rPr>
        <w:t>, GLPI).</w:t>
      </w:r>
    </w:p>
    <w:p w14:paraId="48FBD3DB" w14:textId="77777777" w:rsidR="001F5F83" w:rsidRPr="001F5F83" w:rsidRDefault="001F5F83" w:rsidP="001F5F83">
      <w:pPr>
        <w:ind w:left="0"/>
        <w:jc w:val="both"/>
        <w:rPr>
          <w:lang w:val="es-CO"/>
        </w:rPr>
      </w:pPr>
      <w:r w:rsidRPr="001F5F83">
        <w:rPr>
          <w:lang w:val="es-CO"/>
        </w:rPr>
        <w:t xml:space="preserve">3. </w:t>
      </w:r>
      <w:r w:rsidRPr="001F5F83">
        <w:rPr>
          <w:b/>
          <w:bCs/>
          <w:lang w:val="es-CO"/>
        </w:rPr>
        <w:t>GRC Potenciado por IA (Enterprise):</w:t>
      </w:r>
      <w:r w:rsidRPr="001F5F83">
        <w:rPr>
          <w:lang w:val="es-CO"/>
        </w:rPr>
        <w:t xml:space="preserve"> Soluciones de alto costo con IA generativa (ej. IBM </w:t>
      </w:r>
      <w:proofErr w:type="spellStart"/>
      <w:r w:rsidRPr="001F5F83">
        <w:rPr>
          <w:lang w:val="es-CO"/>
        </w:rPr>
        <w:t>OpenPages</w:t>
      </w:r>
      <w:proofErr w:type="spellEnd"/>
      <w:r w:rsidRPr="001F5F83">
        <w:rPr>
          <w:lang w:val="es-CO"/>
        </w:rPr>
        <w:t>, Continuum GRC).</w:t>
      </w:r>
    </w:p>
    <w:p w14:paraId="7FFB49A1" w14:textId="77777777" w:rsidR="001F5F83" w:rsidRPr="001F5F83" w:rsidRDefault="001F5F83" w:rsidP="001F5F83">
      <w:pPr>
        <w:ind w:left="0"/>
        <w:jc w:val="both"/>
        <w:rPr>
          <w:lang w:val="es-CO"/>
        </w:rPr>
      </w:pPr>
      <w:proofErr w:type="spellStart"/>
      <w:r w:rsidRPr="001F5F83">
        <w:rPr>
          <w:b/>
          <w:bCs/>
          <w:lang w:val="es-CO"/>
        </w:rPr>
        <w:t>SmartAuditorIA</w:t>
      </w:r>
      <w:proofErr w:type="spellEnd"/>
      <w:r w:rsidRPr="001F5F83">
        <w:rPr>
          <w:lang w:val="es-CO"/>
        </w:rPr>
        <w:t xml:space="preserve"> se posiciona en un </w:t>
      </w:r>
      <w:r w:rsidRPr="001F5F83">
        <w:rPr>
          <w:b/>
          <w:bCs/>
          <w:lang w:val="es-CO"/>
        </w:rPr>
        <w:t>cuarto nivel estratégico</w:t>
      </w:r>
      <w:r w:rsidRPr="001F5F83">
        <w:rPr>
          <w:lang w:val="es-CO"/>
        </w:rPr>
        <w:t xml:space="preserve">: una solución </w:t>
      </w:r>
      <w:r w:rsidRPr="001F5F83">
        <w:rPr>
          <w:b/>
          <w:bCs/>
          <w:lang w:val="es-CO"/>
        </w:rPr>
        <w:t>Smart App accesible y especializada en el contexto normativo colombiano</w:t>
      </w:r>
      <w:r w:rsidRPr="001F5F83">
        <w:rPr>
          <w:lang w:val="es-CO"/>
        </w:rPr>
        <w:t>, democratizando la tecnología que normalmente solo está al alcance de grandes corporaciones.</w:t>
      </w:r>
    </w:p>
    <w:p w14:paraId="2A182F6C" w14:textId="77777777" w:rsidR="00C9451E" w:rsidRPr="00C9451E" w:rsidRDefault="00C9451E" w:rsidP="00C9451E">
      <w:pPr>
        <w:ind w:left="0"/>
        <w:jc w:val="both"/>
        <w:rPr>
          <w:b/>
          <w:bCs/>
          <w:lang w:val="es-CO"/>
        </w:rPr>
      </w:pPr>
      <w:r w:rsidRPr="00C9451E">
        <w:rPr>
          <w:b/>
          <w:bCs/>
          <w:lang w:val="es-CO"/>
        </w:rPr>
        <w:t>Comparativa de Soluciones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64"/>
        <w:gridCol w:w="1663"/>
        <w:gridCol w:w="1963"/>
        <w:gridCol w:w="1938"/>
        <w:gridCol w:w="2116"/>
      </w:tblGrid>
      <w:tr w:rsidR="00C9451E" w:rsidRPr="00C9451E" w14:paraId="3A94F0CC" w14:textId="77777777">
        <w:trPr>
          <w:tblHeade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tcPr>
          <w:p w14:paraId="7CDFFDCD" w14:textId="77777777" w:rsidR="00C9451E" w:rsidRPr="00C9451E" w:rsidRDefault="00C9451E" w:rsidP="00C9451E">
            <w:pPr>
              <w:ind w:left="0"/>
              <w:jc w:val="center"/>
              <w:rPr>
                <w:lang w:val="es-CO"/>
              </w:rPr>
            </w:pPr>
            <w:r w:rsidRPr="00C9451E">
              <w:rPr>
                <w:rFonts w:ascii="Calibri" w:hAnsi="Calibri"/>
                <w:b/>
                <w:bCs/>
                <w:color w:val="FFFFFF"/>
                <w:sz w:val="22"/>
                <w:lang w:val="es-CO"/>
              </w:rPr>
              <w:t>Característica</w:t>
            </w:r>
          </w:p>
        </w:tc>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tcPr>
          <w:p w14:paraId="38188AD3" w14:textId="77777777" w:rsidR="00C9451E" w:rsidRPr="00C9451E" w:rsidRDefault="00C9451E" w:rsidP="00C9451E">
            <w:pPr>
              <w:ind w:left="0"/>
              <w:jc w:val="center"/>
              <w:rPr>
                <w:lang w:val="es-CO"/>
              </w:rPr>
            </w:pPr>
            <w:r w:rsidRPr="00C9451E">
              <w:rPr>
                <w:rFonts w:ascii="Calibri" w:hAnsi="Calibri"/>
                <w:b/>
                <w:bCs/>
                <w:color w:val="FFFFFF"/>
                <w:sz w:val="22"/>
                <w:lang w:val="es-CO"/>
              </w:rPr>
              <w:t>Métodos Tradicionales (Excel / Word)</w:t>
            </w:r>
          </w:p>
        </w:tc>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tcPr>
          <w:p w14:paraId="2092831E" w14:textId="77777777" w:rsidR="00C9451E" w:rsidRPr="00C9451E" w:rsidRDefault="00C9451E" w:rsidP="00C9451E">
            <w:pPr>
              <w:ind w:left="0"/>
              <w:jc w:val="center"/>
              <w:rPr>
                <w:lang w:val="es-CO"/>
              </w:rPr>
            </w:pPr>
            <w:r w:rsidRPr="00C9451E">
              <w:rPr>
                <w:rFonts w:ascii="Calibri" w:hAnsi="Calibri"/>
                <w:b/>
                <w:bCs/>
                <w:color w:val="FFFFFF"/>
                <w:sz w:val="22"/>
                <w:lang w:val="es-CO"/>
              </w:rPr>
              <w:t xml:space="preserve">Software GRC Estándar (Ej. </w:t>
            </w:r>
            <w:proofErr w:type="spellStart"/>
            <w:r w:rsidRPr="00C9451E">
              <w:rPr>
                <w:rFonts w:ascii="Calibri" w:hAnsi="Calibri"/>
                <w:b/>
                <w:bCs/>
                <w:color w:val="FFFFFF"/>
                <w:sz w:val="22"/>
                <w:lang w:val="es-CO"/>
              </w:rPr>
              <w:t>Pirani</w:t>
            </w:r>
            <w:proofErr w:type="spellEnd"/>
            <w:r w:rsidRPr="00C9451E">
              <w:rPr>
                <w:rFonts w:ascii="Calibri" w:hAnsi="Calibri"/>
                <w:b/>
                <w:bCs/>
                <w:color w:val="FFFFFF"/>
                <w:sz w:val="22"/>
                <w:lang w:val="es-CO"/>
              </w:rPr>
              <w:t xml:space="preserve"> / GLPI)</w:t>
            </w:r>
          </w:p>
        </w:tc>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tcPr>
          <w:p w14:paraId="2FBCCDCC" w14:textId="77777777" w:rsidR="00C9451E" w:rsidRPr="00C9451E" w:rsidRDefault="00C9451E" w:rsidP="00C9451E">
            <w:pPr>
              <w:ind w:left="0"/>
              <w:jc w:val="center"/>
              <w:rPr>
                <w:lang w:val="es-CO"/>
              </w:rPr>
            </w:pPr>
            <w:r w:rsidRPr="00C9451E">
              <w:rPr>
                <w:rFonts w:ascii="Calibri" w:hAnsi="Calibri"/>
                <w:b/>
                <w:bCs/>
                <w:color w:val="FFFFFF"/>
                <w:sz w:val="22"/>
                <w:lang w:val="es-CO"/>
              </w:rPr>
              <w:t xml:space="preserve">GRC Enterprise con IA (Ej. IBM </w:t>
            </w:r>
            <w:proofErr w:type="spellStart"/>
            <w:r w:rsidRPr="00C9451E">
              <w:rPr>
                <w:rFonts w:ascii="Calibri" w:hAnsi="Calibri"/>
                <w:b/>
                <w:bCs/>
                <w:color w:val="FFFFFF"/>
                <w:sz w:val="22"/>
                <w:lang w:val="es-CO"/>
              </w:rPr>
              <w:t>OpenPages</w:t>
            </w:r>
            <w:proofErr w:type="spellEnd"/>
            <w:r w:rsidRPr="00C9451E">
              <w:rPr>
                <w:rFonts w:ascii="Calibri" w:hAnsi="Calibri"/>
                <w:b/>
                <w:bCs/>
                <w:color w:val="FFFFFF"/>
                <w:sz w:val="22"/>
                <w:lang w:val="es-CO"/>
              </w:rPr>
              <w:t xml:space="preserve"> / Continuum)</w:t>
            </w:r>
          </w:p>
        </w:tc>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tcPr>
          <w:p w14:paraId="792FD1EA" w14:textId="77777777" w:rsidR="00C9451E" w:rsidRPr="00C9451E" w:rsidRDefault="00C9451E" w:rsidP="00C9451E">
            <w:pPr>
              <w:ind w:left="0"/>
              <w:jc w:val="center"/>
              <w:rPr>
                <w:lang w:val="es-CO"/>
              </w:rPr>
            </w:pPr>
            <w:proofErr w:type="spellStart"/>
            <w:r w:rsidRPr="00C9451E">
              <w:rPr>
                <w:rFonts w:ascii="Calibri" w:hAnsi="Calibri"/>
                <w:b/>
                <w:bCs/>
                <w:color w:val="FFFFFF"/>
                <w:sz w:val="22"/>
                <w:lang w:val="es-CO"/>
              </w:rPr>
              <w:t>SmartAuditorIA</w:t>
            </w:r>
            <w:proofErr w:type="spellEnd"/>
            <w:r w:rsidRPr="00C9451E">
              <w:rPr>
                <w:rFonts w:ascii="Calibri" w:hAnsi="Calibri"/>
                <w:b/>
                <w:bCs/>
                <w:color w:val="FFFFFF"/>
                <w:sz w:val="22"/>
                <w:lang w:val="es-CO"/>
              </w:rPr>
              <w:t xml:space="preserve"> (Propuesta)</w:t>
            </w:r>
          </w:p>
        </w:tc>
      </w:tr>
      <w:tr w:rsidR="00C9451E" w:rsidRPr="00C9451E" w14:paraId="72566A2A"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EE6A66F" w14:textId="77777777" w:rsidR="00C9451E" w:rsidRPr="00C9451E" w:rsidRDefault="00C9451E" w:rsidP="00C9451E">
            <w:pPr>
              <w:ind w:left="0"/>
              <w:jc w:val="both"/>
              <w:rPr>
                <w:lang w:val="es-CO"/>
              </w:rPr>
            </w:pPr>
            <w:r w:rsidRPr="00C9451E">
              <w:rPr>
                <w:rFonts w:ascii="Calibri" w:hAnsi="Calibri"/>
                <w:b/>
                <w:bCs/>
                <w:color w:val="000000"/>
                <w:sz w:val="20"/>
                <w:lang w:val="es-CO"/>
              </w:rPr>
              <w:t>Enfoque</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18BF8D7" w14:textId="77777777" w:rsidR="00C9451E" w:rsidRPr="00C9451E" w:rsidRDefault="00C9451E" w:rsidP="00C9451E">
            <w:pPr>
              <w:ind w:left="0"/>
              <w:jc w:val="both"/>
              <w:rPr>
                <w:lang w:val="es-CO"/>
              </w:rPr>
            </w:pPr>
            <w:r w:rsidRPr="00C9451E">
              <w:rPr>
                <w:rFonts w:ascii="Calibri" w:hAnsi="Calibri"/>
                <w:color w:val="000000"/>
                <w:sz w:val="20"/>
                <w:lang w:val="es-CO"/>
              </w:rPr>
              <w:t>Registro manual de datos.</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1D64E83" w14:textId="77777777" w:rsidR="00C9451E" w:rsidRPr="00C9451E" w:rsidRDefault="00C9451E" w:rsidP="00C9451E">
            <w:pPr>
              <w:ind w:left="0"/>
              <w:jc w:val="both"/>
              <w:rPr>
                <w:lang w:val="es-CO"/>
              </w:rPr>
            </w:pPr>
            <w:r w:rsidRPr="00C9451E">
              <w:rPr>
                <w:rFonts w:ascii="Calibri" w:hAnsi="Calibri"/>
                <w:color w:val="000000"/>
                <w:sz w:val="20"/>
                <w:lang w:val="es-CO"/>
              </w:rPr>
              <w:t>Automatización de flujos de trabajo y repositorio centralizado.</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358EBB8D" w14:textId="77777777" w:rsidR="00C9451E" w:rsidRPr="00C9451E" w:rsidRDefault="00C9451E" w:rsidP="00C9451E">
            <w:pPr>
              <w:ind w:left="0"/>
              <w:jc w:val="both"/>
              <w:rPr>
                <w:lang w:val="es-CO"/>
              </w:rPr>
            </w:pPr>
            <w:r w:rsidRPr="00C9451E">
              <w:rPr>
                <w:rFonts w:ascii="Calibri" w:hAnsi="Calibri"/>
                <w:color w:val="000000"/>
                <w:sz w:val="20"/>
                <w:lang w:val="es-CO"/>
              </w:rPr>
              <w:t>Gobierno corporativo global y cumplimiento de múltiples marcos (NIST, GDPR, ISO).</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3FBDE065" w14:textId="77777777" w:rsidR="00C9451E" w:rsidRPr="00C9451E" w:rsidRDefault="00C9451E" w:rsidP="00C9451E">
            <w:pPr>
              <w:ind w:left="0"/>
              <w:jc w:val="both"/>
              <w:rPr>
                <w:lang w:val="es-CO"/>
              </w:rPr>
            </w:pPr>
            <w:r w:rsidRPr="00C9451E">
              <w:rPr>
                <w:rFonts w:ascii="Calibri" w:hAnsi="Calibri"/>
                <w:b/>
                <w:bCs/>
                <w:color w:val="000000"/>
                <w:sz w:val="20"/>
                <w:lang w:val="es-CO"/>
              </w:rPr>
              <w:t>Cumplimiento Normativo Local (Colombia)</w:t>
            </w:r>
            <w:r w:rsidRPr="00C9451E">
              <w:rPr>
                <w:rFonts w:ascii="Calibri" w:hAnsi="Calibri"/>
                <w:color w:val="000000"/>
                <w:sz w:val="20"/>
                <w:lang w:val="es-CO"/>
              </w:rPr>
              <w:t xml:space="preserve"> + Estándar Internacional (ISO 27001/27005).</w:t>
            </w:r>
          </w:p>
        </w:tc>
      </w:tr>
      <w:tr w:rsidR="00C9451E" w:rsidRPr="00C9451E" w14:paraId="666BE7BB"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833C78A" w14:textId="77777777" w:rsidR="00C9451E" w:rsidRPr="00C9451E" w:rsidRDefault="00C9451E" w:rsidP="00C9451E">
            <w:pPr>
              <w:ind w:left="0"/>
              <w:jc w:val="both"/>
              <w:rPr>
                <w:lang w:val="es-CO"/>
              </w:rPr>
            </w:pPr>
            <w:r w:rsidRPr="00C9451E">
              <w:rPr>
                <w:rFonts w:ascii="Calibri" w:hAnsi="Calibri"/>
                <w:b/>
                <w:bCs/>
                <w:color w:val="000000"/>
                <w:sz w:val="20"/>
                <w:lang w:val="es-CO"/>
              </w:rPr>
              <w:t>Inteligencia Artificial</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57AE3C1" w14:textId="77777777" w:rsidR="00C9451E" w:rsidRPr="00C9451E" w:rsidRDefault="00C9451E" w:rsidP="00C9451E">
            <w:pPr>
              <w:ind w:left="0"/>
              <w:jc w:val="both"/>
              <w:rPr>
                <w:lang w:val="es-CO"/>
              </w:rPr>
            </w:pPr>
            <w:r w:rsidRPr="00C9451E">
              <w:rPr>
                <w:rFonts w:ascii="Calibri" w:hAnsi="Calibri"/>
                <w:color w:val="000000"/>
                <w:sz w:val="20"/>
                <w:lang w:val="es-CO"/>
              </w:rPr>
              <w:t xml:space="preserve">Nula. Depende 100% del </w:t>
            </w:r>
            <w:r w:rsidRPr="00C9451E">
              <w:rPr>
                <w:rFonts w:ascii="Calibri" w:hAnsi="Calibri"/>
                <w:color w:val="000000"/>
                <w:sz w:val="20"/>
                <w:lang w:val="es-CO"/>
              </w:rPr>
              <w:lastRenderedPageBreak/>
              <w:t>experto humano.</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6804F3D" w14:textId="77777777" w:rsidR="00C9451E" w:rsidRPr="00C9451E" w:rsidRDefault="00C9451E" w:rsidP="00C9451E">
            <w:pPr>
              <w:ind w:left="0"/>
              <w:jc w:val="both"/>
              <w:rPr>
                <w:lang w:val="es-CO"/>
              </w:rPr>
            </w:pPr>
            <w:r w:rsidRPr="00C9451E">
              <w:rPr>
                <w:rFonts w:ascii="Calibri" w:hAnsi="Calibri"/>
                <w:color w:val="000000"/>
                <w:sz w:val="20"/>
                <w:lang w:val="es-CO"/>
              </w:rPr>
              <w:lastRenderedPageBreak/>
              <w:t xml:space="preserve">Limitada o nula. Se centra en el cálculo </w:t>
            </w:r>
            <w:r w:rsidRPr="00C9451E">
              <w:rPr>
                <w:rFonts w:ascii="Calibri" w:hAnsi="Calibri"/>
                <w:color w:val="000000"/>
                <w:sz w:val="20"/>
                <w:lang w:val="es-CO"/>
              </w:rPr>
              <w:lastRenderedPageBreak/>
              <w:t>automático de mapas de calor.</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36C8ED6" w14:textId="77777777" w:rsidR="00C9451E" w:rsidRPr="00C9451E" w:rsidRDefault="00C9451E" w:rsidP="00C9451E">
            <w:pPr>
              <w:ind w:left="0"/>
              <w:jc w:val="both"/>
              <w:rPr>
                <w:lang w:val="es-CO"/>
              </w:rPr>
            </w:pPr>
            <w:r w:rsidRPr="00C9451E">
              <w:rPr>
                <w:rFonts w:ascii="Calibri" w:hAnsi="Calibri"/>
                <w:b/>
                <w:bCs/>
                <w:color w:val="000000"/>
                <w:sz w:val="20"/>
                <w:lang w:val="es-CO"/>
              </w:rPr>
              <w:lastRenderedPageBreak/>
              <w:t>Alta.</w:t>
            </w:r>
            <w:r w:rsidRPr="00C9451E">
              <w:rPr>
                <w:rFonts w:ascii="Calibri" w:hAnsi="Calibri"/>
                <w:color w:val="000000"/>
                <w:sz w:val="20"/>
                <w:lang w:val="es-CO"/>
              </w:rPr>
              <w:t xml:space="preserve"> Usa IA para resumir incidentes y </w:t>
            </w:r>
            <w:r w:rsidRPr="00C9451E">
              <w:rPr>
                <w:rFonts w:ascii="Calibri" w:hAnsi="Calibri"/>
                <w:color w:val="000000"/>
                <w:sz w:val="20"/>
                <w:lang w:val="es-CO"/>
              </w:rPr>
              <w:lastRenderedPageBreak/>
              <w:t>mapear controles entre normativas globales.</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6B059A4" w14:textId="77777777" w:rsidR="00C9451E" w:rsidRPr="00C9451E" w:rsidRDefault="00C9451E" w:rsidP="00C9451E">
            <w:pPr>
              <w:ind w:left="0"/>
              <w:jc w:val="both"/>
              <w:rPr>
                <w:lang w:val="es-CO"/>
              </w:rPr>
            </w:pPr>
            <w:r w:rsidRPr="00C9451E">
              <w:rPr>
                <w:rFonts w:ascii="Calibri" w:hAnsi="Calibri"/>
                <w:b/>
                <w:bCs/>
                <w:color w:val="000000"/>
                <w:sz w:val="20"/>
                <w:lang w:val="es-CO"/>
              </w:rPr>
              <w:lastRenderedPageBreak/>
              <w:t>Especializada (RAG).</w:t>
            </w:r>
            <w:r w:rsidRPr="00C9451E">
              <w:rPr>
                <w:rFonts w:ascii="Calibri" w:hAnsi="Calibri"/>
                <w:color w:val="000000"/>
                <w:sz w:val="20"/>
                <w:lang w:val="es-CO"/>
              </w:rPr>
              <w:t xml:space="preserve"> Genera justificaciones de </w:t>
            </w:r>
            <w:r w:rsidRPr="00C9451E">
              <w:rPr>
                <w:rFonts w:ascii="Calibri" w:hAnsi="Calibri"/>
                <w:color w:val="000000"/>
                <w:sz w:val="20"/>
                <w:lang w:val="es-CO"/>
              </w:rPr>
              <w:lastRenderedPageBreak/>
              <w:t xml:space="preserve">riesgo específicas citando la </w:t>
            </w:r>
            <w:r w:rsidRPr="00C9451E">
              <w:rPr>
                <w:rFonts w:ascii="Calibri" w:hAnsi="Calibri"/>
                <w:b/>
                <w:bCs/>
                <w:color w:val="000000"/>
                <w:sz w:val="20"/>
                <w:lang w:val="es-CO"/>
              </w:rPr>
              <w:t>Resolución 02277 de 2025</w:t>
            </w:r>
            <w:r w:rsidRPr="00C9451E">
              <w:rPr>
                <w:rFonts w:ascii="Calibri" w:hAnsi="Calibri"/>
                <w:color w:val="000000"/>
                <w:sz w:val="20"/>
                <w:lang w:val="es-CO"/>
              </w:rPr>
              <w:t xml:space="preserve"> y leyes colombianas.</w:t>
            </w:r>
          </w:p>
        </w:tc>
      </w:tr>
      <w:tr w:rsidR="00C9451E" w:rsidRPr="00C9451E" w14:paraId="24F16E6A"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54A5D436" w14:textId="77777777" w:rsidR="00C9451E" w:rsidRPr="00C9451E" w:rsidRDefault="00C9451E" w:rsidP="00C9451E">
            <w:pPr>
              <w:ind w:left="0"/>
              <w:jc w:val="both"/>
              <w:rPr>
                <w:lang w:val="es-CO"/>
              </w:rPr>
            </w:pPr>
            <w:r w:rsidRPr="00C9451E">
              <w:rPr>
                <w:rFonts w:ascii="Calibri" w:hAnsi="Calibri"/>
                <w:b/>
                <w:bCs/>
                <w:color w:val="000000"/>
                <w:sz w:val="20"/>
                <w:lang w:val="es-CO"/>
              </w:rPr>
              <w:lastRenderedPageBreak/>
              <w:t>Actualización Normativa</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8CB0F4E" w14:textId="77777777" w:rsidR="00C9451E" w:rsidRPr="00C9451E" w:rsidRDefault="00C9451E" w:rsidP="00C9451E">
            <w:pPr>
              <w:ind w:left="0"/>
              <w:jc w:val="both"/>
              <w:rPr>
                <w:lang w:val="es-CO"/>
              </w:rPr>
            </w:pPr>
            <w:r w:rsidRPr="00C9451E">
              <w:rPr>
                <w:rFonts w:ascii="Calibri" w:hAnsi="Calibri"/>
                <w:color w:val="000000"/>
                <w:sz w:val="20"/>
                <w:lang w:val="es-CO"/>
              </w:rPr>
              <w:t>Manual. Alta probabilidad de obsolescencia.</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1170E8F" w14:textId="77777777" w:rsidR="00C9451E" w:rsidRPr="00C9451E" w:rsidRDefault="00C9451E" w:rsidP="00C9451E">
            <w:pPr>
              <w:ind w:left="0"/>
              <w:jc w:val="both"/>
              <w:rPr>
                <w:lang w:val="es-CO"/>
              </w:rPr>
            </w:pPr>
            <w:r w:rsidRPr="00C9451E">
              <w:rPr>
                <w:rFonts w:ascii="Calibri" w:hAnsi="Calibri"/>
                <w:color w:val="000000"/>
                <w:sz w:val="20"/>
                <w:lang w:val="es-CO"/>
              </w:rPr>
              <w:t>Requiere actualizaciones del proveedor de software (ciclos largos).</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0C965B18" w14:textId="77777777" w:rsidR="00C9451E" w:rsidRPr="00C9451E" w:rsidRDefault="00C9451E" w:rsidP="00C9451E">
            <w:pPr>
              <w:ind w:left="0"/>
              <w:jc w:val="both"/>
              <w:rPr>
                <w:lang w:val="es-CO"/>
              </w:rPr>
            </w:pPr>
            <w:r w:rsidRPr="00C9451E">
              <w:rPr>
                <w:rFonts w:ascii="Calibri" w:hAnsi="Calibri"/>
                <w:color w:val="000000"/>
                <w:sz w:val="20"/>
                <w:lang w:val="es-CO"/>
              </w:rPr>
              <w:t>Automática para normas globales, pero lenta para normas locales específicas.</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F3164B5" w14:textId="77777777" w:rsidR="00C9451E" w:rsidRPr="00C9451E" w:rsidRDefault="00C9451E" w:rsidP="00C9451E">
            <w:pPr>
              <w:ind w:left="0"/>
              <w:jc w:val="both"/>
              <w:rPr>
                <w:lang w:val="es-CO"/>
              </w:rPr>
            </w:pPr>
            <w:r w:rsidRPr="00C9451E">
              <w:rPr>
                <w:rFonts w:ascii="Calibri" w:hAnsi="Calibri"/>
                <w:b/>
                <w:bCs/>
                <w:color w:val="000000"/>
                <w:sz w:val="20"/>
                <w:lang w:val="es-CO"/>
              </w:rPr>
              <w:t>Dinámica (</w:t>
            </w:r>
            <w:proofErr w:type="spellStart"/>
            <w:r w:rsidRPr="00C9451E">
              <w:rPr>
                <w:rFonts w:ascii="Calibri" w:hAnsi="Calibri"/>
                <w:b/>
                <w:bCs/>
                <w:color w:val="000000"/>
                <w:sz w:val="20"/>
                <w:lang w:val="es-CO"/>
              </w:rPr>
              <w:t>Embeddings</w:t>
            </w:r>
            <w:proofErr w:type="spellEnd"/>
            <w:r w:rsidRPr="00C9451E">
              <w:rPr>
                <w:rFonts w:ascii="Calibri" w:hAnsi="Calibri"/>
                <w:b/>
                <w:bCs/>
                <w:color w:val="000000"/>
                <w:sz w:val="20"/>
                <w:lang w:val="es-CO"/>
              </w:rPr>
              <w:t>).</w:t>
            </w:r>
            <w:r w:rsidRPr="00C9451E">
              <w:rPr>
                <w:rFonts w:ascii="Calibri" w:hAnsi="Calibri"/>
                <w:color w:val="000000"/>
                <w:sz w:val="20"/>
                <w:lang w:val="es-CO"/>
              </w:rPr>
              <w:t xml:space="preserve"> Se actualiza la Base Vectorial con el PDF de la nueva norma (ej. Res. 02277) sin reescribir código.</w:t>
            </w:r>
          </w:p>
        </w:tc>
      </w:tr>
      <w:tr w:rsidR="00C9451E" w:rsidRPr="00C9451E" w14:paraId="244E22BA"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5D259952" w14:textId="77777777" w:rsidR="00C9451E" w:rsidRPr="00C9451E" w:rsidRDefault="00C9451E" w:rsidP="00C9451E">
            <w:pPr>
              <w:ind w:left="0"/>
              <w:jc w:val="both"/>
              <w:rPr>
                <w:lang w:val="es-CO"/>
              </w:rPr>
            </w:pPr>
            <w:r w:rsidRPr="00C9451E">
              <w:rPr>
                <w:rFonts w:ascii="Calibri" w:hAnsi="Calibri"/>
                <w:b/>
                <w:bCs/>
                <w:color w:val="000000"/>
                <w:sz w:val="20"/>
                <w:lang w:val="es-CO"/>
              </w:rPr>
              <w:t>Interacción</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677BD34" w14:textId="77777777" w:rsidR="00C9451E" w:rsidRPr="00C9451E" w:rsidRDefault="00C9451E" w:rsidP="00C9451E">
            <w:pPr>
              <w:ind w:left="0"/>
              <w:jc w:val="both"/>
              <w:rPr>
                <w:lang w:val="es-CO"/>
              </w:rPr>
            </w:pPr>
            <w:r w:rsidRPr="00C9451E">
              <w:rPr>
                <w:rFonts w:ascii="Calibri" w:hAnsi="Calibri"/>
                <w:color w:val="000000"/>
                <w:sz w:val="20"/>
                <w:lang w:val="es-CO"/>
              </w:rPr>
              <w:t>Pasiva. El usuario debe buscar la información.</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3AA22246" w14:textId="77777777" w:rsidR="00C9451E" w:rsidRPr="00C9451E" w:rsidRDefault="00C9451E" w:rsidP="00C9451E">
            <w:pPr>
              <w:ind w:left="0"/>
              <w:jc w:val="both"/>
              <w:rPr>
                <w:lang w:val="es-CO"/>
              </w:rPr>
            </w:pPr>
            <w:r w:rsidRPr="00C9451E">
              <w:rPr>
                <w:rFonts w:ascii="Calibri" w:hAnsi="Calibri"/>
                <w:color w:val="000000"/>
                <w:sz w:val="20"/>
                <w:lang w:val="es-CO"/>
              </w:rPr>
              <w:t>Reactiva. Alertas y notificaciones preconfiguradas.</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9099B9C" w14:textId="77777777" w:rsidR="00C9451E" w:rsidRPr="00C9451E" w:rsidRDefault="00C9451E" w:rsidP="00C9451E">
            <w:pPr>
              <w:ind w:left="0"/>
              <w:jc w:val="both"/>
              <w:rPr>
                <w:lang w:val="es-CO"/>
              </w:rPr>
            </w:pPr>
            <w:r w:rsidRPr="00C9451E">
              <w:rPr>
                <w:rFonts w:ascii="Calibri" w:hAnsi="Calibri"/>
                <w:color w:val="000000"/>
                <w:sz w:val="20"/>
                <w:lang w:val="es-CO"/>
              </w:rPr>
              <w:t>Asistentes virtuales para consultas complejas de gobernanza.</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0A3BB1E" w14:textId="77777777" w:rsidR="00C9451E" w:rsidRPr="00C9451E" w:rsidRDefault="00C9451E" w:rsidP="00C9451E">
            <w:pPr>
              <w:ind w:left="0"/>
              <w:jc w:val="both"/>
              <w:rPr>
                <w:lang w:val="es-CO"/>
              </w:rPr>
            </w:pPr>
            <w:r w:rsidRPr="00C9451E">
              <w:rPr>
                <w:rFonts w:ascii="Calibri" w:hAnsi="Calibri"/>
                <w:b/>
                <w:bCs/>
                <w:color w:val="000000"/>
                <w:sz w:val="20"/>
                <w:lang w:val="es-CO"/>
              </w:rPr>
              <w:t>Proactiva y Conversacional.</w:t>
            </w:r>
            <w:r w:rsidRPr="00C9451E">
              <w:rPr>
                <w:rFonts w:ascii="Calibri" w:hAnsi="Calibri"/>
                <w:color w:val="000000"/>
                <w:sz w:val="20"/>
                <w:lang w:val="es-CO"/>
              </w:rPr>
              <w:t xml:space="preserve"> Sugiere controles y redacta textos legales/técnicos para el auditor </w:t>
            </w:r>
            <w:r w:rsidRPr="00C9451E">
              <w:rPr>
                <w:rFonts w:ascii="Calibri" w:hAnsi="Calibri"/>
                <w:color w:val="000000"/>
                <w:sz w:val="20"/>
                <w:lang w:val="es-CO"/>
              </w:rPr>
              <w:lastRenderedPageBreak/>
              <w:t>mediante IA Generativa.</w:t>
            </w:r>
          </w:p>
        </w:tc>
      </w:tr>
      <w:tr w:rsidR="00C9451E" w:rsidRPr="00C9451E" w14:paraId="6BFF18A4"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6496EF38" w14:textId="77777777" w:rsidR="00C9451E" w:rsidRPr="00C9451E" w:rsidRDefault="00C9451E" w:rsidP="00C9451E">
            <w:pPr>
              <w:ind w:left="0"/>
              <w:jc w:val="both"/>
              <w:rPr>
                <w:lang w:val="es-CO"/>
              </w:rPr>
            </w:pPr>
            <w:r w:rsidRPr="00C9451E">
              <w:rPr>
                <w:rFonts w:ascii="Calibri" w:hAnsi="Calibri"/>
                <w:b/>
                <w:bCs/>
                <w:color w:val="000000"/>
                <w:sz w:val="20"/>
                <w:lang w:val="es-CO"/>
              </w:rPr>
              <w:lastRenderedPageBreak/>
              <w:t>Accesibilidad</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0D641EC9" w14:textId="77777777" w:rsidR="00C9451E" w:rsidRPr="00C9451E" w:rsidRDefault="00C9451E" w:rsidP="00C9451E">
            <w:pPr>
              <w:ind w:left="0"/>
              <w:jc w:val="both"/>
              <w:rPr>
                <w:lang w:val="es-CO"/>
              </w:rPr>
            </w:pPr>
            <w:r w:rsidRPr="00C9451E">
              <w:rPr>
                <w:rFonts w:ascii="Calibri" w:hAnsi="Calibri"/>
                <w:color w:val="000000"/>
                <w:sz w:val="20"/>
                <w:lang w:val="es-CO"/>
              </w:rPr>
              <w:t>Alta, pero ineficiente y propensa a errores.</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54FDC24F" w14:textId="77777777" w:rsidR="00C9451E" w:rsidRPr="00C9451E" w:rsidRDefault="00C9451E" w:rsidP="00C9451E">
            <w:pPr>
              <w:ind w:left="0"/>
              <w:jc w:val="both"/>
              <w:rPr>
                <w:lang w:val="es-CO"/>
              </w:rPr>
            </w:pPr>
            <w:r w:rsidRPr="00C9451E">
              <w:rPr>
                <w:rFonts w:ascii="Calibri" w:hAnsi="Calibri"/>
                <w:color w:val="000000"/>
                <w:sz w:val="20"/>
                <w:lang w:val="es-CO"/>
              </w:rPr>
              <w:t>Costos de licenciamiento SaaS recurrentes.</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61440DE" w14:textId="77777777" w:rsidR="00C9451E" w:rsidRPr="00C9451E" w:rsidRDefault="00C9451E" w:rsidP="00C9451E">
            <w:pPr>
              <w:ind w:left="0"/>
              <w:jc w:val="both"/>
              <w:rPr>
                <w:lang w:val="es-CO"/>
              </w:rPr>
            </w:pPr>
            <w:r w:rsidRPr="00C9451E">
              <w:rPr>
                <w:rFonts w:ascii="Calibri" w:hAnsi="Calibri"/>
                <w:color w:val="000000"/>
                <w:sz w:val="20"/>
                <w:lang w:val="es-CO"/>
              </w:rPr>
              <w:t>Muy costosa. Enfocada en grandes empresas multinacionales.</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2095B43" w14:textId="77777777" w:rsidR="00C9451E" w:rsidRPr="00C9451E" w:rsidRDefault="00C9451E" w:rsidP="00C9451E">
            <w:pPr>
              <w:ind w:left="0"/>
              <w:jc w:val="both"/>
              <w:rPr>
                <w:lang w:val="es-CO"/>
              </w:rPr>
            </w:pPr>
            <w:r w:rsidRPr="00C9451E">
              <w:rPr>
                <w:rFonts w:ascii="Calibri" w:hAnsi="Calibri"/>
                <w:b/>
                <w:bCs/>
                <w:color w:val="000000"/>
                <w:sz w:val="20"/>
                <w:lang w:val="es-CO"/>
              </w:rPr>
              <w:t>Accesible.</w:t>
            </w:r>
            <w:r w:rsidRPr="00C9451E">
              <w:rPr>
                <w:rFonts w:ascii="Calibri" w:hAnsi="Calibri"/>
                <w:color w:val="000000"/>
                <w:sz w:val="20"/>
                <w:lang w:val="es-CO"/>
              </w:rPr>
              <w:t xml:space="preserve"> Arquitectura optimizada (</w:t>
            </w:r>
            <w:proofErr w:type="spellStart"/>
            <w:r w:rsidRPr="00C9451E">
              <w:rPr>
                <w:rFonts w:ascii="Calibri" w:hAnsi="Calibri"/>
                <w:color w:val="000000"/>
                <w:sz w:val="20"/>
                <w:lang w:val="es-CO"/>
              </w:rPr>
              <w:t>Lazy</w:t>
            </w:r>
            <w:proofErr w:type="spellEnd"/>
            <w:r w:rsidRPr="00C9451E">
              <w:rPr>
                <w:rFonts w:ascii="Calibri" w:hAnsi="Calibri"/>
                <w:color w:val="000000"/>
                <w:sz w:val="20"/>
                <w:lang w:val="es-CO"/>
              </w:rPr>
              <w:t xml:space="preserve"> </w:t>
            </w:r>
            <w:proofErr w:type="spellStart"/>
            <w:r w:rsidRPr="00C9451E">
              <w:rPr>
                <w:rFonts w:ascii="Calibri" w:hAnsi="Calibri"/>
                <w:color w:val="000000"/>
                <w:sz w:val="20"/>
                <w:lang w:val="es-CO"/>
              </w:rPr>
              <w:t>Loading</w:t>
            </w:r>
            <w:proofErr w:type="spellEnd"/>
            <w:r w:rsidRPr="00C9451E">
              <w:rPr>
                <w:rFonts w:ascii="Calibri" w:hAnsi="Calibri"/>
                <w:color w:val="000000"/>
                <w:sz w:val="20"/>
                <w:lang w:val="es-CO"/>
              </w:rPr>
              <w:t>, VPS) para democratizar la IA en empresas colombianas.</w:t>
            </w:r>
          </w:p>
        </w:tc>
      </w:tr>
    </w:tbl>
    <w:p w14:paraId="1C0444AD" w14:textId="0D043E6E" w:rsidR="00B85C9D" w:rsidRDefault="00C9451E">
      <w:pPr>
        <w:ind w:left="0"/>
        <w:jc w:val="both"/>
      </w:pPr>
      <w:r w:rsidRPr="00C9451E">
        <w:rPr>
          <w:b/>
          <w:bCs/>
        </w:rPr>
        <w:t>El Diferenciador Clave:</w:t>
      </w:r>
      <w:r w:rsidRPr="00C9451E">
        <w:t xml:space="preserve"> Mientras que herramientas como </w:t>
      </w:r>
      <w:proofErr w:type="spellStart"/>
      <w:r w:rsidRPr="00C9451E">
        <w:rPr>
          <w:b/>
          <w:bCs/>
        </w:rPr>
        <w:t>Secureframe</w:t>
      </w:r>
      <w:proofErr w:type="spellEnd"/>
      <w:r w:rsidRPr="00C9451E">
        <w:t xml:space="preserve"> o </w:t>
      </w:r>
      <w:r w:rsidRPr="00C9451E">
        <w:rPr>
          <w:b/>
          <w:bCs/>
        </w:rPr>
        <w:t>Continuum GRC</w:t>
      </w:r>
      <w:r w:rsidRPr="00C9451E">
        <w:t xml:space="preserve"> se enfocan en la automatización de marcos globales (SOC 2, GDPR), </w:t>
      </w:r>
      <w:proofErr w:type="spellStart"/>
      <w:r w:rsidRPr="00C9451E">
        <w:rPr>
          <w:b/>
          <w:bCs/>
        </w:rPr>
        <w:t>SmartAuditorIA</w:t>
      </w:r>
      <w:proofErr w:type="spellEnd"/>
      <w:r w:rsidRPr="00C9451E">
        <w:t xml:space="preserve"> ofrece una ventaja competitiva única: la </w:t>
      </w:r>
      <w:r w:rsidRPr="00C9451E">
        <w:rPr>
          <w:b/>
          <w:bCs/>
        </w:rPr>
        <w:t>"Inteligencia Contextual Local"</w:t>
      </w:r>
      <w:r w:rsidRPr="00C9451E">
        <w:t xml:space="preserve">. El sistema entiende que, para una entidad pública en Colombia, no basta con cumplir la ISO 27001; debe alinearse con el </w:t>
      </w:r>
      <w:r w:rsidRPr="00C9451E">
        <w:rPr>
          <w:b/>
          <w:bCs/>
        </w:rPr>
        <w:t>MSPI actualizado por la Resolución 02277 de 2025</w:t>
      </w:r>
      <w:r w:rsidRPr="00C9451E">
        <w:t>, algo que los LLM genéricos o el software global no priorizan.</w:t>
      </w:r>
    </w:p>
    <w:p w14:paraId="6ACB6F85" w14:textId="53FA9C02" w:rsidR="00B85C9D" w:rsidRDefault="00F66565">
      <w:pPr>
        <w:pStyle w:val="Ttulo"/>
        <w:numPr>
          <w:ilvl w:val="0"/>
          <w:numId w:val="1"/>
        </w:numPr>
        <w:rPr>
          <w:b/>
          <w:color w:val="FF0000"/>
          <w:sz w:val="36"/>
          <w:szCs w:val="36"/>
        </w:rPr>
      </w:pPr>
      <w:r>
        <w:rPr>
          <w:b/>
          <w:color w:val="FF0000"/>
          <w:sz w:val="36"/>
          <w:szCs w:val="36"/>
        </w:rPr>
        <w:t>Metodología y cronograma de actividades</w:t>
      </w:r>
    </w:p>
    <w:p w14:paraId="4E5E03F0" w14:textId="77777777" w:rsidR="00B85C9D" w:rsidRDefault="00F66565">
      <w:pPr>
        <w:pStyle w:val="Ttulo"/>
        <w:ind w:firstLine="0"/>
        <w:rPr>
          <w:b/>
          <w:color w:val="2A85C6"/>
          <w:sz w:val="36"/>
          <w:szCs w:val="36"/>
        </w:rPr>
      </w:pPr>
      <w:bookmarkStart w:id="7" w:name="_pixdj7qn8hau" w:colFirst="0" w:colLast="0"/>
      <w:bookmarkEnd w:id="7"/>
      <w:r>
        <w:rPr>
          <w:b/>
          <w:color w:val="2A85C6"/>
          <w:sz w:val="36"/>
          <w:szCs w:val="36"/>
        </w:rPr>
        <w:t xml:space="preserve">3.1 Metodología </w:t>
      </w:r>
    </w:p>
    <w:p w14:paraId="02E110FD" w14:textId="77777777" w:rsidR="00151297" w:rsidRPr="00151297" w:rsidRDefault="00151297" w:rsidP="00151297">
      <w:pPr>
        <w:jc w:val="both"/>
        <w:rPr>
          <w:lang w:val="es-CO"/>
        </w:rPr>
      </w:pPr>
      <w:r>
        <w:t xml:space="preserve">Para la construcción de SmartAuditorIA, se adoptará una metodología ágil híbrida basada en Scrum y prácticas de ingeniería para aplicaciones inteligentes (Smart Apps). Dado que el </w:t>
      </w:r>
      <w:r>
        <w:lastRenderedPageBreak/>
        <w:t>proyecto involucra componentes de incertidumbre tecnológica (como el ajuste fino del Motor RAG y la validación de respuestas generativas), este enfoque iterativo e incremental permitirá refinar los modelos de IA y la experiencia de usuario (UX) basándose en retroalimentación continua. Se integrará el ciclo de vida CRISP-DM (Putler &amp; Krider, 2012; Han et al., 2012).</w:t>
      </w:r>
    </w:p>
    <w:p w14:paraId="0F555C28" w14:textId="77777777" w:rsidR="00151297" w:rsidRPr="00151297" w:rsidRDefault="00151297" w:rsidP="00151297">
      <w:pPr>
        <w:jc w:val="both"/>
        <w:rPr>
          <w:lang w:val="es-CO"/>
        </w:rPr>
      </w:pPr>
      <w:r w:rsidRPr="00151297">
        <w:rPr>
          <w:lang w:val="es-CO"/>
        </w:rPr>
        <w:t xml:space="preserve">El ciclo de desarrollo total será de </w:t>
      </w:r>
      <w:r w:rsidRPr="00151297">
        <w:rPr>
          <w:b/>
          <w:bCs/>
          <w:lang w:val="es-CO"/>
        </w:rPr>
        <w:t>27 semanas</w:t>
      </w:r>
      <w:r w:rsidRPr="00151297">
        <w:rPr>
          <w:lang w:val="es-CO"/>
        </w:rPr>
        <w:t xml:space="preserve">, divididas en </w:t>
      </w:r>
      <w:r w:rsidRPr="00151297">
        <w:rPr>
          <w:b/>
          <w:bCs/>
          <w:lang w:val="es-CO"/>
        </w:rPr>
        <w:t>3 Momentos académicos</w:t>
      </w:r>
      <w:r w:rsidRPr="00151297">
        <w:rPr>
          <w:lang w:val="es-CO"/>
        </w:rPr>
        <w:t xml:space="preserve"> de 9 semanas cada uno. Cada momento se subdividirá en </w:t>
      </w:r>
      <w:r w:rsidRPr="00151297">
        <w:rPr>
          <w:b/>
          <w:bCs/>
          <w:lang w:val="es-CO"/>
        </w:rPr>
        <w:t>Iteraciones (</w:t>
      </w:r>
      <w:proofErr w:type="spellStart"/>
      <w:r w:rsidRPr="00151297">
        <w:rPr>
          <w:b/>
          <w:bCs/>
          <w:lang w:val="es-CO"/>
        </w:rPr>
        <w:t>Sprints</w:t>
      </w:r>
      <w:proofErr w:type="spellEnd"/>
      <w:r w:rsidRPr="00151297">
        <w:rPr>
          <w:b/>
          <w:bCs/>
          <w:lang w:val="es-CO"/>
        </w:rPr>
        <w:t>)</w:t>
      </w:r>
      <w:r w:rsidRPr="00151297">
        <w:rPr>
          <w:lang w:val="es-CO"/>
        </w:rPr>
        <w:t xml:space="preserve"> de 2 a 3 semanas.</w:t>
      </w:r>
    </w:p>
    <w:p w14:paraId="58BD1E62" w14:textId="77777777" w:rsidR="00151297" w:rsidRPr="00151297" w:rsidRDefault="00151297" w:rsidP="00151297">
      <w:pPr>
        <w:jc w:val="both"/>
        <w:rPr>
          <w:lang w:val="es-CO"/>
        </w:rPr>
      </w:pPr>
      <w:r w:rsidRPr="00151297">
        <w:rPr>
          <w:lang w:val="es-CO"/>
        </w:rPr>
        <w:t>Prácticas Ágiles y Artefactos Inteligentes</w:t>
      </w:r>
    </w:p>
    <w:p w14:paraId="6A437AC1" w14:textId="77777777" w:rsidR="00151297" w:rsidRPr="00151297" w:rsidRDefault="00151297" w:rsidP="00151297">
      <w:pPr>
        <w:jc w:val="both"/>
        <w:rPr>
          <w:lang w:val="es-CO"/>
        </w:rPr>
      </w:pPr>
      <w:r w:rsidRPr="00151297">
        <w:rPr>
          <w:lang w:val="es-CO"/>
        </w:rPr>
        <w:t>Se utilizarán los artefactos específicos definidos en la teoría de desarrollo de aplicaciones inteligentes:</w:t>
      </w:r>
    </w:p>
    <w:p w14:paraId="39C92032" w14:textId="77777777" w:rsidR="00151297" w:rsidRPr="00151297" w:rsidRDefault="00151297" w:rsidP="00151297">
      <w:pPr>
        <w:jc w:val="both"/>
        <w:rPr>
          <w:lang w:val="es-CO"/>
        </w:rPr>
      </w:pPr>
      <w:r w:rsidRPr="00151297">
        <w:rPr>
          <w:lang w:val="es-CO"/>
        </w:rPr>
        <w:t xml:space="preserve">1. </w:t>
      </w:r>
      <w:r w:rsidRPr="00151297">
        <w:rPr>
          <w:b/>
          <w:bCs/>
          <w:lang w:val="es-CO"/>
        </w:rPr>
        <w:t xml:space="preserve">Smart </w:t>
      </w:r>
      <w:proofErr w:type="spellStart"/>
      <w:r w:rsidRPr="00151297">
        <w:rPr>
          <w:b/>
          <w:bCs/>
          <w:lang w:val="es-CO"/>
        </w:rPr>
        <w:t>Context</w:t>
      </w:r>
      <w:proofErr w:type="spellEnd"/>
      <w:r w:rsidRPr="00151297">
        <w:rPr>
          <w:b/>
          <w:bCs/>
          <w:lang w:val="es-CO"/>
        </w:rPr>
        <w:t xml:space="preserve"> </w:t>
      </w:r>
      <w:proofErr w:type="spellStart"/>
      <w:r w:rsidRPr="00151297">
        <w:rPr>
          <w:b/>
          <w:bCs/>
          <w:lang w:val="es-CO"/>
        </w:rPr>
        <w:t>Diagram</w:t>
      </w:r>
      <w:proofErr w:type="spellEnd"/>
      <w:r w:rsidRPr="00151297">
        <w:rPr>
          <w:b/>
          <w:bCs/>
          <w:lang w:val="es-CO"/>
        </w:rPr>
        <w:t xml:space="preserve"> (SCD):</w:t>
      </w:r>
      <w:r w:rsidRPr="00151297">
        <w:rPr>
          <w:lang w:val="es-CO"/>
        </w:rPr>
        <w:t xml:space="preserve"> Para visualizar y mantener actualizadas las interacciones entre el Gestor de Riesgos, el núcleo transaccional y el componente inteligente (Motor RAG).</w:t>
      </w:r>
    </w:p>
    <w:p w14:paraId="73E4EF15" w14:textId="77777777" w:rsidR="00151297" w:rsidRPr="00151297" w:rsidRDefault="00151297" w:rsidP="00151297">
      <w:pPr>
        <w:jc w:val="both"/>
        <w:rPr>
          <w:lang w:val="es-CO"/>
        </w:rPr>
      </w:pPr>
      <w:r w:rsidRPr="00151297">
        <w:rPr>
          <w:lang w:val="es-CO"/>
        </w:rPr>
        <w:t xml:space="preserve">2. </w:t>
      </w:r>
      <w:r w:rsidRPr="00151297">
        <w:rPr>
          <w:b/>
          <w:bCs/>
          <w:lang w:val="es-CO"/>
        </w:rPr>
        <w:t xml:space="preserve">Smart </w:t>
      </w:r>
      <w:proofErr w:type="spellStart"/>
      <w:r w:rsidRPr="00151297">
        <w:rPr>
          <w:b/>
          <w:bCs/>
          <w:lang w:val="es-CO"/>
        </w:rPr>
        <w:t>Product</w:t>
      </w:r>
      <w:proofErr w:type="spellEnd"/>
      <w:r w:rsidRPr="00151297">
        <w:rPr>
          <w:b/>
          <w:bCs/>
          <w:lang w:val="es-CO"/>
        </w:rPr>
        <w:t xml:space="preserve"> Backlog (SPB):</w:t>
      </w:r>
      <w:r w:rsidRPr="00151297">
        <w:rPr>
          <w:lang w:val="es-CO"/>
        </w:rPr>
        <w:t xml:space="preserve"> Priorización de historias de usuario, diferenciando entre historias funcionales (CRUD de activos) e historias inteligentes (Generación de justificaciones normativas).</w:t>
      </w:r>
    </w:p>
    <w:p w14:paraId="30B4FF6D" w14:textId="77777777" w:rsidR="00151297" w:rsidRPr="00151297" w:rsidRDefault="00151297" w:rsidP="00151297">
      <w:pPr>
        <w:jc w:val="both"/>
        <w:rPr>
          <w:lang w:val="es-CO"/>
        </w:rPr>
      </w:pPr>
      <w:r w:rsidRPr="00151297">
        <w:rPr>
          <w:lang w:val="es-CO"/>
        </w:rPr>
        <w:t xml:space="preserve">3. </w:t>
      </w:r>
      <w:r w:rsidRPr="00151297">
        <w:rPr>
          <w:b/>
          <w:bCs/>
          <w:lang w:val="es-CO"/>
        </w:rPr>
        <w:t>Integración Continua (CI/CD):</w:t>
      </w:r>
      <w:r w:rsidRPr="00151297">
        <w:rPr>
          <w:lang w:val="es-CO"/>
        </w:rPr>
        <w:t xml:space="preserve"> Para automatizar el despliegue en la nube y las pruebas de los modelos de IA conforme a las optimizaciones de rendimiento definidas (</w:t>
      </w:r>
      <w:proofErr w:type="spellStart"/>
      <w:r w:rsidRPr="00151297">
        <w:rPr>
          <w:lang w:val="es-CO"/>
        </w:rPr>
        <w:t>Lazy</w:t>
      </w:r>
      <w:proofErr w:type="spellEnd"/>
      <w:r w:rsidRPr="00151297">
        <w:rPr>
          <w:lang w:val="es-CO"/>
        </w:rPr>
        <w:t xml:space="preserve"> </w:t>
      </w:r>
      <w:proofErr w:type="spellStart"/>
      <w:r w:rsidRPr="00151297">
        <w:rPr>
          <w:lang w:val="es-CO"/>
        </w:rPr>
        <w:t>Loading</w:t>
      </w:r>
      <w:proofErr w:type="spellEnd"/>
      <w:r w:rsidRPr="00151297">
        <w:rPr>
          <w:lang w:val="es-CO"/>
        </w:rPr>
        <w:t xml:space="preserve">, </w:t>
      </w:r>
      <w:proofErr w:type="spellStart"/>
      <w:r w:rsidRPr="00151297">
        <w:rPr>
          <w:lang w:val="es-CO"/>
        </w:rPr>
        <w:t>Gunicorn</w:t>
      </w:r>
      <w:proofErr w:type="spellEnd"/>
      <w:r w:rsidRPr="00151297">
        <w:rPr>
          <w:lang w:val="es-CO"/>
        </w:rPr>
        <w:t>).</w:t>
      </w:r>
    </w:p>
    <w:p w14:paraId="2AB7C9BF" w14:textId="77777777" w:rsidR="00151297" w:rsidRPr="00151297" w:rsidRDefault="00151297" w:rsidP="00151297">
      <w:pPr>
        <w:jc w:val="both"/>
        <w:rPr>
          <w:lang w:val="es-CO"/>
        </w:rPr>
      </w:pPr>
      <w:r w:rsidRPr="00151297">
        <w:rPr>
          <w:lang w:val="es-CO"/>
        </w:rPr>
        <w:t>Organización de Roles</w:t>
      </w:r>
    </w:p>
    <w:p w14:paraId="67C3735C" w14:textId="77777777" w:rsidR="00151297" w:rsidRPr="00151297" w:rsidRDefault="00151297" w:rsidP="00151297">
      <w:pPr>
        <w:jc w:val="both"/>
        <w:rPr>
          <w:lang w:val="es-CO"/>
        </w:rPr>
      </w:pPr>
      <w:r w:rsidRPr="00151297">
        <w:rPr>
          <w:lang w:val="es-CO"/>
        </w:rPr>
        <w:t>Dado el carácter académico-profesional del proyecto, la organización de roles será:</w:t>
      </w:r>
    </w:p>
    <w:p w14:paraId="502D7B7E" w14:textId="77777777" w:rsidR="00151297" w:rsidRPr="00151297" w:rsidRDefault="00151297" w:rsidP="00151297">
      <w:pPr>
        <w:jc w:val="both"/>
        <w:rPr>
          <w:lang w:val="es-CO"/>
        </w:rPr>
      </w:pPr>
      <w:r w:rsidRPr="00151297">
        <w:rPr>
          <w:lang w:val="es-CO"/>
        </w:rPr>
        <w:lastRenderedPageBreak/>
        <w:t xml:space="preserve">• </w:t>
      </w:r>
      <w:proofErr w:type="spellStart"/>
      <w:r w:rsidRPr="00151297">
        <w:rPr>
          <w:b/>
          <w:bCs/>
          <w:lang w:val="es-CO"/>
        </w:rPr>
        <w:t>Product</w:t>
      </w:r>
      <w:proofErr w:type="spellEnd"/>
      <w:r w:rsidRPr="00151297">
        <w:rPr>
          <w:b/>
          <w:bCs/>
          <w:lang w:val="es-CO"/>
        </w:rPr>
        <w:t xml:space="preserve"> </w:t>
      </w:r>
      <w:proofErr w:type="spellStart"/>
      <w:r w:rsidRPr="00151297">
        <w:rPr>
          <w:b/>
          <w:bCs/>
          <w:lang w:val="es-CO"/>
        </w:rPr>
        <w:t>Owner</w:t>
      </w:r>
      <w:proofErr w:type="spellEnd"/>
      <w:r w:rsidRPr="00151297">
        <w:rPr>
          <w:b/>
          <w:bCs/>
          <w:lang w:val="es-CO"/>
        </w:rPr>
        <w:t xml:space="preserve"> / Desarrollador Full </w:t>
      </w:r>
      <w:proofErr w:type="spellStart"/>
      <w:r w:rsidRPr="00151297">
        <w:rPr>
          <w:b/>
          <w:bCs/>
          <w:lang w:val="es-CO"/>
        </w:rPr>
        <w:t>Stack</w:t>
      </w:r>
      <w:proofErr w:type="spellEnd"/>
      <w:r w:rsidRPr="00151297">
        <w:rPr>
          <w:b/>
          <w:bCs/>
          <w:lang w:val="es-CO"/>
        </w:rPr>
        <w:t xml:space="preserve"> (Estudiante):</w:t>
      </w:r>
      <w:r w:rsidRPr="00151297">
        <w:rPr>
          <w:lang w:val="es-CO"/>
        </w:rPr>
        <w:t xml:space="preserve"> Responsable de la definición de la visión (cumplimiento de Resolución 02277 e ISO 27001), desarrollo del código (</w:t>
      </w:r>
      <w:proofErr w:type="spellStart"/>
      <w:r w:rsidRPr="00151297">
        <w:rPr>
          <w:lang w:val="es-CO"/>
        </w:rPr>
        <w:t>React</w:t>
      </w:r>
      <w:proofErr w:type="spellEnd"/>
      <w:r w:rsidRPr="00151297">
        <w:rPr>
          <w:lang w:val="es-CO"/>
        </w:rPr>
        <w:t>/</w:t>
      </w:r>
      <w:proofErr w:type="spellStart"/>
      <w:r w:rsidRPr="00151297">
        <w:rPr>
          <w:lang w:val="es-CO"/>
        </w:rPr>
        <w:t>Flask</w:t>
      </w:r>
      <w:proofErr w:type="spellEnd"/>
      <w:r w:rsidRPr="00151297">
        <w:rPr>
          <w:lang w:val="es-CO"/>
        </w:rPr>
        <w:t>), implementación de los pipelines de IA y ejecución de pruebas.</w:t>
      </w:r>
    </w:p>
    <w:p w14:paraId="7BE78043" w14:textId="77777777" w:rsidR="00151297" w:rsidRPr="00151297" w:rsidRDefault="00151297" w:rsidP="00151297">
      <w:pPr>
        <w:jc w:val="both"/>
        <w:rPr>
          <w:lang w:val="es-CO"/>
        </w:rPr>
      </w:pPr>
      <w:r w:rsidRPr="00151297">
        <w:rPr>
          <w:lang w:val="es-CO"/>
        </w:rPr>
        <w:t xml:space="preserve">• </w:t>
      </w:r>
      <w:proofErr w:type="spellStart"/>
      <w:r w:rsidRPr="00151297">
        <w:rPr>
          <w:b/>
          <w:bCs/>
          <w:lang w:val="es-CO"/>
        </w:rPr>
        <w:t>Stakeholder</w:t>
      </w:r>
      <w:proofErr w:type="spellEnd"/>
      <w:r w:rsidRPr="00151297">
        <w:rPr>
          <w:b/>
          <w:bCs/>
          <w:lang w:val="es-CO"/>
        </w:rPr>
        <w:t xml:space="preserve"> / Revisor (Asesor Académico):</w:t>
      </w:r>
      <w:r w:rsidRPr="00151297">
        <w:rPr>
          <w:lang w:val="es-CO"/>
        </w:rPr>
        <w:t xml:space="preserve"> Encargado de validar los entregables al final de cada Momento y proporcionar retroalimentación sobre la alineación normativa y académica.</w:t>
      </w:r>
    </w:p>
    <w:p w14:paraId="07C9EAF4" w14:textId="77777777" w:rsidR="00B85C9D" w:rsidRDefault="00B85C9D">
      <w:pPr>
        <w:jc w:val="both"/>
      </w:pPr>
    </w:p>
    <w:p w14:paraId="6847412B" w14:textId="77777777" w:rsidR="00B85C9D" w:rsidRDefault="00F66565">
      <w:pPr>
        <w:pStyle w:val="Ttulo"/>
        <w:ind w:firstLine="0"/>
        <w:rPr>
          <w:b/>
          <w:color w:val="2A85C6"/>
          <w:sz w:val="36"/>
          <w:szCs w:val="36"/>
        </w:rPr>
      </w:pPr>
      <w:bookmarkStart w:id="8" w:name="_v1ij7oo0vfjp" w:colFirst="0" w:colLast="0"/>
      <w:bookmarkEnd w:id="8"/>
      <w:r>
        <w:rPr>
          <w:b/>
          <w:color w:val="2A85C6"/>
          <w:sz w:val="36"/>
          <w:szCs w:val="36"/>
        </w:rPr>
        <w:t>3.2 Cronograma de actividades y entregables</w:t>
      </w:r>
    </w:p>
    <w:p w14:paraId="20CBA48B" w14:textId="77777777" w:rsidR="00045203" w:rsidRPr="00045203" w:rsidRDefault="00045203" w:rsidP="00045203">
      <w:pPr>
        <w:jc w:val="both"/>
        <w:rPr>
          <w:b/>
          <w:bCs/>
          <w:lang w:val="es-CO"/>
        </w:rPr>
      </w:pPr>
      <w:r w:rsidRPr="00045203">
        <w:rPr>
          <w:b/>
          <w:bCs/>
          <w:lang w:val="es-CO"/>
        </w:rPr>
        <w:t xml:space="preserve">Cronograma de Actividades y Entregables - </w:t>
      </w:r>
      <w:proofErr w:type="spellStart"/>
      <w:r w:rsidRPr="00045203">
        <w:rPr>
          <w:b/>
          <w:bCs/>
          <w:lang w:val="es-CO"/>
        </w:rPr>
        <w:t>SmartAuditorIA</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16"/>
        <w:gridCol w:w="1232"/>
        <w:gridCol w:w="3260"/>
        <w:gridCol w:w="3136"/>
      </w:tblGrid>
      <w:tr w:rsidR="00045203" w:rsidRPr="00045203" w14:paraId="4F4F38CD" w14:textId="77777777">
        <w:trPr>
          <w:tblHeade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shd w:fill="3B82F6"/>
          </w:tcPr>
          <w:p w14:paraId="3F743419" w14:textId="77777777" w:rsidR="00045203" w:rsidRPr="00045203" w:rsidRDefault="00045203" w:rsidP="00045203">
            <w:pPr>
              <w:jc w:val="center"/>
              <w:rPr>
                <w:lang w:val="es-CO"/>
              </w:rPr>
            </w:pPr>
            <w:r w:rsidRPr="00045203">
              <w:rPr>
                <w:rFonts w:ascii="Calibri" w:hAnsi="Calibri"/>
                <w:b/>
                <w:bCs/>
                <w:color w:val="FFFFFF"/>
                <w:sz w:val="22"/>
                <w:lang w:val="es-CO"/>
              </w:rPr>
              <w:t>Momento</w:t>
            </w:r>
          </w:p>
        </w:tc>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shd w:fill="3B82F6"/>
          </w:tcPr>
          <w:p w14:paraId="67FF877C" w14:textId="77777777" w:rsidR="00045203" w:rsidRPr="00045203" w:rsidRDefault="00045203" w:rsidP="00045203">
            <w:pPr>
              <w:jc w:val="center"/>
              <w:rPr>
                <w:lang w:val="es-CO"/>
              </w:rPr>
            </w:pPr>
            <w:r w:rsidRPr="00045203">
              <w:rPr>
                <w:rFonts w:ascii="Calibri" w:hAnsi="Calibri"/>
                <w:b/>
                <w:bCs/>
                <w:color w:val="FFFFFF"/>
                <w:sz w:val="22"/>
                <w:lang w:val="es-CO"/>
              </w:rPr>
              <w:t>Iteración (sprint)</w:t>
            </w:r>
          </w:p>
        </w:tc>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shd w:fill="3B82F6"/>
          </w:tcPr>
          <w:p w14:paraId="50FD892C" w14:textId="77777777" w:rsidR="00045203" w:rsidRPr="00045203" w:rsidRDefault="00045203" w:rsidP="00045203">
            <w:pPr>
              <w:jc w:val="center"/>
              <w:rPr>
                <w:lang w:val="es-CO"/>
              </w:rPr>
            </w:pPr>
            <w:r w:rsidRPr="00045203">
              <w:rPr>
                <w:rFonts w:ascii="Calibri" w:hAnsi="Calibri"/>
                <w:b/>
                <w:bCs/>
                <w:color w:val="FFFFFF"/>
                <w:sz w:val="22"/>
                <w:lang w:val="es-CO"/>
              </w:rPr>
              <w:t>Actividades (prácticas ágiles)</w:t>
            </w:r>
          </w:p>
        </w:tc>
        <w:tc>
          <w:tcPr>
            <w:tcW w:w="1440" w:type="dxa"/>
            <w:tcBorders>
              <w:top w:val="single" w:sz="6" w:space="0" w:color="auto"/>
              <w:left w:val="single" w:sz="6" w:space="0" w:color="auto"/>
              <w:bottom w:val="single" w:sz="6" w:space="0" w:color="auto"/>
              <w:right w:val="single" w:sz="6" w:space="0" w:color="auto"/>
            </w:tcBorders>
            <w:vAlign w:val="center"/>
            <w:hideMark/>
            <w:shd w:fill="1E3A8A"/>
            <w:tcBorders>
              <w:top w:val="single" w:sz="4" w:color="000000"/>
              <w:left w:val="single" w:sz="4" w:color="000000"/>
              <w:bottom w:val="single" w:sz="4" w:color="000000"/>
              <w:right w:val="single" w:sz="4" w:color="000000"/>
            </w:tcBorders>
            <w:shd w:fill="3B82F6"/>
          </w:tcPr>
          <w:p w14:paraId="298430C2" w14:textId="77777777" w:rsidR="00045203" w:rsidRPr="00045203" w:rsidRDefault="00045203" w:rsidP="00045203">
            <w:pPr>
              <w:jc w:val="center"/>
              <w:rPr>
                <w:lang w:val="es-CO"/>
              </w:rPr>
            </w:pPr>
            <w:r w:rsidRPr="00045203">
              <w:rPr>
                <w:rFonts w:ascii="Calibri" w:hAnsi="Calibri"/>
                <w:b/>
                <w:bCs/>
                <w:color w:val="FFFFFF"/>
                <w:sz w:val="22"/>
                <w:lang w:val="es-CO"/>
              </w:rPr>
              <w:t>Productos</w:t>
            </w:r>
          </w:p>
        </w:tc>
      </w:tr>
      <w:tr w:rsidR="00045203" w:rsidRPr="00045203" w14:paraId="1E91B18A"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D42DE66" w14:textId="77777777" w:rsidR="00045203" w:rsidRPr="00045203" w:rsidRDefault="00045203" w:rsidP="00045203">
            <w:pPr>
              <w:jc w:val="both"/>
              <w:rPr>
                <w:lang w:val="es-CO"/>
              </w:rPr>
            </w:pPr>
            <w:r w:rsidRPr="00045203">
              <w:rPr>
                <w:rFonts w:ascii="Calibri" w:hAnsi="Calibri"/>
                <w:b/>
                <w:bCs/>
                <w:color w:val="000000"/>
                <w:sz w:val="20"/>
                <w:lang w:val="es-CO"/>
              </w:rPr>
              <w:t>Momento 1 (Trabajo integrador I)</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95AC54B" w14:textId="77777777" w:rsidR="00045203" w:rsidRPr="00045203" w:rsidRDefault="00045203" w:rsidP="00045203">
            <w:pPr>
              <w:jc w:val="both"/>
              <w:rPr>
                <w:lang w:val="es-CO"/>
              </w:rPr>
            </w:pPr>
            <w:r w:rsidRPr="00045203">
              <w:rPr>
                <w:rFonts w:ascii="Calibri" w:hAnsi="Calibri"/>
                <w:b/>
                <w:bCs/>
                <w:color w:val="000000"/>
                <w:sz w:val="20"/>
                <w:lang w:val="es-CO"/>
              </w:rPr>
              <w:t>0</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A4FD113" w14:textId="77777777" w:rsidR="00045203" w:rsidRPr="00045203" w:rsidRDefault="00045203" w:rsidP="00045203">
            <w:pPr>
              <w:jc w:val="both"/>
              <w:rPr>
                <w:lang w:val="es-CO"/>
              </w:rPr>
            </w:pPr>
            <w:r w:rsidRPr="00045203">
              <w:rPr>
                <w:rFonts w:ascii="Calibri" w:hAnsi="Calibri"/>
                <w:b/>
                <w:bCs/>
                <w:color w:val="000000"/>
                <w:sz w:val="20"/>
                <w:lang w:val="es-CO"/>
              </w:rPr>
              <w:t>Refinamiento de Arquitectura y Planeación:</w:t>
            </w:r>
          </w:p>
          <w:p w14:paraId="53147F12" w14:textId="77777777" w:rsidR="00045203" w:rsidRPr="00045203" w:rsidRDefault="00045203" w:rsidP="00045203">
            <w:pPr>
              <w:jc w:val="both"/>
              <w:rPr>
                <w:lang w:val="es-CO"/>
              </w:rPr>
            </w:pPr>
            <w:r w:rsidRPr="00045203">
              <w:rPr>
                <w:rFonts w:ascii="Calibri" w:hAnsi="Calibri"/>
                <w:color w:val="000000"/>
                <w:sz w:val="20"/>
                <w:lang w:val="es-CO"/>
              </w:rPr>
              <w:br/>
            </w:r>
          </w:p>
          <w:p w14:paraId="545BC615" w14:textId="77777777" w:rsidR="00045203" w:rsidRPr="00045203" w:rsidRDefault="00045203" w:rsidP="00045203">
            <w:pPr>
              <w:jc w:val="both"/>
              <w:rPr>
                <w:lang w:val="es-CO"/>
              </w:rPr>
            </w:pPr>
            <w:r w:rsidRPr="00045203">
              <w:rPr>
                <w:rFonts w:ascii="Calibri" w:hAnsi="Calibri"/>
                <w:color w:val="000000"/>
                <w:sz w:val="20"/>
                <w:lang w:val="es-CO"/>
              </w:rPr>
              <w:t xml:space="preserve">• Ajuste final del Smart </w:t>
            </w:r>
            <w:proofErr w:type="spellStart"/>
            <w:r w:rsidRPr="00045203">
              <w:rPr>
                <w:rFonts w:ascii="Calibri" w:hAnsi="Calibri"/>
                <w:color w:val="000000"/>
                <w:sz w:val="20"/>
                <w:lang w:val="es-CO"/>
              </w:rPr>
              <w:t>Context</w:t>
            </w:r>
            <w:proofErr w:type="spellEnd"/>
            <w:r w:rsidRPr="00045203">
              <w:rPr>
                <w:rFonts w:ascii="Calibri" w:hAnsi="Calibri"/>
                <w:color w:val="000000"/>
                <w:sz w:val="20"/>
                <w:lang w:val="es-CO"/>
              </w:rPr>
              <w:t xml:space="preserve"> </w:t>
            </w:r>
            <w:proofErr w:type="spellStart"/>
            <w:r w:rsidRPr="00045203">
              <w:rPr>
                <w:rFonts w:ascii="Calibri" w:hAnsi="Calibri"/>
                <w:color w:val="000000"/>
                <w:sz w:val="20"/>
                <w:lang w:val="es-CO"/>
              </w:rPr>
              <w:t>Diagram</w:t>
            </w:r>
            <w:proofErr w:type="spellEnd"/>
            <w:r w:rsidRPr="00045203">
              <w:rPr>
                <w:rFonts w:ascii="Calibri" w:hAnsi="Calibri"/>
                <w:color w:val="000000"/>
                <w:sz w:val="20"/>
                <w:lang w:val="es-CO"/>
              </w:rPr>
              <w:t xml:space="preserve"> (SCD) y C4.</w:t>
            </w:r>
          </w:p>
          <w:p w14:paraId="5FCAE6B9" w14:textId="77777777" w:rsidR="00045203" w:rsidRPr="00045203" w:rsidRDefault="00045203" w:rsidP="00045203">
            <w:pPr>
              <w:jc w:val="both"/>
              <w:rPr>
                <w:lang w:val="es-CO"/>
              </w:rPr>
            </w:pPr>
            <w:r w:rsidRPr="00045203">
              <w:rPr>
                <w:rFonts w:ascii="Calibri" w:hAnsi="Calibri"/>
                <w:color w:val="000000"/>
                <w:sz w:val="20"/>
                <w:lang w:val="es-CO"/>
              </w:rPr>
              <w:br/>
            </w:r>
          </w:p>
          <w:p w14:paraId="060231E9" w14:textId="77777777" w:rsidR="00045203" w:rsidRPr="00045203" w:rsidRDefault="00045203" w:rsidP="00045203">
            <w:pPr>
              <w:jc w:val="both"/>
              <w:rPr>
                <w:lang w:val="es-CO"/>
              </w:rPr>
            </w:pPr>
            <w:r w:rsidRPr="00045203">
              <w:rPr>
                <w:rFonts w:ascii="Calibri" w:hAnsi="Calibri"/>
                <w:color w:val="000000"/>
                <w:sz w:val="20"/>
                <w:lang w:val="es-CO"/>
              </w:rPr>
              <w:t xml:space="preserve">• Definición de Historias de Usuario en el </w:t>
            </w:r>
            <w:proofErr w:type="spellStart"/>
            <w:r w:rsidRPr="00045203">
              <w:rPr>
                <w:rFonts w:ascii="Calibri" w:hAnsi="Calibri"/>
                <w:color w:val="000000"/>
                <w:sz w:val="20"/>
                <w:lang w:val="es-CO"/>
              </w:rPr>
              <w:t>Product</w:t>
            </w:r>
            <w:proofErr w:type="spellEnd"/>
            <w:r w:rsidRPr="00045203">
              <w:rPr>
                <w:rFonts w:ascii="Calibri" w:hAnsi="Calibri"/>
                <w:color w:val="000000"/>
                <w:sz w:val="20"/>
                <w:lang w:val="es-CO"/>
              </w:rPr>
              <w:t xml:space="preserve"> Backlog.</w:t>
            </w:r>
          </w:p>
          <w:p w14:paraId="1D415DEF" w14:textId="77777777" w:rsidR="00045203" w:rsidRPr="00045203" w:rsidRDefault="00045203" w:rsidP="00045203">
            <w:pPr>
              <w:jc w:val="both"/>
              <w:rPr>
                <w:lang w:val="es-CO"/>
              </w:rPr>
            </w:pPr>
            <w:r w:rsidRPr="00045203">
              <w:rPr>
                <w:rFonts w:ascii="Calibri" w:hAnsi="Calibri"/>
                <w:color w:val="000000"/>
                <w:sz w:val="20"/>
                <w:lang w:val="es-CO"/>
              </w:rPr>
              <w:lastRenderedPageBreak/>
              <w:br/>
            </w:r>
          </w:p>
          <w:p w14:paraId="6FBD6CB1" w14:textId="77777777" w:rsidR="00045203" w:rsidRPr="00045203" w:rsidRDefault="00045203" w:rsidP="00045203">
            <w:pPr>
              <w:jc w:val="both"/>
              <w:rPr>
                <w:lang w:val="es-CO"/>
              </w:rPr>
            </w:pPr>
            <w:r w:rsidRPr="00045203">
              <w:rPr>
                <w:rFonts w:ascii="Calibri" w:hAnsi="Calibri"/>
                <w:color w:val="000000"/>
                <w:sz w:val="20"/>
                <w:lang w:val="es-CO"/>
              </w:rPr>
              <w:t xml:space="preserve">• Refinamiento de </w:t>
            </w:r>
            <w:proofErr w:type="spellStart"/>
            <w:r w:rsidRPr="00045203">
              <w:rPr>
                <w:rFonts w:ascii="Calibri" w:hAnsi="Calibri"/>
                <w:color w:val="000000"/>
                <w:sz w:val="20"/>
                <w:lang w:val="es-CO"/>
              </w:rPr>
              <w:t>Wireframes</w:t>
            </w:r>
            <w:proofErr w:type="spellEnd"/>
            <w:r w:rsidRPr="00045203">
              <w:rPr>
                <w:rFonts w:ascii="Calibri" w:hAnsi="Calibri"/>
                <w:color w:val="000000"/>
                <w:sz w:val="20"/>
                <w:lang w:val="es-CO"/>
              </w:rPr>
              <w:t>/UI existentes.</w:t>
            </w:r>
          </w:p>
          <w:p w14:paraId="50FFBE75" w14:textId="77777777" w:rsidR="00045203" w:rsidRPr="00045203" w:rsidRDefault="00045203" w:rsidP="00045203">
            <w:pPr>
              <w:jc w:val="both"/>
              <w:rPr>
                <w:lang w:val="es-CO"/>
              </w:rPr>
            </w:pPr>
            <w:r w:rsidRPr="00045203">
              <w:rPr>
                <w:rFonts w:ascii="Calibri" w:hAnsi="Calibri"/>
                <w:color w:val="000000"/>
                <w:sz w:val="20"/>
                <w:lang w:val="es-CO"/>
              </w:rPr>
              <w:br/>
            </w:r>
          </w:p>
          <w:p w14:paraId="7E3A6797" w14:textId="77777777" w:rsidR="00045203" w:rsidRPr="00045203" w:rsidRDefault="00045203" w:rsidP="00045203">
            <w:pPr>
              <w:jc w:val="both"/>
              <w:rPr>
                <w:lang w:val="es-CO"/>
              </w:rPr>
            </w:pPr>
            <w:r w:rsidRPr="00045203">
              <w:rPr>
                <w:rFonts w:ascii="Calibri" w:hAnsi="Calibri"/>
                <w:color w:val="000000"/>
                <w:sz w:val="20"/>
                <w:lang w:val="es-CO"/>
              </w:rPr>
              <w:t>• Configuración de repositorios y entorno (</w:t>
            </w:r>
            <w:proofErr w:type="spellStart"/>
            <w:r w:rsidRPr="00045203">
              <w:rPr>
                <w:rFonts w:ascii="Calibri" w:hAnsi="Calibri"/>
                <w:color w:val="000000"/>
                <w:sz w:val="20"/>
                <w:lang w:val="es-CO"/>
              </w:rPr>
              <w:t>Flask</w:t>
            </w:r>
            <w:proofErr w:type="spellEnd"/>
            <w:r w:rsidRPr="00045203">
              <w:rPr>
                <w:rFonts w:ascii="Calibri" w:hAnsi="Calibri"/>
                <w:color w:val="000000"/>
                <w:sz w:val="20"/>
                <w:lang w:val="es-CO"/>
              </w:rPr>
              <w:t>/</w:t>
            </w:r>
            <w:proofErr w:type="spellStart"/>
            <w:r w:rsidRPr="00045203">
              <w:rPr>
                <w:rFonts w:ascii="Calibri" w:hAnsi="Calibri"/>
                <w:color w:val="000000"/>
                <w:sz w:val="20"/>
                <w:lang w:val="es-CO"/>
              </w:rPr>
              <w:t>React</w:t>
            </w:r>
            <w:proofErr w:type="spellEnd"/>
            <w:r w:rsidRPr="00045203">
              <w:rPr>
                <w:rFonts w:ascii="Calibri" w:hAnsi="Calibri"/>
                <w:color w:val="000000"/>
                <w:sz w:val="20"/>
                <w:lang w:val="es-CO"/>
              </w:rPr>
              <w:t>).</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1A50AF0" w14:textId="77777777" w:rsidR="00045203" w:rsidRPr="00045203" w:rsidRDefault="00045203" w:rsidP="00045203">
            <w:pPr>
              <w:jc w:val="both"/>
              <w:rPr>
                <w:lang w:val="es-CO"/>
              </w:rPr>
            </w:pPr>
            <w:r w:rsidRPr="00045203">
              <w:rPr>
                <w:rFonts w:ascii="Calibri" w:hAnsi="Calibri"/>
                <w:color w:val="000000"/>
                <w:sz w:val="20"/>
                <w:lang w:val="es-CO"/>
              </w:rPr>
              <w:lastRenderedPageBreak/>
              <w:t>• BPM del proceso de riesgo.</w:t>
            </w:r>
          </w:p>
          <w:p w14:paraId="53A14F0F" w14:textId="77777777" w:rsidR="00045203" w:rsidRPr="00045203" w:rsidRDefault="00045203" w:rsidP="00045203">
            <w:pPr>
              <w:jc w:val="both"/>
              <w:rPr>
                <w:lang w:val="es-CO"/>
              </w:rPr>
            </w:pPr>
            <w:r w:rsidRPr="00045203">
              <w:rPr>
                <w:rFonts w:ascii="Calibri" w:hAnsi="Calibri"/>
                <w:color w:val="000000"/>
                <w:sz w:val="20"/>
                <w:lang w:val="es-CO"/>
              </w:rPr>
              <w:br/>
            </w:r>
          </w:p>
          <w:p w14:paraId="6E62E34A" w14:textId="77777777" w:rsidR="00045203" w:rsidRPr="00045203" w:rsidRDefault="00045203" w:rsidP="00045203">
            <w:pPr>
              <w:jc w:val="both"/>
              <w:rPr>
                <w:lang w:val="es-CO"/>
              </w:rPr>
            </w:pPr>
            <w:r w:rsidRPr="00045203">
              <w:rPr>
                <w:rFonts w:ascii="Calibri" w:hAnsi="Calibri"/>
                <w:color w:val="000000"/>
                <w:sz w:val="20"/>
                <w:lang w:val="es-CO"/>
              </w:rPr>
              <w:t xml:space="preserve">• </w:t>
            </w:r>
            <w:proofErr w:type="spellStart"/>
            <w:r w:rsidRPr="00045203">
              <w:rPr>
                <w:rFonts w:ascii="Calibri" w:hAnsi="Calibri"/>
                <w:color w:val="000000"/>
                <w:sz w:val="20"/>
                <w:lang w:val="es-CO"/>
              </w:rPr>
              <w:t>Product</w:t>
            </w:r>
            <w:proofErr w:type="spellEnd"/>
            <w:r w:rsidRPr="00045203">
              <w:rPr>
                <w:rFonts w:ascii="Calibri" w:hAnsi="Calibri"/>
                <w:color w:val="000000"/>
                <w:sz w:val="20"/>
                <w:lang w:val="es-CO"/>
              </w:rPr>
              <w:t xml:space="preserve"> Backlog priorizado.</w:t>
            </w:r>
          </w:p>
          <w:p w14:paraId="62B67CDA" w14:textId="77777777" w:rsidR="00045203" w:rsidRPr="00045203" w:rsidRDefault="00045203" w:rsidP="00045203">
            <w:pPr>
              <w:jc w:val="both"/>
              <w:rPr>
                <w:lang w:val="es-CO"/>
              </w:rPr>
            </w:pPr>
            <w:r w:rsidRPr="00045203">
              <w:rPr>
                <w:rFonts w:ascii="Calibri" w:hAnsi="Calibri"/>
                <w:color w:val="000000"/>
                <w:sz w:val="20"/>
                <w:lang w:val="es-CO"/>
              </w:rPr>
              <w:br/>
            </w:r>
          </w:p>
          <w:p w14:paraId="0DE0917D" w14:textId="77777777" w:rsidR="00045203" w:rsidRPr="00045203" w:rsidRDefault="00045203" w:rsidP="00045203">
            <w:pPr>
              <w:jc w:val="both"/>
              <w:rPr>
                <w:lang w:val="es-CO"/>
              </w:rPr>
            </w:pPr>
            <w:r w:rsidRPr="00045203">
              <w:rPr>
                <w:rFonts w:ascii="Calibri" w:hAnsi="Calibri"/>
                <w:color w:val="000000"/>
                <w:sz w:val="20"/>
                <w:lang w:val="es-CO"/>
              </w:rPr>
              <w:t>• Arquitectura C4 y SCD refinados.</w:t>
            </w:r>
          </w:p>
          <w:p w14:paraId="7B3A172A" w14:textId="77777777" w:rsidR="00045203" w:rsidRPr="00045203" w:rsidRDefault="00045203" w:rsidP="00045203">
            <w:pPr>
              <w:jc w:val="both"/>
              <w:rPr>
                <w:lang w:val="es-CO"/>
              </w:rPr>
            </w:pPr>
            <w:r w:rsidRPr="00045203">
              <w:rPr>
                <w:rFonts w:ascii="Calibri" w:hAnsi="Calibri"/>
                <w:color w:val="000000"/>
                <w:sz w:val="20"/>
                <w:lang w:val="es-CO"/>
              </w:rPr>
              <w:br/>
            </w:r>
          </w:p>
          <w:p w14:paraId="7E978D48" w14:textId="77777777" w:rsidR="00045203" w:rsidRPr="00045203" w:rsidRDefault="00045203" w:rsidP="00045203">
            <w:pPr>
              <w:jc w:val="both"/>
              <w:rPr>
                <w:lang w:val="es-CO"/>
              </w:rPr>
            </w:pPr>
            <w:r w:rsidRPr="00045203">
              <w:rPr>
                <w:rFonts w:ascii="Calibri" w:hAnsi="Calibri"/>
                <w:color w:val="000000"/>
                <w:sz w:val="20"/>
                <w:lang w:val="es-CO"/>
              </w:rPr>
              <w:lastRenderedPageBreak/>
              <w:t>• Interfaces de Usuario (UI) maquetadas.</w:t>
            </w:r>
          </w:p>
          <w:p w14:paraId="1713FA12" w14:textId="77777777" w:rsidR="00045203" w:rsidRPr="00045203" w:rsidRDefault="00045203" w:rsidP="00045203">
            <w:pPr>
              <w:jc w:val="both"/>
              <w:rPr>
                <w:lang w:val="es-CO"/>
              </w:rPr>
            </w:pPr>
            <w:r w:rsidRPr="00045203">
              <w:rPr>
                <w:rFonts w:ascii="Calibri" w:hAnsi="Calibri"/>
                <w:color w:val="000000"/>
                <w:sz w:val="20"/>
                <w:lang w:val="es-CO"/>
              </w:rPr>
              <w:br/>
            </w:r>
          </w:p>
          <w:p w14:paraId="746D4234" w14:textId="77777777" w:rsidR="00045203" w:rsidRPr="00045203" w:rsidRDefault="00045203" w:rsidP="00045203">
            <w:pPr>
              <w:jc w:val="both"/>
              <w:rPr>
                <w:lang w:val="es-CO"/>
              </w:rPr>
            </w:pPr>
            <w:r w:rsidRPr="00045203">
              <w:rPr>
                <w:rFonts w:ascii="Calibri" w:hAnsi="Calibri"/>
                <w:color w:val="000000"/>
                <w:sz w:val="20"/>
                <w:lang w:val="es-CO"/>
              </w:rPr>
              <w:t xml:space="preserve">• </w:t>
            </w:r>
            <w:proofErr w:type="spellStart"/>
            <w:r w:rsidRPr="00045203">
              <w:rPr>
                <w:rFonts w:ascii="Calibri" w:hAnsi="Calibri"/>
                <w:color w:val="000000"/>
                <w:sz w:val="20"/>
                <w:lang w:val="es-CO"/>
              </w:rPr>
              <w:t>Release</w:t>
            </w:r>
            <w:proofErr w:type="spellEnd"/>
            <w:r w:rsidRPr="00045203">
              <w:rPr>
                <w:rFonts w:ascii="Calibri" w:hAnsi="Calibri"/>
                <w:color w:val="000000"/>
                <w:sz w:val="20"/>
                <w:lang w:val="es-CO"/>
              </w:rPr>
              <w:t xml:space="preserve"> Plan.</w:t>
            </w:r>
          </w:p>
        </w:tc>
      </w:tr>
      <w:tr w:rsidR="00045203" w:rsidRPr="00045203" w14:paraId="03038BA7"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5654BD4B" w14:textId="77777777" w:rsidR="00045203" w:rsidRPr="00045203" w:rsidRDefault="00045203" w:rsidP="00045203">
            <w:pPr>
              <w:jc w:val="both"/>
              <w:rPr>
                <w:lang w:val="es-CO"/>
              </w:rPr>
            </w:pP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BEECF00" w14:textId="77777777" w:rsidR="00045203" w:rsidRPr="00045203" w:rsidRDefault="00045203" w:rsidP="00045203">
            <w:pPr>
              <w:jc w:val="both"/>
              <w:rPr>
                <w:lang w:val="es-CO"/>
              </w:rPr>
            </w:pPr>
            <w:r w:rsidRPr="00045203">
              <w:rPr>
                <w:rFonts w:ascii="Calibri" w:hAnsi="Calibri"/>
                <w:b/>
                <w:bCs/>
                <w:color w:val="000000"/>
                <w:sz w:val="20"/>
                <w:lang w:val="es-CO"/>
              </w:rPr>
              <w:t>1</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6387E3ED" w14:textId="77777777" w:rsidR="00045203" w:rsidRPr="00045203" w:rsidRDefault="00045203" w:rsidP="00045203">
            <w:pPr>
              <w:jc w:val="both"/>
              <w:rPr>
                <w:lang w:val="es-CO"/>
              </w:rPr>
            </w:pPr>
            <w:r w:rsidRPr="00045203">
              <w:rPr>
                <w:rFonts w:ascii="Calibri" w:hAnsi="Calibri"/>
                <w:b/>
                <w:bCs/>
                <w:color w:val="000000"/>
                <w:sz w:val="20"/>
                <w:lang w:val="es-CO"/>
              </w:rPr>
              <w:t>Fundamentos y Gestión de Acceso:</w:t>
            </w:r>
          </w:p>
          <w:p w14:paraId="6F3FEC63" w14:textId="77777777" w:rsidR="00045203" w:rsidRPr="00045203" w:rsidRDefault="00045203" w:rsidP="00045203">
            <w:pPr>
              <w:jc w:val="both"/>
              <w:rPr>
                <w:lang w:val="es-CO"/>
              </w:rPr>
            </w:pPr>
            <w:r w:rsidRPr="00045203">
              <w:rPr>
                <w:rFonts w:ascii="Calibri" w:hAnsi="Calibri"/>
                <w:color w:val="000000"/>
                <w:sz w:val="20"/>
                <w:lang w:val="es-CO"/>
              </w:rPr>
              <w:br/>
            </w:r>
          </w:p>
          <w:p w14:paraId="025C8462" w14:textId="77777777" w:rsidR="00045203" w:rsidRPr="00045203" w:rsidRDefault="00045203" w:rsidP="00045203">
            <w:pPr>
              <w:jc w:val="both"/>
              <w:rPr>
                <w:lang w:val="es-CO"/>
              </w:rPr>
            </w:pPr>
            <w:r w:rsidRPr="00045203">
              <w:rPr>
                <w:rFonts w:ascii="Calibri" w:hAnsi="Calibri"/>
                <w:color w:val="000000"/>
                <w:sz w:val="20"/>
                <w:lang w:val="es-CO"/>
              </w:rPr>
              <w:t>• Implementación de autenticación (JWT) y roles de usuario.</w:t>
            </w:r>
          </w:p>
          <w:p w14:paraId="324F652A" w14:textId="77777777" w:rsidR="00045203" w:rsidRPr="00045203" w:rsidRDefault="00045203" w:rsidP="00045203">
            <w:pPr>
              <w:jc w:val="both"/>
              <w:rPr>
                <w:lang w:val="es-CO"/>
              </w:rPr>
            </w:pPr>
            <w:r w:rsidRPr="00045203">
              <w:rPr>
                <w:rFonts w:ascii="Calibri" w:hAnsi="Calibri"/>
                <w:color w:val="000000"/>
                <w:sz w:val="20"/>
                <w:lang w:val="es-CO"/>
              </w:rPr>
              <w:br/>
            </w:r>
          </w:p>
          <w:p w14:paraId="2AE8D3A1" w14:textId="77777777" w:rsidR="00045203" w:rsidRPr="00045203" w:rsidRDefault="00045203" w:rsidP="00045203">
            <w:pPr>
              <w:jc w:val="both"/>
              <w:rPr>
                <w:lang w:val="es-CO"/>
              </w:rPr>
            </w:pPr>
            <w:r w:rsidRPr="00045203">
              <w:rPr>
                <w:rFonts w:ascii="Calibri" w:hAnsi="Calibri"/>
                <w:color w:val="000000"/>
                <w:sz w:val="20"/>
                <w:lang w:val="es-CO"/>
              </w:rPr>
              <w:lastRenderedPageBreak/>
              <w:t>• Desarrollo del CRUD básico de Activos.</w:t>
            </w:r>
          </w:p>
          <w:p w14:paraId="410B8A06" w14:textId="77777777" w:rsidR="00045203" w:rsidRPr="00045203" w:rsidRDefault="00045203" w:rsidP="00045203">
            <w:pPr>
              <w:jc w:val="both"/>
              <w:rPr>
                <w:lang w:val="es-CO"/>
              </w:rPr>
            </w:pPr>
            <w:r w:rsidRPr="00045203">
              <w:rPr>
                <w:rFonts w:ascii="Calibri" w:hAnsi="Calibri"/>
                <w:color w:val="000000"/>
                <w:sz w:val="20"/>
                <w:lang w:val="es-CO"/>
              </w:rPr>
              <w:br/>
            </w:r>
          </w:p>
          <w:p w14:paraId="72BAED68"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i/>
                <w:iCs/>
                <w:color w:val="000000"/>
                <w:sz w:val="20"/>
                <w:lang w:val="es-CO"/>
              </w:rPr>
              <w:t>Práctica Ágil:</w:t>
            </w:r>
            <w:r w:rsidRPr="00045203">
              <w:rPr>
                <w:rFonts w:ascii="Calibri" w:hAnsi="Calibri"/>
                <w:color w:val="000000"/>
                <w:sz w:val="20"/>
                <w:lang w:val="es-CO"/>
              </w:rPr>
              <w:t xml:space="preserve"> Configuración de CI/CD básico y revisión de código.</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83297D6" w14:textId="77777777" w:rsidR="00045203" w:rsidRPr="00045203" w:rsidRDefault="00045203" w:rsidP="00045203">
            <w:pPr>
              <w:jc w:val="both"/>
              <w:rPr>
                <w:lang w:val="es-CO"/>
              </w:rPr>
            </w:pPr>
            <w:r w:rsidRPr="00045203">
              <w:rPr>
                <w:rFonts w:ascii="Calibri" w:hAnsi="Calibri"/>
                <w:color w:val="000000"/>
                <w:sz w:val="20"/>
                <w:lang w:val="es-CO"/>
              </w:rPr>
              <w:lastRenderedPageBreak/>
              <w:t xml:space="preserve">• </w:t>
            </w:r>
            <w:r w:rsidRPr="00045203">
              <w:rPr>
                <w:rFonts w:ascii="Calibri" w:hAnsi="Calibri"/>
                <w:b/>
                <w:bCs/>
                <w:color w:val="000000"/>
                <w:sz w:val="20"/>
                <w:lang w:val="es-CO"/>
              </w:rPr>
              <w:t>Incremento 1:</w:t>
            </w:r>
            <w:r w:rsidRPr="00045203">
              <w:rPr>
                <w:rFonts w:ascii="Calibri" w:hAnsi="Calibri"/>
                <w:color w:val="000000"/>
                <w:sz w:val="20"/>
                <w:lang w:val="es-CO"/>
              </w:rPr>
              <w:t xml:space="preserve"> Módulo de autenticación y gestión de usuarios funcional.</w:t>
            </w:r>
          </w:p>
          <w:p w14:paraId="17F79355" w14:textId="77777777" w:rsidR="00045203" w:rsidRPr="00045203" w:rsidRDefault="00045203" w:rsidP="00045203">
            <w:pPr>
              <w:jc w:val="both"/>
              <w:rPr>
                <w:lang w:val="es-CO"/>
              </w:rPr>
            </w:pPr>
            <w:r w:rsidRPr="00045203">
              <w:rPr>
                <w:rFonts w:ascii="Calibri" w:hAnsi="Calibri"/>
                <w:color w:val="000000"/>
                <w:sz w:val="20"/>
                <w:lang w:val="es-CO"/>
              </w:rPr>
              <w:br/>
            </w:r>
          </w:p>
          <w:p w14:paraId="0FDBEC43" w14:textId="77777777" w:rsidR="00045203" w:rsidRPr="00045203" w:rsidRDefault="00045203" w:rsidP="00045203">
            <w:pPr>
              <w:jc w:val="both"/>
              <w:rPr>
                <w:lang w:val="es-CO"/>
              </w:rPr>
            </w:pPr>
            <w:r w:rsidRPr="00045203">
              <w:rPr>
                <w:rFonts w:ascii="Calibri" w:hAnsi="Calibri"/>
                <w:color w:val="000000"/>
                <w:sz w:val="20"/>
                <w:lang w:val="es-CO"/>
              </w:rPr>
              <w:t>• Repositorio con estructura base del proyecto.</w:t>
            </w:r>
          </w:p>
        </w:tc>
      </w:tr>
      <w:tr w:rsidR="00045203" w:rsidRPr="00045203" w14:paraId="6CFA7596"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3A1139D2" w14:textId="77777777" w:rsidR="00045203" w:rsidRPr="00045203" w:rsidRDefault="00045203" w:rsidP="00045203">
            <w:pPr>
              <w:jc w:val="both"/>
              <w:rPr>
                <w:lang w:val="es-CO"/>
              </w:rPr>
            </w:pP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41E3F0F4" w14:textId="77777777" w:rsidR="00045203" w:rsidRPr="00045203" w:rsidRDefault="00045203" w:rsidP="00045203">
            <w:pPr>
              <w:jc w:val="both"/>
              <w:rPr>
                <w:lang w:val="es-CO"/>
              </w:rPr>
            </w:pPr>
            <w:r w:rsidRPr="00045203">
              <w:rPr>
                <w:rFonts w:ascii="Calibri" w:hAnsi="Calibri"/>
                <w:b/>
                <w:bCs/>
                <w:color w:val="000000"/>
                <w:sz w:val="20"/>
                <w:lang w:val="es-CO"/>
              </w:rPr>
              <w:t>2</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609F8BF1" w14:textId="77777777" w:rsidR="00045203" w:rsidRPr="00045203" w:rsidRDefault="00045203" w:rsidP="00045203">
            <w:pPr>
              <w:jc w:val="both"/>
              <w:rPr>
                <w:lang w:val="es-CO"/>
              </w:rPr>
            </w:pPr>
            <w:r w:rsidRPr="00045203">
              <w:rPr>
                <w:rFonts w:ascii="Calibri" w:hAnsi="Calibri"/>
                <w:b/>
                <w:bCs/>
                <w:color w:val="000000"/>
                <w:sz w:val="20"/>
                <w:lang w:val="es-CO"/>
              </w:rPr>
              <w:t>Integración de Datos (ETL):</w:t>
            </w:r>
          </w:p>
          <w:p w14:paraId="63C88B71" w14:textId="77777777" w:rsidR="00045203" w:rsidRPr="00045203" w:rsidRDefault="00045203" w:rsidP="00045203">
            <w:pPr>
              <w:jc w:val="both"/>
              <w:rPr>
                <w:lang w:val="es-CO"/>
              </w:rPr>
            </w:pPr>
            <w:r w:rsidRPr="00045203">
              <w:rPr>
                <w:rFonts w:ascii="Calibri" w:hAnsi="Calibri"/>
                <w:color w:val="000000"/>
                <w:sz w:val="20"/>
                <w:lang w:val="es-CO"/>
              </w:rPr>
              <w:br/>
            </w:r>
          </w:p>
          <w:p w14:paraId="1F9A67A9" w14:textId="77777777" w:rsidR="00045203" w:rsidRPr="00045203" w:rsidRDefault="00045203" w:rsidP="00045203">
            <w:pPr>
              <w:jc w:val="both"/>
              <w:rPr>
                <w:lang w:val="es-CO"/>
              </w:rPr>
            </w:pPr>
            <w:r w:rsidRPr="00045203">
              <w:rPr>
                <w:rFonts w:ascii="Calibri" w:hAnsi="Calibri"/>
                <w:color w:val="000000"/>
                <w:sz w:val="20"/>
                <w:lang w:val="es-CO"/>
              </w:rPr>
              <w:t>• Desarrollo del Módulo ETL para extracción desde GLPI.</w:t>
            </w:r>
          </w:p>
          <w:p w14:paraId="018790AC" w14:textId="77777777" w:rsidR="00045203" w:rsidRPr="00045203" w:rsidRDefault="00045203" w:rsidP="00045203">
            <w:pPr>
              <w:jc w:val="both"/>
              <w:rPr>
                <w:lang w:val="es-CO"/>
              </w:rPr>
            </w:pPr>
            <w:r w:rsidRPr="00045203">
              <w:rPr>
                <w:rFonts w:ascii="Calibri" w:hAnsi="Calibri"/>
                <w:color w:val="000000"/>
                <w:sz w:val="20"/>
                <w:lang w:val="es-CO"/>
              </w:rPr>
              <w:br/>
            </w:r>
          </w:p>
          <w:p w14:paraId="48C5B488" w14:textId="77777777" w:rsidR="00045203" w:rsidRPr="00045203" w:rsidRDefault="00045203" w:rsidP="00045203">
            <w:pPr>
              <w:jc w:val="both"/>
              <w:rPr>
                <w:lang w:val="es-CO"/>
              </w:rPr>
            </w:pPr>
            <w:r w:rsidRPr="00045203">
              <w:rPr>
                <w:rFonts w:ascii="Calibri" w:hAnsi="Calibri"/>
                <w:color w:val="000000"/>
                <w:sz w:val="20"/>
                <w:lang w:val="es-CO"/>
              </w:rPr>
              <w:t>• Integración de datos de hardware/software en BD local.</w:t>
            </w:r>
          </w:p>
          <w:p w14:paraId="63AB9907" w14:textId="77777777" w:rsidR="00045203" w:rsidRPr="00045203" w:rsidRDefault="00045203" w:rsidP="00045203">
            <w:pPr>
              <w:jc w:val="both"/>
              <w:rPr>
                <w:lang w:val="es-CO"/>
              </w:rPr>
            </w:pPr>
            <w:r w:rsidRPr="00045203">
              <w:rPr>
                <w:rFonts w:ascii="Calibri" w:hAnsi="Calibri"/>
                <w:color w:val="000000"/>
                <w:sz w:val="20"/>
                <w:lang w:val="es-CO"/>
              </w:rPr>
              <w:lastRenderedPageBreak/>
              <w:br/>
            </w:r>
          </w:p>
          <w:p w14:paraId="491A7BC2"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i/>
                <w:iCs/>
                <w:color w:val="000000"/>
                <w:sz w:val="20"/>
                <w:lang w:val="es-CO"/>
              </w:rPr>
              <w:t>Práctica Ágil:</w:t>
            </w:r>
            <w:r w:rsidRPr="00045203">
              <w:rPr>
                <w:rFonts w:ascii="Calibri" w:hAnsi="Calibri"/>
                <w:color w:val="000000"/>
                <w:sz w:val="20"/>
                <w:lang w:val="es-CO"/>
              </w:rPr>
              <w:t xml:space="preserve"> Pruebas unitarias del ETL.</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180A8FA1" w14:textId="77777777" w:rsidR="00045203" w:rsidRPr="00045203" w:rsidRDefault="00045203" w:rsidP="00045203">
            <w:pPr>
              <w:jc w:val="both"/>
              <w:rPr>
                <w:lang w:val="es-CO"/>
              </w:rPr>
            </w:pPr>
            <w:r w:rsidRPr="00045203">
              <w:rPr>
                <w:rFonts w:ascii="Calibri" w:hAnsi="Calibri"/>
                <w:color w:val="000000"/>
                <w:sz w:val="20"/>
                <w:lang w:val="es-CO"/>
              </w:rPr>
              <w:lastRenderedPageBreak/>
              <w:t xml:space="preserve">• </w:t>
            </w:r>
            <w:r w:rsidRPr="00045203">
              <w:rPr>
                <w:rFonts w:ascii="Calibri" w:hAnsi="Calibri"/>
                <w:b/>
                <w:bCs/>
                <w:color w:val="000000"/>
                <w:sz w:val="20"/>
                <w:lang w:val="es-CO"/>
              </w:rPr>
              <w:t>Incremento 2:</w:t>
            </w:r>
            <w:r w:rsidRPr="00045203">
              <w:rPr>
                <w:rFonts w:ascii="Calibri" w:hAnsi="Calibri"/>
                <w:color w:val="000000"/>
                <w:sz w:val="20"/>
                <w:lang w:val="es-CO"/>
              </w:rPr>
              <w:t xml:space="preserve"> Módulo ETL integrado con GLPI.</w:t>
            </w:r>
          </w:p>
          <w:p w14:paraId="6834D845" w14:textId="77777777" w:rsidR="00045203" w:rsidRPr="00045203" w:rsidRDefault="00045203" w:rsidP="00045203">
            <w:pPr>
              <w:jc w:val="both"/>
              <w:rPr>
                <w:lang w:val="es-CO"/>
              </w:rPr>
            </w:pPr>
            <w:r w:rsidRPr="00045203">
              <w:rPr>
                <w:rFonts w:ascii="Calibri" w:hAnsi="Calibri"/>
                <w:color w:val="000000"/>
                <w:sz w:val="20"/>
                <w:lang w:val="es-CO"/>
              </w:rPr>
              <w:br/>
            </w:r>
          </w:p>
          <w:p w14:paraId="4E59C587"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b/>
                <w:bCs/>
                <w:color w:val="000000"/>
                <w:sz w:val="20"/>
                <w:lang w:val="es-CO"/>
              </w:rPr>
              <w:t>Primera versión local de la aplicación</w:t>
            </w:r>
            <w:r w:rsidRPr="00045203">
              <w:rPr>
                <w:rFonts w:ascii="Calibri" w:hAnsi="Calibri"/>
                <w:color w:val="000000"/>
                <w:sz w:val="20"/>
                <w:lang w:val="es-CO"/>
              </w:rPr>
              <w:t xml:space="preserve"> (Gestión de Activos + Usuarios).</w:t>
            </w:r>
          </w:p>
          <w:p w14:paraId="64FBAC8C" w14:textId="77777777" w:rsidR="00045203" w:rsidRPr="00045203" w:rsidRDefault="00045203" w:rsidP="00045203">
            <w:pPr>
              <w:jc w:val="both"/>
              <w:rPr>
                <w:lang w:val="es-CO"/>
              </w:rPr>
            </w:pPr>
            <w:r w:rsidRPr="00045203">
              <w:rPr>
                <w:rFonts w:ascii="Calibri" w:hAnsi="Calibri"/>
                <w:color w:val="000000"/>
                <w:sz w:val="20"/>
                <w:lang w:val="es-CO"/>
              </w:rPr>
              <w:br/>
            </w:r>
          </w:p>
          <w:p w14:paraId="26177544" w14:textId="77777777" w:rsidR="00045203" w:rsidRPr="00045203" w:rsidRDefault="00045203" w:rsidP="00045203">
            <w:pPr>
              <w:jc w:val="both"/>
              <w:rPr>
                <w:lang w:val="es-CO"/>
              </w:rPr>
            </w:pPr>
            <w:r w:rsidRPr="00045203">
              <w:rPr>
                <w:rFonts w:ascii="Calibri" w:hAnsi="Calibri"/>
                <w:color w:val="000000"/>
                <w:sz w:val="20"/>
                <w:lang w:val="es-CO"/>
              </w:rPr>
              <w:t>• Informe de pruebas de integración de datos.</w:t>
            </w:r>
          </w:p>
        </w:tc>
      </w:tr>
      <w:tr w:rsidR="00045203" w:rsidRPr="00045203" w14:paraId="23FF86E9"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5F7DEB0F" w14:textId="77777777" w:rsidR="00045203" w:rsidRPr="00045203" w:rsidRDefault="00045203" w:rsidP="00045203">
            <w:pPr>
              <w:jc w:val="both"/>
              <w:rPr>
                <w:lang w:val="es-CO"/>
              </w:rPr>
            </w:pPr>
            <w:r w:rsidRPr="00045203">
              <w:rPr>
                <w:rFonts w:ascii="Calibri" w:hAnsi="Calibri"/>
                <w:b/>
                <w:bCs/>
                <w:color w:val="000000"/>
                <w:sz w:val="20"/>
                <w:lang w:val="es-CO"/>
              </w:rPr>
              <w:t>Momento 2 (Trabajo integrador II)</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CAF8A1E" w14:textId="77777777" w:rsidR="00045203" w:rsidRPr="00045203" w:rsidRDefault="00045203" w:rsidP="00045203">
            <w:pPr>
              <w:jc w:val="both"/>
              <w:rPr>
                <w:lang w:val="es-CO"/>
              </w:rPr>
            </w:pPr>
            <w:r w:rsidRPr="00045203">
              <w:rPr>
                <w:rFonts w:ascii="Calibri" w:hAnsi="Calibri"/>
                <w:b/>
                <w:bCs/>
                <w:color w:val="000000"/>
                <w:sz w:val="20"/>
                <w:lang w:val="es-CO"/>
              </w:rPr>
              <w:t>3</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552A1C6" w14:textId="77777777" w:rsidR="00045203" w:rsidRPr="00045203" w:rsidRDefault="00045203" w:rsidP="00045203">
            <w:pPr>
              <w:jc w:val="both"/>
              <w:rPr>
                <w:lang w:val="es-CO"/>
              </w:rPr>
            </w:pPr>
            <w:r w:rsidRPr="00045203">
              <w:rPr>
                <w:rFonts w:ascii="Calibri" w:hAnsi="Calibri"/>
                <w:b/>
                <w:bCs/>
                <w:color w:val="000000"/>
                <w:sz w:val="20"/>
                <w:lang w:val="es-CO"/>
              </w:rPr>
              <w:t>Lógica de Negocio (</w:t>
            </w:r>
            <w:proofErr w:type="spellStart"/>
            <w:r w:rsidRPr="00045203">
              <w:rPr>
                <w:rFonts w:ascii="Calibri" w:hAnsi="Calibri"/>
                <w:b/>
                <w:bCs/>
                <w:color w:val="000000"/>
                <w:sz w:val="20"/>
                <w:lang w:val="es-CO"/>
              </w:rPr>
              <w:t>Backend</w:t>
            </w:r>
            <w:proofErr w:type="spellEnd"/>
            <w:r w:rsidRPr="00045203">
              <w:rPr>
                <w:rFonts w:ascii="Calibri" w:hAnsi="Calibri"/>
                <w:b/>
                <w:bCs/>
                <w:color w:val="000000"/>
                <w:sz w:val="20"/>
                <w:lang w:val="es-CO"/>
              </w:rPr>
              <w:t>):</w:t>
            </w:r>
          </w:p>
          <w:p w14:paraId="7E1512F3" w14:textId="77777777" w:rsidR="00045203" w:rsidRPr="00045203" w:rsidRDefault="00045203" w:rsidP="00045203">
            <w:pPr>
              <w:jc w:val="both"/>
              <w:rPr>
                <w:lang w:val="es-CO"/>
              </w:rPr>
            </w:pPr>
            <w:r w:rsidRPr="00045203">
              <w:rPr>
                <w:rFonts w:ascii="Calibri" w:hAnsi="Calibri"/>
                <w:color w:val="000000"/>
                <w:sz w:val="20"/>
                <w:lang w:val="es-CO"/>
              </w:rPr>
              <w:br/>
            </w:r>
          </w:p>
          <w:p w14:paraId="0984F562" w14:textId="77777777" w:rsidR="00045203" w:rsidRPr="00045203" w:rsidRDefault="00045203" w:rsidP="00045203">
            <w:pPr>
              <w:jc w:val="both"/>
              <w:rPr>
                <w:lang w:val="es-CO"/>
              </w:rPr>
            </w:pPr>
            <w:r w:rsidRPr="00045203">
              <w:rPr>
                <w:rFonts w:ascii="Calibri" w:hAnsi="Calibri"/>
                <w:color w:val="000000"/>
                <w:sz w:val="20"/>
                <w:lang w:val="es-CO"/>
              </w:rPr>
              <w:t>• Implementación de lógica ISO 27005 (Cálculo Probabilidad x Impacto).</w:t>
            </w:r>
          </w:p>
          <w:p w14:paraId="4CC662E1" w14:textId="77777777" w:rsidR="00045203" w:rsidRPr="00045203" w:rsidRDefault="00045203" w:rsidP="00045203">
            <w:pPr>
              <w:jc w:val="both"/>
              <w:rPr>
                <w:lang w:val="es-CO"/>
              </w:rPr>
            </w:pPr>
            <w:r w:rsidRPr="00045203">
              <w:rPr>
                <w:rFonts w:ascii="Calibri" w:hAnsi="Calibri"/>
                <w:color w:val="000000"/>
                <w:sz w:val="20"/>
                <w:lang w:val="es-CO"/>
              </w:rPr>
              <w:br/>
            </w:r>
          </w:p>
          <w:p w14:paraId="71CC2701" w14:textId="77777777" w:rsidR="00045203" w:rsidRPr="00045203" w:rsidRDefault="00045203" w:rsidP="00045203">
            <w:pPr>
              <w:jc w:val="both"/>
              <w:rPr>
                <w:lang w:val="es-CO"/>
              </w:rPr>
            </w:pPr>
            <w:r w:rsidRPr="00045203">
              <w:rPr>
                <w:rFonts w:ascii="Calibri" w:hAnsi="Calibri"/>
                <w:color w:val="000000"/>
                <w:sz w:val="20"/>
                <w:lang w:val="es-CO"/>
              </w:rPr>
              <w:t>• Carga del catálogo de controles ISO 27002.</w:t>
            </w:r>
          </w:p>
          <w:p w14:paraId="40014654" w14:textId="77777777" w:rsidR="00045203" w:rsidRPr="00045203" w:rsidRDefault="00045203" w:rsidP="00045203">
            <w:pPr>
              <w:jc w:val="both"/>
              <w:rPr>
                <w:lang w:val="es-CO"/>
              </w:rPr>
            </w:pPr>
            <w:r w:rsidRPr="00045203">
              <w:rPr>
                <w:rFonts w:ascii="Calibri" w:hAnsi="Calibri"/>
                <w:color w:val="000000"/>
                <w:sz w:val="20"/>
                <w:lang w:val="es-CO"/>
              </w:rPr>
              <w:br/>
            </w:r>
          </w:p>
          <w:p w14:paraId="0BF3CCD3" w14:textId="77777777" w:rsidR="00045203" w:rsidRPr="00045203" w:rsidRDefault="00045203" w:rsidP="00045203">
            <w:pPr>
              <w:jc w:val="both"/>
              <w:rPr>
                <w:lang w:val="es-CO"/>
              </w:rPr>
            </w:pPr>
            <w:r w:rsidRPr="00045203">
              <w:rPr>
                <w:rFonts w:ascii="Calibri" w:hAnsi="Calibri"/>
                <w:color w:val="000000"/>
                <w:sz w:val="20"/>
                <w:lang w:val="es-CO"/>
              </w:rPr>
              <w:lastRenderedPageBreak/>
              <w:t xml:space="preserve">• </w:t>
            </w:r>
            <w:r w:rsidRPr="00045203">
              <w:rPr>
                <w:rFonts w:ascii="Calibri" w:hAnsi="Calibri"/>
                <w:i/>
                <w:iCs/>
                <w:color w:val="000000"/>
                <w:sz w:val="20"/>
                <w:lang w:val="es-CO"/>
              </w:rPr>
              <w:t>Práctica Ágil:</w:t>
            </w:r>
            <w:r w:rsidRPr="00045203">
              <w:rPr>
                <w:rFonts w:ascii="Calibri" w:hAnsi="Calibri"/>
                <w:color w:val="000000"/>
                <w:sz w:val="20"/>
                <w:lang w:val="es-CO"/>
              </w:rPr>
              <w:t xml:space="preserve"> TDD (Test </w:t>
            </w:r>
            <w:proofErr w:type="spellStart"/>
            <w:r w:rsidRPr="00045203">
              <w:rPr>
                <w:rFonts w:ascii="Calibri" w:hAnsi="Calibri"/>
                <w:color w:val="000000"/>
                <w:sz w:val="20"/>
                <w:lang w:val="es-CO"/>
              </w:rPr>
              <w:t>Driven</w:t>
            </w:r>
            <w:proofErr w:type="spellEnd"/>
            <w:r w:rsidRPr="00045203">
              <w:rPr>
                <w:rFonts w:ascii="Calibri" w:hAnsi="Calibri"/>
                <w:color w:val="000000"/>
                <w:sz w:val="20"/>
                <w:lang w:val="es-CO"/>
              </w:rPr>
              <w:t xml:space="preserve"> </w:t>
            </w:r>
            <w:proofErr w:type="spellStart"/>
            <w:r w:rsidRPr="00045203">
              <w:rPr>
                <w:rFonts w:ascii="Calibri" w:hAnsi="Calibri"/>
                <w:color w:val="000000"/>
                <w:sz w:val="20"/>
                <w:lang w:val="es-CO"/>
              </w:rPr>
              <w:t>Development</w:t>
            </w:r>
            <w:proofErr w:type="spellEnd"/>
            <w:r w:rsidRPr="00045203">
              <w:rPr>
                <w:rFonts w:ascii="Calibri" w:hAnsi="Calibri"/>
                <w:color w:val="000000"/>
                <w:sz w:val="20"/>
                <w:lang w:val="es-CO"/>
              </w:rPr>
              <w:t>) para cálculos de riesgo.</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230578FF" w14:textId="77777777" w:rsidR="00045203" w:rsidRPr="00045203" w:rsidRDefault="00045203" w:rsidP="00045203">
            <w:pPr>
              <w:jc w:val="both"/>
              <w:rPr>
                <w:lang w:val="es-CO"/>
              </w:rPr>
            </w:pPr>
            <w:r w:rsidRPr="00045203">
              <w:rPr>
                <w:rFonts w:ascii="Calibri" w:hAnsi="Calibri"/>
                <w:color w:val="000000"/>
                <w:sz w:val="20"/>
                <w:lang w:val="es-CO"/>
              </w:rPr>
              <w:lastRenderedPageBreak/>
              <w:t xml:space="preserve">• </w:t>
            </w:r>
            <w:r w:rsidRPr="00045203">
              <w:rPr>
                <w:rFonts w:ascii="Calibri" w:hAnsi="Calibri"/>
                <w:b/>
                <w:bCs/>
                <w:color w:val="000000"/>
                <w:sz w:val="20"/>
                <w:lang w:val="es-CO"/>
              </w:rPr>
              <w:t>Incremento 3:</w:t>
            </w:r>
            <w:r w:rsidRPr="00045203">
              <w:rPr>
                <w:rFonts w:ascii="Calibri" w:hAnsi="Calibri"/>
                <w:color w:val="000000"/>
                <w:sz w:val="20"/>
                <w:lang w:val="es-CO"/>
              </w:rPr>
              <w:t xml:space="preserve"> </w:t>
            </w:r>
            <w:proofErr w:type="spellStart"/>
            <w:r w:rsidRPr="00045203">
              <w:rPr>
                <w:rFonts w:ascii="Calibri" w:hAnsi="Calibri"/>
                <w:color w:val="000000"/>
                <w:sz w:val="20"/>
                <w:lang w:val="es-CO"/>
              </w:rPr>
              <w:t>Backend</w:t>
            </w:r>
            <w:proofErr w:type="spellEnd"/>
            <w:r w:rsidRPr="00045203">
              <w:rPr>
                <w:rFonts w:ascii="Calibri" w:hAnsi="Calibri"/>
                <w:color w:val="000000"/>
                <w:sz w:val="20"/>
                <w:lang w:val="es-CO"/>
              </w:rPr>
              <w:t xml:space="preserve"> del "</w:t>
            </w:r>
            <w:proofErr w:type="spellStart"/>
            <w:r w:rsidRPr="00045203">
              <w:rPr>
                <w:rFonts w:ascii="Calibri" w:hAnsi="Calibri"/>
                <w:color w:val="000000"/>
                <w:sz w:val="20"/>
                <w:lang w:val="es-CO"/>
              </w:rPr>
              <w:t>Wizard</w:t>
            </w:r>
            <w:proofErr w:type="spellEnd"/>
            <w:r w:rsidRPr="00045203">
              <w:rPr>
                <w:rFonts w:ascii="Calibri" w:hAnsi="Calibri"/>
                <w:color w:val="000000"/>
                <w:sz w:val="20"/>
                <w:lang w:val="es-CO"/>
              </w:rPr>
              <w:t xml:space="preserve"> de Evaluación" capaz de calcular riesgos inherentes y residuales.</w:t>
            </w:r>
          </w:p>
        </w:tc>
      </w:tr>
      <w:tr w:rsidR="00045203" w:rsidRPr="00045203" w14:paraId="6F830C96"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1CE75BEF" w14:textId="77777777" w:rsidR="00045203" w:rsidRPr="00045203" w:rsidRDefault="00045203" w:rsidP="00045203">
            <w:pPr>
              <w:jc w:val="both"/>
              <w:rPr>
                <w:lang w:val="es-CO"/>
              </w:rPr>
            </w:pP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2BE97A5" w14:textId="77777777" w:rsidR="00045203" w:rsidRPr="00045203" w:rsidRDefault="00045203" w:rsidP="00045203">
            <w:pPr>
              <w:jc w:val="both"/>
              <w:rPr>
                <w:lang w:val="es-CO"/>
              </w:rPr>
            </w:pPr>
            <w:r w:rsidRPr="00045203">
              <w:rPr>
                <w:rFonts w:ascii="Calibri" w:hAnsi="Calibri"/>
                <w:b/>
                <w:bCs/>
                <w:color w:val="000000"/>
                <w:sz w:val="20"/>
                <w:lang w:val="es-CO"/>
              </w:rPr>
              <w:t>4</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14CC7B26" w14:textId="77777777" w:rsidR="00045203" w:rsidRPr="00045203" w:rsidRDefault="00045203" w:rsidP="00045203">
            <w:pPr>
              <w:jc w:val="both"/>
              <w:rPr>
                <w:lang w:val="es-CO"/>
              </w:rPr>
            </w:pPr>
            <w:r w:rsidRPr="00045203">
              <w:rPr>
                <w:rFonts w:ascii="Calibri" w:hAnsi="Calibri"/>
                <w:b/>
                <w:bCs/>
                <w:color w:val="000000"/>
                <w:sz w:val="20"/>
                <w:lang w:val="es-CO"/>
              </w:rPr>
              <w:t>Experiencia de Usuario (</w:t>
            </w:r>
            <w:proofErr w:type="spellStart"/>
            <w:r w:rsidRPr="00045203">
              <w:rPr>
                <w:rFonts w:ascii="Calibri" w:hAnsi="Calibri"/>
                <w:b/>
                <w:bCs/>
                <w:color w:val="000000"/>
                <w:sz w:val="20"/>
                <w:lang w:val="es-CO"/>
              </w:rPr>
              <w:t>Frontend</w:t>
            </w:r>
            <w:proofErr w:type="spellEnd"/>
            <w:r w:rsidRPr="00045203">
              <w:rPr>
                <w:rFonts w:ascii="Calibri" w:hAnsi="Calibri"/>
                <w:b/>
                <w:bCs/>
                <w:color w:val="000000"/>
                <w:sz w:val="20"/>
                <w:lang w:val="es-CO"/>
              </w:rPr>
              <w:t>):</w:t>
            </w:r>
          </w:p>
          <w:p w14:paraId="039D0AFE" w14:textId="77777777" w:rsidR="00045203" w:rsidRPr="00045203" w:rsidRDefault="00045203" w:rsidP="00045203">
            <w:pPr>
              <w:jc w:val="both"/>
              <w:rPr>
                <w:lang w:val="es-CO"/>
              </w:rPr>
            </w:pPr>
            <w:r w:rsidRPr="00045203">
              <w:rPr>
                <w:rFonts w:ascii="Calibri" w:hAnsi="Calibri"/>
                <w:color w:val="000000"/>
                <w:sz w:val="20"/>
                <w:lang w:val="es-CO"/>
              </w:rPr>
              <w:br/>
            </w:r>
          </w:p>
          <w:p w14:paraId="3ABB6FDD" w14:textId="77777777" w:rsidR="00045203" w:rsidRPr="00045203" w:rsidRDefault="00045203" w:rsidP="00045203">
            <w:pPr>
              <w:jc w:val="both"/>
              <w:rPr>
                <w:lang w:val="es-CO"/>
              </w:rPr>
            </w:pPr>
            <w:r w:rsidRPr="00045203">
              <w:rPr>
                <w:rFonts w:ascii="Calibri" w:hAnsi="Calibri"/>
                <w:color w:val="000000"/>
                <w:sz w:val="20"/>
                <w:lang w:val="es-CO"/>
              </w:rPr>
              <w:t xml:space="preserve">• Integración del </w:t>
            </w:r>
            <w:proofErr w:type="spellStart"/>
            <w:r w:rsidRPr="00045203">
              <w:rPr>
                <w:rFonts w:ascii="Calibri" w:hAnsi="Calibri"/>
                <w:color w:val="000000"/>
                <w:sz w:val="20"/>
                <w:lang w:val="es-CO"/>
              </w:rPr>
              <w:t>Frontend</w:t>
            </w:r>
            <w:proofErr w:type="spellEnd"/>
            <w:r w:rsidRPr="00045203">
              <w:rPr>
                <w:rFonts w:ascii="Calibri" w:hAnsi="Calibri"/>
                <w:color w:val="000000"/>
                <w:sz w:val="20"/>
                <w:lang w:val="es-CO"/>
              </w:rPr>
              <w:t xml:space="preserve"> del </w:t>
            </w:r>
            <w:proofErr w:type="spellStart"/>
            <w:r w:rsidRPr="00045203">
              <w:rPr>
                <w:rFonts w:ascii="Calibri" w:hAnsi="Calibri"/>
                <w:color w:val="000000"/>
                <w:sz w:val="20"/>
                <w:lang w:val="es-CO"/>
              </w:rPr>
              <w:t>Wizard</w:t>
            </w:r>
            <w:proofErr w:type="spellEnd"/>
            <w:r w:rsidRPr="00045203">
              <w:rPr>
                <w:rFonts w:ascii="Calibri" w:hAnsi="Calibri"/>
                <w:color w:val="000000"/>
                <w:sz w:val="20"/>
                <w:lang w:val="es-CO"/>
              </w:rPr>
              <w:t xml:space="preserve"> con el </w:t>
            </w:r>
            <w:proofErr w:type="spellStart"/>
            <w:r w:rsidRPr="00045203">
              <w:rPr>
                <w:rFonts w:ascii="Calibri" w:hAnsi="Calibri"/>
                <w:color w:val="000000"/>
                <w:sz w:val="20"/>
                <w:lang w:val="es-CO"/>
              </w:rPr>
              <w:t>Backend</w:t>
            </w:r>
            <w:proofErr w:type="spellEnd"/>
            <w:r w:rsidRPr="00045203">
              <w:rPr>
                <w:rFonts w:ascii="Calibri" w:hAnsi="Calibri"/>
                <w:color w:val="000000"/>
                <w:sz w:val="20"/>
                <w:lang w:val="es-CO"/>
              </w:rPr>
              <w:t>.</w:t>
            </w:r>
          </w:p>
          <w:p w14:paraId="43BF56F7" w14:textId="77777777" w:rsidR="00045203" w:rsidRPr="00045203" w:rsidRDefault="00045203" w:rsidP="00045203">
            <w:pPr>
              <w:jc w:val="both"/>
              <w:rPr>
                <w:lang w:val="es-CO"/>
              </w:rPr>
            </w:pPr>
            <w:r w:rsidRPr="00045203">
              <w:rPr>
                <w:rFonts w:ascii="Calibri" w:hAnsi="Calibri"/>
                <w:color w:val="000000"/>
                <w:sz w:val="20"/>
                <w:lang w:val="es-CO"/>
              </w:rPr>
              <w:br/>
            </w:r>
          </w:p>
          <w:p w14:paraId="1E7807DE" w14:textId="77777777" w:rsidR="00045203" w:rsidRPr="00045203" w:rsidRDefault="00045203" w:rsidP="00045203">
            <w:pPr>
              <w:jc w:val="both"/>
              <w:rPr>
                <w:lang w:val="es-CO"/>
              </w:rPr>
            </w:pPr>
            <w:r w:rsidRPr="00045203">
              <w:rPr>
                <w:rFonts w:ascii="Calibri" w:hAnsi="Calibri"/>
                <w:color w:val="000000"/>
                <w:sz w:val="20"/>
                <w:lang w:val="es-CO"/>
              </w:rPr>
              <w:t>• Implementación de matrices de riesgo interactivas.</w:t>
            </w:r>
          </w:p>
          <w:p w14:paraId="7DD283B8" w14:textId="77777777" w:rsidR="00045203" w:rsidRPr="00045203" w:rsidRDefault="00045203" w:rsidP="00045203">
            <w:pPr>
              <w:jc w:val="both"/>
              <w:rPr>
                <w:lang w:val="es-CO"/>
              </w:rPr>
            </w:pPr>
            <w:r w:rsidRPr="00045203">
              <w:rPr>
                <w:rFonts w:ascii="Calibri" w:hAnsi="Calibri"/>
                <w:color w:val="000000"/>
                <w:sz w:val="20"/>
                <w:lang w:val="es-CO"/>
              </w:rPr>
              <w:br/>
            </w:r>
          </w:p>
          <w:p w14:paraId="10143344" w14:textId="77777777" w:rsidR="00045203" w:rsidRPr="00045203" w:rsidRDefault="00045203" w:rsidP="00045203">
            <w:pPr>
              <w:jc w:val="both"/>
              <w:rPr>
                <w:lang w:val="es-CO"/>
              </w:rPr>
            </w:pPr>
            <w:r w:rsidRPr="00045203">
              <w:rPr>
                <w:rFonts w:ascii="Calibri" w:hAnsi="Calibri"/>
                <w:color w:val="000000"/>
                <w:sz w:val="20"/>
                <w:lang w:val="es-CO"/>
              </w:rPr>
              <w:t>• Optimización (</w:t>
            </w:r>
            <w:proofErr w:type="spellStart"/>
            <w:r w:rsidRPr="00045203">
              <w:rPr>
                <w:rFonts w:ascii="Calibri" w:hAnsi="Calibri"/>
                <w:color w:val="000000"/>
                <w:sz w:val="20"/>
                <w:lang w:val="es-CO"/>
              </w:rPr>
              <w:t>Lazy</w:t>
            </w:r>
            <w:proofErr w:type="spellEnd"/>
            <w:r w:rsidRPr="00045203">
              <w:rPr>
                <w:rFonts w:ascii="Calibri" w:hAnsi="Calibri"/>
                <w:color w:val="000000"/>
                <w:sz w:val="20"/>
                <w:lang w:val="es-CO"/>
              </w:rPr>
              <w:t xml:space="preserve"> </w:t>
            </w:r>
            <w:proofErr w:type="spellStart"/>
            <w:r w:rsidRPr="00045203">
              <w:rPr>
                <w:rFonts w:ascii="Calibri" w:hAnsi="Calibri"/>
                <w:color w:val="000000"/>
                <w:sz w:val="20"/>
                <w:lang w:val="es-CO"/>
              </w:rPr>
              <w:t>Loading</w:t>
            </w:r>
            <w:proofErr w:type="spellEnd"/>
            <w:r w:rsidRPr="00045203">
              <w:rPr>
                <w:rFonts w:ascii="Calibri" w:hAnsi="Calibri"/>
                <w:color w:val="000000"/>
                <w:sz w:val="20"/>
                <w:lang w:val="es-CO"/>
              </w:rPr>
              <w:t>).</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71FF7045"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b/>
                <w:bCs/>
                <w:color w:val="000000"/>
                <w:sz w:val="20"/>
                <w:lang w:val="es-CO"/>
              </w:rPr>
              <w:t>Incremento 4:</w:t>
            </w:r>
            <w:r w:rsidRPr="00045203">
              <w:rPr>
                <w:rFonts w:ascii="Calibri" w:hAnsi="Calibri"/>
                <w:color w:val="000000"/>
                <w:sz w:val="20"/>
                <w:lang w:val="es-CO"/>
              </w:rPr>
              <w:t xml:space="preserve"> Segunda versión local con el "</w:t>
            </w:r>
            <w:proofErr w:type="spellStart"/>
            <w:r w:rsidRPr="00045203">
              <w:rPr>
                <w:rFonts w:ascii="Calibri" w:hAnsi="Calibri"/>
                <w:color w:val="000000"/>
                <w:sz w:val="20"/>
                <w:lang w:val="es-CO"/>
              </w:rPr>
              <w:t>Wizard</w:t>
            </w:r>
            <w:proofErr w:type="spellEnd"/>
            <w:r w:rsidRPr="00045203">
              <w:rPr>
                <w:rFonts w:ascii="Calibri" w:hAnsi="Calibri"/>
                <w:color w:val="000000"/>
                <w:sz w:val="20"/>
                <w:lang w:val="es-CO"/>
              </w:rPr>
              <w:t xml:space="preserve"> de Evaluación" totalmente funcional e interactivo.</w:t>
            </w:r>
          </w:p>
        </w:tc>
      </w:tr>
      <w:tr w:rsidR="00045203" w:rsidRPr="00045203" w14:paraId="77B11A04"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1186CAB6" w14:textId="77777777" w:rsidR="00045203" w:rsidRPr="00045203" w:rsidRDefault="00045203" w:rsidP="00045203">
            <w:pPr>
              <w:jc w:val="both"/>
              <w:rPr>
                <w:lang w:val="es-CO"/>
              </w:rPr>
            </w:pP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B1B511A" w14:textId="77777777" w:rsidR="00045203" w:rsidRPr="00045203" w:rsidRDefault="00045203" w:rsidP="00045203">
            <w:pPr>
              <w:jc w:val="both"/>
              <w:rPr>
                <w:lang w:val="es-CO"/>
              </w:rPr>
            </w:pPr>
            <w:r w:rsidRPr="00045203">
              <w:rPr>
                <w:rFonts w:ascii="Calibri" w:hAnsi="Calibri"/>
                <w:b/>
                <w:bCs/>
                <w:color w:val="000000"/>
                <w:sz w:val="20"/>
                <w:lang w:val="es-CO"/>
              </w:rPr>
              <w:t>5</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620339FF" w14:textId="77777777" w:rsidR="00045203" w:rsidRPr="00045203" w:rsidRDefault="00045203" w:rsidP="00045203">
            <w:pPr>
              <w:jc w:val="both"/>
              <w:rPr>
                <w:lang w:val="es-CO"/>
              </w:rPr>
            </w:pPr>
            <w:r w:rsidRPr="00045203">
              <w:rPr>
                <w:rFonts w:ascii="Calibri" w:hAnsi="Calibri"/>
                <w:b/>
                <w:bCs/>
                <w:color w:val="000000"/>
                <w:sz w:val="20"/>
                <w:lang w:val="es-CO"/>
              </w:rPr>
              <w:t>Infraestructura y Despliegue Cloud:</w:t>
            </w:r>
          </w:p>
          <w:p w14:paraId="30D4C6AD" w14:textId="77777777" w:rsidR="00045203" w:rsidRPr="00045203" w:rsidRDefault="00045203" w:rsidP="00045203">
            <w:pPr>
              <w:jc w:val="both"/>
              <w:rPr>
                <w:lang w:val="es-CO"/>
              </w:rPr>
            </w:pPr>
            <w:r w:rsidRPr="00045203">
              <w:rPr>
                <w:rFonts w:ascii="Calibri" w:hAnsi="Calibri"/>
                <w:color w:val="000000"/>
                <w:sz w:val="20"/>
                <w:lang w:val="es-CO"/>
              </w:rPr>
              <w:br/>
            </w:r>
          </w:p>
          <w:p w14:paraId="6DD6A8EC" w14:textId="77777777" w:rsidR="00045203" w:rsidRPr="00045203" w:rsidRDefault="00045203" w:rsidP="00045203">
            <w:pPr>
              <w:jc w:val="both"/>
              <w:rPr>
                <w:lang w:val="es-CO"/>
              </w:rPr>
            </w:pPr>
            <w:r w:rsidRPr="00045203">
              <w:rPr>
                <w:rFonts w:ascii="Calibri" w:hAnsi="Calibri"/>
                <w:color w:val="000000"/>
                <w:sz w:val="20"/>
                <w:lang w:val="es-CO"/>
              </w:rPr>
              <w:t>• Configuración de VPS (</w:t>
            </w:r>
            <w:proofErr w:type="spellStart"/>
            <w:r w:rsidRPr="00045203">
              <w:rPr>
                <w:rFonts w:ascii="Calibri" w:hAnsi="Calibri"/>
                <w:color w:val="000000"/>
                <w:sz w:val="20"/>
                <w:lang w:val="es-CO"/>
              </w:rPr>
              <w:t>Nginx</w:t>
            </w:r>
            <w:proofErr w:type="spellEnd"/>
            <w:r w:rsidRPr="00045203">
              <w:rPr>
                <w:rFonts w:ascii="Calibri" w:hAnsi="Calibri"/>
                <w:color w:val="000000"/>
                <w:sz w:val="20"/>
                <w:lang w:val="es-CO"/>
              </w:rPr>
              <w:t xml:space="preserve">, </w:t>
            </w:r>
            <w:proofErr w:type="spellStart"/>
            <w:r w:rsidRPr="00045203">
              <w:rPr>
                <w:rFonts w:ascii="Calibri" w:hAnsi="Calibri"/>
                <w:color w:val="000000"/>
                <w:sz w:val="20"/>
                <w:lang w:val="es-CO"/>
              </w:rPr>
              <w:t>Gunicorn</w:t>
            </w:r>
            <w:proofErr w:type="spellEnd"/>
            <w:r w:rsidRPr="00045203">
              <w:rPr>
                <w:rFonts w:ascii="Calibri" w:hAnsi="Calibri"/>
                <w:color w:val="000000"/>
                <w:sz w:val="20"/>
                <w:lang w:val="es-CO"/>
              </w:rPr>
              <w:t>) y seguridad.</w:t>
            </w:r>
          </w:p>
          <w:p w14:paraId="5F1B49E9" w14:textId="77777777" w:rsidR="00045203" w:rsidRPr="00045203" w:rsidRDefault="00045203" w:rsidP="00045203">
            <w:pPr>
              <w:jc w:val="both"/>
              <w:rPr>
                <w:lang w:val="es-CO"/>
              </w:rPr>
            </w:pPr>
            <w:r w:rsidRPr="00045203">
              <w:rPr>
                <w:rFonts w:ascii="Calibri" w:hAnsi="Calibri"/>
                <w:color w:val="000000"/>
                <w:sz w:val="20"/>
                <w:lang w:val="es-CO"/>
              </w:rPr>
              <w:br/>
            </w:r>
          </w:p>
          <w:p w14:paraId="34EF6A4E" w14:textId="77777777" w:rsidR="00045203" w:rsidRPr="00045203" w:rsidRDefault="00045203" w:rsidP="00045203">
            <w:pPr>
              <w:jc w:val="both"/>
              <w:rPr>
                <w:lang w:val="es-CO"/>
              </w:rPr>
            </w:pPr>
            <w:r w:rsidRPr="00045203">
              <w:rPr>
                <w:rFonts w:ascii="Calibri" w:hAnsi="Calibri"/>
                <w:color w:val="000000"/>
                <w:sz w:val="20"/>
                <w:lang w:val="es-CO"/>
              </w:rPr>
              <w:t>• Optimización de base de datos (Pool de conexiones).</w:t>
            </w:r>
          </w:p>
          <w:p w14:paraId="5FCDF313" w14:textId="77777777" w:rsidR="00045203" w:rsidRPr="00045203" w:rsidRDefault="00045203" w:rsidP="00045203">
            <w:pPr>
              <w:jc w:val="both"/>
              <w:rPr>
                <w:lang w:val="es-CO"/>
              </w:rPr>
            </w:pPr>
            <w:r w:rsidRPr="00045203">
              <w:rPr>
                <w:rFonts w:ascii="Calibri" w:hAnsi="Calibri"/>
                <w:color w:val="000000"/>
                <w:sz w:val="20"/>
                <w:lang w:val="es-CO"/>
              </w:rPr>
              <w:br/>
            </w:r>
          </w:p>
          <w:p w14:paraId="7AF2F757" w14:textId="77777777" w:rsidR="00045203" w:rsidRPr="00045203" w:rsidRDefault="00045203" w:rsidP="00045203">
            <w:pPr>
              <w:jc w:val="both"/>
              <w:rPr>
                <w:lang w:val="es-CO"/>
              </w:rPr>
            </w:pPr>
            <w:r w:rsidRPr="00045203">
              <w:rPr>
                <w:rFonts w:ascii="Calibri" w:hAnsi="Calibri"/>
                <w:color w:val="000000"/>
                <w:sz w:val="20"/>
                <w:lang w:val="es-CO"/>
              </w:rPr>
              <w:t>• Despliegue de versión Beta.</w:t>
            </w:r>
          </w:p>
          <w:p w14:paraId="5607C3D5" w14:textId="77777777" w:rsidR="00045203" w:rsidRPr="00045203" w:rsidRDefault="00045203" w:rsidP="00045203">
            <w:pPr>
              <w:jc w:val="both"/>
              <w:rPr>
                <w:lang w:val="es-CO"/>
              </w:rPr>
            </w:pPr>
            <w:r w:rsidRPr="00045203">
              <w:rPr>
                <w:rFonts w:ascii="Calibri" w:hAnsi="Calibri"/>
                <w:color w:val="000000"/>
                <w:sz w:val="20"/>
                <w:lang w:val="es-CO"/>
              </w:rPr>
              <w:br/>
            </w:r>
          </w:p>
          <w:p w14:paraId="02F0ACB5"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i/>
                <w:iCs/>
                <w:color w:val="000000"/>
                <w:sz w:val="20"/>
                <w:lang w:val="es-CO"/>
              </w:rPr>
              <w:t>Práctica Ágil:</w:t>
            </w:r>
            <w:r w:rsidRPr="00045203">
              <w:rPr>
                <w:rFonts w:ascii="Calibri" w:hAnsi="Calibri"/>
                <w:color w:val="000000"/>
                <w:sz w:val="20"/>
                <w:lang w:val="es-CO"/>
              </w:rPr>
              <w:t xml:space="preserve"> Pruebas de carga y estrés.</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661E4590"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b/>
                <w:bCs/>
                <w:color w:val="000000"/>
                <w:sz w:val="20"/>
                <w:lang w:val="es-CO"/>
              </w:rPr>
              <w:t>Incremento 5:</w:t>
            </w:r>
            <w:r w:rsidRPr="00045203">
              <w:rPr>
                <w:rFonts w:ascii="Calibri" w:hAnsi="Calibri"/>
                <w:color w:val="000000"/>
                <w:sz w:val="20"/>
                <w:lang w:val="es-CO"/>
              </w:rPr>
              <w:t xml:space="preserve"> Aplicación accesible públicamente (Web).</w:t>
            </w:r>
          </w:p>
          <w:p w14:paraId="325F8CCB" w14:textId="77777777" w:rsidR="00045203" w:rsidRPr="00045203" w:rsidRDefault="00045203" w:rsidP="00045203">
            <w:pPr>
              <w:jc w:val="both"/>
              <w:rPr>
                <w:lang w:val="es-CO"/>
              </w:rPr>
            </w:pPr>
            <w:r w:rsidRPr="00045203">
              <w:rPr>
                <w:rFonts w:ascii="Calibri" w:hAnsi="Calibri"/>
                <w:color w:val="000000"/>
                <w:sz w:val="20"/>
                <w:lang w:val="es-CO"/>
              </w:rPr>
              <w:br/>
            </w:r>
          </w:p>
          <w:p w14:paraId="16A90C4F" w14:textId="77777777" w:rsidR="00045203" w:rsidRPr="00045203" w:rsidRDefault="00045203" w:rsidP="00045203">
            <w:pPr>
              <w:jc w:val="both"/>
              <w:rPr>
                <w:lang w:val="es-CO"/>
              </w:rPr>
            </w:pPr>
            <w:r w:rsidRPr="00045203">
              <w:rPr>
                <w:rFonts w:ascii="Calibri" w:hAnsi="Calibri"/>
                <w:color w:val="000000"/>
                <w:sz w:val="20"/>
                <w:lang w:val="es-CO"/>
              </w:rPr>
              <w:t>• Informe de pruebas de rendimiento.</w:t>
            </w:r>
          </w:p>
          <w:p w14:paraId="6E49EDE4" w14:textId="77777777" w:rsidR="00045203" w:rsidRPr="00045203" w:rsidRDefault="00045203" w:rsidP="00045203">
            <w:pPr>
              <w:jc w:val="both"/>
              <w:rPr>
                <w:lang w:val="es-CO"/>
              </w:rPr>
            </w:pPr>
            <w:r w:rsidRPr="00045203">
              <w:rPr>
                <w:rFonts w:ascii="Calibri" w:hAnsi="Calibri"/>
                <w:color w:val="000000"/>
                <w:sz w:val="20"/>
                <w:lang w:val="es-CO"/>
              </w:rPr>
              <w:br/>
            </w:r>
          </w:p>
          <w:p w14:paraId="253830B3"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b/>
                <w:bCs/>
                <w:color w:val="000000"/>
                <w:sz w:val="20"/>
                <w:lang w:val="es-CO"/>
              </w:rPr>
              <w:t>Primera versión desplegada en la nube.</w:t>
            </w:r>
          </w:p>
        </w:tc>
      </w:tr>
      <w:tr w:rsidR="00045203" w:rsidRPr="00045203" w14:paraId="2386BE9F"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6040073C" w14:textId="77777777" w:rsidR="00045203" w:rsidRPr="00045203" w:rsidRDefault="00045203" w:rsidP="00045203">
            <w:pPr>
              <w:jc w:val="both"/>
              <w:rPr>
                <w:lang w:val="es-CO"/>
              </w:rPr>
            </w:pPr>
            <w:r w:rsidRPr="00045203">
              <w:rPr>
                <w:rFonts w:ascii="Calibri" w:hAnsi="Calibri"/>
                <w:b/>
                <w:bCs/>
                <w:color w:val="000000"/>
                <w:sz w:val="20"/>
                <w:lang w:val="es-CO"/>
              </w:rPr>
              <w:lastRenderedPageBreak/>
              <w:t>Momento 3 (Trabajo integrador III)</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13626556" w14:textId="77777777" w:rsidR="00045203" w:rsidRPr="00045203" w:rsidRDefault="00045203" w:rsidP="00045203">
            <w:pPr>
              <w:jc w:val="both"/>
              <w:rPr>
                <w:lang w:val="es-CO"/>
              </w:rPr>
            </w:pPr>
            <w:r w:rsidRPr="00045203">
              <w:rPr>
                <w:rFonts w:ascii="Calibri" w:hAnsi="Calibri"/>
                <w:b/>
                <w:bCs/>
                <w:color w:val="000000"/>
                <w:sz w:val="20"/>
                <w:lang w:val="es-CO"/>
              </w:rPr>
              <w:t>6</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40D6543B" w14:textId="77777777" w:rsidR="00045203" w:rsidRPr="00045203" w:rsidRDefault="00045203" w:rsidP="00045203">
            <w:pPr>
              <w:jc w:val="both"/>
              <w:rPr>
                <w:lang w:val="es-CO"/>
              </w:rPr>
            </w:pPr>
            <w:r w:rsidRPr="00045203">
              <w:rPr>
                <w:rFonts w:ascii="Calibri" w:hAnsi="Calibri"/>
                <w:b/>
                <w:bCs/>
                <w:color w:val="000000"/>
                <w:sz w:val="20"/>
                <w:lang w:val="es-CO"/>
              </w:rPr>
              <w:t>Inteligencia Artificial (</w:t>
            </w:r>
            <w:proofErr w:type="spellStart"/>
            <w:r w:rsidRPr="00045203">
              <w:rPr>
                <w:rFonts w:ascii="Calibri" w:hAnsi="Calibri"/>
                <w:b/>
                <w:bCs/>
                <w:color w:val="000000"/>
                <w:sz w:val="20"/>
                <w:lang w:val="es-CO"/>
              </w:rPr>
              <w:t>Backend</w:t>
            </w:r>
            <w:proofErr w:type="spellEnd"/>
            <w:r w:rsidRPr="00045203">
              <w:rPr>
                <w:rFonts w:ascii="Calibri" w:hAnsi="Calibri"/>
                <w:b/>
                <w:bCs/>
                <w:color w:val="000000"/>
                <w:sz w:val="20"/>
                <w:lang w:val="es-CO"/>
              </w:rPr>
              <w:t xml:space="preserve"> RAG):</w:t>
            </w:r>
          </w:p>
          <w:p w14:paraId="796A39EA" w14:textId="77777777" w:rsidR="00045203" w:rsidRPr="00045203" w:rsidRDefault="00045203" w:rsidP="00045203">
            <w:pPr>
              <w:jc w:val="both"/>
              <w:rPr>
                <w:lang w:val="es-CO"/>
              </w:rPr>
            </w:pPr>
            <w:r w:rsidRPr="00045203">
              <w:rPr>
                <w:rFonts w:ascii="Calibri" w:hAnsi="Calibri"/>
                <w:color w:val="000000"/>
                <w:sz w:val="20"/>
                <w:lang w:val="es-CO"/>
              </w:rPr>
              <w:br/>
            </w:r>
          </w:p>
          <w:p w14:paraId="7B3CC814" w14:textId="77777777" w:rsidR="00045203" w:rsidRPr="00045203" w:rsidRDefault="00045203" w:rsidP="00045203">
            <w:pPr>
              <w:jc w:val="both"/>
              <w:rPr>
                <w:lang w:val="es-CO"/>
              </w:rPr>
            </w:pPr>
            <w:r w:rsidRPr="00045203">
              <w:rPr>
                <w:rFonts w:ascii="Calibri" w:hAnsi="Calibri"/>
                <w:color w:val="000000"/>
                <w:sz w:val="20"/>
                <w:lang w:val="es-CO"/>
              </w:rPr>
              <w:t>• Implementación de Base Vectorial (</w:t>
            </w:r>
            <w:proofErr w:type="spellStart"/>
            <w:r w:rsidRPr="00045203">
              <w:rPr>
                <w:rFonts w:ascii="Calibri" w:hAnsi="Calibri"/>
                <w:color w:val="000000"/>
                <w:sz w:val="20"/>
                <w:lang w:val="es-CO"/>
              </w:rPr>
              <w:t>ChromaDB</w:t>
            </w:r>
            <w:proofErr w:type="spellEnd"/>
            <w:r w:rsidRPr="00045203">
              <w:rPr>
                <w:rFonts w:ascii="Calibri" w:hAnsi="Calibri"/>
                <w:color w:val="000000"/>
                <w:sz w:val="20"/>
                <w:lang w:val="es-CO"/>
              </w:rPr>
              <w:t>/</w:t>
            </w:r>
            <w:proofErr w:type="spellStart"/>
            <w:r w:rsidRPr="00045203">
              <w:rPr>
                <w:rFonts w:ascii="Calibri" w:hAnsi="Calibri"/>
                <w:color w:val="000000"/>
                <w:sz w:val="20"/>
                <w:lang w:val="es-CO"/>
              </w:rPr>
              <w:t>Pinecone</w:t>
            </w:r>
            <w:proofErr w:type="spellEnd"/>
            <w:r w:rsidRPr="00045203">
              <w:rPr>
                <w:rFonts w:ascii="Calibri" w:hAnsi="Calibri"/>
                <w:color w:val="000000"/>
                <w:sz w:val="20"/>
                <w:lang w:val="es-CO"/>
              </w:rPr>
              <w:t>).</w:t>
            </w:r>
          </w:p>
          <w:p w14:paraId="65D4B40E" w14:textId="77777777" w:rsidR="00045203" w:rsidRPr="00045203" w:rsidRDefault="00045203" w:rsidP="00045203">
            <w:pPr>
              <w:jc w:val="both"/>
              <w:rPr>
                <w:lang w:val="es-CO"/>
              </w:rPr>
            </w:pPr>
            <w:r w:rsidRPr="00045203">
              <w:rPr>
                <w:rFonts w:ascii="Calibri" w:hAnsi="Calibri"/>
                <w:color w:val="000000"/>
                <w:sz w:val="20"/>
                <w:lang w:val="es-CO"/>
              </w:rPr>
              <w:br/>
            </w:r>
          </w:p>
          <w:p w14:paraId="2C0C629E" w14:textId="77777777" w:rsidR="00045203" w:rsidRPr="00045203" w:rsidRDefault="00045203" w:rsidP="00045203">
            <w:pPr>
              <w:jc w:val="both"/>
              <w:rPr>
                <w:lang w:val="es-CO"/>
              </w:rPr>
            </w:pPr>
            <w:r w:rsidRPr="00045203">
              <w:rPr>
                <w:rFonts w:ascii="Calibri" w:hAnsi="Calibri"/>
                <w:color w:val="000000"/>
                <w:sz w:val="20"/>
                <w:lang w:val="es-CO"/>
              </w:rPr>
              <w:t>• Ingesta de normas (ISO 27001, Decreto 767, Res. 02277).</w:t>
            </w:r>
          </w:p>
          <w:p w14:paraId="722FFF98" w14:textId="77777777" w:rsidR="00045203" w:rsidRPr="00045203" w:rsidRDefault="00045203" w:rsidP="00045203">
            <w:pPr>
              <w:jc w:val="both"/>
              <w:rPr>
                <w:lang w:val="es-CO"/>
              </w:rPr>
            </w:pPr>
            <w:r w:rsidRPr="00045203">
              <w:rPr>
                <w:rFonts w:ascii="Calibri" w:hAnsi="Calibri"/>
                <w:color w:val="000000"/>
                <w:sz w:val="20"/>
                <w:lang w:val="es-CO"/>
              </w:rPr>
              <w:br/>
            </w:r>
          </w:p>
          <w:p w14:paraId="366D4CE6" w14:textId="77777777" w:rsidR="00045203" w:rsidRPr="00045203" w:rsidRDefault="00045203" w:rsidP="00045203">
            <w:pPr>
              <w:jc w:val="both"/>
              <w:rPr>
                <w:lang w:val="es-CO"/>
              </w:rPr>
            </w:pPr>
            <w:r w:rsidRPr="00045203">
              <w:rPr>
                <w:rFonts w:ascii="Calibri" w:hAnsi="Calibri"/>
                <w:color w:val="000000"/>
                <w:sz w:val="20"/>
                <w:lang w:val="es-CO"/>
              </w:rPr>
              <w:t>• Desarrollo del servicio RAG.</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1A2BF5F0" w14:textId="77777777" w:rsidR="00045203" w:rsidRPr="00045203" w:rsidRDefault="00045203" w:rsidP="00045203">
            <w:pPr>
              <w:jc w:val="both"/>
              <w:rPr>
                <w:lang w:val="es-CO"/>
              </w:rPr>
            </w:pPr>
            <w:r w:rsidRPr="00045203">
              <w:rPr>
                <w:rFonts w:ascii="Calibri" w:hAnsi="Calibri"/>
                <w:color w:val="000000"/>
                <w:sz w:val="20"/>
                <w:lang w:val="es-CO"/>
              </w:rPr>
              <w:t xml:space="preserve">• </w:t>
            </w:r>
            <w:r w:rsidRPr="00045203">
              <w:rPr>
                <w:rFonts w:ascii="Calibri" w:hAnsi="Calibri"/>
                <w:b/>
                <w:bCs/>
                <w:color w:val="000000"/>
                <w:sz w:val="20"/>
                <w:lang w:val="es-CO"/>
              </w:rPr>
              <w:t>Incremento 6:</w:t>
            </w:r>
            <w:r w:rsidRPr="00045203">
              <w:rPr>
                <w:rFonts w:ascii="Calibri" w:hAnsi="Calibri"/>
                <w:color w:val="000000"/>
                <w:sz w:val="20"/>
                <w:lang w:val="es-CO"/>
              </w:rPr>
              <w:t xml:space="preserve"> Versión de la aplicación con servicios de IA (Motor RAG) integrados en el </w:t>
            </w:r>
            <w:proofErr w:type="spellStart"/>
            <w:r w:rsidRPr="00045203">
              <w:rPr>
                <w:rFonts w:ascii="Calibri" w:hAnsi="Calibri"/>
                <w:color w:val="000000"/>
                <w:sz w:val="20"/>
                <w:lang w:val="es-CO"/>
              </w:rPr>
              <w:t>backend</w:t>
            </w:r>
            <w:proofErr w:type="spellEnd"/>
            <w:r w:rsidRPr="00045203">
              <w:rPr>
                <w:rFonts w:ascii="Calibri" w:hAnsi="Calibri"/>
                <w:color w:val="000000"/>
                <w:sz w:val="20"/>
                <w:lang w:val="es-CO"/>
              </w:rPr>
              <w:t>.</w:t>
            </w:r>
          </w:p>
        </w:tc>
      </w:tr>
      <w:tr w:rsidR="00045203" w:rsidRPr="00045203" w14:paraId="2C78A037"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34BA9B7" w14:textId="77777777" w:rsidR="00045203" w:rsidRPr="00045203" w:rsidRDefault="00045203" w:rsidP="00045203">
            <w:pPr>
              <w:jc w:val="both"/>
              <w:rPr>
                <w:lang w:val="es-CO"/>
              </w:rPr>
            </w:pP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8BA7DB1" w14:textId="77777777" w:rsidR="00045203" w:rsidRPr="00045203" w:rsidRDefault="00045203" w:rsidP="00045203">
            <w:pPr>
              <w:jc w:val="both"/>
              <w:rPr>
                <w:lang w:val="es-CO"/>
              </w:rPr>
            </w:pPr>
            <w:r w:rsidRPr="00045203">
              <w:rPr>
                <w:rFonts w:ascii="Calibri" w:hAnsi="Calibri"/>
                <w:b/>
                <w:bCs/>
                <w:color w:val="000000"/>
                <w:sz w:val="20"/>
                <w:lang w:val="es-CO"/>
              </w:rPr>
              <w:t>7</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7574A938" w14:textId="77777777" w:rsidR="00045203" w:rsidRPr="00045203" w:rsidRDefault="00045203" w:rsidP="00045203">
            <w:pPr>
              <w:jc w:val="both"/>
              <w:rPr>
                <w:lang w:val="es-CO"/>
              </w:rPr>
            </w:pPr>
            <w:r w:rsidRPr="00045203">
              <w:rPr>
                <w:rFonts w:ascii="Calibri" w:hAnsi="Calibri"/>
                <w:b/>
                <w:bCs/>
                <w:color w:val="000000"/>
                <w:sz w:val="20"/>
                <w:lang w:val="es-CO"/>
              </w:rPr>
              <w:t>Refinamiento Cognitivo e Integración:</w:t>
            </w:r>
          </w:p>
          <w:p w14:paraId="178CC9D7" w14:textId="77777777" w:rsidR="00045203" w:rsidRPr="00045203" w:rsidRDefault="00045203" w:rsidP="00045203">
            <w:pPr>
              <w:jc w:val="both"/>
              <w:rPr>
                <w:lang w:val="es-CO"/>
              </w:rPr>
            </w:pPr>
            <w:r w:rsidRPr="00045203">
              <w:rPr>
                <w:rFonts w:ascii="Calibri" w:hAnsi="Calibri"/>
                <w:color w:val="000000"/>
                <w:sz w:val="20"/>
                <w:lang w:val="es-CO"/>
              </w:rPr>
              <w:lastRenderedPageBreak/>
              <w:br/>
            </w:r>
          </w:p>
          <w:p w14:paraId="0F27F515" w14:textId="77777777" w:rsidR="00045203" w:rsidRPr="00045203" w:rsidRDefault="00045203" w:rsidP="00045203">
            <w:pPr>
              <w:jc w:val="both"/>
              <w:rPr>
                <w:lang w:val="es-CO"/>
              </w:rPr>
            </w:pPr>
            <w:r w:rsidRPr="00045203">
              <w:rPr>
                <w:rFonts w:ascii="Calibri" w:hAnsi="Calibri"/>
                <w:color w:val="000000"/>
                <w:sz w:val="20"/>
                <w:lang w:val="es-CO"/>
              </w:rPr>
              <w:t xml:space="preserve">• Ajuste de </w:t>
            </w:r>
            <w:proofErr w:type="spellStart"/>
            <w:r w:rsidRPr="00045203">
              <w:rPr>
                <w:rFonts w:ascii="Calibri" w:hAnsi="Calibri"/>
                <w:color w:val="000000"/>
                <w:sz w:val="20"/>
                <w:lang w:val="es-CO"/>
              </w:rPr>
              <w:t>Prompts</w:t>
            </w:r>
            <w:proofErr w:type="spellEnd"/>
            <w:r w:rsidRPr="00045203">
              <w:rPr>
                <w:rFonts w:ascii="Calibri" w:hAnsi="Calibri"/>
                <w:color w:val="000000"/>
                <w:sz w:val="20"/>
                <w:lang w:val="es-CO"/>
              </w:rPr>
              <w:t xml:space="preserve"> (</w:t>
            </w:r>
            <w:proofErr w:type="spellStart"/>
            <w:r w:rsidRPr="00045203">
              <w:rPr>
                <w:rFonts w:ascii="Calibri" w:hAnsi="Calibri"/>
                <w:color w:val="000000"/>
                <w:sz w:val="20"/>
                <w:lang w:val="es-CO"/>
              </w:rPr>
              <w:t>Prompt</w:t>
            </w:r>
            <w:proofErr w:type="spellEnd"/>
            <w:r w:rsidRPr="00045203">
              <w:rPr>
                <w:rFonts w:ascii="Calibri" w:hAnsi="Calibri"/>
                <w:color w:val="000000"/>
                <w:sz w:val="20"/>
                <w:lang w:val="es-CO"/>
              </w:rPr>
              <w:t xml:space="preserve"> </w:t>
            </w:r>
            <w:proofErr w:type="spellStart"/>
            <w:r w:rsidRPr="00045203">
              <w:rPr>
                <w:rFonts w:ascii="Calibri" w:hAnsi="Calibri"/>
                <w:color w:val="000000"/>
                <w:sz w:val="20"/>
                <w:lang w:val="es-CO"/>
              </w:rPr>
              <w:t>Engineering</w:t>
            </w:r>
            <w:proofErr w:type="spellEnd"/>
            <w:r w:rsidRPr="00045203">
              <w:rPr>
                <w:rFonts w:ascii="Calibri" w:hAnsi="Calibri"/>
                <w:color w:val="000000"/>
                <w:sz w:val="20"/>
                <w:lang w:val="es-CO"/>
              </w:rPr>
              <w:t>) para justificaciones legales.</w:t>
            </w:r>
          </w:p>
          <w:p w14:paraId="0AF1CE0B" w14:textId="77777777" w:rsidR="00045203" w:rsidRPr="00045203" w:rsidRDefault="00045203" w:rsidP="00045203">
            <w:pPr>
              <w:jc w:val="both"/>
              <w:rPr>
                <w:lang w:val="es-CO"/>
              </w:rPr>
            </w:pPr>
            <w:r w:rsidRPr="00045203">
              <w:rPr>
                <w:rFonts w:ascii="Calibri" w:hAnsi="Calibri"/>
                <w:color w:val="000000"/>
                <w:sz w:val="20"/>
                <w:lang w:val="es-CO"/>
              </w:rPr>
              <w:br/>
            </w:r>
          </w:p>
          <w:p w14:paraId="797A444C" w14:textId="77777777" w:rsidR="00045203" w:rsidRPr="00045203" w:rsidRDefault="00045203" w:rsidP="00045203">
            <w:pPr>
              <w:jc w:val="both"/>
              <w:rPr>
                <w:lang w:val="es-CO"/>
              </w:rPr>
            </w:pPr>
            <w:r w:rsidRPr="00045203">
              <w:rPr>
                <w:rFonts w:ascii="Calibri" w:hAnsi="Calibri"/>
                <w:color w:val="000000"/>
                <w:sz w:val="20"/>
                <w:lang w:val="es-CO"/>
              </w:rPr>
              <w:t>• Conexión del RAG con la interfaz de usuario (Chat/Sugerencias).</w:t>
            </w:r>
          </w:p>
          <w:p w14:paraId="629B22AD" w14:textId="77777777" w:rsidR="00045203" w:rsidRPr="00045203" w:rsidRDefault="00045203" w:rsidP="00045203">
            <w:pPr>
              <w:jc w:val="both"/>
              <w:rPr>
                <w:lang w:val="es-CO"/>
              </w:rPr>
            </w:pPr>
            <w:r w:rsidRPr="00045203">
              <w:rPr>
                <w:rFonts w:ascii="Calibri" w:hAnsi="Calibri"/>
                <w:color w:val="000000"/>
                <w:sz w:val="20"/>
                <w:lang w:val="es-CO"/>
              </w:rPr>
              <w:br/>
            </w:r>
          </w:p>
          <w:p w14:paraId="748E257B" w14:textId="77777777" w:rsidR="00045203" w:rsidRPr="00045203" w:rsidRDefault="00045203" w:rsidP="00045203">
            <w:pPr>
              <w:jc w:val="both"/>
              <w:rPr>
                <w:lang w:val="es-CO"/>
              </w:rPr>
            </w:pPr>
            <w:r w:rsidRPr="00045203">
              <w:rPr>
                <w:rFonts w:ascii="Calibri" w:hAnsi="Calibri"/>
                <w:color w:val="000000"/>
                <w:sz w:val="20"/>
                <w:lang w:val="es-CO"/>
              </w:rPr>
              <w:t>• Validación de respuestas (reducción de alucinaciones).</w:t>
            </w:r>
          </w:p>
        </w:tc>
        <w:tc>
          <w:tcPr>
            <w:tcW w:w="1440" w:type="dxa"/>
            <w:tcBorders>
              <w:top w:val="single" w:sz="6" w:space="0" w:color="auto"/>
              <w:left w:val="single" w:sz="6" w:space="0" w:color="auto"/>
              <w:bottom w:val="single" w:sz="6" w:space="0" w:color="auto"/>
              <w:right w:val="single" w:sz="6" w:space="0" w:color="auto"/>
            </w:tcBorders>
            <w:vAlign w:val="center"/>
            <w:hideMark/>
            <w:shd w:fill="F9FAFB"/>
            <w:tcBorders>
              <w:top w:val="single" w:sz="4" w:color="000000"/>
              <w:left w:val="single" w:sz="4" w:color="000000"/>
              <w:bottom w:val="single" w:sz="4" w:color="000000"/>
              <w:right w:val="single" w:sz="4" w:color="000000"/>
            </w:tcBorders>
          </w:tcPr>
          <w:p w14:paraId="0C40C956" w14:textId="77777777" w:rsidR="00045203" w:rsidRPr="00045203" w:rsidRDefault="00045203" w:rsidP="00045203">
            <w:pPr>
              <w:jc w:val="both"/>
              <w:rPr>
                <w:lang w:val="es-CO"/>
              </w:rPr>
            </w:pPr>
            <w:r w:rsidRPr="00045203">
              <w:rPr>
                <w:rFonts w:ascii="Calibri" w:hAnsi="Calibri"/>
                <w:color w:val="000000"/>
                <w:sz w:val="20"/>
                <w:lang w:val="es-CO"/>
              </w:rPr>
              <w:lastRenderedPageBreak/>
              <w:t xml:space="preserve">• </w:t>
            </w:r>
            <w:r w:rsidRPr="00045203">
              <w:rPr>
                <w:rFonts w:ascii="Calibri" w:hAnsi="Calibri"/>
                <w:b/>
                <w:bCs/>
                <w:color w:val="000000"/>
                <w:sz w:val="20"/>
                <w:lang w:val="es-CO"/>
              </w:rPr>
              <w:t>Incremento 7:</w:t>
            </w:r>
            <w:r w:rsidRPr="00045203">
              <w:rPr>
                <w:rFonts w:ascii="Calibri" w:hAnsi="Calibri"/>
                <w:color w:val="000000"/>
                <w:sz w:val="20"/>
                <w:lang w:val="es-CO"/>
              </w:rPr>
              <w:t xml:space="preserve"> Versión desplegada en la nube con justificaciones normativas generadas por IA y probada.</w:t>
            </w:r>
          </w:p>
        </w:tc>
      </w:tr>
      <w:tr w:rsidR="00045203" w:rsidRPr="00045203" w14:paraId="711A14D0"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AA72BC2" w14:textId="77777777" w:rsidR="00045203" w:rsidRPr="00045203" w:rsidRDefault="00045203" w:rsidP="00045203">
            <w:pPr>
              <w:jc w:val="both"/>
              <w:rPr>
                <w:lang w:val="es-CO"/>
              </w:rPr>
            </w:pP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6A4679C8" w14:textId="77777777" w:rsidR="00045203" w:rsidRPr="00045203" w:rsidRDefault="00045203" w:rsidP="00045203">
            <w:pPr>
              <w:jc w:val="both"/>
              <w:rPr>
                <w:lang w:val="es-CO"/>
              </w:rPr>
            </w:pPr>
            <w:r w:rsidRPr="00045203">
              <w:rPr>
                <w:rFonts w:ascii="Calibri" w:hAnsi="Calibri"/>
                <w:b/>
                <w:bCs/>
                <w:color w:val="000000"/>
                <w:sz w:val="20"/>
                <w:lang w:val="es-CO"/>
              </w:rPr>
              <w:t>8</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2CBAD25D" w14:textId="77777777" w:rsidR="00045203" w:rsidRPr="00045203" w:rsidRDefault="00045203" w:rsidP="00045203">
            <w:pPr>
              <w:jc w:val="both"/>
              <w:rPr>
                <w:lang w:val="es-CO"/>
              </w:rPr>
            </w:pPr>
            <w:r w:rsidRPr="00045203">
              <w:rPr>
                <w:rFonts w:ascii="Calibri" w:hAnsi="Calibri"/>
                <w:b/>
                <w:bCs/>
                <w:color w:val="000000"/>
                <w:sz w:val="20"/>
                <w:lang w:val="es-CO"/>
              </w:rPr>
              <w:t>Automatización y Cierre:</w:t>
            </w:r>
          </w:p>
          <w:p w14:paraId="1624F20F" w14:textId="77777777" w:rsidR="00045203" w:rsidRPr="00045203" w:rsidRDefault="00045203" w:rsidP="00045203">
            <w:pPr>
              <w:jc w:val="both"/>
              <w:rPr>
                <w:lang w:val="es-CO"/>
              </w:rPr>
            </w:pPr>
            <w:r w:rsidRPr="00045203">
              <w:rPr>
                <w:rFonts w:ascii="Calibri" w:hAnsi="Calibri"/>
                <w:color w:val="000000"/>
                <w:sz w:val="20"/>
                <w:lang w:val="es-CO"/>
              </w:rPr>
              <w:br/>
            </w:r>
          </w:p>
          <w:p w14:paraId="2266ECBD" w14:textId="77777777" w:rsidR="00045203" w:rsidRPr="00045203" w:rsidRDefault="00045203" w:rsidP="00045203">
            <w:pPr>
              <w:jc w:val="both"/>
              <w:rPr>
                <w:lang w:val="es-CO"/>
              </w:rPr>
            </w:pPr>
            <w:r w:rsidRPr="00045203">
              <w:rPr>
                <w:rFonts w:ascii="Calibri" w:hAnsi="Calibri"/>
                <w:color w:val="000000"/>
                <w:sz w:val="20"/>
                <w:lang w:val="es-CO"/>
              </w:rPr>
              <w:lastRenderedPageBreak/>
              <w:t xml:space="preserve">• Implementación de </w:t>
            </w:r>
            <w:proofErr w:type="spellStart"/>
            <w:r w:rsidRPr="00045203">
              <w:rPr>
                <w:rFonts w:ascii="Calibri" w:hAnsi="Calibri"/>
                <w:color w:val="000000"/>
                <w:sz w:val="20"/>
                <w:lang w:val="es-CO"/>
              </w:rPr>
              <w:t>Dashboard</w:t>
            </w:r>
            <w:proofErr w:type="spellEnd"/>
            <w:r w:rsidRPr="00045203">
              <w:rPr>
                <w:rFonts w:ascii="Calibri" w:hAnsi="Calibri"/>
                <w:color w:val="000000"/>
                <w:sz w:val="20"/>
                <w:lang w:val="es-CO"/>
              </w:rPr>
              <w:t xml:space="preserve"> Analítico y Reportes (PDF).</w:t>
            </w:r>
          </w:p>
          <w:p w14:paraId="6194C67B" w14:textId="77777777" w:rsidR="00045203" w:rsidRPr="00045203" w:rsidRDefault="00045203" w:rsidP="00045203">
            <w:pPr>
              <w:jc w:val="both"/>
              <w:rPr>
                <w:lang w:val="es-CO"/>
              </w:rPr>
            </w:pPr>
            <w:r w:rsidRPr="00045203">
              <w:rPr>
                <w:rFonts w:ascii="Calibri" w:hAnsi="Calibri"/>
                <w:color w:val="000000"/>
                <w:sz w:val="20"/>
                <w:lang w:val="es-CO"/>
              </w:rPr>
              <w:br/>
            </w:r>
          </w:p>
          <w:p w14:paraId="238F42E3" w14:textId="77777777" w:rsidR="00045203" w:rsidRPr="00045203" w:rsidRDefault="00045203" w:rsidP="00045203">
            <w:pPr>
              <w:jc w:val="both"/>
              <w:rPr>
                <w:lang w:val="es-CO"/>
              </w:rPr>
            </w:pPr>
            <w:r w:rsidRPr="00045203">
              <w:rPr>
                <w:rFonts w:ascii="Calibri" w:hAnsi="Calibri"/>
                <w:color w:val="000000"/>
                <w:sz w:val="20"/>
                <w:lang w:val="es-CO"/>
              </w:rPr>
              <w:t>• Pruebas de Aceptación de Usuario (UAT).</w:t>
            </w:r>
          </w:p>
          <w:p w14:paraId="4A05CF03" w14:textId="77777777" w:rsidR="00045203" w:rsidRPr="00045203" w:rsidRDefault="00045203" w:rsidP="00045203">
            <w:pPr>
              <w:jc w:val="both"/>
              <w:rPr>
                <w:lang w:val="es-CO"/>
              </w:rPr>
            </w:pPr>
            <w:r w:rsidRPr="00045203">
              <w:rPr>
                <w:rFonts w:ascii="Calibri" w:hAnsi="Calibri"/>
                <w:color w:val="000000"/>
                <w:sz w:val="20"/>
                <w:lang w:val="es-CO"/>
              </w:rPr>
              <w:br/>
            </w:r>
          </w:p>
          <w:p w14:paraId="5BE38A0B" w14:textId="77777777" w:rsidR="00045203" w:rsidRPr="00045203" w:rsidRDefault="00045203" w:rsidP="00045203">
            <w:pPr>
              <w:jc w:val="both"/>
              <w:rPr>
                <w:lang w:val="es-CO"/>
              </w:rPr>
            </w:pPr>
            <w:r w:rsidRPr="00045203">
              <w:rPr>
                <w:rFonts w:ascii="Calibri" w:hAnsi="Calibri"/>
                <w:color w:val="000000"/>
                <w:sz w:val="20"/>
                <w:lang w:val="es-CO"/>
              </w:rPr>
              <w:t>• Producción de video demo y manuales.</w:t>
            </w:r>
          </w:p>
        </w:tc>
        <w:tc>
          <w:tcPr>
            <w:tcW w:w="1440" w:type="dxa"/>
            <w:tcBorders>
              <w:top w:val="single" w:sz="6" w:space="0" w:color="auto"/>
              <w:left w:val="single" w:sz="6" w:space="0" w:color="auto"/>
              <w:bottom w:val="single" w:sz="6" w:space="0" w:color="auto"/>
              <w:right w:val="single" w:sz="6" w:space="0" w:color="auto"/>
            </w:tcBorders>
            <w:vAlign w:val="center"/>
            <w:hideMark/>
            <w:shd w:fill="FFFFFF"/>
            <w:tcBorders>
              <w:top w:val="single" w:sz="4" w:color="000000"/>
              <w:left w:val="single" w:sz="4" w:color="000000"/>
              <w:bottom w:val="single" w:sz="4" w:color="000000"/>
              <w:right w:val="single" w:sz="4" w:color="000000"/>
            </w:tcBorders>
          </w:tcPr>
          <w:p w14:paraId="4333ADAD" w14:textId="77777777" w:rsidR="00045203" w:rsidRPr="00045203" w:rsidRDefault="00045203" w:rsidP="00045203">
            <w:pPr>
              <w:jc w:val="both"/>
              <w:rPr>
                <w:lang w:val="es-CO"/>
              </w:rPr>
            </w:pPr>
            <w:r w:rsidRPr="00045203">
              <w:rPr>
                <w:rFonts w:ascii="Calibri" w:hAnsi="Calibri"/>
                <w:color w:val="000000"/>
                <w:sz w:val="20"/>
                <w:lang w:val="es-CO"/>
              </w:rPr>
              <w:lastRenderedPageBreak/>
              <w:t xml:space="preserve">• </w:t>
            </w:r>
            <w:r w:rsidRPr="00045203">
              <w:rPr>
                <w:rFonts w:ascii="Calibri" w:hAnsi="Calibri"/>
                <w:b/>
                <w:bCs/>
                <w:color w:val="000000"/>
                <w:sz w:val="20"/>
                <w:lang w:val="es-CO"/>
              </w:rPr>
              <w:t>Incremento 8:</w:t>
            </w:r>
            <w:r w:rsidRPr="00045203">
              <w:rPr>
                <w:rFonts w:ascii="Calibri" w:hAnsi="Calibri"/>
                <w:color w:val="000000"/>
                <w:sz w:val="20"/>
                <w:lang w:val="es-CO"/>
              </w:rPr>
              <w:t xml:space="preserve"> Versión final desplegada y operativa.</w:t>
            </w:r>
          </w:p>
          <w:p w14:paraId="309A8BFB" w14:textId="77777777" w:rsidR="00045203" w:rsidRPr="00045203" w:rsidRDefault="00045203" w:rsidP="00045203">
            <w:pPr>
              <w:jc w:val="both"/>
              <w:rPr>
                <w:lang w:val="es-CO"/>
              </w:rPr>
            </w:pPr>
            <w:r w:rsidRPr="00045203">
              <w:rPr>
                <w:rFonts w:ascii="Calibri" w:hAnsi="Calibri"/>
                <w:color w:val="000000"/>
                <w:sz w:val="20"/>
                <w:lang w:val="es-CO"/>
              </w:rPr>
              <w:br/>
            </w:r>
          </w:p>
          <w:p w14:paraId="33F8F6A0" w14:textId="77777777" w:rsidR="00045203" w:rsidRPr="00045203" w:rsidRDefault="00045203" w:rsidP="00045203">
            <w:pPr>
              <w:jc w:val="both"/>
              <w:rPr>
                <w:lang w:val="es-CO"/>
              </w:rPr>
            </w:pPr>
            <w:r w:rsidRPr="00045203">
              <w:rPr>
                <w:rFonts w:ascii="Calibri" w:hAnsi="Calibri"/>
                <w:color w:val="000000"/>
                <w:sz w:val="20"/>
                <w:lang w:val="es-CO"/>
              </w:rPr>
              <w:lastRenderedPageBreak/>
              <w:t>• Reportes y documentos asociados terminados (Manual de Usuario, Técnico y Video).</w:t>
            </w:r>
          </w:p>
        </w:tc>
      </w:tr>
    </w:tbl>
    <w:p w14:paraId="366E666D" w14:textId="77777777" w:rsidR="00B85C9D" w:rsidRDefault="00B85C9D">
      <w:pPr>
        <w:jc w:val="both"/>
      </w:pPr>
    </w:p>
    <w:p w14:paraId="445C40BC" w14:textId="77777777" w:rsidR="00B85C9D" w:rsidRDefault="00F66565">
      <w:pPr>
        <w:pStyle w:val="Ttulo"/>
        <w:numPr>
          <w:ilvl w:val="0"/>
          <w:numId w:val="1"/>
        </w:numPr>
        <w:rPr>
          <w:b/>
          <w:color w:val="FF0000"/>
          <w:sz w:val="36"/>
          <w:szCs w:val="36"/>
        </w:rPr>
      </w:pPr>
      <w:bookmarkStart w:id="9" w:name="_jshxtm23a5su" w:colFirst="0" w:colLast="0"/>
      <w:bookmarkEnd w:id="9"/>
      <w:r>
        <w:rPr>
          <w:b/>
          <w:color w:val="FF0000"/>
          <w:sz w:val="36"/>
          <w:szCs w:val="36"/>
        </w:rPr>
        <w:t>Recursos tecnológicos y presupuesto</w:t>
      </w:r>
    </w:p>
    <w:p w14:paraId="6EF84BB8" w14:textId="6403BF14" w:rsidR="004174FB" w:rsidRDefault="004174FB" w:rsidP="004174FB">
      <w:r w:rsidRPr="004174FB">
        <w:t xml:space="preserve">La ejecución de </w:t>
      </w:r>
      <w:proofErr w:type="spellStart"/>
      <w:r w:rsidRPr="004174FB">
        <w:rPr>
          <w:b/>
          <w:bCs/>
        </w:rPr>
        <w:t>SmartAuditorIA</w:t>
      </w:r>
      <w:proofErr w:type="spellEnd"/>
      <w:r w:rsidRPr="004174FB">
        <w:t xml:space="preserve"> requiere una infraestructura especializada capaz de soportar cargas de trabajo de Inteligencia Artificial (Motor RAG) y garantizar la seguridad de la información según los estándares ISO 27001. A continuación, se detallan los recursos humanos, técnicos y financieros necesarios.</w:t>
      </w:r>
    </w:p>
    <w:p w14:paraId="246E29F1" w14:textId="0CF16F98" w:rsidR="00FD17AD" w:rsidRDefault="00972283" w:rsidP="004174FB">
      <w:r w:rsidRPr="00972283">
        <w:t>Tabla 1: Presupuesto Global</w:t>
      </w:r>
    </w:p>
    <w:tbl>
      <w:tblPr>
        <w:tblW w:w="0" w:type="auto"/>
        <w:jc w:val="center"/>
        <w:tblCellSpacing w:w="15" w:type="dxa"/>
        <w:tblCellMar>
          <w:left w:w="0" w:type="dxa"/>
          <w:right w:w="0" w:type="dxa"/>
        </w:tblCellMar>
        <w:tblLook w:val="04A0" w:firstRow="1" w:lastRow="0" w:firstColumn="1" w:lastColumn="0" w:noHBand="0" w:noVBand="1"/>
      </w:tblPr>
      <w:tblGrid>
        <w:gridCol w:w="2806"/>
        <w:gridCol w:w="3838"/>
        <w:gridCol w:w="2700"/>
      </w:tblGrid>
      <w:tr w:rsidR="0008261D" w:rsidRPr="0008261D" w14:paraId="2782AF44" w14:textId="77777777">
        <w:trPr>
          <w:tblHeade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26597C98" w14:textId="77777777" w:rsidR="0008261D" w:rsidRPr="0008261D" w:rsidRDefault="0008261D" w:rsidP="0008261D">
            <w:pPr>
              <w:jc w:val="center"/>
              <w:rPr>
                <w:lang w:val="es-CO"/>
              </w:rPr>
            </w:pPr>
            <w:r w:rsidRPr="0008261D">
              <w:rPr>
                <w:rFonts w:ascii="Calibri" w:hAnsi="Calibri"/>
                <w:b/>
                <w:bCs/>
                <w:color w:val="FFFFFF"/>
                <w:sz w:val="22"/>
                <w:lang w:val="es-CO"/>
              </w:rPr>
              <w:lastRenderedPageBreak/>
              <w:t>Rubro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520D9814" w14:textId="77777777" w:rsidR="0008261D" w:rsidRPr="0008261D" w:rsidRDefault="0008261D" w:rsidP="0008261D">
            <w:pPr>
              <w:jc w:val="center"/>
              <w:rPr>
                <w:lang w:val="es-CO"/>
              </w:rPr>
            </w:pPr>
            <w:r w:rsidRPr="0008261D">
              <w:rPr>
                <w:rFonts w:ascii="Calibri" w:hAnsi="Calibri"/>
                <w:b/>
                <w:bCs/>
                <w:color w:val="FFFFFF"/>
                <w:sz w:val="22"/>
                <w:lang w:val="es-CO"/>
              </w:rPr>
              <w:t>Descripción</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6E900E54" w14:textId="77777777" w:rsidR="0008261D" w:rsidRPr="0008261D" w:rsidRDefault="0008261D" w:rsidP="0008261D">
            <w:pPr>
              <w:jc w:val="center"/>
              <w:rPr>
                <w:lang w:val="es-CO"/>
              </w:rPr>
            </w:pPr>
            <w:r w:rsidRPr="0008261D">
              <w:rPr>
                <w:rFonts w:ascii="Calibri" w:hAnsi="Calibri"/>
                <w:b/>
                <w:bCs/>
                <w:color w:val="FFFFFF"/>
                <w:sz w:val="22"/>
                <w:lang w:val="es-CO"/>
              </w:rPr>
              <w:t>Costo Total Estimado</w:t>
            </w:r>
          </w:p>
        </w:tc>
      </w:tr>
      <w:tr w:rsidR="0008261D" w:rsidRPr="0008261D" w14:paraId="0D2A43BE"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5B8A9C31" w14:textId="77777777" w:rsidR="0008261D" w:rsidRPr="0008261D" w:rsidRDefault="0008261D" w:rsidP="0008261D">
            <w:pPr>
              <w:rPr>
                <w:lang w:val="es-CO"/>
              </w:rPr>
            </w:pPr>
            <w:r w:rsidRPr="0008261D">
              <w:rPr>
                <w:rFonts w:ascii="Calibri" w:hAnsi="Calibri"/>
                <w:b/>
                <w:bCs/>
                <w:color w:val="000000"/>
                <w:sz w:val="20"/>
                <w:lang w:val="es-CO"/>
              </w:rPr>
              <w:t>Recurso humano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6F96F17E" w14:textId="77777777" w:rsidR="0008261D" w:rsidRPr="0008261D" w:rsidRDefault="0008261D" w:rsidP="0008261D">
            <w:pPr>
              <w:rPr>
                <w:lang w:val="es-CO"/>
              </w:rPr>
            </w:pPr>
            <w:r w:rsidRPr="0008261D">
              <w:rPr>
                <w:rFonts w:ascii="Calibri" w:hAnsi="Calibri"/>
                <w:color w:val="000000"/>
                <w:sz w:val="20"/>
                <w:lang w:val="es-CO"/>
              </w:rPr>
              <w:t>Estudiante (Ingeniero Especialista)</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0CBB6BFB" w14:textId="77777777" w:rsidR="0008261D" w:rsidRPr="0008261D" w:rsidRDefault="0008261D" w:rsidP="0008261D">
            <w:pPr>
              <w:rPr>
                <w:lang w:val="es-CO"/>
              </w:rPr>
            </w:pPr>
            <w:r w:rsidRPr="0008261D">
              <w:rPr>
                <w:rFonts w:ascii="Calibri" w:hAnsi="Calibri"/>
                <w:color w:val="000000"/>
                <w:sz w:val="20"/>
                <w:lang w:val="es-CO"/>
              </w:rPr>
              <w:t>$ 52.000.000</w:t>
            </w:r>
          </w:p>
        </w:tc>
      </w:tr>
      <w:tr w:rsidR="0008261D" w:rsidRPr="0008261D" w14:paraId="6AF3AD8F"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29759569" w14:textId="77777777" w:rsidR="0008261D" w:rsidRPr="0008261D" w:rsidRDefault="0008261D" w:rsidP="0008261D">
            <w:pPr>
              <w:rPr>
                <w:lang w:val="es-CO"/>
              </w:rPr>
            </w:pP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1EF19844" w14:textId="77777777" w:rsidR="0008261D" w:rsidRPr="0008261D" w:rsidRDefault="0008261D" w:rsidP="0008261D">
            <w:pPr>
              <w:rPr>
                <w:lang w:val="es-CO"/>
              </w:rPr>
            </w:pPr>
            <w:r w:rsidRPr="0008261D">
              <w:rPr>
                <w:rFonts w:ascii="Calibri" w:hAnsi="Calibri"/>
                <w:color w:val="000000"/>
                <w:sz w:val="20"/>
                <w:lang w:val="es-CO"/>
              </w:rPr>
              <w:t>Asesores (Institucional)</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356B283E" w14:textId="77777777" w:rsidR="0008261D" w:rsidRPr="0008261D" w:rsidRDefault="0008261D" w:rsidP="0008261D">
            <w:pPr>
              <w:rPr>
                <w:lang w:val="es-CO"/>
              </w:rPr>
            </w:pPr>
            <w:r w:rsidRPr="0008261D">
              <w:rPr>
                <w:rFonts w:ascii="Calibri" w:hAnsi="Calibri"/>
                <w:color w:val="000000"/>
                <w:sz w:val="20"/>
                <w:lang w:val="es-CO"/>
              </w:rPr>
              <w:t>$ 0</w:t>
            </w:r>
          </w:p>
        </w:tc>
      </w:tr>
      <w:tr w:rsidR="0008261D" w:rsidRPr="0008261D" w14:paraId="3457BB4F"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21563B64" w14:textId="77777777" w:rsidR="0008261D" w:rsidRPr="0008261D" w:rsidRDefault="0008261D" w:rsidP="0008261D">
            <w:pPr>
              <w:rPr>
                <w:lang w:val="es-CO"/>
              </w:rPr>
            </w:pPr>
            <w:r w:rsidRPr="0008261D">
              <w:rPr>
                <w:rFonts w:ascii="Calibri" w:hAnsi="Calibri"/>
                <w:b/>
                <w:bCs/>
                <w:color w:val="000000"/>
                <w:sz w:val="20"/>
                <w:lang w:val="es-CO"/>
              </w:rPr>
              <w:t>Servicios tecnológicos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0431294C" w14:textId="77777777" w:rsidR="0008261D" w:rsidRPr="0008261D" w:rsidRDefault="0008261D" w:rsidP="0008261D">
            <w:pPr>
              <w:rPr>
                <w:lang w:val="es-CO"/>
              </w:rPr>
            </w:pPr>
            <w:r w:rsidRPr="0008261D">
              <w:rPr>
                <w:rFonts w:ascii="Calibri" w:hAnsi="Calibri"/>
                <w:color w:val="000000"/>
                <w:sz w:val="20"/>
                <w:lang w:val="es-CO"/>
              </w:rPr>
              <w:t>Nube (VPS)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6D0A0466" w14:textId="77777777" w:rsidR="0008261D" w:rsidRPr="0008261D" w:rsidRDefault="0008261D" w:rsidP="0008261D">
            <w:pPr>
              <w:rPr>
                <w:lang w:val="es-CO"/>
              </w:rPr>
            </w:pPr>
            <w:r w:rsidRPr="0008261D">
              <w:rPr>
                <w:rFonts w:ascii="Calibri" w:hAnsi="Calibri"/>
                <w:color w:val="000000"/>
                <w:sz w:val="20"/>
                <w:lang w:val="es-CO"/>
              </w:rPr>
              <w:t>$ 1.200.000</w:t>
            </w:r>
          </w:p>
        </w:tc>
      </w:tr>
      <w:tr w:rsidR="0008261D" w:rsidRPr="0008261D" w14:paraId="7951D030"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24B9A216" w14:textId="77777777" w:rsidR="0008261D" w:rsidRPr="0008261D" w:rsidRDefault="0008261D" w:rsidP="0008261D">
            <w:pPr>
              <w:rPr>
                <w:lang w:val="es-CO"/>
              </w:rPr>
            </w:pP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008BFE69" w14:textId="77777777" w:rsidR="0008261D" w:rsidRPr="0008261D" w:rsidRDefault="0008261D" w:rsidP="0008261D">
            <w:pPr>
              <w:rPr>
                <w:lang w:val="es-CO"/>
              </w:rPr>
            </w:pPr>
            <w:r w:rsidRPr="0008261D">
              <w:rPr>
                <w:rFonts w:ascii="Calibri" w:hAnsi="Calibri"/>
                <w:color w:val="000000"/>
                <w:sz w:val="20"/>
                <w:lang w:val="es-CO"/>
              </w:rPr>
              <w:t>Inteligencia (API LLM)</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15ABC283" w14:textId="77777777" w:rsidR="0008261D" w:rsidRPr="0008261D" w:rsidRDefault="0008261D" w:rsidP="0008261D">
            <w:pPr>
              <w:rPr>
                <w:lang w:val="es-CO"/>
              </w:rPr>
            </w:pPr>
            <w:r w:rsidRPr="0008261D">
              <w:rPr>
                <w:rFonts w:ascii="Calibri" w:hAnsi="Calibri"/>
                <w:color w:val="000000"/>
                <w:sz w:val="20"/>
                <w:lang w:val="es-CO"/>
              </w:rPr>
              <w:t>$ 320.000</w:t>
            </w:r>
          </w:p>
        </w:tc>
      </w:tr>
      <w:tr w:rsidR="0008261D" w:rsidRPr="0008261D" w14:paraId="5C268712"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52ACBA69" w14:textId="77777777" w:rsidR="0008261D" w:rsidRPr="0008261D" w:rsidRDefault="0008261D" w:rsidP="0008261D">
            <w:pPr>
              <w:rPr>
                <w:lang w:val="es-CO"/>
              </w:rPr>
            </w:pP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47781ED8" w14:textId="77777777" w:rsidR="0008261D" w:rsidRPr="0008261D" w:rsidRDefault="0008261D" w:rsidP="0008261D">
            <w:pPr>
              <w:rPr>
                <w:lang w:val="es-CO"/>
              </w:rPr>
            </w:pPr>
            <w:r w:rsidRPr="0008261D">
              <w:rPr>
                <w:rFonts w:ascii="Calibri" w:hAnsi="Calibri"/>
                <w:color w:val="000000"/>
                <w:sz w:val="20"/>
                <w:lang w:val="es-CO"/>
              </w:rPr>
              <w:t>Otros (Software y Dominios)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66440FFF" w14:textId="77777777" w:rsidR="0008261D" w:rsidRPr="0008261D" w:rsidRDefault="0008261D" w:rsidP="0008261D">
            <w:pPr>
              <w:rPr>
                <w:lang w:val="es-CO"/>
              </w:rPr>
            </w:pPr>
            <w:r w:rsidRPr="0008261D">
              <w:rPr>
                <w:rFonts w:ascii="Calibri" w:hAnsi="Calibri"/>
                <w:color w:val="000000"/>
                <w:sz w:val="20"/>
                <w:lang w:val="es-CO"/>
              </w:rPr>
              <w:t>$ 630.000</w:t>
            </w:r>
          </w:p>
        </w:tc>
      </w:tr>
      <w:tr w:rsidR="0008261D" w:rsidRPr="0008261D" w14:paraId="35141D03"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4D18AAC9" w14:textId="77777777" w:rsidR="0008261D" w:rsidRPr="0008261D" w:rsidRDefault="0008261D" w:rsidP="0008261D">
            <w:pPr>
              <w:rPr>
                <w:lang w:val="es-CO"/>
              </w:rPr>
            </w:pPr>
            <w:r w:rsidRPr="0008261D">
              <w:rPr>
                <w:rFonts w:ascii="Calibri" w:hAnsi="Calibri"/>
                <w:b/>
                <w:bCs/>
                <w:color w:val="000000"/>
                <w:sz w:val="20"/>
                <w:lang w:val="es-CO"/>
              </w:rPr>
              <w:t>Hardware</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465CB46A" w14:textId="77777777" w:rsidR="0008261D" w:rsidRPr="0008261D" w:rsidRDefault="0008261D" w:rsidP="0008261D">
            <w:pPr>
              <w:rPr>
                <w:lang w:val="es-CO"/>
              </w:rPr>
            </w:pPr>
            <w:r w:rsidRPr="0008261D">
              <w:rPr>
                <w:rFonts w:ascii="Calibri" w:hAnsi="Calibri"/>
                <w:color w:val="000000"/>
                <w:sz w:val="20"/>
                <w:lang w:val="es-CO"/>
              </w:rPr>
              <w:t>Equipo de Cómputo (Depreciación)</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6D8226B7" w14:textId="77777777" w:rsidR="0008261D" w:rsidRPr="0008261D" w:rsidRDefault="0008261D" w:rsidP="0008261D">
            <w:pPr>
              <w:rPr>
                <w:lang w:val="es-CO"/>
              </w:rPr>
            </w:pPr>
            <w:r w:rsidRPr="0008261D">
              <w:rPr>
                <w:rFonts w:ascii="Calibri" w:hAnsi="Calibri"/>
                <w:color w:val="000000"/>
                <w:sz w:val="20"/>
                <w:lang w:val="es-CO"/>
              </w:rPr>
              <w:t>$ 500.000</w:t>
            </w:r>
          </w:p>
        </w:tc>
      </w:tr>
      <w:tr w:rsidR="0008261D" w:rsidRPr="0008261D" w14:paraId="7153CAA6"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shd w:fill="1E3A8A"/>
          </w:tcPr>
          <w:p w14:paraId="5FA9D088" w14:textId="77777777" w:rsidR="0008261D" w:rsidRPr="0008261D" w:rsidRDefault="0008261D" w:rsidP="0008261D">
            <w:pPr>
              <w:rPr>
                <w:lang w:val="es-CO"/>
              </w:rPr>
            </w:pPr>
            <w:r w:rsidRPr="0008261D">
              <w:rPr>
                <w:rFonts w:ascii="Calibri" w:hAnsi="Calibri"/>
                <w:b/>
                <w:bCs/>
                <w:color w:val="FFFFFF"/>
                <w:sz w:val="24"/>
                <w:lang w:val="es-CO"/>
              </w:rPr>
              <w:t>TOTAL</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shd w:fill="1E3A8A"/>
          </w:tcPr>
          <w:p w14:paraId="10B1E673" w14:textId="77777777" w:rsidR="0008261D" w:rsidRPr="0008261D" w:rsidRDefault="0008261D" w:rsidP="0008261D">
            <w:pPr>
              <w:rPr>
                <w:lang w:val="es-CO"/>
              </w:rPr>
            </w:pPr>
            <w:r w:rsidRPr="0008261D">
              <w:rPr>
                <w:rFonts w:ascii="Calibri" w:hAnsi="Calibri"/>
                <w:b/>
                <w:bCs/>
                <w:color w:val="FFFFFF"/>
                <w:sz w:val="24"/>
                <w:lang w:val="es-CO"/>
              </w:rPr>
              <w:t>Costo Total del Proyecto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shd w:fill="1E3A8A"/>
          </w:tcPr>
          <w:p w14:paraId="13E2729E" w14:textId="77777777" w:rsidR="0008261D" w:rsidRPr="0008261D" w:rsidRDefault="0008261D" w:rsidP="0008261D">
            <w:pPr>
              <w:rPr>
                <w:lang w:val="es-CO"/>
              </w:rPr>
            </w:pPr>
            <w:r w:rsidRPr="0008261D">
              <w:rPr>
                <w:rFonts w:ascii="Calibri" w:hAnsi="Calibri"/>
                <w:b/>
                <w:bCs/>
                <w:color w:val="FFFFFF"/>
                <w:sz w:val="24"/>
                <w:lang w:val="es-CO"/>
              </w:rPr>
              <w:t>$ 54.650.000</w:t>
            </w:r>
          </w:p>
        </w:tc>
      </w:tr>
    </w:tbl>
    <w:p w14:paraId="3D6481B9" w14:textId="77777777" w:rsidR="00AB2AC0" w:rsidRDefault="00AB2AC0" w:rsidP="004174FB"/>
    <w:p w14:paraId="202EA647" w14:textId="15F77CC9" w:rsidR="00972283" w:rsidRDefault="004C3F40" w:rsidP="004174FB">
      <w:r w:rsidRPr="004C3F40">
        <w:t>Tabla 2: Presupuesto Recurso Human</w:t>
      </w:r>
      <w:r>
        <w:t>o</w:t>
      </w:r>
    </w:p>
    <w:tbl>
      <w:tblPr>
        <w:tblW w:w="0" w:type="auto"/>
        <w:jc w:val="center"/>
        <w:tblCellSpacing w:w="15" w:type="dxa"/>
        <w:tblCellMar>
          <w:left w:w="0" w:type="dxa"/>
          <w:right w:w="0" w:type="dxa"/>
        </w:tblCellMar>
        <w:tblLook w:val="04A0" w:firstRow="1" w:lastRow="0" w:firstColumn="1" w:lastColumn="0" w:noHBand="0" w:noVBand="1"/>
      </w:tblPr>
      <w:tblGrid>
        <w:gridCol w:w="1363"/>
        <w:gridCol w:w="1480"/>
        <w:gridCol w:w="1605"/>
        <w:gridCol w:w="1364"/>
        <w:gridCol w:w="1480"/>
        <w:gridCol w:w="2052"/>
      </w:tblGrid>
      <w:tr w:rsidR="004C3F40" w:rsidRPr="004C3F40" w14:paraId="7647F155" w14:textId="77777777">
        <w:trPr>
          <w:tblHeade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59B8A7D8" w14:textId="77777777" w:rsidR="004C3F40" w:rsidRPr="004C3F40" w:rsidRDefault="004C3F40" w:rsidP="004C3F40">
            <w:pPr>
              <w:jc w:val="center"/>
              <w:rPr>
                <w:lang w:val="es-CO"/>
              </w:rPr>
            </w:pPr>
            <w:r w:rsidRPr="004C3F40">
              <w:rPr>
                <w:rFonts w:ascii="Calibri" w:hAnsi="Calibri"/>
                <w:b/>
                <w:bCs/>
                <w:color w:val="FFFFFF"/>
                <w:sz w:val="22"/>
                <w:lang w:val="es-CO"/>
              </w:rPr>
              <w:lastRenderedPageBreak/>
              <w:t>Nombre</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1C0BF25F" w14:textId="77777777" w:rsidR="004C3F40" w:rsidRPr="004C3F40" w:rsidRDefault="004C3F40" w:rsidP="004C3F40">
            <w:pPr>
              <w:jc w:val="center"/>
              <w:rPr>
                <w:lang w:val="es-CO"/>
              </w:rPr>
            </w:pPr>
            <w:r w:rsidRPr="004C3F40">
              <w:rPr>
                <w:rFonts w:ascii="Calibri" w:hAnsi="Calibri"/>
                <w:b/>
                <w:bCs/>
                <w:color w:val="FFFFFF"/>
                <w:sz w:val="22"/>
                <w:lang w:val="es-CO"/>
              </w:rPr>
              <w:t>Rol</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115DE561" w14:textId="77777777" w:rsidR="004C3F40" w:rsidRPr="004C3F40" w:rsidRDefault="004C3F40" w:rsidP="004C3F40">
            <w:pPr>
              <w:jc w:val="center"/>
              <w:rPr>
                <w:lang w:val="es-CO"/>
              </w:rPr>
            </w:pPr>
            <w:r w:rsidRPr="004C3F40">
              <w:rPr>
                <w:rFonts w:ascii="Calibri" w:hAnsi="Calibri"/>
                <w:b/>
                <w:bCs/>
                <w:color w:val="FFFFFF"/>
                <w:sz w:val="22"/>
                <w:lang w:val="es-CO"/>
              </w:rPr>
              <w:t>Dedicación (en % de TC)</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5A357CEC" w14:textId="77777777" w:rsidR="004C3F40" w:rsidRPr="004C3F40" w:rsidRDefault="004C3F40" w:rsidP="004C3F40">
            <w:pPr>
              <w:jc w:val="center"/>
              <w:rPr>
                <w:lang w:val="es-CO"/>
              </w:rPr>
            </w:pPr>
            <w:r w:rsidRPr="004C3F40">
              <w:rPr>
                <w:rFonts w:ascii="Calibri" w:hAnsi="Calibri"/>
                <w:b/>
                <w:bCs/>
                <w:color w:val="FFFFFF"/>
                <w:sz w:val="22"/>
                <w:lang w:val="es-CO"/>
              </w:rPr>
              <w:t>Duración (en meses)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51065CE6" w14:textId="77777777" w:rsidR="004C3F40" w:rsidRPr="004C3F40" w:rsidRDefault="004C3F40" w:rsidP="004C3F40">
            <w:pPr>
              <w:jc w:val="center"/>
              <w:rPr>
                <w:lang w:val="es-CO"/>
              </w:rPr>
            </w:pPr>
            <w:r w:rsidRPr="004C3F40">
              <w:rPr>
                <w:rFonts w:ascii="Calibri" w:hAnsi="Calibri"/>
                <w:b/>
                <w:bCs/>
                <w:color w:val="FFFFFF"/>
                <w:sz w:val="22"/>
                <w:lang w:val="es-CO"/>
              </w:rPr>
              <w:t>Costo mensual (Estimado Mercado)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7C26C45C" w14:textId="77777777" w:rsidR="004C3F40" w:rsidRPr="004C3F40" w:rsidRDefault="004C3F40" w:rsidP="004C3F40">
            <w:pPr>
              <w:jc w:val="center"/>
              <w:rPr>
                <w:lang w:val="es-CO"/>
              </w:rPr>
            </w:pPr>
            <w:r w:rsidRPr="004C3F40">
              <w:rPr>
                <w:rFonts w:ascii="Calibri" w:hAnsi="Calibri"/>
                <w:b/>
                <w:bCs/>
                <w:color w:val="FFFFFF"/>
                <w:sz w:val="22"/>
                <w:lang w:val="es-CO"/>
              </w:rPr>
              <w:t>Costo Proyecto (Contrapartida)</w:t>
            </w:r>
          </w:p>
        </w:tc>
      </w:tr>
      <w:tr w:rsidR="004C3F40" w:rsidRPr="004C3F40" w14:paraId="628C9733"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41024A15" w14:textId="77777777" w:rsidR="004C3F40" w:rsidRPr="004C3F40" w:rsidRDefault="004C3F40" w:rsidP="004C3F40">
            <w:pPr>
              <w:rPr>
                <w:lang w:val="es-CO"/>
              </w:rPr>
            </w:pPr>
            <w:r w:rsidRPr="004C3F40">
              <w:rPr>
                <w:rFonts w:ascii="Calibri" w:hAnsi="Calibri"/>
                <w:color w:val="000000"/>
                <w:sz w:val="20"/>
                <w:lang w:val="es-CO"/>
              </w:rPr>
              <w:t>Leonardo Bastidas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0FE0D961" w14:textId="77777777" w:rsidR="004C3F40" w:rsidRPr="004C3F40" w:rsidRDefault="004C3F40" w:rsidP="004C3F40">
            <w:pPr>
              <w:rPr>
                <w:lang w:val="es-CO"/>
              </w:rPr>
            </w:pPr>
            <w:r w:rsidRPr="004C3F40">
              <w:rPr>
                <w:rFonts w:ascii="Calibri" w:hAnsi="Calibri"/>
                <w:color w:val="000000"/>
                <w:sz w:val="20"/>
                <w:lang w:val="es-CO"/>
              </w:rPr>
              <w:t>Estudiante (Ingeniero Senior / IA Dev)</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4000183C" w14:textId="77777777" w:rsidR="004C3F40" w:rsidRPr="004C3F40" w:rsidRDefault="004C3F40" w:rsidP="004C3F40">
            <w:pPr>
              <w:rPr>
                <w:lang w:val="es-CO"/>
              </w:rPr>
            </w:pPr>
            <w:r w:rsidRPr="004C3F40">
              <w:rPr>
                <w:rFonts w:ascii="Calibri" w:hAnsi="Calibri"/>
                <w:color w:val="000000"/>
                <w:sz w:val="20"/>
                <w:lang w:val="es-CO"/>
              </w:rPr>
              <w:t>50% (20 horas/</w:t>
            </w:r>
            <w:proofErr w:type="spellStart"/>
            <w:r w:rsidRPr="004C3F40">
              <w:rPr>
                <w:rFonts w:ascii="Calibri" w:hAnsi="Calibri"/>
                <w:color w:val="000000"/>
                <w:sz w:val="20"/>
                <w:lang w:val="es-CO"/>
              </w:rPr>
              <w:t>sem</w:t>
            </w:r>
            <w:proofErr w:type="spellEnd"/>
            <w:r w:rsidRPr="004C3F40">
              <w:rPr>
                <w:rFonts w:ascii="Calibri" w:hAnsi="Calibri"/>
                <w:color w:val="000000"/>
                <w:sz w:val="20"/>
                <w:lang w:val="es-CO"/>
              </w:rPr>
              <w:t>)</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5EAE7FE6" w14:textId="77777777" w:rsidR="004C3F40" w:rsidRPr="004C3F40" w:rsidRDefault="004C3F40" w:rsidP="004C3F40">
            <w:pPr>
              <w:rPr>
                <w:lang w:val="es-CO"/>
              </w:rPr>
            </w:pPr>
            <w:r w:rsidRPr="004C3F40">
              <w:rPr>
                <w:rFonts w:ascii="Calibri" w:hAnsi="Calibri"/>
                <w:color w:val="000000"/>
                <w:sz w:val="20"/>
                <w:lang w:val="es-CO"/>
              </w:rPr>
              <w:t>6.5</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676D8D0B" w14:textId="77777777" w:rsidR="004C3F40" w:rsidRPr="004C3F40" w:rsidRDefault="004C3F40" w:rsidP="004C3F40">
            <w:pPr>
              <w:rPr>
                <w:lang w:val="es-CO"/>
              </w:rPr>
            </w:pPr>
            <w:r w:rsidRPr="004C3F40">
              <w:rPr>
                <w:rFonts w:ascii="Calibri" w:hAnsi="Calibri"/>
                <w:color w:val="000000"/>
                <w:sz w:val="20"/>
                <w:lang w:val="es-CO"/>
              </w:rPr>
              <w:t>$8.000.000</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70C8CDD0" w14:textId="77777777" w:rsidR="004C3F40" w:rsidRPr="004C3F40" w:rsidRDefault="004C3F40" w:rsidP="004C3F40">
            <w:pPr>
              <w:rPr>
                <w:lang w:val="es-CO"/>
              </w:rPr>
            </w:pPr>
            <w:r w:rsidRPr="004C3F40">
              <w:rPr>
                <w:rFonts w:ascii="Calibri" w:hAnsi="Calibri"/>
                <w:color w:val="000000"/>
                <w:sz w:val="20"/>
                <w:lang w:val="es-CO"/>
              </w:rPr>
              <w:t>$ 52.000.000</w:t>
            </w:r>
          </w:p>
        </w:tc>
      </w:tr>
      <w:tr w:rsidR="004C3F40" w:rsidRPr="004C3F40" w14:paraId="00666AB7"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46917C6F" w14:textId="77777777" w:rsidR="004C3F40" w:rsidRPr="004C3F40" w:rsidRDefault="004C3F40" w:rsidP="004C3F40">
            <w:pPr>
              <w:rPr>
                <w:lang w:val="es-CO"/>
              </w:rPr>
            </w:pPr>
            <w:r w:rsidRPr="004C3F40">
              <w:rPr>
                <w:rFonts w:ascii="Calibri" w:hAnsi="Calibri"/>
                <w:color w:val="000000"/>
                <w:sz w:val="20"/>
                <w:lang w:val="es-CO"/>
              </w:rPr>
              <w:t>N/A</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565F804B" w14:textId="77777777" w:rsidR="004C3F40" w:rsidRPr="004C3F40" w:rsidRDefault="004C3F40" w:rsidP="004C3F40">
            <w:pPr>
              <w:rPr>
                <w:lang w:val="es-CO"/>
              </w:rPr>
            </w:pPr>
            <w:r w:rsidRPr="004C3F40">
              <w:rPr>
                <w:rFonts w:ascii="Calibri" w:hAnsi="Calibri"/>
                <w:color w:val="000000"/>
                <w:sz w:val="20"/>
                <w:lang w:val="es-CO"/>
              </w:rPr>
              <w:t>Asesor Académico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28C9B283" w14:textId="77777777" w:rsidR="004C3F40" w:rsidRPr="004C3F40" w:rsidRDefault="004C3F40" w:rsidP="004C3F40">
            <w:pPr>
              <w:rPr>
                <w:lang w:val="es-CO"/>
              </w:rPr>
            </w:pPr>
            <w:r w:rsidRPr="004C3F40">
              <w:rPr>
                <w:rFonts w:ascii="Calibri" w:hAnsi="Calibri"/>
                <w:color w:val="000000"/>
                <w:sz w:val="20"/>
                <w:lang w:val="es-CO"/>
              </w:rPr>
              <w:t>Institucional</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5CD20954" w14:textId="77777777" w:rsidR="004C3F40" w:rsidRPr="004C3F40" w:rsidRDefault="004C3F40" w:rsidP="004C3F40">
            <w:pPr>
              <w:rPr>
                <w:lang w:val="es-CO"/>
              </w:rPr>
            </w:pPr>
            <w:r w:rsidRPr="004C3F40">
              <w:rPr>
                <w:rFonts w:ascii="Calibri" w:hAnsi="Calibri"/>
                <w:color w:val="000000"/>
                <w:sz w:val="20"/>
                <w:lang w:val="es-CO"/>
              </w:rPr>
              <w:t>6.5</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00BCCF22" w14:textId="77777777" w:rsidR="004C3F40" w:rsidRPr="004C3F40" w:rsidRDefault="004C3F40" w:rsidP="004C3F40">
            <w:pPr>
              <w:rPr>
                <w:lang w:val="es-CO"/>
              </w:rPr>
            </w:pPr>
            <w:r w:rsidRPr="004C3F40">
              <w:rPr>
                <w:rFonts w:ascii="Calibri" w:hAnsi="Calibri"/>
                <w:color w:val="000000"/>
                <w:sz w:val="20"/>
                <w:lang w:val="es-CO"/>
              </w:rPr>
              <w:t>$0</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6663093E" w14:textId="77777777" w:rsidR="004C3F40" w:rsidRPr="004C3F40" w:rsidRDefault="004C3F40" w:rsidP="004C3F40">
            <w:pPr>
              <w:rPr>
                <w:lang w:val="es-CO"/>
              </w:rPr>
            </w:pPr>
            <w:r w:rsidRPr="004C3F40">
              <w:rPr>
                <w:rFonts w:ascii="Calibri" w:hAnsi="Calibri"/>
                <w:color w:val="000000"/>
                <w:sz w:val="20"/>
                <w:lang w:val="es-CO"/>
              </w:rPr>
              <w:t>$ 0</w:t>
            </w:r>
          </w:p>
        </w:tc>
      </w:tr>
    </w:tbl>
    <w:p w14:paraId="4F85767F" w14:textId="759AF45E" w:rsidR="004C3F40" w:rsidRDefault="004C3F40" w:rsidP="004174FB">
      <w:r w:rsidRPr="004C3F40">
        <w:t>Tabla 3: Presupuesto Servicios Tecnológicos</w:t>
      </w:r>
    </w:p>
    <w:tbl>
      <w:tblPr>
        <w:tblW w:w="0" w:type="auto"/>
        <w:jc w:val="center"/>
        <w:tblCellSpacing w:w="15" w:type="dxa"/>
        <w:tblCellMar>
          <w:left w:w="0" w:type="dxa"/>
          <w:right w:w="0" w:type="dxa"/>
        </w:tblCellMar>
        <w:tblLook w:val="04A0" w:firstRow="1" w:lastRow="0" w:firstColumn="1" w:lastColumn="0" w:noHBand="0" w:noVBand="1"/>
      </w:tblPr>
      <w:tblGrid>
        <w:gridCol w:w="1571"/>
        <w:gridCol w:w="1630"/>
        <w:gridCol w:w="1454"/>
        <w:gridCol w:w="1300"/>
        <w:gridCol w:w="1249"/>
        <w:gridCol w:w="2140"/>
      </w:tblGrid>
      <w:tr w:rsidR="004C3F40" w:rsidRPr="004C3F40" w14:paraId="640EE663" w14:textId="77777777">
        <w:trPr>
          <w:tblHeade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72261B41" w14:textId="77777777" w:rsidR="004C3F40" w:rsidRPr="004C3F40" w:rsidRDefault="004C3F40" w:rsidP="004C3F40">
            <w:pPr>
              <w:jc w:val="center"/>
              <w:rPr>
                <w:lang w:val="es-CO"/>
              </w:rPr>
            </w:pPr>
            <w:r w:rsidRPr="004C3F40">
              <w:rPr>
                <w:rFonts w:ascii="Calibri" w:hAnsi="Calibri"/>
                <w:b/>
                <w:bCs/>
                <w:color w:val="FFFFFF"/>
                <w:sz w:val="22"/>
                <w:lang w:val="es-CO"/>
              </w:rPr>
              <w:t>Servicio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3AF07DFB" w14:textId="77777777" w:rsidR="004C3F40" w:rsidRPr="004C3F40" w:rsidRDefault="004C3F40" w:rsidP="004C3F40">
            <w:pPr>
              <w:jc w:val="center"/>
              <w:rPr>
                <w:lang w:val="es-CO"/>
              </w:rPr>
            </w:pPr>
            <w:r w:rsidRPr="004C3F40">
              <w:rPr>
                <w:rFonts w:ascii="Calibri" w:hAnsi="Calibri"/>
                <w:b/>
                <w:bCs/>
                <w:color w:val="FFFFFF"/>
                <w:sz w:val="22"/>
                <w:lang w:val="es-CO"/>
              </w:rPr>
              <w:t>Descripción y proveedor</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371DD948" w14:textId="77777777" w:rsidR="004C3F40" w:rsidRPr="004C3F40" w:rsidRDefault="004C3F40" w:rsidP="004C3F40">
            <w:pPr>
              <w:jc w:val="center"/>
              <w:rPr>
                <w:lang w:val="es-CO"/>
              </w:rPr>
            </w:pPr>
            <w:r w:rsidRPr="004C3F40">
              <w:rPr>
                <w:rFonts w:ascii="Calibri" w:hAnsi="Calibri"/>
                <w:b/>
                <w:bCs/>
                <w:color w:val="FFFFFF"/>
                <w:sz w:val="22"/>
                <w:lang w:val="es-CO"/>
              </w:rPr>
              <w:t>Métrica del servicio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0F25637F" w14:textId="77777777" w:rsidR="004C3F40" w:rsidRPr="004C3F40" w:rsidRDefault="004C3F40" w:rsidP="004C3F40">
            <w:pPr>
              <w:jc w:val="center"/>
              <w:rPr>
                <w:lang w:val="es-CO"/>
              </w:rPr>
            </w:pPr>
            <w:r w:rsidRPr="004C3F40">
              <w:rPr>
                <w:rFonts w:ascii="Calibri" w:hAnsi="Calibri"/>
                <w:b/>
                <w:bCs/>
                <w:color w:val="FFFFFF"/>
                <w:sz w:val="22"/>
                <w:lang w:val="es-CO"/>
              </w:rPr>
              <w:t>Duración (en meses)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2866A56D" w14:textId="77777777" w:rsidR="004C3F40" w:rsidRPr="004C3F40" w:rsidRDefault="004C3F40" w:rsidP="004C3F40">
            <w:pPr>
              <w:jc w:val="center"/>
              <w:rPr>
                <w:lang w:val="es-CO"/>
              </w:rPr>
            </w:pPr>
            <w:r w:rsidRPr="004C3F40">
              <w:rPr>
                <w:rFonts w:ascii="Calibri" w:hAnsi="Calibri"/>
                <w:b/>
                <w:bCs/>
                <w:color w:val="FFFFFF"/>
                <w:sz w:val="22"/>
                <w:lang w:val="es-CO"/>
              </w:rPr>
              <w:t>Costo mensual</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04E51979" w14:textId="77777777" w:rsidR="004C3F40" w:rsidRPr="004C3F40" w:rsidRDefault="004C3F40" w:rsidP="004C3F40">
            <w:pPr>
              <w:jc w:val="center"/>
              <w:rPr>
                <w:lang w:val="es-CO"/>
              </w:rPr>
            </w:pPr>
            <w:r w:rsidRPr="004C3F40">
              <w:rPr>
                <w:rFonts w:ascii="Calibri" w:hAnsi="Calibri"/>
                <w:b/>
                <w:bCs/>
                <w:color w:val="FFFFFF"/>
                <w:sz w:val="22"/>
                <w:lang w:val="es-CO"/>
              </w:rPr>
              <w:t>Costo Proyecto (Efectivo/Especie)</w:t>
            </w:r>
          </w:p>
        </w:tc>
      </w:tr>
      <w:tr w:rsidR="004C3F40" w:rsidRPr="004C3F40" w14:paraId="52B32FAA"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2AA93CFB" w14:textId="77777777" w:rsidR="004C3F40" w:rsidRPr="004C3F40" w:rsidRDefault="004C3F40" w:rsidP="004C3F40">
            <w:pPr>
              <w:rPr>
                <w:lang w:val="es-CO"/>
              </w:rPr>
            </w:pPr>
            <w:r w:rsidRPr="004C3F40">
              <w:rPr>
                <w:rFonts w:ascii="Calibri" w:hAnsi="Calibri"/>
                <w:b/>
                <w:bCs/>
                <w:color w:val="000000"/>
                <w:sz w:val="20"/>
                <w:lang w:val="es-CO"/>
              </w:rPr>
              <w:t>Nube</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39953AEE" w14:textId="77777777" w:rsidR="004C3F40" w:rsidRPr="004C3F40" w:rsidRDefault="004C3F40" w:rsidP="004C3F40">
            <w:pPr>
              <w:rPr>
                <w:lang w:val="es-CO"/>
              </w:rPr>
            </w:pPr>
            <w:r w:rsidRPr="004C3F40">
              <w:rPr>
                <w:rFonts w:ascii="Calibri" w:hAnsi="Calibri"/>
                <w:color w:val="000000"/>
                <w:sz w:val="20"/>
                <w:lang w:val="es-CO"/>
              </w:rPr>
              <w:t xml:space="preserve">Alojamiento VPS en </w:t>
            </w:r>
            <w:r w:rsidRPr="004C3F40">
              <w:rPr>
                <w:rFonts w:ascii="Calibri" w:hAnsi="Calibri"/>
                <w:color w:val="000000"/>
                <w:sz w:val="20"/>
                <w:lang w:val="es-CO"/>
              </w:rPr>
              <w:lastRenderedPageBreak/>
              <w:t xml:space="preserve">AWS EC2 o </w:t>
            </w:r>
            <w:proofErr w:type="spellStart"/>
            <w:r w:rsidRPr="004C3F40">
              <w:rPr>
                <w:rFonts w:ascii="Calibri" w:hAnsi="Calibri"/>
                <w:color w:val="000000"/>
                <w:sz w:val="20"/>
                <w:lang w:val="es-CO"/>
              </w:rPr>
              <w:t>DigitalOcean</w:t>
            </w:r>
            <w:proofErr w:type="spellEnd"/>
            <w:r w:rsidRPr="004C3F40">
              <w:rPr>
                <w:rFonts w:ascii="Calibri" w:hAnsi="Calibri"/>
                <w:color w:val="000000"/>
                <w:sz w:val="20"/>
                <w:lang w:val="es-CO"/>
              </w:rPr>
              <w:t xml:space="preserve"> (</w:t>
            </w:r>
            <w:proofErr w:type="spellStart"/>
            <w:r w:rsidRPr="004C3F40">
              <w:rPr>
                <w:rFonts w:ascii="Calibri" w:hAnsi="Calibri"/>
                <w:color w:val="000000"/>
                <w:sz w:val="20"/>
                <w:lang w:val="es-CO"/>
              </w:rPr>
              <w:t>Dockerized</w:t>
            </w:r>
            <w:proofErr w:type="spellEnd"/>
            <w:r w:rsidRPr="004C3F40">
              <w:rPr>
                <w:rFonts w:ascii="Calibri" w:hAnsi="Calibri"/>
                <w:color w:val="000000"/>
                <w:sz w:val="20"/>
                <w:lang w:val="es-CO"/>
              </w:rPr>
              <w:t>)</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2D029CD2" w14:textId="77777777" w:rsidR="004C3F40" w:rsidRPr="004C3F40" w:rsidRDefault="004C3F40" w:rsidP="004C3F40">
            <w:pPr>
              <w:rPr>
                <w:lang w:val="es-CO"/>
              </w:rPr>
            </w:pPr>
            <w:r w:rsidRPr="004C3F40">
              <w:rPr>
                <w:rFonts w:ascii="Calibri" w:hAnsi="Calibri"/>
                <w:color w:val="000000"/>
                <w:sz w:val="20"/>
                <w:lang w:val="es-CO"/>
              </w:rPr>
              <w:lastRenderedPageBreak/>
              <w:t>Instancia t</w:t>
            </w:r>
            <w:proofErr w:type="gramStart"/>
            <w:r w:rsidRPr="004C3F40">
              <w:rPr>
                <w:rFonts w:ascii="Calibri" w:hAnsi="Calibri"/>
                <w:color w:val="000000"/>
                <w:sz w:val="20"/>
                <w:lang w:val="es-CO"/>
              </w:rPr>
              <w:t>3.mediu</w:t>
            </w:r>
            <w:r w:rsidRPr="004C3F40">
              <w:rPr>
                <w:rFonts w:ascii="Calibri" w:hAnsi="Calibri"/>
                <w:color w:val="000000"/>
                <w:sz w:val="20"/>
                <w:lang w:val="es-CO"/>
              </w:rPr>
              <w:lastRenderedPageBreak/>
              <w:t>m</w:t>
            </w:r>
            <w:proofErr w:type="gramEnd"/>
            <w:r w:rsidRPr="004C3F40">
              <w:rPr>
                <w:rFonts w:ascii="Calibri" w:hAnsi="Calibri"/>
                <w:color w:val="000000"/>
                <w:sz w:val="20"/>
                <w:lang w:val="es-CO"/>
              </w:rPr>
              <w:t xml:space="preserve"> / </w:t>
            </w:r>
            <w:proofErr w:type="spellStart"/>
            <w:r w:rsidRPr="004C3F40">
              <w:rPr>
                <w:rFonts w:ascii="Calibri" w:hAnsi="Calibri"/>
                <w:color w:val="000000"/>
                <w:sz w:val="20"/>
                <w:lang w:val="es-CO"/>
              </w:rPr>
              <w:t>Droplet</w:t>
            </w:r>
            <w:proofErr w:type="spellEnd"/>
            <w:r w:rsidRPr="004C3F40">
              <w:rPr>
                <w:rFonts w:ascii="Calibri" w:hAnsi="Calibri"/>
                <w:color w:val="000000"/>
                <w:sz w:val="20"/>
                <w:lang w:val="es-CO"/>
              </w:rPr>
              <w:t xml:space="preserve"> 4GB RAM</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5846EE64" w14:textId="77777777" w:rsidR="004C3F40" w:rsidRPr="004C3F40" w:rsidRDefault="004C3F40" w:rsidP="004C3F40">
            <w:pPr>
              <w:rPr>
                <w:lang w:val="es-CO"/>
              </w:rPr>
            </w:pPr>
            <w:r w:rsidRPr="004C3F40">
              <w:rPr>
                <w:rFonts w:ascii="Calibri" w:hAnsi="Calibri"/>
                <w:color w:val="000000"/>
                <w:sz w:val="20"/>
                <w:lang w:val="es-CO"/>
              </w:rPr>
              <w:lastRenderedPageBreak/>
              <w:t>6</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343464D2" w14:textId="77777777" w:rsidR="004C3F40" w:rsidRPr="004C3F40" w:rsidRDefault="004C3F40" w:rsidP="004C3F40">
            <w:pPr>
              <w:rPr>
                <w:lang w:val="es-CO"/>
              </w:rPr>
            </w:pPr>
            <w:r w:rsidRPr="004C3F40">
              <w:rPr>
                <w:rFonts w:ascii="Calibri" w:hAnsi="Calibri"/>
                <w:color w:val="000000"/>
                <w:sz w:val="20"/>
                <w:lang w:val="es-CO"/>
              </w:rPr>
              <w:t>$200.000</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590C94BE" w14:textId="77777777" w:rsidR="004C3F40" w:rsidRPr="004C3F40" w:rsidRDefault="004C3F40" w:rsidP="004C3F40">
            <w:pPr>
              <w:rPr>
                <w:lang w:val="es-CO"/>
              </w:rPr>
            </w:pPr>
            <w:r w:rsidRPr="004C3F40">
              <w:rPr>
                <w:rFonts w:ascii="Calibri" w:hAnsi="Calibri"/>
                <w:color w:val="000000"/>
                <w:sz w:val="20"/>
                <w:lang w:val="es-CO"/>
              </w:rPr>
              <w:t>$ 1.200.000</w:t>
            </w:r>
          </w:p>
        </w:tc>
      </w:tr>
      <w:tr w:rsidR="004C3F40" w:rsidRPr="004C3F40" w14:paraId="4AC02649"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3F386327" w14:textId="77777777" w:rsidR="004C3F40" w:rsidRPr="004C3F40" w:rsidRDefault="004C3F40" w:rsidP="004C3F40">
            <w:pPr>
              <w:rPr>
                <w:lang w:val="es-CO"/>
              </w:rPr>
            </w:pPr>
            <w:r w:rsidRPr="004C3F40">
              <w:rPr>
                <w:rFonts w:ascii="Calibri" w:hAnsi="Calibri"/>
                <w:b/>
                <w:bCs/>
                <w:color w:val="000000"/>
                <w:sz w:val="20"/>
                <w:lang w:val="es-CO"/>
              </w:rPr>
              <w:t>Inteligencia de datos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71409333" w14:textId="77777777" w:rsidR="004C3F40" w:rsidRPr="004C3F40" w:rsidRDefault="004C3F40" w:rsidP="004C3F40">
            <w:pPr>
              <w:rPr>
                <w:lang w:val="es-CO"/>
              </w:rPr>
            </w:pPr>
            <w:r w:rsidRPr="004C3F40">
              <w:rPr>
                <w:rFonts w:ascii="Calibri" w:hAnsi="Calibri"/>
                <w:color w:val="000000"/>
                <w:sz w:val="20"/>
                <w:lang w:val="es-CO"/>
              </w:rPr>
              <w:t xml:space="preserve">API </w:t>
            </w:r>
            <w:proofErr w:type="spellStart"/>
            <w:r w:rsidRPr="004C3F40">
              <w:rPr>
                <w:rFonts w:ascii="Calibri" w:hAnsi="Calibri"/>
                <w:color w:val="000000"/>
                <w:sz w:val="20"/>
                <w:lang w:val="es-CO"/>
              </w:rPr>
              <w:t>OpenAI</w:t>
            </w:r>
            <w:proofErr w:type="spellEnd"/>
            <w:r w:rsidRPr="004C3F40">
              <w:rPr>
                <w:rFonts w:ascii="Calibri" w:hAnsi="Calibri"/>
                <w:color w:val="000000"/>
                <w:sz w:val="20"/>
                <w:lang w:val="es-CO"/>
              </w:rPr>
              <w:t xml:space="preserve"> / AWS </w:t>
            </w:r>
            <w:proofErr w:type="spellStart"/>
            <w:r w:rsidRPr="004C3F40">
              <w:rPr>
                <w:rFonts w:ascii="Calibri" w:hAnsi="Calibri"/>
                <w:color w:val="000000"/>
                <w:sz w:val="20"/>
                <w:lang w:val="es-CO"/>
              </w:rPr>
              <w:t>Bedrock</w:t>
            </w:r>
            <w:proofErr w:type="spellEnd"/>
            <w:r w:rsidRPr="004C3F40">
              <w:rPr>
                <w:rFonts w:ascii="Calibri" w:hAnsi="Calibri"/>
                <w:color w:val="000000"/>
                <w:sz w:val="20"/>
                <w:lang w:val="es-CO"/>
              </w:rPr>
              <w:t xml:space="preserve"> (Motor RAG)</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555C0908" w14:textId="77777777" w:rsidR="004C3F40" w:rsidRPr="004C3F40" w:rsidRDefault="004C3F40" w:rsidP="004C3F40">
            <w:pPr>
              <w:rPr>
                <w:lang w:val="es-CO"/>
              </w:rPr>
            </w:pPr>
            <w:r w:rsidRPr="004C3F40">
              <w:rPr>
                <w:rFonts w:ascii="Calibri" w:hAnsi="Calibri"/>
                <w:color w:val="000000"/>
                <w:sz w:val="20"/>
                <w:lang w:val="es-CO"/>
              </w:rPr>
              <w:t>Consumo de Tokens (</w:t>
            </w:r>
            <w:proofErr w:type="spellStart"/>
            <w:r w:rsidRPr="004C3F40">
              <w:rPr>
                <w:rFonts w:ascii="Calibri" w:hAnsi="Calibri"/>
                <w:color w:val="000000"/>
                <w:sz w:val="20"/>
                <w:lang w:val="es-CO"/>
              </w:rPr>
              <w:t>GenAI</w:t>
            </w:r>
            <w:proofErr w:type="spellEnd"/>
            <w:r w:rsidRPr="004C3F40">
              <w:rPr>
                <w:rFonts w:ascii="Calibri" w:hAnsi="Calibri"/>
                <w:color w:val="000000"/>
                <w:sz w:val="20"/>
                <w:lang w:val="es-CO"/>
              </w:rPr>
              <w:t>)</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46D35B56" w14:textId="77777777" w:rsidR="004C3F40" w:rsidRPr="004C3F40" w:rsidRDefault="004C3F40" w:rsidP="004C3F40">
            <w:pPr>
              <w:rPr>
                <w:lang w:val="es-CO"/>
              </w:rPr>
            </w:pPr>
            <w:r w:rsidRPr="004C3F40">
              <w:rPr>
                <w:rFonts w:ascii="Calibri" w:hAnsi="Calibri"/>
                <w:color w:val="000000"/>
                <w:sz w:val="20"/>
                <w:lang w:val="es-CO"/>
              </w:rPr>
              <w:t>4</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3563CD81" w14:textId="77777777" w:rsidR="004C3F40" w:rsidRPr="004C3F40" w:rsidRDefault="004C3F40" w:rsidP="004C3F40">
            <w:pPr>
              <w:rPr>
                <w:lang w:val="es-CO"/>
              </w:rPr>
            </w:pPr>
            <w:r w:rsidRPr="004C3F40">
              <w:rPr>
                <w:rFonts w:ascii="Calibri" w:hAnsi="Calibri"/>
                <w:color w:val="000000"/>
                <w:sz w:val="20"/>
                <w:lang w:val="es-CO"/>
              </w:rPr>
              <w:t>$80.000</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50CFB0D8" w14:textId="77777777" w:rsidR="004C3F40" w:rsidRPr="004C3F40" w:rsidRDefault="004C3F40" w:rsidP="004C3F40">
            <w:pPr>
              <w:rPr>
                <w:lang w:val="es-CO"/>
              </w:rPr>
            </w:pPr>
            <w:r w:rsidRPr="004C3F40">
              <w:rPr>
                <w:rFonts w:ascii="Calibri" w:hAnsi="Calibri"/>
                <w:color w:val="000000"/>
                <w:sz w:val="20"/>
                <w:lang w:val="es-CO"/>
              </w:rPr>
              <w:t>$ 320.000</w:t>
            </w:r>
          </w:p>
        </w:tc>
      </w:tr>
      <w:tr w:rsidR="004C3F40" w:rsidRPr="004C3F40" w14:paraId="2BFC9FF7"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488993DD" w14:textId="77777777" w:rsidR="004C3F40" w:rsidRPr="004C3F40" w:rsidRDefault="004C3F40" w:rsidP="004C3F40">
            <w:pPr>
              <w:rPr>
                <w:lang w:val="es-CO"/>
              </w:rPr>
            </w:pPr>
            <w:r w:rsidRPr="004C3F40">
              <w:rPr>
                <w:rFonts w:ascii="Calibri" w:hAnsi="Calibri"/>
                <w:b/>
                <w:bCs/>
                <w:color w:val="000000"/>
                <w:sz w:val="20"/>
                <w:lang w:val="es-CO"/>
              </w:rPr>
              <w:t>Otros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60FA5ADA" w14:textId="77777777" w:rsidR="004C3F40" w:rsidRPr="004C3F40" w:rsidRDefault="004C3F40" w:rsidP="004C3F40">
            <w:pPr>
              <w:rPr>
                <w:lang w:val="es-CO"/>
              </w:rPr>
            </w:pPr>
            <w:r w:rsidRPr="004C3F40">
              <w:rPr>
                <w:rFonts w:ascii="Calibri" w:hAnsi="Calibri"/>
                <w:color w:val="000000"/>
                <w:sz w:val="20"/>
                <w:lang w:val="es-CO"/>
              </w:rPr>
              <w:t>Dominio .</w:t>
            </w:r>
            <w:proofErr w:type="spellStart"/>
            <w:r w:rsidRPr="004C3F40">
              <w:rPr>
                <w:rFonts w:ascii="Calibri" w:hAnsi="Calibri"/>
                <w:color w:val="000000"/>
                <w:sz w:val="20"/>
                <w:lang w:val="es-CO"/>
              </w:rPr>
              <w:t>com</w:t>
            </w:r>
            <w:proofErr w:type="spellEnd"/>
            <w:r w:rsidRPr="004C3F40">
              <w:rPr>
                <w:rFonts w:ascii="Calibri" w:hAnsi="Calibri"/>
                <w:color w:val="000000"/>
                <w:sz w:val="20"/>
                <w:lang w:val="es-CO"/>
              </w:rPr>
              <w:t xml:space="preserve"> + Certificado SSL</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7F7C47AA" w14:textId="77777777" w:rsidR="004C3F40" w:rsidRPr="004C3F40" w:rsidRDefault="004C3F40" w:rsidP="004C3F40">
            <w:pPr>
              <w:rPr>
                <w:lang w:val="es-CO"/>
              </w:rPr>
            </w:pPr>
            <w:r w:rsidRPr="004C3F40">
              <w:rPr>
                <w:rFonts w:ascii="Calibri" w:hAnsi="Calibri"/>
                <w:color w:val="000000"/>
                <w:sz w:val="20"/>
                <w:lang w:val="es-CO"/>
              </w:rPr>
              <w:t>Anualidad</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5DD6493B" w14:textId="77777777" w:rsidR="004C3F40" w:rsidRPr="004C3F40" w:rsidRDefault="004C3F40" w:rsidP="004C3F40">
            <w:pPr>
              <w:rPr>
                <w:lang w:val="es-CO"/>
              </w:rPr>
            </w:pPr>
            <w:r w:rsidRPr="004C3F40">
              <w:rPr>
                <w:rFonts w:ascii="Calibri" w:hAnsi="Calibri"/>
                <w:color w:val="000000"/>
                <w:sz w:val="20"/>
                <w:lang w:val="es-CO"/>
              </w:rPr>
              <w:t>1</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00C43BAC" w14:textId="77777777" w:rsidR="004C3F40" w:rsidRPr="004C3F40" w:rsidRDefault="004C3F40" w:rsidP="004C3F40">
            <w:pPr>
              <w:rPr>
                <w:lang w:val="es-CO"/>
              </w:rPr>
            </w:pPr>
            <w:r w:rsidRPr="004C3F40">
              <w:rPr>
                <w:rFonts w:ascii="Calibri" w:hAnsi="Calibri"/>
                <w:color w:val="000000"/>
                <w:sz w:val="20"/>
                <w:lang w:val="es-CO"/>
              </w:rPr>
              <w:t>$150.000</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0331E3CB" w14:textId="77777777" w:rsidR="004C3F40" w:rsidRPr="004C3F40" w:rsidRDefault="004C3F40" w:rsidP="004C3F40">
            <w:pPr>
              <w:rPr>
                <w:lang w:val="es-CO"/>
              </w:rPr>
            </w:pPr>
            <w:r w:rsidRPr="004C3F40">
              <w:rPr>
                <w:rFonts w:ascii="Calibri" w:hAnsi="Calibri"/>
                <w:color w:val="000000"/>
                <w:sz w:val="20"/>
                <w:lang w:val="es-CO"/>
              </w:rPr>
              <w:t>$ 150.000</w:t>
            </w:r>
          </w:p>
        </w:tc>
      </w:tr>
      <w:tr w:rsidR="004C3F40" w:rsidRPr="004C3F40" w14:paraId="06A5ADA6"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15919512" w14:textId="77777777" w:rsidR="004C3F40" w:rsidRPr="004C3F40" w:rsidRDefault="004C3F40" w:rsidP="004C3F40">
            <w:pPr>
              <w:rPr>
                <w:lang w:val="es-CO"/>
              </w:rPr>
            </w:pPr>
            <w:r w:rsidRPr="004C3F40">
              <w:rPr>
                <w:rFonts w:ascii="Calibri" w:hAnsi="Calibri"/>
                <w:b/>
                <w:bCs/>
                <w:color w:val="000000"/>
                <w:sz w:val="20"/>
                <w:lang w:val="es-CO"/>
              </w:rPr>
              <w:t>Otros</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0D107F90" w14:textId="77777777" w:rsidR="004C3F40" w:rsidRPr="004C3F40" w:rsidRDefault="004C3F40" w:rsidP="004C3F40">
            <w:pPr>
              <w:rPr>
                <w:lang w:val="es-CO"/>
              </w:rPr>
            </w:pPr>
            <w:r w:rsidRPr="004C3F40">
              <w:rPr>
                <w:rFonts w:ascii="Calibri" w:hAnsi="Calibri"/>
                <w:color w:val="000000"/>
                <w:sz w:val="20"/>
                <w:lang w:val="es-CO"/>
              </w:rPr>
              <w:t xml:space="preserve">Licencia IDE Cursor Pro </w:t>
            </w:r>
            <w:r w:rsidRPr="004C3F40">
              <w:rPr>
                <w:rFonts w:ascii="Calibri" w:hAnsi="Calibri"/>
                <w:color w:val="000000"/>
                <w:sz w:val="20"/>
                <w:lang w:val="es-CO"/>
              </w:rPr>
              <w:lastRenderedPageBreak/>
              <w:t>(Herramienta IA)</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4CFA72FE" w14:textId="77777777" w:rsidR="004C3F40" w:rsidRPr="004C3F40" w:rsidRDefault="004C3F40" w:rsidP="004C3F40">
            <w:pPr>
              <w:rPr>
                <w:lang w:val="es-CO"/>
              </w:rPr>
            </w:pPr>
            <w:r w:rsidRPr="004C3F40">
              <w:rPr>
                <w:rFonts w:ascii="Calibri" w:hAnsi="Calibri"/>
                <w:color w:val="000000"/>
                <w:sz w:val="20"/>
                <w:lang w:val="es-CO"/>
              </w:rPr>
              <w:lastRenderedPageBreak/>
              <w:t>Suscripción Usuario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3F1A5AE5" w14:textId="77777777" w:rsidR="004C3F40" w:rsidRPr="004C3F40" w:rsidRDefault="004C3F40" w:rsidP="004C3F40">
            <w:pPr>
              <w:rPr>
                <w:lang w:val="es-CO"/>
              </w:rPr>
            </w:pPr>
            <w:r w:rsidRPr="004C3F40">
              <w:rPr>
                <w:rFonts w:ascii="Calibri" w:hAnsi="Calibri"/>
                <w:color w:val="000000"/>
                <w:sz w:val="20"/>
                <w:lang w:val="es-CO"/>
              </w:rPr>
              <w:t>6</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711DD276" w14:textId="77777777" w:rsidR="004C3F40" w:rsidRPr="004C3F40" w:rsidRDefault="004C3F40" w:rsidP="004C3F40">
            <w:pPr>
              <w:rPr>
                <w:lang w:val="es-CO"/>
              </w:rPr>
            </w:pPr>
            <w:r w:rsidRPr="004C3F40">
              <w:rPr>
                <w:rFonts w:ascii="Calibri" w:hAnsi="Calibri"/>
                <w:color w:val="000000"/>
                <w:sz w:val="20"/>
                <w:lang w:val="es-CO"/>
              </w:rPr>
              <w:t>$80.000</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9FAFB"/>
            <w:tcBorders>
              <w:top w:val="single" w:sz="4" w:color="000000"/>
              <w:left w:val="single" w:sz="4" w:color="000000"/>
              <w:bottom w:val="single" w:sz="4" w:color="000000"/>
              <w:right w:val="single" w:sz="4" w:color="000000"/>
            </w:tcBorders>
          </w:tcPr>
          <w:p w14:paraId="201FFFD1" w14:textId="77777777" w:rsidR="004C3F40" w:rsidRPr="004C3F40" w:rsidRDefault="004C3F40" w:rsidP="004C3F40">
            <w:pPr>
              <w:rPr>
                <w:lang w:val="es-CO"/>
              </w:rPr>
            </w:pPr>
            <w:r w:rsidRPr="004C3F40">
              <w:rPr>
                <w:rFonts w:ascii="Calibri" w:hAnsi="Calibri"/>
                <w:color w:val="000000"/>
                <w:sz w:val="20"/>
                <w:lang w:val="es-CO"/>
              </w:rPr>
              <w:t>$ 480.000</w:t>
            </w:r>
          </w:p>
        </w:tc>
      </w:tr>
    </w:tbl>
    <w:p w14:paraId="2052B2A1" w14:textId="488D0CFB" w:rsidR="004C3F40" w:rsidRDefault="00B752E4" w:rsidP="004174FB">
      <w:r w:rsidRPr="00B752E4">
        <w:t>Tabla 4: Presupuesto Hardware</w:t>
      </w:r>
    </w:p>
    <w:tbl>
      <w:tblPr>
        <w:tblW w:w="0" w:type="auto"/>
        <w:jc w:val="center"/>
        <w:tblCellSpacing w:w="15" w:type="dxa"/>
        <w:tblCellMar>
          <w:left w:w="0" w:type="dxa"/>
          <w:right w:w="0" w:type="dxa"/>
        </w:tblCellMar>
        <w:tblLook w:val="04A0" w:firstRow="1" w:lastRow="0" w:firstColumn="1" w:lastColumn="0" w:noHBand="0" w:noVBand="1"/>
      </w:tblPr>
      <w:tblGrid>
        <w:gridCol w:w="1435"/>
        <w:gridCol w:w="1476"/>
        <w:gridCol w:w="1691"/>
        <w:gridCol w:w="1233"/>
        <w:gridCol w:w="1666"/>
        <w:gridCol w:w="1843"/>
      </w:tblGrid>
      <w:tr w:rsidR="00B752E4" w:rsidRPr="00B752E4" w14:paraId="5AEDECB8" w14:textId="77777777">
        <w:trPr>
          <w:tblHeade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101939C9" w14:textId="77777777" w:rsidR="00B752E4" w:rsidRPr="00B752E4" w:rsidRDefault="00B752E4" w:rsidP="00B752E4">
            <w:pPr>
              <w:jc w:val="center"/>
              <w:rPr>
                <w:lang w:val="es-CO"/>
              </w:rPr>
            </w:pPr>
            <w:r w:rsidRPr="00B752E4">
              <w:rPr>
                <w:rFonts w:ascii="Calibri" w:hAnsi="Calibri"/>
                <w:b/>
                <w:bCs/>
                <w:color w:val="FFFFFF"/>
                <w:sz w:val="22"/>
                <w:lang w:val="es-CO"/>
              </w:rPr>
              <w:t>Dispositivo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32CA80FA" w14:textId="77777777" w:rsidR="00B752E4" w:rsidRPr="00B752E4" w:rsidRDefault="00B752E4" w:rsidP="00B752E4">
            <w:pPr>
              <w:jc w:val="center"/>
              <w:rPr>
                <w:lang w:val="es-CO"/>
              </w:rPr>
            </w:pPr>
            <w:r w:rsidRPr="00B752E4">
              <w:rPr>
                <w:rFonts w:ascii="Calibri" w:hAnsi="Calibri"/>
                <w:b/>
                <w:bCs/>
                <w:color w:val="FFFFFF"/>
                <w:sz w:val="22"/>
                <w:lang w:val="es-CO"/>
              </w:rPr>
              <w:t>Descripción y proveedor</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1DC2D010" w14:textId="77777777" w:rsidR="00B752E4" w:rsidRPr="00B752E4" w:rsidRDefault="00B752E4" w:rsidP="00B752E4">
            <w:pPr>
              <w:jc w:val="center"/>
              <w:rPr>
                <w:lang w:val="es-CO"/>
              </w:rPr>
            </w:pPr>
            <w:r w:rsidRPr="00B752E4">
              <w:rPr>
                <w:rFonts w:ascii="Calibri" w:hAnsi="Calibri"/>
                <w:b/>
                <w:bCs/>
                <w:color w:val="FFFFFF"/>
                <w:sz w:val="22"/>
                <w:lang w:val="es-CO"/>
              </w:rPr>
              <w:t>Especificación</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55B4B61A" w14:textId="77777777" w:rsidR="00B752E4" w:rsidRPr="00B752E4" w:rsidRDefault="00B752E4" w:rsidP="00B752E4">
            <w:pPr>
              <w:jc w:val="center"/>
              <w:rPr>
                <w:lang w:val="es-CO"/>
              </w:rPr>
            </w:pPr>
            <w:r w:rsidRPr="00B752E4">
              <w:rPr>
                <w:rFonts w:ascii="Calibri" w:hAnsi="Calibri"/>
                <w:b/>
                <w:bCs/>
                <w:color w:val="FFFFFF"/>
                <w:sz w:val="22"/>
                <w:lang w:val="es-CO"/>
              </w:rPr>
              <w:t>Cantidad</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10BAD771" w14:textId="77777777" w:rsidR="00B752E4" w:rsidRPr="00B752E4" w:rsidRDefault="00B752E4" w:rsidP="00B752E4">
            <w:pPr>
              <w:jc w:val="center"/>
              <w:rPr>
                <w:lang w:val="es-CO"/>
              </w:rPr>
            </w:pPr>
            <w:r w:rsidRPr="00B752E4">
              <w:rPr>
                <w:rFonts w:ascii="Calibri" w:hAnsi="Calibri"/>
                <w:b/>
                <w:bCs/>
                <w:color w:val="FFFFFF"/>
                <w:sz w:val="22"/>
                <w:lang w:val="es-CO"/>
              </w:rPr>
              <w:t>Costo unitario (Depreciación uso)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1E3A8A"/>
            <w:tcBorders>
              <w:top w:val="single" w:sz="4" w:color="000000"/>
              <w:left w:val="single" w:sz="4" w:color="000000"/>
              <w:bottom w:val="single" w:sz="4" w:color="000000"/>
              <w:right w:val="single" w:sz="4" w:color="000000"/>
            </w:tcBorders>
          </w:tcPr>
          <w:p w14:paraId="6AE7D547" w14:textId="77777777" w:rsidR="00B752E4" w:rsidRPr="00B752E4" w:rsidRDefault="00B752E4" w:rsidP="00B752E4">
            <w:pPr>
              <w:jc w:val="center"/>
              <w:rPr>
                <w:lang w:val="es-CO"/>
              </w:rPr>
            </w:pPr>
            <w:r w:rsidRPr="00B752E4">
              <w:rPr>
                <w:rFonts w:ascii="Calibri" w:hAnsi="Calibri"/>
                <w:b/>
                <w:bCs/>
                <w:color w:val="FFFFFF"/>
                <w:sz w:val="22"/>
                <w:lang w:val="es-CO"/>
              </w:rPr>
              <w:t>Costo Proyecto (Contrapartida)</w:t>
            </w:r>
          </w:p>
        </w:tc>
      </w:tr>
      <w:tr w:rsidR="00B752E4" w:rsidRPr="00B752E4" w14:paraId="2200DB22" w14:textId="77777777">
        <w:trPr>
          <w:tblCellSpacing w:w="15" w:type="dxa"/>
        </w:trPr>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749F2648" w14:textId="77777777" w:rsidR="00B752E4" w:rsidRPr="00B752E4" w:rsidRDefault="00B752E4" w:rsidP="00B752E4">
            <w:pPr>
              <w:rPr>
                <w:lang w:val="es-CO"/>
              </w:rPr>
            </w:pPr>
            <w:r w:rsidRPr="00B752E4">
              <w:rPr>
                <w:rFonts w:ascii="Calibri" w:hAnsi="Calibri"/>
                <w:color w:val="000000"/>
                <w:sz w:val="20"/>
                <w:lang w:val="es-CO"/>
              </w:rPr>
              <w:t>Estación de Trabajo</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188C9763" w14:textId="77777777" w:rsidR="00B752E4" w:rsidRPr="00B752E4" w:rsidRDefault="00B752E4" w:rsidP="00B752E4">
            <w:pPr>
              <w:rPr>
                <w:lang w:val="es-CO"/>
              </w:rPr>
            </w:pPr>
            <w:r w:rsidRPr="00B752E4">
              <w:rPr>
                <w:rFonts w:ascii="Calibri" w:hAnsi="Calibri"/>
                <w:color w:val="000000"/>
                <w:sz w:val="20"/>
                <w:lang w:val="es-CO"/>
              </w:rPr>
              <w:t>Equipo propio de alto rendimiento para desarrollo local</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649874EC" w14:textId="77777777" w:rsidR="00B752E4" w:rsidRPr="00B752E4" w:rsidRDefault="00B752E4" w:rsidP="00B752E4">
            <w:pPr>
              <w:rPr>
                <w:lang w:val="es-CO"/>
              </w:rPr>
            </w:pPr>
            <w:proofErr w:type="spellStart"/>
            <w:r w:rsidRPr="00B752E4">
              <w:rPr>
                <w:rFonts w:ascii="Calibri" w:hAnsi="Calibri"/>
                <w:color w:val="000000"/>
                <w:sz w:val="20"/>
                <w:lang w:val="es-CO"/>
              </w:rPr>
              <w:t>Proc</w:t>
            </w:r>
            <w:proofErr w:type="spellEnd"/>
            <w:r w:rsidRPr="00B752E4">
              <w:rPr>
                <w:rFonts w:ascii="Calibri" w:hAnsi="Calibri"/>
                <w:color w:val="000000"/>
                <w:sz w:val="20"/>
                <w:lang w:val="es-CO"/>
              </w:rPr>
              <w:t>. i7/Ryzen 7, 32GB RAM, GPU Dedicada</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47CA7845" w14:textId="77777777" w:rsidR="00B752E4" w:rsidRPr="00B752E4" w:rsidRDefault="00B752E4" w:rsidP="00B752E4">
            <w:pPr>
              <w:rPr>
                <w:lang w:val="es-CO"/>
              </w:rPr>
            </w:pPr>
            <w:r w:rsidRPr="00B752E4">
              <w:rPr>
                <w:rFonts w:ascii="Calibri" w:hAnsi="Calibri"/>
                <w:color w:val="000000"/>
                <w:sz w:val="20"/>
                <w:lang w:val="es-CO"/>
              </w:rPr>
              <w:t>1</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3D74D68B" w14:textId="77777777" w:rsidR="00B752E4" w:rsidRPr="00B752E4" w:rsidRDefault="00B752E4" w:rsidP="00B752E4">
            <w:pPr>
              <w:rPr>
                <w:lang w:val="es-CO"/>
              </w:rPr>
            </w:pPr>
            <w:r w:rsidRPr="00B752E4">
              <w:rPr>
                <w:rFonts w:ascii="Calibri" w:hAnsi="Calibri"/>
                <w:color w:val="000000"/>
                <w:sz w:val="20"/>
                <w:lang w:val="es-CO"/>
              </w:rPr>
              <w:t>$500.000</w:t>
            </w:r>
          </w:p>
        </w:tc>
        <w:tc>
          <w:tcPr>
            <w:tcW w:w="14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shd w:fill="FFFFFF"/>
            <w:tcBorders>
              <w:top w:val="single" w:sz="4" w:color="000000"/>
              <w:left w:val="single" w:sz="4" w:color="000000"/>
              <w:bottom w:val="single" w:sz="4" w:color="000000"/>
              <w:right w:val="single" w:sz="4" w:color="000000"/>
            </w:tcBorders>
          </w:tcPr>
          <w:p w14:paraId="4657666A" w14:textId="77777777" w:rsidR="00B752E4" w:rsidRPr="00B752E4" w:rsidRDefault="00B752E4" w:rsidP="00B752E4">
            <w:pPr>
              <w:rPr>
                <w:lang w:val="es-CO"/>
              </w:rPr>
            </w:pPr>
            <w:r w:rsidRPr="00B752E4">
              <w:rPr>
                <w:rFonts w:ascii="Calibri" w:hAnsi="Calibri"/>
                <w:color w:val="000000"/>
                <w:sz w:val="20"/>
                <w:lang w:val="es-CO"/>
              </w:rPr>
              <w:t>$ 500.000</w:t>
            </w:r>
          </w:p>
        </w:tc>
      </w:tr>
    </w:tbl>
    <w:p w14:paraId="4F8308D0" w14:textId="77777777" w:rsidR="005F439F" w:rsidRPr="005F439F" w:rsidRDefault="005F439F" w:rsidP="005F439F">
      <w:pPr>
        <w:rPr>
          <w:b/>
          <w:bCs/>
          <w:lang w:val="es-CO"/>
        </w:rPr>
      </w:pPr>
      <w:r w:rsidRPr="005F439F">
        <w:rPr>
          <w:b/>
          <w:bCs/>
          <w:lang w:val="es-CO"/>
        </w:rPr>
        <w:t>Justificación de la Viabilidad Económica</w:t>
      </w:r>
    </w:p>
    <w:p w14:paraId="70F5F724" w14:textId="77777777" w:rsidR="005F439F" w:rsidRPr="005F439F" w:rsidRDefault="005F439F" w:rsidP="005F439F">
      <w:pPr>
        <w:rPr>
          <w:lang w:val="es-CO"/>
        </w:rPr>
      </w:pPr>
      <w:r w:rsidRPr="005F439F">
        <w:rPr>
          <w:lang w:val="es-CO"/>
        </w:rPr>
        <w:lastRenderedPageBreak/>
        <w:t xml:space="preserve">El proyecto es altamente viable financieramente. Aunque la valoración total asciende a </w:t>
      </w:r>
      <w:r w:rsidRPr="005F439F">
        <w:rPr>
          <w:b/>
          <w:bCs/>
          <w:lang w:val="es-CO"/>
        </w:rPr>
        <w:t>$54.650.000 COP</w:t>
      </w:r>
      <w:r w:rsidRPr="005F439F">
        <w:rPr>
          <w:lang w:val="es-CO"/>
        </w:rPr>
        <w:t xml:space="preserve">, el </w:t>
      </w:r>
      <w:r w:rsidRPr="005F439F">
        <w:rPr>
          <w:b/>
          <w:bCs/>
          <w:lang w:val="es-CO"/>
        </w:rPr>
        <w:t>96.9%</w:t>
      </w:r>
      <w:r w:rsidRPr="005F439F">
        <w:rPr>
          <w:lang w:val="es-CO"/>
        </w:rPr>
        <w:t xml:space="preserve"> de este valor corresponde al </w:t>
      </w:r>
      <w:r w:rsidRPr="005F439F">
        <w:rPr>
          <w:b/>
          <w:bCs/>
          <w:lang w:val="es-CO"/>
        </w:rPr>
        <w:t>Capital Humano Especializado y Hardware</w:t>
      </w:r>
      <w:r w:rsidRPr="005F439F">
        <w:rPr>
          <w:lang w:val="es-CO"/>
        </w:rPr>
        <w:t>, aportados como contrapartida en especie por el estudiante.</w:t>
      </w:r>
    </w:p>
    <w:p w14:paraId="27170947" w14:textId="77777777" w:rsidR="005F439F" w:rsidRPr="005F439F" w:rsidRDefault="005F439F" w:rsidP="005F439F">
      <w:pPr>
        <w:rPr>
          <w:lang w:val="es-CO"/>
        </w:rPr>
      </w:pPr>
      <w:r w:rsidRPr="005F439F">
        <w:rPr>
          <w:lang w:val="es-CO"/>
        </w:rPr>
        <w:t xml:space="preserve">El costo efectivo real para la puesta en marcha, que deberá ser cubierto en dinero, es de aproximadamente </w:t>
      </w:r>
      <w:r w:rsidRPr="005F439F">
        <w:rPr>
          <w:b/>
          <w:bCs/>
          <w:lang w:val="es-CO"/>
        </w:rPr>
        <w:t>$1.670.000 COP</w:t>
      </w:r>
      <w:r w:rsidRPr="005F439F">
        <w:rPr>
          <w:lang w:val="es-CO"/>
        </w:rPr>
        <w:t xml:space="preserve"> (distribuidos en 6 meses), destinados exclusivamente a la infraestructura crítica (Nube y consumo de </w:t>
      </w:r>
      <w:proofErr w:type="spellStart"/>
      <w:r w:rsidRPr="005F439F">
        <w:rPr>
          <w:lang w:val="es-CO"/>
        </w:rPr>
        <w:t>APIs</w:t>
      </w:r>
      <w:proofErr w:type="spellEnd"/>
      <w:r w:rsidRPr="005F439F">
        <w:rPr>
          <w:lang w:val="es-CO"/>
        </w:rPr>
        <w:t xml:space="preserve"> de Inteligencia Artificial) necesaria para el funcionamiento del sistema </w:t>
      </w:r>
      <w:proofErr w:type="spellStart"/>
      <w:r w:rsidRPr="005F439F">
        <w:rPr>
          <w:lang w:val="es-CO"/>
        </w:rPr>
        <w:t>SmartAuditorIA</w:t>
      </w:r>
      <w:proofErr w:type="spellEnd"/>
      <w:r w:rsidRPr="005F439F">
        <w:rPr>
          <w:lang w:val="es-CO"/>
        </w:rPr>
        <w:t>.</w:t>
      </w:r>
    </w:p>
    <w:p w14:paraId="36F07146" w14:textId="77777777" w:rsidR="00B752E4" w:rsidRPr="004174FB" w:rsidRDefault="00B752E4" w:rsidP="0043427A">
      <w:pPr>
        <w:ind w:left="0"/>
      </w:pPr>
    </w:p>
    <w:p w14:paraId="1646AD01" w14:textId="77777777" w:rsidR="00B85C9D" w:rsidRDefault="00B85C9D">
      <w:pPr>
        <w:ind w:left="0"/>
        <w:jc w:val="center"/>
      </w:pPr>
    </w:p>
    <w:p w14:paraId="21141256" w14:textId="77777777" w:rsidR="00B85C9D" w:rsidRDefault="00F66565">
      <w:pPr>
        <w:pStyle w:val="Ttulo"/>
        <w:numPr>
          <w:ilvl w:val="0"/>
          <w:numId w:val="1"/>
        </w:numPr>
        <w:rPr>
          <w:b/>
          <w:color w:val="FF0000"/>
          <w:sz w:val="36"/>
          <w:szCs w:val="36"/>
        </w:rPr>
      </w:pPr>
      <w:bookmarkStart w:id="10" w:name="_rlherfbyx9x4" w:colFirst="0" w:colLast="0"/>
      <w:bookmarkEnd w:id="10"/>
      <w:r>
        <w:rPr>
          <w:b/>
          <w:color w:val="FF0000"/>
          <w:sz w:val="36"/>
          <w:szCs w:val="36"/>
        </w:rPr>
        <w:t>Referencias</w:t>
      </w:r>
    </w:p>
    <w:p w14:paraId="6FE6E051" w14:textId="77777777" w:rsidR="00D33162" w:rsidRPr="00D33162" w:rsidRDefault="00D33162" w:rsidP="00D33162">
      <w:pPr>
        <w:rPr>
          <w:lang w:val="es-CO"/>
        </w:rPr>
      </w:pPr>
      <w:r w:rsidRPr="00D33162">
        <w:rPr>
          <w:lang w:val="es-CO"/>
        </w:rPr>
        <w:t xml:space="preserve">• Han, J., </w:t>
      </w:r>
      <w:proofErr w:type="spellStart"/>
      <w:r w:rsidRPr="00D33162">
        <w:rPr>
          <w:lang w:val="es-CO"/>
        </w:rPr>
        <w:t>Kamber</w:t>
      </w:r>
      <w:proofErr w:type="spellEnd"/>
      <w:r w:rsidRPr="00D33162">
        <w:rPr>
          <w:lang w:val="es-CO"/>
        </w:rPr>
        <w:t xml:space="preserve">, M., &amp; </w:t>
      </w:r>
      <w:proofErr w:type="spellStart"/>
      <w:r w:rsidRPr="00D33162">
        <w:rPr>
          <w:lang w:val="es-CO"/>
        </w:rPr>
        <w:t>Pei</w:t>
      </w:r>
      <w:proofErr w:type="spellEnd"/>
      <w:r w:rsidRPr="00D33162">
        <w:rPr>
          <w:lang w:val="es-CO"/>
        </w:rPr>
        <w:t xml:space="preserve">, J. (2012). </w:t>
      </w:r>
      <w:r w:rsidRPr="00D33162">
        <w:rPr>
          <w:i/>
          <w:iCs/>
          <w:lang w:val="es-CO"/>
        </w:rPr>
        <w:t xml:space="preserve">Data </w:t>
      </w:r>
      <w:proofErr w:type="spellStart"/>
      <w:r w:rsidRPr="00D33162">
        <w:rPr>
          <w:i/>
          <w:iCs/>
          <w:lang w:val="es-CO"/>
        </w:rPr>
        <w:t>mining</w:t>
      </w:r>
      <w:proofErr w:type="spellEnd"/>
      <w:r w:rsidRPr="00D33162">
        <w:rPr>
          <w:i/>
          <w:iCs/>
          <w:lang w:val="es-CO"/>
        </w:rPr>
        <w:t xml:space="preserve">: </w:t>
      </w:r>
      <w:proofErr w:type="spellStart"/>
      <w:r w:rsidRPr="00D33162">
        <w:rPr>
          <w:i/>
          <w:iCs/>
          <w:lang w:val="es-CO"/>
        </w:rPr>
        <w:t>Concepts</w:t>
      </w:r>
      <w:proofErr w:type="spellEnd"/>
      <w:r w:rsidRPr="00D33162">
        <w:rPr>
          <w:i/>
          <w:iCs/>
          <w:lang w:val="es-CO"/>
        </w:rPr>
        <w:t xml:space="preserve"> and </w:t>
      </w:r>
      <w:proofErr w:type="spellStart"/>
      <w:r w:rsidRPr="00D33162">
        <w:rPr>
          <w:i/>
          <w:iCs/>
          <w:lang w:val="es-CO"/>
        </w:rPr>
        <w:t>techniques</w:t>
      </w:r>
      <w:proofErr w:type="spellEnd"/>
      <w:r w:rsidRPr="00D33162">
        <w:rPr>
          <w:lang w:val="es-CO"/>
        </w:rPr>
        <w:t xml:space="preserve"> (3rd ed.). Morgan Kaufmann.</w:t>
      </w:r>
    </w:p>
    <w:p w14:paraId="0738849B" w14:textId="77777777" w:rsidR="00D33162" w:rsidRPr="00D33162" w:rsidRDefault="00D33162" w:rsidP="00D33162">
      <w:pPr>
        <w:rPr>
          <w:lang w:val="es-CO"/>
        </w:rPr>
      </w:pPr>
      <w:r w:rsidRPr="00D33162">
        <w:rPr>
          <w:lang w:val="es-CO"/>
        </w:rPr>
        <w:t xml:space="preserve">• Pandey, B. K. (2023). </w:t>
      </w:r>
      <w:proofErr w:type="spellStart"/>
      <w:r w:rsidRPr="00D33162">
        <w:rPr>
          <w:i/>
          <w:iCs/>
          <w:lang w:val="es-CO"/>
        </w:rPr>
        <w:t>Building</w:t>
      </w:r>
      <w:proofErr w:type="spellEnd"/>
      <w:r w:rsidRPr="00D33162">
        <w:rPr>
          <w:i/>
          <w:iCs/>
          <w:lang w:val="es-CO"/>
        </w:rPr>
        <w:t xml:space="preserve"> ETL pipelines </w:t>
      </w:r>
      <w:proofErr w:type="spellStart"/>
      <w:r w:rsidRPr="00D33162">
        <w:rPr>
          <w:i/>
          <w:iCs/>
          <w:lang w:val="es-CO"/>
        </w:rPr>
        <w:t>with</w:t>
      </w:r>
      <w:proofErr w:type="spellEnd"/>
      <w:r w:rsidRPr="00D33162">
        <w:rPr>
          <w:i/>
          <w:iCs/>
          <w:lang w:val="es-CO"/>
        </w:rPr>
        <w:t xml:space="preserve"> Python: </w:t>
      </w:r>
      <w:proofErr w:type="spellStart"/>
      <w:r w:rsidRPr="00D33162">
        <w:rPr>
          <w:i/>
          <w:iCs/>
          <w:lang w:val="es-CO"/>
        </w:rPr>
        <w:t>Create</w:t>
      </w:r>
      <w:proofErr w:type="spellEnd"/>
      <w:r w:rsidRPr="00D33162">
        <w:rPr>
          <w:i/>
          <w:iCs/>
          <w:lang w:val="es-CO"/>
        </w:rPr>
        <w:t xml:space="preserve"> and </w:t>
      </w:r>
      <w:proofErr w:type="spellStart"/>
      <w:r w:rsidRPr="00D33162">
        <w:rPr>
          <w:i/>
          <w:iCs/>
          <w:lang w:val="es-CO"/>
        </w:rPr>
        <w:t>deploy</w:t>
      </w:r>
      <w:proofErr w:type="spellEnd"/>
      <w:r w:rsidRPr="00D33162">
        <w:rPr>
          <w:i/>
          <w:iCs/>
          <w:lang w:val="es-CO"/>
        </w:rPr>
        <w:t xml:space="preserve"> </w:t>
      </w:r>
      <w:proofErr w:type="spellStart"/>
      <w:r w:rsidRPr="00D33162">
        <w:rPr>
          <w:i/>
          <w:iCs/>
          <w:lang w:val="es-CO"/>
        </w:rPr>
        <w:t>enterprise-ready</w:t>
      </w:r>
      <w:proofErr w:type="spellEnd"/>
      <w:r w:rsidRPr="00D33162">
        <w:rPr>
          <w:i/>
          <w:iCs/>
          <w:lang w:val="es-CO"/>
        </w:rPr>
        <w:t xml:space="preserve"> ETL pipelines </w:t>
      </w:r>
      <w:proofErr w:type="spellStart"/>
      <w:r w:rsidRPr="00D33162">
        <w:rPr>
          <w:i/>
          <w:iCs/>
          <w:lang w:val="es-CO"/>
        </w:rPr>
        <w:t>by</w:t>
      </w:r>
      <w:proofErr w:type="spellEnd"/>
      <w:r w:rsidRPr="00D33162">
        <w:rPr>
          <w:i/>
          <w:iCs/>
          <w:lang w:val="es-CO"/>
        </w:rPr>
        <w:t xml:space="preserve"> </w:t>
      </w:r>
      <w:proofErr w:type="spellStart"/>
      <w:r w:rsidRPr="00D33162">
        <w:rPr>
          <w:i/>
          <w:iCs/>
          <w:lang w:val="es-CO"/>
        </w:rPr>
        <w:t>employing</w:t>
      </w:r>
      <w:proofErr w:type="spellEnd"/>
      <w:r w:rsidRPr="00D33162">
        <w:rPr>
          <w:i/>
          <w:iCs/>
          <w:lang w:val="es-CO"/>
        </w:rPr>
        <w:t xml:space="preserve"> </w:t>
      </w:r>
      <w:proofErr w:type="spellStart"/>
      <w:r w:rsidRPr="00D33162">
        <w:rPr>
          <w:i/>
          <w:iCs/>
          <w:lang w:val="es-CO"/>
        </w:rPr>
        <w:t>modern</w:t>
      </w:r>
      <w:proofErr w:type="spellEnd"/>
      <w:r w:rsidRPr="00D33162">
        <w:rPr>
          <w:i/>
          <w:iCs/>
          <w:lang w:val="es-CO"/>
        </w:rPr>
        <w:t xml:space="preserve"> </w:t>
      </w:r>
      <w:proofErr w:type="spellStart"/>
      <w:r w:rsidRPr="00D33162">
        <w:rPr>
          <w:i/>
          <w:iCs/>
          <w:lang w:val="es-CO"/>
        </w:rPr>
        <w:t>methods</w:t>
      </w:r>
      <w:proofErr w:type="spellEnd"/>
      <w:r w:rsidRPr="00D33162">
        <w:rPr>
          <w:lang w:val="es-CO"/>
        </w:rPr>
        <w:t xml:space="preserve">. </w:t>
      </w:r>
      <w:proofErr w:type="spellStart"/>
      <w:r w:rsidRPr="00D33162">
        <w:rPr>
          <w:lang w:val="es-CO"/>
        </w:rPr>
        <w:t>Packt</w:t>
      </w:r>
      <w:proofErr w:type="spellEnd"/>
      <w:r w:rsidRPr="00D33162">
        <w:rPr>
          <w:lang w:val="es-CO"/>
        </w:rPr>
        <w:t xml:space="preserve"> Publishing.</w:t>
      </w:r>
    </w:p>
    <w:p w14:paraId="1E43E77B" w14:textId="77777777" w:rsidR="00D33162" w:rsidRPr="00D33162" w:rsidRDefault="00D33162" w:rsidP="00D33162">
      <w:pPr>
        <w:rPr>
          <w:lang w:val="es-CO"/>
        </w:rPr>
      </w:pPr>
      <w:r w:rsidRPr="00D33162">
        <w:rPr>
          <w:lang w:val="es-CO"/>
        </w:rPr>
        <w:t xml:space="preserve">• </w:t>
      </w:r>
      <w:proofErr w:type="spellStart"/>
      <w:r w:rsidRPr="00D33162">
        <w:rPr>
          <w:lang w:val="es-CO"/>
        </w:rPr>
        <w:t>Putler</w:t>
      </w:r>
      <w:proofErr w:type="spellEnd"/>
      <w:r w:rsidRPr="00D33162">
        <w:rPr>
          <w:lang w:val="es-CO"/>
        </w:rPr>
        <w:t xml:space="preserve">, D. S., &amp; </w:t>
      </w:r>
      <w:proofErr w:type="spellStart"/>
      <w:r w:rsidRPr="00D33162">
        <w:rPr>
          <w:lang w:val="es-CO"/>
        </w:rPr>
        <w:t>Krider</w:t>
      </w:r>
      <w:proofErr w:type="spellEnd"/>
      <w:r w:rsidRPr="00D33162">
        <w:rPr>
          <w:lang w:val="es-CO"/>
        </w:rPr>
        <w:t xml:space="preserve">, R. E. (2012). </w:t>
      </w:r>
      <w:proofErr w:type="spellStart"/>
      <w:r w:rsidRPr="00D33162">
        <w:rPr>
          <w:i/>
          <w:iCs/>
          <w:lang w:val="es-CO"/>
        </w:rPr>
        <w:t>Customer</w:t>
      </w:r>
      <w:proofErr w:type="spellEnd"/>
      <w:r w:rsidRPr="00D33162">
        <w:rPr>
          <w:i/>
          <w:iCs/>
          <w:lang w:val="es-CO"/>
        </w:rPr>
        <w:t xml:space="preserve"> and </w:t>
      </w:r>
      <w:proofErr w:type="spellStart"/>
      <w:r w:rsidRPr="00D33162">
        <w:rPr>
          <w:i/>
          <w:iCs/>
          <w:lang w:val="es-CO"/>
        </w:rPr>
        <w:t>business</w:t>
      </w:r>
      <w:proofErr w:type="spellEnd"/>
      <w:r w:rsidRPr="00D33162">
        <w:rPr>
          <w:i/>
          <w:iCs/>
          <w:lang w:val="es-CO"/>
        </w:rPr>
        <w:t xml:space="preserve"> </w:t>
      </w:r>
      <w:proofErr w:type="spellStart"/>
      <w:r w:rsidRPr="00D33162">
        <w:rPr>
          <w:i/>
          <w:iCs/>
          <w:lang w:val="es-CO"/>
        </w:rPr>
        <w:t>analytics</w:t>
      </w:r>
      <w:proofErr w:type="spellEnd"/>
      <w:r w:rsidRPr="00D33162">
        <w:rPr>
          <w:i/>
          <w:iCs/>
          <w:lang w:val="es-CO"/>
        </w:rPr>
        <w:t xml:space="preserve">: </w:t>
      </w:r>
      <w:proofErr w:type="spellStart"/>
      <w:r w:rsidRPr="00D33162">
        <w:rPr>
          <w:i/>
          <w:iCs/>
          <w:lang w:val="es-CO"/>
        </w:rPr>
        <w:t>Applied</w:t>
      </w:r>
      <w:proofErr w:type="spellEnd"/>
      <w:r w:rsidRPr="00D33162">
        <w:rPr>
          <w:i/>
          <w:iCs/>
          <w:lang w:val="es-CO"/>
        </w:rPr>
        <w:t xml:space="preserve"> data </w:t>
      </w:r>
      <w:proofErr w:type="spellStart"/>
      <w:r w:rsidRPr="00D33162">
        <w:rPr>
          <w:i/>
          <w:iCs/>
          <w:lang w:val="es-CO"/>
        </w:rPr>
        <w:t>mining</w:t>
      </w:r>
      <w:proofErr w:type="spellEnd"/>
      <w:r w:rsidRPr="00D33162">
        <w:rPr>
          <w:i/>
          <w:iCs/>
          <w:lang w:val="es-CO"/>
        </w:rPr>
        <w:t xml:space="preserve"> </w:t>
      </w:r>
      <w:proofErr w:type="spellStart"/>
      <w:r w:rsidRPr="00D33162">
        <w:rPr>
          <w:i/>
          <w:iCs/>
          <w:lang w:val="es-CO"/>
        </w:rPr>
        <w:t>for</w:t>
      </w:r>
      <w:proofErr w:type="spellEnd"/>
      <w:r w:rsidRPr="00D33162">
        <w:rPr>
          <w:i/>
          <w:iCs/>
          <w:lang w:val="es-CO"/>
        </w:rPr>
        <w:t xml:space="preserve"> </w:t>
      </w:r>
      <w:proofErr w:type="spellStart"/>
      <w:r w:rsidRPr="00D33162">
        <w:rPr>
          <w:i/>
          <w:iCs/>
          <w:lang w:val="es-CO"/>
        </w:rPr>
        <w:t>business</w:t>
      </w:r>
      <w:proofErr w:type="spellEnd"/>
      <w:r w:rsidRPr="00D33162">
        <w:rPr>
          <w:i/>
          <w:iCs/>
          <w:lang w:val="es-CO"/>
        </w:rPr>
        <w:t xml:space="preserve"> </w:t>
      </w:r>
      <w:proofErr w:type="spellStart"/>
      <w:r w:rsidRPr="00D33162">
        <w:rPr>
          <w:i/>
          <w:iCs/>
          <w:lang w:val="es-CO"/>
        </w:rPr>
        <w:t>decision</w:t>
      </w:r>
      <w:proofErr w:type="spellEnd"/>
      <w:r w:rsidRPr="00D33162">
        <w:rPr>
          <w:i/>
          <w:iCs/>
          <w:lang w:val="es-CO"/>
        </w:rPr>
        <w:t xml:space="preserve"> </w:t>
      </w:r>
      <w:proofErr w:type="spellStart"/>
      <w:r w:rsidRPr="00D33162">
        <w:rPr>
          <w:i/>
          <w:iCs/>
          <w:lang w:val="es-CO"/>
        </w:rPr>
        <w:t>making</w:t>
      </w:r>
      <w:proofErr w:type="spellEnd"/>
      <w:r w:rsidRPr="00D33162">
        <w:rPr>
          <w:i/>
          <w:iCs/>
          <w:lang w:val="es-CO"/>
        </w:rPr>
        <w:t xml:space="preserve"> </w:t>
      </w:r>
      <w:proofErr w:type="spellStart"/>
      <w:r w:rsidRPr="00D33162">
        <w:rPr>
          <w:i/>
          <w:iCs/>
          <w:lang w:val="es-CO"/>
        </w:rPr>
        <w:t>using</w:t>
      </w:r>
      <w:proofErr w:type="spellEnd"/>
      <w:r w:rsidRPr="00D33162">
        <w:rPr>
          <w:i/>
          <w:iCs/>
          <w:lang w:val="es-CO"/>
        </w:rPr>
        <w:t xml:space="preserve"> R</w:t>
      </w:r>
      <w:r w:rsidRPr="00D33162">
        <w:rPr>
          <w:lang w:val="es-CO"/>
        </w:rPr>
        <w:t xml:space="preserve">. CRC </w:t>
      </w:r>
      <w:proofErr w:type="spellStart"/>
      <w:r w:rsidRPr="00D33162">
        <w:rPr>
          <w:lang w:val="es-CO"/>
        </w:rPr>
        <w:t>Press</w:t>
      </w:r>
      <w:proofErr w:type="spellEnd"/>
      <w:r w:rsidRPr="00D33162">
        <w:rPr>
          <w:lang w:val="es-CO"/>
        </w:rPr>
        <w:t>.</w:t>
      </w:r>
    </w:p>
    <w:p w14:paraId="2E1423DD" w14:textId="77777777" w:rsidR="00D33162" w:rsidRPr="00D33162" w:rsidRDefault="00D33162" w:rsidP="00D33162">
      <w:pPr>
        <w:rPr>
          <w:lang w:val="es-CO"/>
        </w:rPr>
      </w:pPr>
      <w:r w:rsidRPr="00D33162">
        <w:rPr>
          <w:lang w:val="es-CO"/>
        </w:rPr>
        <w:t xml:space="preserve">• </w:t>
      </w:r>
      <w:proofErr w:type="spellStart"/>
      <w:r w:rsidRPr="00D33162">
        <w:rPr>
          <w:lang w:val="es-CO"/>
        </w:rPr>
        <w:t>Ravichandiran</w:t>
      </w:r>
      <w:proofErr w:type="spellEnd"/>
      <w:r w:rsidRPr="00D33162">
        <w:rPr>
          <w:lang w:val="es-CO"/>
        </w:rPr>
        <w:t xml:space="preserve">, S. (2021). </w:t>
      </w:r>
      <w:proofErr w:type="spellStart"/>
      <w:r w:rsidRPr="00D33162">
        <w:rPr>
          <w:i/>
          <w:iCs/>
          <w:lang w:val="es-CO"/>
        </w:rPr>
        <w:t>Getting</w:t>
      </w:r>
      <w:proofErr w:type="spellEnd"/>
      <w:r w:rsidRPr="00D33162">
        <w:rPr>
          <w:i/>
          <w:iCs/>
          <w:lang w:val="es-CO"/>
        </w:rPr>
        <w:t xml:space="preserve"> </w:t>
      </w:r>
      <w:proofErr w:type="spellStart"/>
      <w:r w:rsidRPr="00D33162">
        <w:rPr>
          <w:i/>
          <w:iCs/>
          <w:lang w:val="es-CO"/>
        </w:rPr>
        <w:t>started</w:t>
      </w:r>
      <w:proofErr w:type="spellEnd"/>
      <w:r w:rsidRPr="00D33162">
        <w:rPr>
          <w:i/>
          <w:iCs/>
          <w:lang w:val="es-CO"/>
        </w:rPr>
        <w:t xml:space="preserve"> </w:t>
      </w:r>
      <w:proofErr w:type="spellStart"/>
      <w:r w:rsidRPr="00D33162">
        <w:rPr>
          <w:i/>
          <w:iCs/>
          <w:lang w:val="es-CO"/>
        </w:rPr>
        <w:t>with</w:t>
      </w:r>
      <w:proofErr w:type="spellEnd"/>
      <w:r w:rsidRPr="00D33162">
        <w:rPr>
          <w:i/>
          <w:iCs/>
          <w:lang w:val="es-CO"/>
        </w:rPr>
        <w:t xml:space="preserve"> Google BERT: </w:t>
      </w:r>
      <w:proofErr w:type="spellStart"/>
      <w:r w:rsidRPr="00D33162">
        <w:rPr>
          <w:i/>
          <w:iCs/>
          <w:lang w:val="es-CO"/>
        </w:rPr>
        <w:t>Build</w:t>
      </w:r>
      <w:proofErr w:type="spellEnd"/>
      <w:r w:rsidRPr="00D33162">
        <w:rPr>
          <w:i/>
          <w:iCs/>
          <w:lang w:val="es-CO"/>
        </w:rPr>
        <w:t xml:space="preserve"> and </w:t>
      </w:r>
      <w:proofErr w:type="spellStart"/>
      <w:r w:rsidRPr="00D33162">
        <w:rPr>
          <w:i/>
          <w:iCs/>
          <w:lang w:val="es-CO"/>
        </w:rPr>
        <w:t>train</w:t>
      </w:r>
      <w:proofErr w:type="spellEnd"/>
      <w:r w:rsidRPr="00D33162">
        <w:rPr>
          <w:i/>
          <w:iCs/>
          <w:lang w:val="es-CO"/>
        </w:rPr>
        <w:t xml:space="preserve"> </w:t>
      </w:r>
      <w:proofErr w:type="spellStart"/>
      <w:r w:rsidRPr="00D33162">
        <w:rPr>
          <w:i/>
          <w:iCs/>
          <w:lang w:val="es-CO"/>
        </w:rPr>
        <w:t>state</w:t>
      </w:r>
      <w:proofErr w:type="spellEnd"/>
      <w:r w:rsidRPr="00D33162">
        <w:rPr>
          <w:i/>
          <w:iCs/>
          <w:lang w:val="es-CO"/>
        </w:rPr>
        <w:t>-</w:t>
      </w:r>
      <w:proofErr w:type="spellStart"/>
      <w:r w:rsidRPr="00D33162">
        <w:rPr>
          <w:i/>
          <w:iCs/>
          <w:lang w:val="es-CO"/>
        </w:rPr>
        <w:t>of</w:t>
      </w:r>
      <w:proofErr w:type="spellEnd"/>
      <w:r w:rsidRPr="00D33162">
        <w:rPr>
          <w:i/>
          <w:iCs/>
          <w:lang w:val="es-CO"/>
        </w:rPr>
        <w:t>-</w:t>
      </w:r>
      <w:proofErr w:type="spellStart"/>
      <w:r w:rsidRPr="00D33162">
        <w:rPr>
          <w:i/>
          <w:iCs/>
          <w:lang w:val="es-CO"/>
        </w:rPr>
        <w:t>the</w:t>
      </w:r>
      <w:proofErr w:type="spellEnd"/>
      <w:r w:rsidRPr="00D33162">
        <w:rPr>
          <w:i/>
          <w:iCs/>
          <w:lang w:val="es-CO"/>
        </w:rPr>
        <w:t xml:space="preserve">-art natural </w:t>
      </w:r>
      <w:proofErr w:type="spellStart"/>
      <w:r w:rsidRPr="00D33162">
        <w:rPr>
          <w:i/>
          <w:iCs/>
          <w:lang w:val="es-CO"/>
        </w:rPr>
        <w:t>language</w:t>
      </w:r>
      <w:proofErr w:type="spellEnd"/>
      <w:r w:rsidRPr="00D33162">
        <w:rPr>
          <w:i/>
          <w:iCs/>
          <w:lang w:val="es-CO"/>
        </w:rPr>
        <w:t xml:space="preserve"> </w:t>
      </w:r>
      <w:proofErr w:type="spellStart"/>
      <w:r w:rsidRPr="00D33162">
        <w:rPr>
          <w:i/>
          <w:iCs/>
          <w:lang w:val="es-CO"/>
        </w:rPr>
        <w:t>processing</w:t>
      </w:r>
      <w:proofErr w:type="spellEnd"/>
      <w:r w:rsidRPr="00D33162">
        <w:rPr>
          <w:i/>
          <w:iCs/>
          <w:lang w:val="es-CO"/>
        </w:rPr>
        <w:t xml:space="preserve"> </w:t>
      </w:r>
      <w:proofErr w:type="spellStart"/>
      <w:r w:rsidRPr="00D33162">
        <w:rPr>
          <w:i/>
          <w:iCs/>
          <w:lang w:val="es-CO"/>
        </w:rPr>
        <w:t>models</w:t>
      </w:r>
      <w:proofErr w:type="spellEnd"/>
      <w:r w:rsidRPr="00D33162">
        <w:rPr>
          <w:i/>
          <w:iCs/>
          <w:lang w:val="es-CO"/>
        </w:rPr>
        <w:t xml:space="preserve"> </w:t>
      </w:r>
      <w:proofErr w:type="spellStart"/>
      <w:r w:rsidRPr="00D33162">
        <w:rPr>
          <w:i/>
          <w:iCs/>
          <w:lang w:val="es-CO"/>
        </w:rPr>
        <w:t>using</w:t>
      </w:r>
      <w:proofErr w:type="spellEnd"/>
      <w:r w:rsidRPr="00D33162">
        <w:rPr>
          <w:i/>
          <w:iCs/>
          <w:lang w:val="es-CO"/>
        </w:rPr>
        <w:t xml:space="preserve"> BERT</w:t>
      </w:r>
      <w:r w:rsidRPr="00D33162">
        <w:rPr>
          <w:lang w:val="es-CO"/>
        </w:rPr>
        <w:t xml:space="preserve">. </w:t>
      </w:r>
      <w:proofErr w:type="spellStart"/>
      <w:r w:rsidRPr="00D33162">
        <w:rPr>
          <w:lang w:val="es-CO"/>
        </w:rPr>
        <w:t>Packt</w:t>
      </w:r>
      <w:proofErr w:type="spellEnd"/>
      <w:r w:rsidRPr="00D33162">
        <w:rPr>
          <w:lang w:val="es-CO"/>
        </w:rPr>
        <w:t xml:space="preserve"> Publishing.</w:t>
      </w:r>
    </w:p>
    <w:p w14:paraId="55B0A861" w14:textId="77777777" w:rsidR="00D33162" w:rsidRPr="00D33162" w:rsidRDefault="00D33162" w:rsidP="00D33162">
      <w:pPr>
        <w:rPr>
          <w:lang w:val="es-CO"/>
        </w:rPr>
      </w:pPr>
      <w:r w:rsidRPr="00D33162">
        <w:rPr>
          <w:lang w:val="es-CO"/>
        </w:rPr>
        <w:t xml:space="preserve">• Rothman, D. (2021). </w:t>
      </w:r>
      <w:r w:rsidRPr="00D33162">
        <w:rPr>
          <w:i/>
          <w:iCs/>
          <w:lang w:val="es-CO"/>
        </w:rPr>
        <w:t xml:space="preserve">Transformers </w:t>
      </w:r>
      <w:proofErr w:type="spellStart"/>
      <w:r w:rsidRPr="00D33162">
        <w:rPr>
          <w:i/>
          <w:iCs/>
          <w:lang w:val="es-CO"/>
        </w:rPr>
        <w:t>for</w:t>
      </w:r>
      <w:proofErr w:type="spellEnd"/>
      <w:r w:rsidRPr="00D33162">
        <w:rPr>
          <w:i/>
          <w:iCs/>
          <w:lang w:val="es-CO"/>
        </w:rPr>
        <w:t xml:space="preserve"> natural </w:t>
      </w:r>
      <w:proofErr w:type="spellStart"/>
      <w:r w:rsidRPr="00D33162">
        <w:rPr>
          <w:i/>
          <w:iCs/>
          <w:lang w:val="es-CO"/>
        </w:rPr>
        <w:t>language</w:t>
      </w:r>
      <w:proofErr w:type="spellEnd"/>
      <w:r w:rsidRPr="00D33162">
        <w:rPr>
          <w:i/>
          <w:iCs/>
          <w:lang w:val="es-CO"/>
        </w:rPr>
        <w:t xml:space="preserve"> </w:t>
      </w:r>
      <w:proofErr w:type="spellStart"/>
      <w:r w:rsidRPr="00D33162">
        <w:rPr>
          <w:i/>
          <w:iCs/>
          <w:lang w:val="es-CO"/>
        </w:rPr>
        <w:t>processing</w:t>
      </w:r>
      <w:proofErr w:type="spellEnd"/>
      <w:r w:rsidRPr="00D33162">
        <w:rPr>
          <w:i/>
          <w:iCs/>
          <w:lang w:val="es-CO"/>
        </w:rPr>
        <w:t xml:space="preserve">: </w:t>
      </w:r>
      <w:proofErr w:type="spellStart"/>
      <w:r w:rsidRPr="00D33162">
        <w:rPr>
          <w:i/>
          <w:iCs/>
          <w:lang w:val="es-CO"/>
        </w:rPr>
        <w:t>Build</w:t>
      </w:r>
      <w:proofErr w:type="spellEnd"/>
      <w:r w:rsidRPr="00D33162">
        <w:rPr>
          <w:i/>
          <w:iCs/>
          <w:lang w:val="es-CO"/>
        </w:rPr>
        <w:t xml:space="preserve"> innovative </w:t>
      </w:r>
      <w:proofErr w:type="spellStart"/>
      <w:r w:rsidRPr="00D33162">
        <w:rPr>
          <w:i/>
          <w:iCs/>
          <w:lang w:val="es-CO"/>
        </w:rPr>
        <w:t>deep</w:t>
      </w:r>
      <w:proofErr w:type="spellEnd"/>
      <w:r w:rsidRPr="00D33162">
        <w:rPr>
          <w:i/>
          <w:iCs/>
          <w:lang w:val="es-CO"/>
        </w:rPr>
        <w:t xml:space="preserve"> neural </w:t>
      </w:r>
      <w:proofErr w:type="spellStart"/>
      <w:r w:rsidRPr="00D33162">
        <w:rPr>
          <w:i/>
          <w:iCs/>
          <w:lang w:val="es-CO"/>
        </w:rPr>
        <w:t>network</w:t>
      </w:r>
      <w:proofErr w:type="spellEnd"/>
      <w:r w:rsidRPr="00D33162">
        <w:rPr>
          <w:i/>
          <w:iCs/>
          <w:lang w:val="es-CO"/>
        </w:rPr>
        <w:t xml:space="preserve"> </w:t>
      </w:r>
      <w:proofErr w:type="spellStart"/>
      <w:r w:rsidRPr="00D33162">
        <w:rPr>
          <w:i/>
          <w:iCs/>
          <w:lang w:val="es-CO"/>
        </w:rPr>
        <w:t>architectures</w:t>
      </w:r>
      <w:proofErr w:type="spellEnd"/>
      <w:r w:rsidRPr="00D33162">
        <w:rPr>
          <w:i/>
          <w:iCs/>
          <w:lang w:val="es-CO"/>
        </w:rPr>
        <w:t xml:space="preserve"> </w:t>
      </w:r>
      <w:proofErr w:type="spellStart"/>
      <w:r w:rsidRPr="00D33162">
        <w:rPr>
          <w:i/>
          <w:iCs/>
          <w:lang w:val="es-CO"/>
        </w:rPr>
        <w:t>for</w:t>
      </w:r>
      <w:proofErr w:type="spellEnd"/>
      <w:r w:rsidRPr="00D33162">
        <w:rPr>
          <w:i/>
          <w:iCs/>
          <w:lang w:val="es-CO"/>
        </w:rPr>
        <w:t xml:space="preserve"> NLP </w:t>
      </w:r>
      <w:proofErr w:type="spellStart"/>
      <w:r w:rsidRPr="00D33162">
        <w:rPr>
          <w:i/>
          <w:iCs/>
          <w:lang w:val="es-CO"/>
        </w:rPr>
        <w:t>with</w:t>
      </w:r>
      <w:proofErr w:type="spellEnd"/>
      <w:r w:rsidRPr="00D33162">
        <w:rPr>
          <w:i/>
          <w:iCs/>
          <w:lang w:val="es-CO"/>
        </w:rPr>
        <w:t xml:space="preserve"> Python, </w:t>
      </w:r>
      <w:proofErr w:type="spellStart"/>
      <w:r w:rsidRPr="00D33162">
        <w:rPr>
          <w:i/>
          <w:iCs/>
          <w:lang w:val="es-CO"/>
        </w:rPr>
        <w:t>PyTorch</w:t>
      </w:r>
      <w:proofErr w:type="spellEnd"/>
      <w:r w:rsidRPr="00D33162">
        <w:rPr>
          <w:i/>
          <w:iCs/>
          <w:lang w:val="es-CO"/>
        </w:rPr>
        <w:t xml:space="preserve">, </w:t>
      </w:r>
      <w:proofErr w:type="spellStart"/>
      <w:r w:rsidRPr="00D33162">
        <w:rPr>
          <w:i/>
          <w:iCs/>
          <w:lang w:val="es-CO"/>
        </w:rPr>
        <w:t>TensorFlow</w:t>
      </w:r>
      <w:proofErr w:type="spellEnd"/>
      <w:r w:rsidRPr="00D33162">
        <w:rPr>
          <w:i/>
          <w:iCs/>
          <w:lang w:val="es-CO"/>
        </w:rPr>
        <w:t xml:space="preserve">, BERT, </w:t>
      </w:r>
      <w:proofErr w:type="spellStart"/>
      <w:r w:rsidRPr="00D33162">
        <w:rPr>
          <w:i/>
          <w:iCs/>
          <w:lang w:val="es-CO"/>
        </w:rPr>
        <w:t>RoBERTa</w:t>
      </w:r>
      <w:proofErr w:type="spellEnd"/>
      <w:r w:rsidRPr="00D33162">
        <w:rPr>
          <w:i/>
          <w:iCs/>
          <w:lang w:val="es-CO"/>
        </w:rPr>
        <w:t>, and more</w:t>
      </w:r>
      <w:r w:rsidRPr="00D33162">
        <w:rPr>
          <w:lang w:val="es-CO"/>
        </w:rPr>
        <w:t xml:space="preserve">. </w:t>
      </w:r>
      <w:proofErr w:type="spellStart"/>
      <w:r w:rsidRPr="00D33162">
        <w:rPr>
          <w:lang w:val="es-CO"/>
        </w:rPr>
        <w:t>Packt</w:t>
      </w:r>
      <w:proofErr w:type="spellEnd"/>
      <w:r w:rsidRPr="00D33162">
        <w:rPr>
          <w:lang w:val="es-CO"/>
        </w:rPr>
        <w:t xml:space="preserve"> Publishing.</w:t>
      </w:r>
    </w:p>
    <w:p w14:paraId="75387BEF" w14:textId="77777777" w:rsidR="00D33162" w:rsidRDefault="00D33162" w:rsidP="00D33162">
      <w:pPr>
        <w:rPr>
          <w:lang w:val="es-CO"/>
        </w:rPr>
      </w:pPr>
      <w:r w:rsidRPr="00D33162">
        <w:rPr>
          <w:lang w:val="es-CO"/>
        </w:rPr>
        <w:lastRenderedPageBreak/>
        <w:t xml:space="preserve">• </w:t>
      </w:r>
      <w:proofErr w:type="spellStart"/>
      <w:r w:rsidRPr="00D33162">
        <w:rPr>
          <w:lang w:val="es-CO"/>
        </w:rPr>
        <w:t>Sarkar</w:t>
      </w:r>
      <w:proofErr w:type="spellEnd"/>
      <w:r w:rsidRPr="00D33162">
        <w:rPr>
          <w:lang w:val="es-CO"/>
        </w:rPr>
        <w:t xml:space="preserve">, D., &amp; </w:t>
      </w:r>
      <w:proofErr w:type="spellStart"/>
      <w:r w:rsidRPr="00D33162">
        <w:rPr>
          <w:lang w:val="es-CO"/>
        </w:rPr>
        <w:t>Natarajan</w:t>
      </w:r>
      <w:proofErr w:type="spellEnd"/>
      <w:r w:rsidRPr="00D33162">
        <w:rPr>
          <w:lang w:val="es-CO"/>
        </w:rPr>
        <w:t xml:space="preserve">, V. (2019). </w:t>
      </w:r>
      <w:r w:rsidRPr="00D33162">
        <w:rPr>
          <w:i/>
          <w:iCs/>
          <w:lang w:val="es-CO"/>
        </w:rPr>
        <w:t xml:space="preserve">Ensemble machine </w:t>
      </w:r>
      <w:proofErr w:type="spellStart"/>
      <w:r w:rsidRPr="00D33162">
        <w:rPr>
          <w:i/>
          <w:iCs/>
          <w:lang w:val="es-CO"/>
        </w:rPr>
        <w:t>learning</w:t>
      </w:r>
      <w:proofErr w:type="spellEnd"/>
      <w:r w:rsidRPr="00D33162">
        <w:rPr>
          <w:i/>
          <w:iCs/>
          <w:lang w:val="es-CO"/>
        </w:rPr>
        <w:t xml:space="preserve"> </w:t>
      </w:r>
      <w:proofErr w:type="spellStart"/>
      <w:r w:rsidRPr="00D33162">
        <w:rPr>
          <w:i/>
          <w:iCs/>
          <w:lang w:val="es-CO"/>
        </w:rPr>
        <w:t>cookbook</w:t>
      </w:r>
      <w:proofErr w:type="spellEnd"/>
      <w:r w:rsidRPr="00D33162">
        <w:rPr>
          <w:i/>
          <w:iCs/>
          <w:lang w:val="es-CO"/>
        </w:rPr>
        <w:t xml:space="preserve">: </w:t>
      </w:r>
      <w:proofErr w:type="spellStart"/>
      <w:r w:rsidRPr="00D33162">
        <w:rPr>
          <w:i/>
          <w:iCs/>
          <w:lang w:val="es-CO"/>
        </w:rPr>
        <w:t>Over</w:t>
      </w:r>
      <w:proofErr w:type="spellEnd"/>
      <w:r w:rsidRPr="00D33162">
        <w:rPr>
          <w:i/>
          <w:iCs/>
          <w:lang w:val="es-CO"/>
        </w:rPr>
        <w:t xml:space="preserve"> 35 </w:t>
      </w:r>
      <w:proofErr w:type="spellStart"/>
      <w:r w:rsidRPr="00D33162">
        <w:rPr>
          <w:i/>
          <w:iCs/>
          <w:lang w:val="es-CO"/>
        </w:rPr>
        <w:t>practical</w:t>
      </w:r>
      <w:proofErr w:type="spellEnd"/>
      <w:r w:rsidRPr="00D33162">
        <w:rPr>
          <w:i/>
          <w:iCs/>
          <w:lang w:val="es-CO"/>
        </w:rPr>
        <w:t xml:space="preserve"> </w:t>
      </w:r>
      <w:proofErr w:type="spellStart"/>
      <w:r w:rsidRPr="00D33162">
        <w:rPr>
          <w:i/>
          <w:iCs/>
          <w:lang w:val="es-CO"/>
        </w:rPr>
        <w:t>recipes</w:t>
      </w:r>
      <w:proofErr w:type="spellEnd"/>
      <w:r w:rsidRPr="00D33162">
        <w:rPr>
          <w:i/>
          <w:iCs/>
          <w:lang w:val="es-CO"/>
        </w:rPr>
        <w:t xml:space="preserve"> </w:t>
      </w:r>
      <w:proofErr w:type="spellStart"/>
      <w:r w:rsidRPr="00D33162">
        <w:rPr>
          <w:i/>
          <w:iCs/>
          <w:lang w:val="es-CO"/>
        </w:rPr>
        <w:t>to</w:t>
      </w:r>
      <w:proofErr w:type="spellEnd"/>
      <w:r w:rsidRPr="00D33162">
        <w:rPr>
          <w:i/>
          <w:iCs/>
          <w:lang w:val="es-CO"/>
        </w:rPr>
        <w:t xml:space="preserve"> explore ensemble machine </w:t>
      </w:r>
      <w:proofErr w:type="spellStart"/>
      <w:r w:rsidRPr="00D33162">
        <w:rPr>
          <w:i/>
          <w:iCs/>
          <w:lang w:val="es-CO"/>
        </w:rPr>
        <w:t>learning</w:t>
      </w:r>
      <w:proofErr w:type="spellEnd"/>
      <w:r w:rsidRPr="00D33162">
        <w:rPr>
          <w:i/>
          <w:iCs/>
          <w:lang w:val="es-CO"/>
        </w:rPr>
        <w:t xml:space="preserve"> </w:t>
      </w:r>
      <w:proofErr w:type="spellStart"/>
      <w:r w:rsidRPr="00D33162">
        <w:rPr>
          <w:i/>
          <w:iCs/>
          <w:lang w:val="es-CO"/>
        </w:rPr>
        <w:t>techniques</w:t>
      </w:r>
      <w:proofErr w:type="spellEnd"/>
      <w:r w:rsidRPr="00D33162">
        <w:rPr>
          <w:i/>
          <w:iCs/>
          <w:lang w:val="es-CO"/>
        </w:rPr>
        <w:t xml:space="preserve"> </w:t>
      </w:r>
      <w:proofErr w:type="spellStart"/>
      <w:r w:rsidRPr="00D33162">
        <w:rPr>
          <w:i/>
          <w:iCs/>
          <w:lang w:val="es-CO"/>
        </w:rPr>
        <w:t>using</w:t>
      </w:r>
      <w:proofErr w:type="spellEnd"/>
      <w:r w:rsidRPr="00D33162">
        <w:rPr>
          <w:i/>
          <w:iCs/>
          <w:lang w:val="es-CO"/>
        </w:rPr>
        <w:t xml:space="preserve"> Python</w:t>
      </w:r>
      <w:r w:rsidRPr="00D33162">
        <w:rPr>
          <w:lang w:val="es-CO"/>
        </w:rPr>
        <w:t xml:space="preserve">. </w:t>
      </w:r>
      <w:proofErr w:type="spellStart"/>
      <w:r w:rsidRPr="00D33162">
        <w:rPr>
          <w:lang w:val="es-CO"/>
        </w:rPr>
        <w:t>Packt</w:t>
      </w:r>
      <w:proofErr w:type="spellEnd"/>
      <w:r w:rsidRPr="00D33162">
        <w:rPr>
          <w:lang w:val="es-CO"/>
        </w:rPr>
        <w:t xml:space="preserve"> Publishing</w:t>
      </w:r>
    </w:p>
    <w:p w14:paraId="563F3820" w14:textId="77777777" w:rsidR="009D7F81" w:rsidRDefault="00000000" w:rsidP="0043427A">
      <w:pPr>
        <w:ind w:left="0"/>
      </w:pPr>
      <w:r>
        <w:t>Congreso de la República de Colombia. (2009). Ley 1273 de 2009: Por medio de la cual se modifica el Código Penal, se crea un nuevo bien jurídico tutelado - denominado 'de la protección de la información y de los datos'. Diario Oficial No. 47.223.</w:t>
      </w:r>
    </w:p>
    <w:p w14:paraId="5259057B" w14:textId="77777777" w:rsidR="009D7F81" w:rsidRDefault="00000000">
      <w:r>
        <w:t>Congreso de la República de Colombia. (2012). Ley Estatutaria 1581 de 2012: Disposiciones generales para la protección de datos personales. Diario Oficial No. 48.587.</w:t>
      </w:r>
    </w:p>
    <w:p w14:paraId="3C342211" w14:textId="77777777" w:rsidR="009D7F81" w:rsidRDefault="00000000">
      <w:r>
        <w:t>Departamento Nacional de Planeación (DNP). (2020). Documento CONPES 3995: Política Nacional de Confianza y Seguridad Digital. Bogotá, D.C.</w:t>
      </w:r>
    </w:p>
    <w:p w14:paraId="370BAC9C" w14:textId="77777777" w:rsidR="009D7F81" w:rsidRDefault="00000000">
      <w:r>
        <w:t>Ministerio de Tecnologías de la Información y las Comunicaciones (MinTIC). (2025). Resolución 02277 de 2025: Por la cual se actualiza el Modelo de Seguridad y Privacidad de la Información (MSPI). Bogotá D.C.</w:t>
      </w:r>
    </w:p>
    <w:p w14:paraId="55E9AC9F" w14:textId="77777777" w:rsidR="009D7F81" w:rsidRDefault="00000000">
      <w:r>
        <w:t>Organización Internacional de Normalización (ISO). (2022). ISO/IEC 27001:2022 ...</w:t>
      </w:r>
    </w:p>
    <w:p w14:paraId="00902256" w14:textId="77777777" w:rsidR="009D7F81" w:rsidRDefault="00000000">
      <w:r>
        <w:t>Organización Internacional de Normalización (ISO). (2022). ISO/IEC 27005:2022 ...</w:t>
      </w:r>
    </w:p>
    <w:p w14:paraId="3481F72A" w14:textId="77777777" w:rsidR="009D7F81" w:rsidRDefault="00000000">
      <w:r>
        <w:t>Amazon Web Services (AWS). (2024). ¿Qué es la IA generativa?.</w:t>
      </w:r>
    </w:p>
    <w:p w14:paraId="78F3C964" w14:textId="77777777" w:rsidR="009D7F81" w:rsidRDefault="00000000">
      <w:r>
        <w:t>Mishra, D., Tripathi, S. M., &amp; Chaurasia, A. (2025). A Review on Ensemble Learning Methods...</w:t>
      </w:r>
    </w:p>
    <w:p w14:paraId="3B820371" w14:textId="77777777" w:rsidR="009D7F81" w:rsidRDefault="00000000">
      <w:r>
        <w:t>Ravichandiran, S. (2021). Getting started with Google BERT...</w:t>
      </w:r>
    </w:p>
    <w:p w14:paraId="05CADCE6" w14:textId="77777777" w:rsidR="009D7F81" w:rsidRDefault="00000000">
      <w:r>
        <w:t>Rothman, D. (2021). Transformers for natural language processing...</w:t>
      </w:r>
    </w:p>
    <w:p w14:paraId="528904AC" w14:textId="77777777" w:rsidR="009D7F81" w:rsidRDefault="00000000">
      <w:r>
        <w:t>Sarkar, D., &amp; Natarajan, V. (2019). Ensemble machine learning cookbook...</w:t>
      </w:r>
    </w:p>
    <w:p w14:paraId="6D851F43" w14:textId="77777777" w:rsidR="009D7F81" w:rsidRDefault="00000000">
      <w:r>
        <w:lastRenderedPageBreak/>
        <w:t>Han, J., Kamber, M., &amp; Pei, J. (2012). Data mining: Concepts and techniques...</w:t>
      </w:r>
    </w:p>
    <w:p w14:paraId="270D32F2" w14:textId="77777777" w:rsidR="009D7F81" w:rsidRDefault="00000000">
      <w:r>
        <w:t>Pandey, B. K. (2023). Building ETL pipelines with Python...</w:t>
      </w:r>
    </w:p>
    <w:p w14:paraId="40682D14" w14:textId="77777777" w:rsidR="009D7F81" w:rsidRDefault="00000000">
      <w:r>
        <w:t>Putler, D. S., &amp; Krider, R. E. (2012). Customer and business analytics...</w:t>
      </w:r>
    </w:p>
    <w:p w14:paraId="779636D2" w14:textId="77777777" w:rsidR="009D7F81" w:rsidRDefault="00000000">
      <w:r>
        <w:t>GRCTools. (2024). Software GRC vs. Métodos tradicionales...</w:t>
      </w:r>
    </w:p>
    <w:p w14:paraId="58C21F55" w14:textId="77777777" w:rsidR="009D7F81" w:rsidRDefault="00000000">
      <w:r>
        <w:t>Wipro Limited. (2017). Smart Applications: The Future of Applications.</w:t>
      </w:r>
    </w:p>
    <w:sectPr w:rsidR="009D7F81">
      <w:headerReference w:type="default" r:id="rId10"/>
      <w:footerReference w:type="default" r:id="rId11"/>
      <w:headerReference w:type="first" r:id="rId12"/>
      <w:footerReference w:type="first" r:id="rId13"/>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54130" w14:textId="77777777" w:rsidR="00C37689" w:rsidRDefault="00C37689">
      <w:pPr>
        <w:spacing w:before="0" w:line="240" w:lineRule="auto"/>
      </w:pPr>
      <w:r>
        <w:separator/>
      </w:r>
    </w:p>
  </w:endnote>
  <w:endnote w:type="continuationSeparator" w:id="0">
    <w:p w14:paraId="407E9245" w14:textId="77777777" w:rsidR="00C37689" w:rsidRDefault="00C3768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F40B9F4A-827A-4DFD-B425-B084B6C9DEA3}"/>
    <w:embedBold r:id="rId2" w:fontKey="{4A04CDDB-8739-44EC-B96B-3F3E6322FCAA}"/>
    <w:embedItalic r:id="rId3" w:fontKey="{6B8A70F6-59D2-4B13-9CB5-451D5971B951}"/>
  </w:font>
  <w:font w:name="Trebuchet MS">
    <w:panose1 w:val="020B0603020202020204"/>
    <w:charset w:val="00"/>
    <w:family w:val="swiss"/>
    <w:pitch w:val="variable"/>
    <w:sig w:usb0="00000687" w:usb1="00000000" w:usb2="00000000" w:usb3="00000000" w:csb0="0000009F" w:csb1="00000000"/>
    <w:embedRegular r:id="rId4" w:fontKey="{97B964F3-B6A8-4DA6-9370-E4F17A9A355A}"/>
    <w:embedItalic r:id="rId5" w:fontKey="{70F03E99-338F-4DC0-9CAC-3AF5AF5C6B91}"/>
  </w:font>
  <w:font w:name="Economica">
    <w:charset w:val="00"/>
    <w:family w:val="auto"/>
    <w:pitch w:val="default"/>
    <w:embedRegular r:id="rId6" w:fontKey="{1C5F507E-B990-4238-8D5A-5831F705A23A}"/>
    <w:embedBold r:id="rId7" w:fontKey="{ABBBF072-2D06-4E6A-8A05-62186D6AC776}"/>
  </w:font>
  <w:font w:name="Calibri">
    <w:panose1 w:val="020F0502020204030204"/>
    <w:charset w:val="00"/>
    <w:family w:val="swiss"/>
    <w:pitch w:val="variable"/>
    <w:sig w:usb0="E4002EFF" w:usb1="C200247B" w:usb2="00000009" w:usb3="00000000" w:csb0="000001FF" w:csb1="00000000"/>
    <w:embedRegular r:id="rId8" w:fontKey="{7C3B56DB-7338-46F1-9F7E-14C206CF17DA}"/>
  </w:font>
  <w:font w:name="Cambria">
    <w:panose1 w:val="02040503050406030204"/>
    <w:charset w:val="00"/>
    <w:family w:val="roman"/>
    <w:pitch w:val="variable"/>
    <w:sig w:usb0="E00006FF" w:usb1="420024FF" w:usb2="02000000" w:usb3="00000000" w:csb0="0000019F" w:csb1="00000000"/>
    <w:embedRegular r:id="rId9" w:fontKey="{1102A233-3589-4B2C-BDF3-4DA7AB2489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0198" w14:textId="77777777" w:rsidR="00B85C9D" w:rsidRDefault="00F66565">
    <w:pPr>
      <w:pBdr>
        <w:top w:val="nil"/>
        <w:left w:val="nil"/>
        <w:bottom w:val="nil"/>
        <w:right w:val="nil"/>
        <w:between w:val="nil"/>
      </w:pBdr>
      <w:spacing w:before="0" w:line="240" w:lineRule="auto"/>
    </w:pPr>
    <w:r>
      <w:rPr>
        <w:noProof/>
      </w:rPr>
      <w:drawing>
        <wp:inline distT="114300" distB="114300" distL="114300" distR="114300" wp14:anchorId="2605E4A1" wp14:editId="4B20C197">
          <wp:extent cx="5943600" cy="25400"/>
          <wp:effectExtent l="0" t="0" r="0" b="0"/>
          <wp:docPr id="1"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4DF05DA" w14:textId="77777777" w:rsidR="00B85C9D" w:rsidRDefault="00F66565">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3E059F">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4052" w14:textId="77777777" w:rsidR="00B85C9D" w:rsidRDefault="00F66565">
    <w:pPr>
      <w:spacing w:before="0" w:line="240" w:lineRule="auto"/>
    </w:pPr>
    <w:r>
      <w:rPr>
        <w:noProof/>
      </w:rPr>
      <w:drawing>
        <wp:inline distT="114300" distB="114300" distL="114300" distR="114300" wp14:anchorId="42AF942C" wp14:editId="64D43F6A">
          <wp:extent cx="5943600" cy="25400"/>
          <wp:effectExtent l="0" t="0" r="0" b="0"/>
          <wp:docPr id="7"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91D5B2A" w14:textId="77777777" w:rsidR="00B85C9D" w:rsidRDefault="00F66565">
    <w:pPr>
      <w:spacing w:before="0" w:line="240" w:lineRule="auto"/>
      <w:ind w:firstLine="75"/>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3E059F">
      <w:rPr>
        <w:rFonts w:ascii="Economica" w:eastAsia="Economica" w:hAnsi="Economica" w:cs="Economica"/>
        <w:noProof/>
      </w:rPr>
      <w:t>1</w:t>
    </w:r>
    <w:r>
      <w:rPr>
        <w:rFonts w:ascii="Economica" w:eastAsia="Economica" w:hAnsi="Economica" w:cs="Economica"/>
      </w:rPr>
      <w:fldChar w:fldCharType="end"/>
    </w:r>
    <w:r>
      <w:rPr>
        <w:noProof/>
      </w:rPr>
      <w:drawing>
        <wp:anchor distT="114300" distB="114300" distL="114300" distR="114300" simplePos="0" relativeHeight="251659264" behindDoc="0" locked="0" layoutInCell="1" hidden="0" allowOverlap="1" wp14:anchorId="3D91A0C5" wp14:editId="16D1888D">
          <wp:simplePos x="0" y="0"/>
          <wp:positionH relativeFrom="column">
            <wp:posOffset>-911406</wp:posOffset>
          </wp:positionH>
          <wp:positionV relativeFrom="paragraph">
            <wp:posOffset>754385</wp:posOffset>
          </wp:positionV>
          <wp:extent cx="7800975" cy="1351542"/>
          <wp:effectExtent l="0" t="0" r="0" b="0"/>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l="-3561" r="-3561"/>
                  <a:stretch>
                    <a:fillRect/>
                  </a:stretch>
                </pic:blipFill>
                <pic:spPr>
                  <a:xfrm>
                    <a:off x="0" y="0"/>
                    <a:ext cx="7800975" cy="135154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D3BA" w14:textId="77777777" w:rsidR="00C37689" w:rsidRDefault="00C37689">
      <w:pPr>
        <w:spacing w:before="0" w:line="240" w:lineRule="auto"/>
      </w:pPr>
      <w:r>
        <w:separator/>
      </w:r>
    </w:p>
  </w:footnote>
  <w:footnote w:type="continuationSeparator" w:id="0">
    <w:p w14:paraId="092830AA" w14:textId="77777777" w:rsidR="00C37689" w:rsidRDefault="00C3768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86A4" w14:textId="77777777" w:rsidR="00B85C9D" w:rsidRDefault="00F66565">
    <w:pPr>
      <w:pBdr>
        <w:top w:val="nil"/>
        <w:left w:val="nil"/>
        <w:bottom w:val="nil"/>
        <w:right w:val="nil"/>
        <w:between w:val="nil"/>
      </w:pBdr>
      <w:spacing w:before="0" w:line="240" w:lineRule="auto"/>
    </w:pPr>
    <w:r>
      <w:rPr>
        <w:noProof/>
      </w:rPr>
      <w:drawing>
        <wp:anchor distT="0" distB="0" distL="0" distR="0" simplePos="0" relativeHeight="251658240" behindDoc="0" locked="0" layoutInCell="1" hidden="0" allowOverlap="1" wp14:anchorId="4E998ED5" wp14:editId="74095B71">
          <wp:simplePos x="0" y="0"/>
          <wp:positionH relativeFrom="column">
            <wp:posOffset>-914399</wp:posOffset>
          </wp:positionH>
          <wp:positionV relativeFrom="paragraph">
            <wp:posOffset>-61912</wp:posOffset>
          </wp:positionV>
          <wp:extent cx="7772400" cy="1449576"/>
          <wp:effectExtent l="0" t="0" r="0" b="0"/>
          <wp:wrapSquare wrapText="bothSides" distT="0" distB="0" distL="0" distR="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267" r="267"/>
                  <a:stretch>
                    <a:fillRect/>
                  </a:stretch>
                </pic:blipFill>
                <pic:spPr>
                  <a:xfrm>
                    <a:off x="0" y="0"/>
                    <a:ext cx="7772400" cy="1449576"/>
                  </a:xfrm>
                  <a:prstGeom prst="rect">
                    <a:avLst/>
                  </a:prstGeom>
                  <a:ln/>
                </pic:spPr>
              </pic:pic>
            </a:graphicData>
          </a:graphic>
        </wp:anchor>
      </w:drawing>
    </w:r>
  </w:p>
  <w:p w14:paraId="4DDCE997" w14:textId="77777777" w:rsidR="00B85C9D" w:rsidRDefault="00B85C9D">
    <w:pPr>
      <w:pBdr>
        <w:top w:val="nil"/>
        <w:left w:val="nil"/>
        <w:bottom w:val="nil"/>
        <w:right w:val="nil"/>
        <w:between w:val="nil"/>
      </w:pBdr>
      <w:spacing w:before="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1E49" w14:textId="77777777" w:rsidR="00B85C9D" w:rsidRDefault="00B85C9D">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3813"/>
    <w:multiLevelType w:val="multilevel"/>
    <w:tmpl w:val="ABE4F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C4388E"/>
    <w:multiLevelType w:val="multilevel"/>
    <w:tmpl w:val="B8343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0B0C56"/>
    <w:multiLevelType w:val="multilevel"/>
    <w:tmpl w:val="E5129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FE09E5"/>
    <w:multiLevelType w:val="multilevel"/>
    <w:tmpl w:val="6B4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443952">
    <w:abstractNumId w:val="0"/>
  </w:num>
  <w:num w:numId="2" w16cid:durableId="1849640638">
    <w:abstractNumId w:val="1"/>
  </w:num>
  <w:num w:numId="3" w16cid:durableId="535237534">
    <w:abstractNumId w:val="3"/>
  </w:num>
  <w:num w:numId="4" w16cid:durableId="2143382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C9D"/>
    <w:rsid w:val="00045203"/>
    <w:rsid w:val="0008261D"/>
    <w:rsid w:val="00151297"/>
    <w:rsid w:val="001F5F83"/>
    <w:rsid w:val="00214784"/>
    <w:rsid w:val="00341593"/>
    <w:rsid w:val="003E059F"/>
    <w:rsid w:val="004174FB"/>
    <w:rsid w:val="0043427A"/>
    <w:rsid w:val="004C3F40"/>
    <w:rsid w:val="005F439F"/>
    <w:rsid w:val="00972283"/>
    <w:rsid w:val="009D7F81"/>
    <w:rsid w:val="00AB2AC0"/>
    <w:rsid w:val="00B752E4"/>
    <w:rsid w:val="00B85C9D"/>
    <w:rsid w:val="00BB4655"/>
    <w:rsid w:val="00C37689"/>
    <w:rsid w:val="00C9451E"/>
    <w:rsid w:val="00D33162"/>
    <w:rsid w:val="00F369FF"/>
    <w:rsid w:val="00F42255"/>
    <w:rsid w:val="00F66565"/>
    <w:rsid w:val="00F73146"/>
    <w:rsid w:val="00FD17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94C3"/>
  <w15:docId w15:val="{A0C902E9-18D1-479C-8E00-85748728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CO"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sz w:val="32"/>
      <w:szCs w:val="32"/>
    </w:rPr>
  </w:style>
  <w:style w:type="paragraph" w:styleId="Ttulo2">
    <w:name w:val="heading 2"/>
    <w:basedOn w:val="Normal"/>
    <w:next w:val="Normal"/>
    <w:uiPriority w:val="9"/>
    <w:semiHidden/>
    <w:unhideWhenUsed/>
    <w:qFormat/>
    <w:pPr>
      <w:spacing w:before="480" w:line="240" w:lineRule="auto"/>
      <w:ind w:right="1785"/>
      <w:outlineLvl w:val="1"/>
    </w:pPr>
    <w:rPr>
      <w:b/>
      <w:sz w:val="26"/>
      <w:szCs w:val="26"/>
    </w:rPr>
  </w:style>
  <w:style w:type="paragraph" w:styleId="Ttulo3">
    <w:name w:val="heading 3"/>
    <w:basedOn w:val="Normal"/>
    <w:next w:val="Normal"/>
    <w:uiPriority w:val="9"/>
    <w:semiHidden/>
    <w:unhideWhenUsed/>
    <w:qFormat/>
    <w:pPr>
      <w:outlineLvl w:val="2"/>
    </w:pPr>
    <w:rPr>
      <w:b/>
      <w:color w:val="8C7252"/>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tulo">
    <w:name w:val="Subtitle"/>
    <w:basedOn w:val="Normal"/>
    <w:next w:val="Normal"/>
    <w:uiPriority w:val="11"/>
    <w:qFormat/>
    <w:pPr>
      <w:spacing w:before="0" w:line="240" w:lineRule="auto"/>
    </w:pPr>
    <w:rPr>
      <w:rFonts w:ascii="Economica" w:eastAsia="Economica" w:hAnsi="Economica" w:cs="Economica"/>
      <w:color w:val="99999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2497</Words>
  <Characters>13738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Administrador1</dc:creator>
  <cp:lastModifiedBy>SILVANA INES  MAMIAN LUNA</cp:lastModifiedBy>
  <cp:revision>3</cp:revision>
  <dcterms:created xsi:type="dcterms:W3CDTF">2025-12-09T01:34:00Z</dcterms:created>
  <dcterms:modified xsi:type="dcterms:W3CDTF">2025-12-09T02:15:00Z</dcterms:modified>
</cp:coreProperties>
</file>