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John Shop</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Abstract</w:t>
      </w:r>
    </w:p>
    <w:p>
      <w:pPr>
        <w:spacing w:line="480" w:lineRule="auto"/>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advanced programming research paper explores common/popular/recommended design patterns and principles both in concept and through application. Select patterns are implemented throughout a JavaScript application to achieve relatively low coupling through abstraction. The web application is centered around a snack delivery system. It facilitates students ordering snacks as well as the business owner and delivery personnel viewing the orders made.</w:t>
      </w:r>
      <w:r>
        <w:rPr>
          <w:rFonts w:hint="default" w:ascii="Times New Roman" w:hAnsi="Times New Roman" w:cs="Times New Roman"/>
          <w:sz w:val="24"/>
          <w:szCs w:val="24"/>
          <w:u w:val="none"/>
          <w:lang w:val="en-US"/>
        </w:rPr>
        <w:br w:type="page"/>
      </w:r>
    </w:p>
    <w:p>
      <w:pPr>
        <w:spacing w:line="48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Table Of Content</w:t>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u w:val="single"/>
          <w:lang w:val="en-US"/>
        </w:rPr>
        <w:instrText xml:space="preserve">TOC \t "new style,1,heading2jumpp,2,sub3,3" \h</w:instrText>
      </w:r>
      <w:r>
        <w:rPr>
          <w:rFonts w:hint="default" w:ascii="Times New Roman" w:hAnsi="Times New Roman" w:cs="Times New Roman"/>
          <w:sz w:val="24"/>
          <w:szCs w:val="24"/>
          <w:u w:val="single"/>
          <w:lang w:val="en-US"/>
        </w:rPr>
        <w:fldChar w:fldCharType="separate"/>
      </w: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_Toc15027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S.O.L.I.D. Principles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_Toc28829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_Toc18385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MVC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_Toc20105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_Toc7236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Controller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_Toc5104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Repository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_Toc27699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Singleton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_Toc17153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Factory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_Toc1925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br w:type="page"/>
      </w:r>
    </w:p>
    <w:p>
      <w:pPr>
        <w:pStyle w:val="13"/>
        <w:rPr>
          <w:rFonts w:hint="default" w:ascii="Times New Roman" w:hAnsi="Times New Roman" w:cs="Times New Roman"/>
          <w:szCs w:val="24"/>
          <w:u w:val="single"/>
          <w:lang w:val="en-US"/>
        </w:rPr>
      </w:pPr>
      <w:bookmarkStart w:id="0" w:name="_Toc19330"/>
      <w:bookmarkStart w:id="1" w:name="_Toc15027"/>
      <w:bookmarkStart w:id="2" w:name="_Toc25320"/>
      <w:r>
        <w:rPr>
          <w:rFonts w:hint="default"/>
          <w:b/>
          <w:bCs/>
          <w:u w:val="none"/>
          <w:lang w:val="en-US"/>
        </w:rPr>
        <w:t>S.O.L.I.D. Principles</w:t>
      </w:r>
      <w:bookmarkEnd w:id="0"/>
      <w:bookmarkEnd w:id="1"/>
      <w:bookmarkEnd w:id="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 As seen in the screenshot below the check function simply verifies the login of a an admin that being the manager or the delivery person. The credentials function simply acquires the credentials from the textboxes on the login.hml page and returns the username and password using the _self.getUsername function and_self.getPassword respectively when invoked</w:t>
      </w:r>
    </w:p>
    <w:p>
      <w:pPr>
        <w:numPr>
          <w:ilvl w:val="0"/>
          <w:numId w:val="0"/>
        </w:numPr>
        <w:spacing w:line="480" w:lineRule="auto"/>
        <w:jc w:val="center"/>
        <w:rPr>
          <w:rFonts w:hint="default" w:ascii="Times New Roman" w:hAnsi="Times New Roman" w:cs="Times New Roman"/>
          <w:sz w:val="24"/>
          <w:szCs w:val="24"/>
          <w:lang w:val="en-US"/>
        </w:rPr>
      </w:pPr>
      <w:r>
        <w:drawing>
          <wp:inline distT="0" distB="0" distL="114300" distR="114300">
            <wp:extent cx="4692650" cy="2256155"/>
            <wp:effectExtent l="0" t="0" r="12700" b="1079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l="17006" t="11379" r="23158" b="30000"/>
                    <a:stretch>
                      <a:fillRect/>
                    </a:stretch>
                  </pic:blipFill>
                  <pic:spPr>
                    <a:xfrm>
                      <a:off x="0" y="0"/>
                      <a:ext cx="4692650" cy="2256155"/>
                    </a:xfrm>
                    <a:prstGeom prst="rect">
                      <a:avLst/>
                    </a:prstGeom>
                    <a:noFill/>
                    <a:ln w="9525">
                      <a:noFill/>
                    </a:ln>
                  </pic:spPr>
                </pic:pic>
              </a:graphicData>
            </a:graphic>
          </wp:inline>
        </w:drawing>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is seen in the pattern.js file with the snackController function open for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extension in which the functionality can be extended by specifying the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database type but closed for modification in which it can be modified by any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subclass.</w:t>
      </w:r>
    </w:p>
    <w:p>
      <w:pPr>
        <w:numPr>
          <w:ilvl w:val="0"/>
          <w:numId w:val="0"/>
        </w:numPr>
        <w:spacing w:line="480" w:lineRule="auto"/>
        <w:ind w:left="420" w:leftChars="0"/>
        <w:jc w:val="center"/>
        <w:rPr>
          <w:rFonts w:hint="default" w:ascii="Times New Roman" w:hAnsi="Times New Roman" w:cs="Times New Roman"/>
          <w:sz w:val="24"/>
          <w:szCs w:val="24"/>
          <w:lang w:val="en-US"/>
        </w:rPr>
      </w:pPr>
      <w:r>
        <w:drawing>
          <wp:inline distT="0" distB="0" distL="114300" distR="114300">
            <wp:extent cx="4252595" cy="2246630"/>
            <wp:effectExtent l="0" t="0" r="14605" b="127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6"/>
                    <a:srcRect l="13029" t="16925" r="56822" b="51770"/>
                    <a:stretch>
                      <a:fillRect/>
                    </a:stretch>
                  </pic:blipFill>
                  <pic:spPr>
                    <a:xfrm>
                      <a:off x="0" y="0"/>
                      <a:ext cx="4252595" cy="2246630"/>
                    </a:xfrm>
                    <a:prstGeom prst="rect">
                      <a:avLst/>
                    </a:prstGeom>
                    <a:noFill/>
                    <a:ln w="9525">
                      <a:noFill/>
                    </a:ln>
                  </pic:spPr>
                </pic:pic>
              </a:graphicData>
            </a:graphic>
          </wp:inline>
        </w:drawing>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due to the fact interfaces are not able to be created because no built in support for traditional abstraction is in JavaScript.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screenshot below demonstrates dependency inversion in which it is not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being dependent on a specific database such as localStorage or MySQL.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Simply place the database to be used in the parameter which will use the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means of storage specified</w:t>
      </w:r>
    </w:p>
    <w:p>
      <w:pPr>
        <w:numPr>
          <w:ilvl w:val="0"/>
          <w:numId w:val="0"/>
        </w:numPr>
        <w:spacing w:line="480" w:lineRule="auto"/>
        <w:ind w:left="420" w:leftChars="0"/>
        <w:jc w:val="center"/>
        <w:rPr>
          <w:rFonts w:hint="default" w:ascii="Times New Roman" w:hAnsi="Times New Roman" w:cs="Times New Roman"/>
          <w:sz w:val="24"/>
          <w:szCs w:val="24"/>
          <w:lang w:val="en-US"/>
        </w:rPr>
      </w:pPr>
      <w:r>
        <w:drawing>
          <wp:inline distT="0" distB="0" distL="114300" distR="114300">
            <wp:extent cx="4252595" cy="2246630"/>
            <wp:effectExtent l="0" t="0" r="14605" b="12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6"/>
                    <a:srcRect l="13029" t="16925" r="56822" b="51770"/>
                    <a:stretch>
                      <a:fillRect/>
                    </a:stretch>
                  </pic:blipFill>
                  <pic:spPr>
                    <a:xfrm>
                      <a:off x="0" y="0"/>
                      <a:ext cx="4252595" cy="2246630"/>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3"/>
        <w:rPr>
          <w:rFonts w:hint="default"/>
          <w:b/>
          <w:bCs/>
          <w:u w:val="none"/>
          <w:lang w:val="en-US"/>
        </w:rPr>
      </w:pPr>
      <w:bookmarkStart w:id="3" w:name="_Toc9257"/>
      <w:bookmarkStart w:id="4" w:name="_Toc9908"/>
      <w:bookmarkStart w:id="5" w:name="_Toc28829"/>
      <w:r>
        <w:rPr>
          <w:rFonts w:hint="default"/>
          <w:b/>
          <w:bCs/>
          <w:u w:val="none"/>
          <w:lang w:val="en-US"/>
        </w:rPr>
        <w:t>Design Patterns</w:t>
      </w:r>
      <w:bookmarkEnd w:id="3"/>
      <w:bookmarkEnd w:id="4"/>
      <w:bookmarkEnd w:id="5"/>
    </w:p>
    <w:p>
      <w:pPr>
        <w:pStyle w:val="14"/>
        <w:rPr>
          <w:rFonts w:hint="default"/>
          <w:lang w:val="en-US"/>
        </w:rPr>
      </w:pPr>
      <w:bookmarkStart w:id="6" w:name="_Toc18385"/>
      <w:bookmarkStart w:id="7" w:name="_Toc1314"/>
      <w:r>
        <w:rPr>
          <w:rFonts w:hint="default"/>
          <w:lang w:val="en-US"/>
        </w:rPr>
        <w:t>Model View Controller (MVC) Pattern</w:t>
      </w:r>
      <w:bookmarkEnd w:id="6"/>
      <w:bookmarkEnd w:id="7"/>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pStyle w:val="15"/>
        <w:ind w:firstLine="420" w:firstLineChars="0"/>
        <w:rPr>
          <w:rFonts w:hint="default" w:ascii="Times New Roman" w:hAnsi="Times New Roman" w:cs="Times New Roman"/>
          <w:szCs w:val="24"/>
          <w:u w:val="single"/>
          <w:lang w:val="en-US"/>
        </w:rPr>
      </w:pPr>
      <w:bookmarkStart w:id="8" w:name="_Toc32380"/>
      <w:bookmarkStart w:id="9" w:name="_Toc11322"/>
      <w:bookmarkStart w:id="10" w:name="_Toc20105"/>
      <w:r>
        <w:rPr>
          <w:rFonts w:hint="default"/>
          <w:lang w:val="en-US"/>
        </w:rPr>
        <w:t>Model</w:t>
      </w:r>
      <w:bookmarkEnd w:id="8"/>
      <w:bookmarkEnd w:id="9"/>
      <w:bookmarkEnd w:id="1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storage medium used in this research project is localStorage that is within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modern browsers which stores necessary information from the user to be either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presented back to them or to the manager or delivery man.</w:t>
      </w:r>
    </w:p>
    <w:p>
      <w:pPr>
        <w:spacing w:line="480" w:lineRule="auto"/>
        <w:ind w:firstLine="420" w:firstLineChars="0"/>
        <w:jc w:val="center"/>
      </w:pPr>
      <w:r>
        <w:drawing>
          <wp:inline distT="0" distB="0" distL="114300" distR="114300">
            <wp:extent cx="3034030" cy="1760220"/>
            <wp:effectExtent l="0" t="0" r="1397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30531" t="22788" r="11923" b="46247"/>
                    <a:stretch>
                      <a:fillRect/>
                    </a:stretch>
                  </pic:blipFill>
                  <pic:spPr>
                    <a:xfrm>
                      <a:off x="0" y="0"/>
                      <a:ext cx="3034030" cy="17602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the model used which is localStorage to act as our database which contains the two functions to update(_self.set) and retrieve(_self.get).</w:t>
      </w:r>
    </w:p>
    <w:p>
      <w:pPr>
        <w:pStyle w:val="15"/>
        <w:ind w:firstLine="420" w:firstLineChars="0"/>
        <w:rPr>
          <w:rFonts w:hint="default" w:ascii="Times New Roman" w:hAnsi="Times New Roman" w:cs="Times New Roman"/>
          <w:szCs w:val="24"/>
          <w:u w:val="single"/>
          <w:lang w:val="en-US"/>
        </w:rPr>
      </w:pPr>
      <w:bookmarkStart w:id="11" w:name="_Toc28629"/>
      <w:bookmarkStart w:id="12" w:name="_Toc4398"/>
      <w:bookmarkStart w:id="13" w:name="_Toc22904"/>
      <w:r>
        <w:rPr>
          <w:rFonts w:hint="default"/>
          <w:lang w:val="en-US"/>
        </w:rPr>
        <w:t>View</w:t>
      </w:r>
      <w:bookmarkEnd w:id="11"/>
      <w:bookmarkEnd w:id="12"/>
      <w:bookmarkEnd w:id="13"/>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research project the view is our UI presented to the customer and manager/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delivery man of John Shop which was coded using HTML &amp; CSS for styling.</w:t>
      </w:r>
    </w:p>
    <w:p>
      <w:pPr>
        <w:pStyle w:val="15"/>
        <w:ind w:firstLine="420" w:firstLineChars="0"/>
        <w:rPr>
          <w:rFonts w:hint="default"/>
          <w:lang w:val="en-US"/>
        </w:rPr>
      </w:pPr>
      <w:bookmarkStart w:id="14" w:name="_Toc18080"/>
      <w:bookmarkStart w:id="15" w:name="_Toc27141"/>
      <w:bookmarkStart w:id="16" w:name="_Toc7236"/>
    </w:p>
    <w:p>
      <w:pPr>
        <w:pStyle w:val="15"/>
        <w:ind w:firstLine="420" w:firstLineChars="0"/>
        <w:rPr>
          <w:rFonts w:hint="default"/>
          <w:lang w:val="en-US"/>
        </w:rPr>
      </w:pPr>
    </w:p>
    <w:p>
      <w:pPr>
        <w:pStyle w:val="15"/>
        <w:ind w:firstLine="420" w:firstLineChars="0"/>
        <w:rPr>
          <w:rFonts w:hint="default" w:ascii="Times New Roman" w:hAnsi="Times New Roman" w:cs="Times New Roman"/>
          <w:szCs w:val="24"/>
          <w:u w:val="single"/>
          <w:lang w:val="en-US"/>
        </w:rPr>
      </w:pPr>
      <w:r>
        <w:rPr>
          <w:rFonts w:hint="default"/>
          <w:lang w:val="en-US"/>
        </w:rPr>
        <w:t>Controller</w:t>
      </w:r>
      <w:bookmarkEnd w:id="14"/>
      <w:bookmarkEnd w:id="15"/>
      <w:bookmarkEnd w:id="16"/>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page as necessary if there has been any changes made from the view portion 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from the model portion to the view. </w:t>
      </w:r>
    </w:p>
    <w:p>
      <w:pPr>
        <w:spacing w:line="480" w:lineRule="auto"/>
        <w:ind w:firstLine="420" w:firstLineChars="0"/>
        <w:jc w:val="center"/>
      </w:pPr>
      <w:r>
        <w:drawing>
          <wp:inline distT="0" distB="0" distL="114300" distR="114300">
            <wp:extent cx="3681730" cy="1691640"/>
            <wp:effectExtent l="0" t="0" r="13970" b="381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srcRect l="13029" t="16925" r="56822" b="51770"/>
                    <a:stretch>
                      <a:fillRect/>
                    </a:stretch>
                  </pic:blipFill>
                  <pic:spPr>
                    <a:xfrm>
                      <a:off x="0" y="0"/>
                      <a:ext cx="3681730" cy="169164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a function that is implementing the controller in the MVC pattern for snacks in the factory.js file. What this does is to call the factory method to create a localStorage object for us to access the model to retrieve information from it.</w:t>
      </w:r>
    </w:p>
    <w:p>
      <w:pPr>
        <w:spacing w:line="480" w:lineRule="auto"/>
        <w:ind w:firstLine="420" w:firstLineChars="0"/>
        <w:jc w:val="left"/>
      </w:pPr>
      <w:r>
        <w:drawing>
          <wp:inline distT="0" distB="0" distL="114300" distR="114300">
            <wp:extent cx="4429760" cy="1557020"/>
            <wp:effectExtent l="0" t="0" r="889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l="16090" t="24823" r="43208" b="48985"/>
                    <a:stretch>
                      <a:fillRect/>
                    </a:stretch>
                  </pic:blipFill>
                  <pic:spPr>
                    <a:xfrm>
                      <a:off x="0" y="0"/>
                      <a:ext cx="4429760" cy="15570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the screenshot above in the buttons.js file an instance of the snackController is created which is used to communicate between the model(localStorage) and the view which is the even listener that is is seen here.</w:t>
      </w:r>
    </w:p>
    <w:p>
      <w:pPr>
        <w:pStyle w:val="14"/>
        <w:rPr>
          <w:rFonts w:hint="default"/>
          <w:lang w:val="en-US"/>
        </w:rPr>
      </w:pPr>
      <w:bookmarkStart w:id="17" w:name="_Toc17708"/>
      <w:bookmarkStart w:id="18" w:name="_Toc5104"/>
      <w:r>
        <w:rPr>
          <w:rFonts w:hint="default"/>
          <w:lang w:val="en-US"/>
        </w:rPr>
        <w:t>Repository Pattern</w:t>
      </w:r>
      <w:bookmarkEnd w:id="17"/>
      <w:bookmarkEnd w:id="18"/>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Repository Pattern restricts us to work directly with the data in the application and creates new layers for database operations, business logic, and the application’s UI. </w:t>
      </w:r>
    </w:p>
    <w:p>
      <w:pPr>
        <w:spacing w:line="480" w:lineRule="auto"/>
        <w:ind w:firstLine="420" w:firstLineChars="0"/>
        <w:jc w:val="center"/>
      </w:pPr>
      <w:r>
        <w:drawing>
          <wp:inline distT="0" distB="0" distL="114300" distR="114300">
            <wp:extent cx="3720465" cy="1691640"/>
            <wp:effectExtent l="0" t="0" r="1333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rcRect l="13029" t="16925" r="56822" b="51770"/>
                    <a:stretch>
                      <a:fillRect/>
                    </a:stretch>
                  </pic:blipFill>
                  <pic:spPr>
                    <a:xfrm>
                      <a:off x="0" y="0"/>
                      <a:ext cx="3720465" cy="1691640"/>
                    </a:xfrm>
                    <a:prstGeom prst="rect">
                      <a:avLst/>
                    </a:prstGeom>
                    <a:noFill/>
                    <a:ln w="9525">
                      <a:noFill/>
                    </a:ln>
                  </pic:spPr>
                </pic:pic>
              </a:graphicData>
            </a:graphic>
          </wp:inline>
        </w:drawing>
      </w:r>
      <w:bookmarkStart w:id="19" w:name="_Toc31071"/>
      <w:bookmarkStart w:id="20" w:name="_Toc27699"/>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Sometimes our controllers are too tightly coupled to a particular implementation. Abstraction can be used to reduce this coupling. In the sc</w:t>
      </w:r>
      <w:bookmarkStart w:id="26" w:name="_GoBack"/>
      <w:bookmarkEnd w:id="26"/>
      <w:r>
        <w:rPr>
          <w:rFonts w:hint="default" w:ascii="Times New Roman" w:hAnsi="Times New Roman" w:cs="Times New Roman"/>
          <w:sz w:val="24"/>
          <w:szCs w:val="24"/>
          <w:lang w:val="en-US"/>
        </w:rPr>
        <w:t>reenshot above, it shows an example of the repository pattern. Instead of strictly declaring localStorage it takes a parameter dbType that specifies what means of storage is preferred to be used during run-time.</w:t>
      </w:r>
    </w:p>
    <w:p>
      <w:pPr>
        <w:pStyle w:val="14"/>
        <w:rPr>
          <w:rFonts w:hint="default"/>
          <w:lang w:val="en-US"/>
        </w:rPr>
      </w:pPr>
      <w:r>
        <w:rPr>
          <w:rFonts w:hint="default"/>
          <w:lang w:val="en-US"/>
        </w:rPr>
        <w:t>Singleton Pattern</w:t>
      </w:r>
      <w:bookmarkEnd w:id="19"/>
      <w:bookmarkEnd w:id="2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singleton pattern is a design pattern that restricts the instantiation of a class to one object” (Singleton, 2018). </w:t>
      </w:r>
    </w:p>
    <w:p>
      <w:pPr>
        <w:spacing w:line="480" w:lineRule="auto"/>
        <w:jc w:val="center"/>
        <w:rPr>
          <w:rFonts w:hint="default" w:ascii="Times New Roman" w:hAnsi="Times New Roman" w:cs="Times New Roman"/>
          <w:sz w:val="24"/>
          <w:szCs w:val="24"/>
          <w:lang w:val="en-US"/>
        </w:rPr>
      </w:pPr>
      <w:r>
        <w:drawing>
          <wp:inline distT="0" distB="0" distL="114300" distR="114300">
            <wp:extent cx="3900805" cy="1636395"/>
            <wp:effectExtent l="0" t="0" r="444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l="30531" t="36528" r="7588" b="34685"/>
                    <a:stretch>
                      <a:fillRect/>
                    </a:stretch>
                  </pic:blipFill>
                  <pic:spPr>
                    <a:xfrm>
                      <a:off x="0" y="0"/>
                      <a:ext cx="3900805" cy="16363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singleton pattern in which only instance of the object/class should be present. How this is accomplished is that a variable called DB_ISNTANCE is created and set to null from that the singleton() function in pattern.js checks if an instance has already been created. If an instance has not been created an instance is created of the LocalStorageDB and returned to be used by the function that requests access to the model. If an instance has already been created then it simply returns the instance that was made previously.</w:t>
      </w:r>
    </w:p>
    <w:p>
      <w:pPr>
        <w:pStyle w:val="14"/>
        <w:rPr>
          <w:rFonts w:hint="default"/>
          <w:lang w:val="en-US"/>
        </w:rPr>
      </w:pPr>
      <w:bookmarkStart w:id="21" w:name="_Toc26563"/>
      <w:bookmarkStart w:id="22" w:name="_Toc17153"/>
      <w:r>
        <w:rPr>
          <w:rFonts w:hint="default"/>
          <w:lang w:val="en-US"/>
        </w:rPr>
        <w:t>Factory Pattern</w:t>
      </w:r>
      <w:bookmarkEnd w:id="21"/>
      <w:bookmarkEnd w:id="2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center"/>
        <w:rPr>
          <w:rFonts w:hint="default" w:ascii="Times New Roman" w:hAnsi="Times New Roman" w:cs="Times New Roman"/>
          <w:sz w:val="24"/>
          <w:szCs w:val="24"/>
          <w:lang w:val="en-US"/>
        </w:rPr>
      </w:pPr>
      <w:r>
        <w:drawing>
          <wp:inline distT="0" distB="0" distL="114300" distR="114300">
            <wp:extent cx="3434080" cy="1026795"/>
            <wp:effectExtent l="0" t="0" r="1397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rcRect l="28905" t="20107" r="5962" b="61830"/>
                    <a:stretch>
                      <a:fillRect/>
                    </a:stretch>
                  </pic:blipFill>
                  <pic:spPr>
                    <a:xfrm>
                      <a:off x="0" y="0"/>
                      <a:ext cx="3434080" cy="10267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factory pattern which checks the storage type being requested as seen with the parameter dbType. The if statement then checks as to which method of storage is being requested for example, checking to see if the localStorage Database is being requested and if true, then it calls the singleton to get an instance of the localStorage Database. It then returns the instance to the snackController() function.</w:t>
      </w:r>
      <w:r>
        <w:rPr>
          <w:rFonts w:hint="default" w:ascii="Times New Roman" w:hAnsi="Times New Roman" w:cs="Times New Roman"/>
          <w:sz w:val="24"/>
          <w:szCs w:val="24"/>
          <w:lang w:val="en-US"/>
        </w:rPr>
        <w:br w:type="page"/>
      </w:r>
    </w:p>
    <w:p>
      <w:pPr>
        <w:pStyle w:val="13"/>
        <w:rPr>
          <w:rFonts w:hint="default" w:ascii="Times New Roman" w:hAnsi="Times New Roman" w:cs="Times New Roman"/>
          <w:szCs w:val="24"/>
          <w:u w:val="single"/>
          <w:lang w:val="en-US"/>
        </w:rPr>
      </w:pPr>
      <w:bookmarkStart w:id="23" w:name="_Toc4339"/>
      <w:bookmarkStart w:id="24" w:name="_Toc1925"/>
      <w:bookmarkStart w:id="25" w:name="_Toc19739"/>
      <w:r>
        <w:rPr>
          <w:rFonts w:hint="default"/>
          <w:b/>
          <w:bCs/>
          <w:u w:val="none"/>
          <w:lang w:val="en-US"/>
        </w:rPr>
        <w:t>References</w:t>
      </w:r>
      <w:bookmarkEnd w:id="23"/>
      <w:bookmarkEnd w:id="24"/>
      <w:bookmarkEnd w:id="25"/>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1855371"/>
    <w:rsid w:val="061B2E0B"/>
    <w:rsid w:val="08D47952"/>
    <w:rsid w:val="095B2410"/>
    <w:rsid w:val="0A08126E"/>
    <w:rsid w:val="0CAC7997"/>
    <w:rsid w:val="0D12499F"/>
    <w:rsid w:val="0E4D250C"/>
    <w:rsid w:val="0E4F45B0"/>
    <w:rsid w:val="139D1329"/>
    <w:rsid w:val="13A05B98"/>
    <w:rsid w:val="13FF712E"/>
    <w:rsid w:val="15557C83"/>
    <w:rsid w:val="160D4579"/>
    <w:rsid w:val="16C70215"/>
    <w:rsid w:val="17C51CC5"/>
    <w:rsid w:val="18B457AF"/>
    <w:rsid w:val="1948710E"/>
    <w:rsid w:val="19DD6345"/>
    <w:rsid w:val="1A1C3CCD"/>
    <w:rsid w:val="1ADF0D5F"/>
    <w:rsid w:val="1CE0062C"/>
    <w:rsid w:val="1D137DB5"/>
    <w:rsid w:val="1FE63B3B"/>
    <w:rsid w:val="21251C64"/>
    <w:rsid w:val="21301A3A"/>
    <w:rsid w:val="221215C5"/>
    <w:rsid w:val="223C0558"/>
    <w:rsid w:val="226127D9"/>
    <w:rsid w:val="24113495"/>
    <w:rsid w:val="27FB114D"/>
    <w:rsid w:val="28583A5C"/>
    <w:rsid w:val="2A4C2095"/>
    <w:rsid w:val="2C840B58"/>
    <w:rsid w:val="2F507D8B"/>
    <w:rsid w:val="2F7C5AAE"/>
    <w:rsid w:val="33007BC0"/>
    <w:rsid w:val="34967806"/>
    <w:rsid w:val="36331C53"/>
    <w:rsid w:val="36C35FC5"/>
    <w:rsid w:val="370A67A0"/>
    <w:rsid w:val="37584F75"/>
    <w:rsid w:val="38CA05A8"/>
    <w:rsid w:val="396F02A5"/>
    <w:rsid w:val="3ABB0B37"/>
    <w:rsid w:val="3B0B26CC"/>
    <w:rsid w:val="3B227EA6"/>
    <w:rsid w:val="3F810FC7"/>
    <w:rsid w:val="40060E45"/>
    <w:rsid w:val="40D63A3B"/>
    <w:rsid w:val="421A16BD"/>
    <w:rsid w:val="428A5EDC"/>
    <w:rsid w:val="43A8107A"/>
    <w:rsid w:val="451A64D4"/>
    <w:rsid w:val="467A4BB2"/>
    <w:rsid w:val="47C557DC"/>
    <w:rsid w:val="47CF4807"/>
    <w:rsid w:val="4A7608AD"/>
    <w:rsid w:val="4E325A24"/>
    <w:rsid w:val="501B4A80"/>
    <w:rsid w:val="52ED4EF2"/>
    <w:rsid w:val="54D54518"/>
    <w:rsid w:val="54DA71C7"/>
    <w:rsid w:val="55623B74"/>
    <w:rsid w:val="56B42E6A"/>
    <w:rsid w:val="570A2E50"/>
    <w:rsid w:val="5942303D"/>
    <w:rsid w:val="5A0D2CEE"/>
    <w:rsid w:val="5A602F9D"/>
    <w:rsid w:val="5BA94E08"/>
    <w:rsid w:val="5CED05CA"/>
    <w:rsid w:val="5E2F102C"/>
    <w:rsid w:val="609C433E"/>
    <w:rsid w:val="60E67C24"/>
    <w:rsid w:val="64CB3044"/>
    <w:rsid w:val="68C503A6"/>
    <w:rsid w:val="6D3A74A0"/>
    <w:rsid w:val="6DD125E3"/>
    <w:rsid w:val="6EA957F0"/>
    <w:rsid w:val="6F387CAA"/>
    <w:rsid w:val="740B0A98"/>
    <w:rsid w:val="74382008"/>
    <w:rsid w:val="75B6075F"/>
    <w:rsid w:val="79914C2F"/>
    <w:rsid w:val="7B981D38"/>
    <w:rsid w:val="7B9D5A16"/>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toc 3"/>
    <w:basedOn w:val="1"/>
    <w:next w:val="1"/>
    <w:qFormat/>
    <w:uiPriority w:val="0"/>
    <w:pPr>
      <w:ind w:left="840" w:leftChars="400"/>
    </w:pPr>
  </w:style>
  <w:style w:type="character" w:styleId="9">
    <w:name w:val="Emphasis"/>
    <w:basedOn w:val="8"/>
    <w:qFormat/>
    <w:uiPriority w:val="0"/>
    <w:rPr>
      <w:i/>
      <w:iCs/>
    </w:rPr>
  </w:style>
  <w:style w:type="character" w:styleId="10">
    <w:name w:val="Hyperlink"/>
    <w:basedOn w:val="8"/>
    <w:uiPriority w:val="0"/>
    <w:rPr>
      <w:color w:val="0000FF"/>
      <w:u w:val="single"/>
    </w:rPr>
  </w:style>
  <w:style w:type="paragraph" w:customStyle="1" w:styleId="12">
    <w:name w:val="mystyle"/>
    <w:basedOn w:val="1"/>
    <w:qFormat/>
    <w:uiPriority w:val="0"/>
    <w:rPr>
      <w:rFonts w:asciiTheme="minorAscii" w:hAnsiTheme="minorAscii"/>
    </w:rPr>
  </w:style>
  <w:style w:type="paragraph" w:customStyle="1" w:styleId="13">
    <w:name w:val="new style"/>
    <w:basedOn w:val="1"/>
    <w:qFormat/>
    <w:uiPriority w:val="0"/>
    <w:pPr>
      <w:spacing w:before="120" w:after="120"/>
      <w:jc w:val="center"/>
    </w:pPr>
    <w:rPr>
      <w:rFonts w:ascii="Times New Roman" w:hAnsi="Times New Roman"/>
      <w:sz w:val="24"/>
      <w:u w:val="single"/>
    </w:rPr>
  </w:style>
  <w:style w:type="paragraph" w:customStyle="1" w:styleId="14">
    <w:name w:val="heading2jumpp"/>
    <w:basedOn w:val="1"/>
    <w:qFormat/>
    <w:uiPriority w:val="0"/>
    <w:pPr>
      <w:spacing w:before="120" w:after="120" w:line="240" w:lineRule="auto"/>
    </w:pPr>
    <w:rPr>
      <w:rFonts w:ascii="Times New Roman" w:hAnsi="Times New Roman"/>
      <w:b/>
      <w:sz w:val="24"/>
    </w:rPr>
  </w:style>
  <w:style w:type="paragraph" w:customStyle="1" w:styleId="15">
    <w:name w:val="sub3"/>
    <w:basedOn w:val="1"/>
    <w:qFormat/>
    <w:uiPriority w:val="0"/>
    <w:pPr>
      <w:spacing w:line="360" w:lineRule="auto"/>
    </w:pPr>
    <w:rPr>
      <w:rFonts w:ascii="Times New Roman" w:hAnsi="Times New Roma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2019-04-15T16:11:01Z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