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00CCC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18DFC780" wp14:editId="5BF5336B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4CD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6C95CC61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49CE9242" w14:textId="77777777" w:rsidR="001F7EA7" w:rsidRDefault="001F7EA7" w:rsidP="005A0417"/>
    <w:p w14:paraId="14CDD2E8" w14:textId="77777777" w:rsidR="004A784D" w:rsidRDefault="004A784D" w:rsidP="005A0417"/>
    <w:p w14:paraId="3720DB75" w14:textId="77777777" w:rsidR="004A784D" w:rsidRDefault="004A784D" w:rsidP="00BB5C87">
      <w:pPr>
        <w:jc w:val="center"/>
      </w:pPr>
    </w:p>
    <w:p w14:paraId="028FF4CB" w14:textId="77777777" w:rsidR="00696CCD" w:rsidRDefault="00696CCD" w:rsidP="00696CCD">
      <w:pPr>
        <w:pStyle w:val="N18C"/>
      </w:pPr>
      <w:r>
        <w:t>Laboratory Manual</w:t>
      </w:r>
    </w:p>
    <w:p w14:paraId="67AEC8B1" w14:textId="77777777" w:rsidR="00696CCD" w:rsidRDefault="00696CCD" w:rsidP="00696CCD">
      <w:pPr>
        <w:pStyle w:val="N18C"/>
      </w:pPr>
      <w:r>
        <w:t>for</w:t>
      </w:r>
    </w:p>
    <w:p w14:paraId="375609F1" w14:textId="77777777" w:rsidR="00696CCD" w:rsidRDefault="00F35A79" w:rsidP="00696CCD">
      <w:pPr>
        <w:pStyle w:val="N18C"/>
      </w:pPr>
      <w:r>
        <w:t>SC1003</w:t>
      </w:r>
    </w:p>
    <w:p w14:paraId="7AC832A5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6D4BEACF" w14:textId="77777777" w:rsidR="00696CCD" w:rsidRDefault="00696CCD" w:rsidP="00696CCD">
      <w:pPr>
        <w:pStyle w:val="N18C"/>
      </w:pPr>
    </w:p>
    <w:p w14:paraId="147C059B" w14:textId="77777777" w:rsidR="00696CCD" w:rsidRDefault="00696CCD" w:rsidP="00696CCD">
      <w:pPr>
        <w:pStyle w:val="N18C"/>
      </w:pPr>
    </w:p>
    <w:p w14:paraId="74EFCF44" w14:textId="77777777" w:rsidR="00696CCD" w:rsidRDefault="00696CCD" w:rsidP="00696CCD">
      <w:pPr>
        <w:pStyle w:val="N18C"/>
      </w:pPr>
    </w:p>
    <w:p w14:paraId="2EEF5A3E" w14:textId="77777777" w:rsidR="00696CCD" w:rsidRPr="00154E0B" w:rsidRDefault="00696CCD" w:rsidP="00696CCD">
      <w:pPr>
        <w:pStyle w:val="N16C"/>
        <w:jc w:val="both"/>
      </w:pPr>
    </w:p>
    <w:p w14:paraId="2F65BDCA" w14:textId="77777777" w:rsidR="00696CCD" w:rsidRDefault="00696CCD" w:rsidP="00696CCD">
      <w:pPr>
        <w:pStyle w:val="N16C"/>
        <w:jc w:val="both"/>
      </w:pPr>
    </w:p>
    <w:p w14:paraId="6D2EA9E0" w14:textId="650B795D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C04AF2">
        <w:t>6</w:t>
      </w:r>
      <w:r w:rsidR="00696CCD">
        <w:t>:</w:t>
      </w:r>
    </w:p>
    <w:p w14:paraId="3237D8C2" w14:textId="7F734AD6" w:rsidR="006E3AB0" w:rsidRDefault="00C04AF2" w:rsidP="00BB5C87">
      <w:pPr>
        <w:pStyle w:val="N18C"/>
      </w:pPr>
      <w:bookmarkStart w:id="1" w:name="_Hlk205665672"/>
      <w:r>
        <w:t>Procedure</w:t>
      </w:r>
      <w:r w:rsidR="004066BC">
        <w:t xml:space="preserve"> Abstraction</w:t>
      </w:r>
      <w:r>
        <w:t xml:space="preserve"> (Battleship Game)</w:t>
      </w:r>
    </w:p>
    <w:bookmarkEnd w:id="1"/>
    <w:p w14:paraId="238350FC" w14:textId="77777777" w:rsidR="004A784D" w:rsidRDefault="004A784D" w:rsidP="00BB5C87">
      <w:pPr>
        <w:pStyle w:val="N18C"/>
      </w:pPr>
    </w:p>
    <w:p w14:paraId="7FC6AA76" w14:textId="77777777" w:rsidR="004A784D" w:rsidRPr="00154E0B" w:rsidRDefault="004A784D" w:rsidP="005A0417">
      <w:pPr>
        <w:pStyle w:val="N16C"/>
        <w:jc w:val="both"/>
      </w:pPr>
    </w:p>
    <w:p w14:paraId="038665AF" w14:textId="77777777" w:rsidR="004A784D" w:rsidRDefault="004A784D" w:rsidP="005A0417">
      <w:pPr>
        <w:pStyle w:val="N16C"/>
        <w:jc w:val="both"/>
      </w:pPr>
    </w:p>
    <w:p w14:paraId="55F7A4F1" w14:textId="77777777" w:rsidR="00696CCD" w:rsidRDefault="00696CCD" w:rsidP="005A0417">
      <w:pPr>
        <w:pStyle w:val="N16C"/>
        <w:jc w:val="both"/>
      </w:pPr>
    </w:p>
    <w:p w14:paraId="187F9E80" w14:textId="77777777" w:rsidR="002849AA" w:rsidRDefault="002849AA" w:rsidP="005A0417">
      <w:pPr>
        <w:pStyle w:val="N16C"/>
        <w:jc w:val="both"/>
      </w:pPr>
    </w:p>
    <w:p w14:paraId="72F04C05" w14:textId="77777777" w:rsidR="005B2968" w:rsidRDefault="005B2968" w:rsidP="005A0417">
      <w:pPr>
        <w:pStyle w:val="N16C"/>
        <w:jc w:val="both"/>
      </w:pPr>
    </w:p>
    <w:p w14:paraId="141DFE7E" w14:textId="77777777" w:rsidR="00A33E6D" w:rsidRPr="00A33E6D" w:rsidRDefault="00A33E6D" w:rsidP="00A33E6D">
      <w:pPr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  <w:r w:rsidRPr="00A33E6D">
        <w:rPr>
          <w:rFonts w:ascii="Times New Roman" w:eastAsia="Times New Roman" w:hAnsi="Times New Roman" w:cs="Times New Roman"/>
          <w:b/>
          <w:sz w:val="32"/>
          <w:szCs w:val="20"/>
          <w:lang w:val="en-GB"/>
        </w:rPr>
        <w:t>COLLEGE OF COMPUTING AND DATA SCIENCE</w:t>
      </w:r>
    </w:p>
    <w:p w14:paraId="5200F842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A40DE70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bookmarkEnd w:id="0"/>
    <w:p w14:paraId="1162E39D" w14:textId="77777777" w:rsidR="0082637B" w:rsidRPr="0082637B" w:rsidRDefault="0082637B" w:rsidP="0082637B">
      <w:pPr>
        <w:pStyle w:val="Heading1"/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lastRenderedPageBreak/>
        <w:t>Learning Objectives</w:t>
      </w:r>
    </w:p>
    <w:p w14:paraId="19C2AD05" w14:textId="77777777" w:rsidR="0082637B" w:rsidRPr="0082637B" w:rsidRDefault="0082637B" w:rsidP="0082637B">
      <w:pPr>
        <w:pStyle w:val="Heading1"/>
        <w:numPr>
          <w:ilvl w:val="0"/>
          <w:numId w:val="12"/>
        </w:numPr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Apply procedural abstraction to break down the Battleship game into smaller, reusable functions.</w:t>
      </w:r>
    </w:p>
    <w:p w14:paraId="5C744805" w14:textId="77777777" w:rsidR="0082637B" w:rsidRPr="0082637B" w:rsidRDefault="0082637B" w:rsidP="0082637B">
      <w:pPr>
        <w:pStyle w:val="Heading1"/>
        <w:numPr>
          <w:ilvl w:val="0"/>
          <w:numId w:val="12"/>
        </w:numPr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Encapsulate tasks such as initializing the board, placing ships, and checking attacks into separate functions.</w:t>
      </w:r>
    </w:p>
    <w:p w14:paraId="73FBD249" w14:textId="77777777" w:rsidR="0082637B" w:rsidRPr="0082637B" w:rsidRDefault="0082637B" w:rsidP="0082637B">
      <w:pPr>
        <w:pStyle w:val="Heading1"/>
        <w:numPr>
          <w:ilvl w:val="0"/>
          <w:numId w:val="12"/>
        </w:numPr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Continue building on the code developed in Ex. 5 – Data Abstraction.</w:t>
      </w:r>
    </w:p>
    <w:p w14:paraId="1EBF3EFF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4C2D1A9E">
          <v:rect id="_x0000_i1061" style="width:0;height:1.5pt" o:hralign="center" o:hrstd="t" o:hr="t" fillcolor="#a0a0a0" stroked="f"/>
        </w:pict>
      </w:r>
    </w:p>
    <w:p w14:paraId="29E07582" w14:textId="77777777" w:rsidR="0082637B" w:rsidRPr="0082637B" w:rsidRDefault="0082637B" w:rsidP="0082637B">
      <w:pPr>
        <w:pStyle w:val="Heading1"/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t>Equipment</w:t>
      </w:r>
    </w:p>
    <w:p w14:paraId="2308D0E6" w14:textId="77777777" w:rsidR="0082637B" w:rsidRPr="0082637B" w:rsidRDefault="0082637B" w:rsidP="0082637B">
      <w:pPr>
        <w:pStyle w:val="Heading1"/>
        <w:numPr>
          <w:ilvl w:val="0"/>
          <w:numId w:val="13"/>
        </w:numPr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PC/notebook with Python compiler (e.g., Python IDLE)</w:t>
      </w:r>
    </w:p>
    <w:p w14:paraId="2442C4C6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7962EE72">
          <v:rect id="_x0000_i1062" style="width:0;height:1.5pt" o:hralign="center" o:hrstd="t" o:hr="t" fillcolor="#a0a0a0" stroked="f"/>
        </w:pict>
      </w:r>
    </w:p>
    <w:p w14:paraId="3083A2C4" w14:textId="77777777" w:rsidR="0082637B" w:rsidRPr="0082637B" w:rsidRDefault="0082637B" w:rsidP="0082637B">
      <w:pPr>
        <w:pStyle w:val="Heading1"/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t>1. Introduction</w:t>
      </w:r>
    </w:p>
    <w:p w14:paraId="450813F1" w14:textId="03310242" w:rsidR="0082637B" w:rsidRPr="0082637B" w:rsidRDefault="0082637B" w:rsidP="00BD2868">
      <w:pPr>
        <w:pStyle w:val="Heading1"/>
        <w:ind w:left="426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In Ex. 5, you used data abstraction with strings, tuples, lists, and dictionaries to store and organize game data.</w:t>
      </w:r>
      <w:r w:rsidR="00BD2868">
        <w:rPr>
          <w:b w:val="0"/>
          <w:bCs/>
          <w:color w:val="002060"/>
          <w:lang w:val="en-SG"/>
        </w:rPr>
        <w:t xml:space="preserve"> </w:t>
      </w:r>
      <w:r w:rsidRPr="0082637B">
        <w:rPr>
          <w:b w:val="0"/>
          <w:bCs/>
          <w:color w:val="002060"/>
          <w:lang w:val="en-SG"/>
        </w:rPr>
        <w:t>In this exercise, we will modularize the Battleship game using procedural abstraction by creating functions for:</w:t>
      </w:r>
    </w:p>
    <w:p w14:paraId="61F1DD1D" w14:textId="77777777" w:rsidR="0082637B" w:rsidRPr="0082637B" w:rsidRDefault="0082637B" w:rsidP="0082637B">
      <w:pPr>
        <w:pStyle w:val="Heading1"/>
        <w:numPr>
          <w:ilvl w:val="0"/>
          <w:numId w:val="14"/>
        </w:numPr>
        <w:ind w:left="426" w:firstLine="0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Initializing the game board</w:t>
      </w:r>
    </w:p>
    <w:p w14:paraId="16BC9634" w14:textId="77777777" w:rsidR="0082637B" w:rsidRPr="0082637B" w:rsidRDefault="0082637B" w:rsidP="0082637B">
      <w:pPr>
        <w:pStyle w:val="Heading1"/>
        <w:numPr>
          <w:ilvl w:val="0"/>
          <w:numId w:val="14"/>
        </w:numPr>
        <w:ind w:left="426" w:firstLine="0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Getting ship positions from the user</w:t>
      </w:r>
    </w:p>
    <w:p w14:paraId="5BDAF53F" w14:textId="77777777" w:rsidR="0082637B" w:rsidRPr="0082637B" w:rsidRDefault="0082637B" w:rsidP="0082637B">
      <w:pPr>
        <w:pStyle w:val="Heading1"/>
        <w:numPr>
          <w:ilvl w:val="0"/>
          <w:numId w:val="14"/>
        </w:numPr>
        <w:ind w:left="426" w:firstLine="0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Placing ships on the board</w:t>
      </w:r>
    </w:p>
    <w:p w14:paraId="79FF601A" w14:textId="77777777" w:rsidR="0082637B" w:rsidRPr="0082637B" w:rsidRDefault="0082637B" w:rsidP="0082637B">
      <w:pPr>
        <w:pStyle w:val="Heading1"/>
        <w:numPr>
          <w:ilvl w:val="0"/>
          <w:numId w:val="14"/>
        </w:numPr>
        <w:ind w:left="426" w:firstLine="0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Displaying the board</w:t>
      </w:r>
    </w:p>
    <w:p w14:paraId="5516CD11" w14:textId="77777777" w:rsidR="0082637B" w:rsidRPr="0082637B" w:rsidRDefault="0082637B" w:rsidP="0082637B">
      <w:pPr>
        <w:pStyle w:val="Heading1"/>
        <w:numPr>
          <w:ilvl w:val="0"/>
          <w:numId w:val="14"/>
        </w:numPr>
        <w:ind w:left="426" w:firstLine="0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Checking attack coordinates</w:t>
      </w:r>
    </w:p>
    <w:p w14:paraId="66C5D652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636288EB">
          <v:rect id="_x0000_i1063" style="width:0;height:1.5pt" o:hralign="center" o:hrstd="t" o:hr="t" fillcolor="#a0a0a0" stroked="f"/>
        </w:pict>
      </w:r>
    </w:p>
    <w:p w14:paraId="4EBBFD20" w14:textId="77777777" w:rsidR="0082637B" w:rsidRPr="0082637B" w:rsidRDefault="0082637B" w:rsidP="0082637B">
      <w:pPr>
        <w:pStyle w:val="Heading1"/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t>2. Practical Task</w:t>
      </w:r>
    </w:p>
    <w:p w14:paraId="1CEA9FB3" w14:textId="77777777" w:rsidR="0082637B" w:rsidRPr="0082637B" w:rsidRDefault="0082637B" w:rsidP="0082637B">
      <w:pPr>
        <w:pStyle w:val="Heading1"/>
        <w:rPr>
          <w:b w:val="0"/>
          <w:bCs/>
          <w:color w:val="002060"/>
          <w:lang w:val="en-SG"/>
        </w:rPr>
      </w:pPr>
      <w:r w:rsidRPr="0082637B">
        <w:rPr>
          <w:b w:val="0"/>
          <w:bCs/>
          <w:color w:val="002060"/>
          <w:lang w:val="en-SG"/>
        </w:rPr>
        <w:t>We will re-structure the existing Battleship code into smaller functions. Each function should perform one task and can be called from the main program.</w:t>
      </w:r>
    </w:p>
    <w:p w14:paraId="6FFD5F28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562B82CD">
          <v:rect id="_x0000_i1064" style="width:0;height:1.5pt" o:hralign="center" o:hrstd="t" o:hr="t" fillcolor="#a0a0a0" stroked="f"/>
        </w:pict>
      </w:r>
    </w:p>
    <w:p w14:paraId="66386628" w14:textId="77777777" w:rsidR="0082637B" w:rsidRPr="0082637B" w:rsidRDefault="0082637B" w:rsidP="0082637B">
      <w:pPr>
        <w:pStyle w:val="Heading1"/>
        <w:numPr>
          <w:ilvl w:val="0"/>
          <w:numId w:val="5"/>
        </w:numPr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t>Hint Code with TODO Tasks</w:t>
      </w:r>
    </w:p>
    <w:p w14:paraId="370ACC8D" w14:textId="77777777" w:rsidR="0082637B" w:rsidRDefault="0082637B" w:rsidP="0082637B">
      <w:pPr>
        <w:pStyle w:val="Heading1"/>
        <w:rPr>
          <w:color w:val="002060"/>
          <w:lang w:val="en-SG"/>
        </w:rPr>
      </w:pPr>
    </w:p>
    <w:p w14:paraId="023F9599" w14:textId="7615A293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BOARD_SIZE = 10</w:t>
      </w:r>
    </w:p>
    <w:p w14:paraId="5C5AC9D9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21FE7DAD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Function 1: Initialize an empty board</w:t>
      </w:r>
    </w:p>
    <w:p w14:paraId="3B281949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def init_board():</w:t>
      </w:r>
    </w:p>
    <w:p w14:paraId="0C5ECB4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TODO: Return a BOARD_SIZE x BOARD_SIZE list of lists with all cells set to 0</w:t>
      </w:r>
    </w:p>
    <w:p w14:paraId="2BA940C1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pass</w:t>
      </w:r>
    </w:p>
    <w:p w14:paraId="1725FD6A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2777820F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Function 2: Get starting position for a ship</w:t>
      </w:r>
    </w:p>
    <w:p w14:paraId="2EC535EB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def get_ship_position(ship_name):</w:t>
      </w:r>
    </w:p>
    <w:p w14:paraId="5EB24240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TODO: Prompt the user for coordinates in "row,col" format</w:t>
      </w:r>
    </w:p>
    <w:p w14:paraId="77A46ED5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Convert to tuple of integers and return</w:t>
      </w:r>
    </w:p>
    <w:p w14:paraId="7A3CDC8F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pass</w:t>
      </w:r>
    </w:p>
    <w:p w14:paraId="0BE64B7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1CE9F544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lastRenderedPageBreak/>
        <w:t># Function 3: Place ship on the board</w:t>
      </w:r>
    </w:p>
    <w:p w14:paraId="5672EDCB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def place_ship(board, start_pos, length, symbol):</w:t>
      </w:r>
    </w:p>
    <w:p w14:paraId="12197883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TODO: Place the ship horizontally from start_pos for 'length' cells</w:t>
      </w:r>
    </w:p>
    <w:p w14:paraId="7631056A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pass</w:t>
      </w:r>
    </w:p>
    <w:p w14:paraId="51A9ACD1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7557AAC2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Function 4: Display the board</w:t>
      </w:r>
    </w:p>
    <w:p w14:paraId="3F3ED6B4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def display_board(board):</w:t>
      </w:r>
    </w:p>
    <w:p w14:paraId="68BF858A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TODO: Print each row of the board</w:t>
      </w:r>
    </w:p>
    <w:p w14:paraId="1672EA4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pass</w:t>
      </w:r>
    </w:p>
    <w:p w14:paraId="51929C41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00814A20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Function 5: Check attack validity</w:t>
      </w:r>
    </w:p>
    <w:p w14:paraId="7B055F4D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def check_attack(board, row, col):</w:t>
      </w:r>
    </w:p>
    <w:p w14:paraId="1825F73A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## TODO: Return True if coordinates are within range, else False</w:t>
      </w:r>
    </w:p>
    <w:p w14:paraId="038A1A74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pass</w:t>
      </w:r>
    </w:p>
    <w:p w14:paraId="64259853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11518D3C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-----------------------</w:t>
      </w:r>
    </w:p>
    <w:p w14:paraId="00A3EB8D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Main Program</w:t>
      </w:r>
    </w:p>
    <w:p w14:paraId="2B902EE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-----------------------</w:t>
      </w:r>
    </w:p>
    <w:p w14:paraId="556433FA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002ADDEC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Initialize board</w:t>
      </w:r>
    </w:p>
    <w:p w14:paraId="0790454F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game_board = init_board()</w:t>
      </w:r>
    </w:p>
    <w:p w14:paraId="44BF9F5F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0651E62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Dictionary to store ships: name, length, symbol</w:t>
      </w:r>
    </w:p>
    <w:p w14:paraId="0EF7513E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ships = {</w:t>
      </w:r>
    </w:p>
    <w:p w14:paraId="40F480A7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"Carrier": {"length": 5, "symbol": "C"},</w:t>
      </w:r>
    </w:p>
    <w:p w14:paraId="7EF86B4B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"Submarine": {"length": 3, "symbol": "S"}</w:t>
      </w:r>
    </w:p>
    <w:p w14:paraId="1B391A47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}</w:t>
      </w:r>
    </w:p>
    <w:p w14:paraId="78B1DD59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5A858B14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Get and place each ship</w:t>
      </w:r>
    </w:p>
    <w:p w14:paraId="50355FE6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for name, details in ships.items():</w:t>
      </w:r>
    </w:p>
    <w:p w14:paraId="2AACC808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start_pos = get_ship_position(name)</w:t>
      </w:r>
    </w:p>
    <w:p w14:paraId="4182ADB4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 xml:space="preserve">    place_ship(game_board, start_pos, details["length"], details["symbol"])</w:t>
      </w:r>
    </w:p>
    <w:p w14:paraId="4D4EA137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5C8B981D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Display the final board with ships placed</w:t>
      </w:r>
    </w:p>
    <w:p w14:paraId="72578845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display_board(game_board)</w:t>
      </w:r>
    </w:p>
    <w:p w14:paraId="2313A2F3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</w:p>
    <w:p w14:paraId="435EFCB3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# Example attack check</w:t>
      </w:r>
    </w:p>
    <w:p w14:paraId="2E113040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lastRenderedPageBreak/>
        <w:t>attack_row = int(input("Enter attack row (0-9): "))</w:t>
      </w:r>
    </w:p>
    <w:p w14:paraId="6474DD31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attack_col = int(input("Enter attack column (0-9): "))</w:t>
      </w:r>
    </w:p>
    <w:p w14:paraId="725687C0" w14:textId="77777777" w:rsidR="0082637B" w:rsidRPr="0082637B" w:rsidRDefault="0082637B" w:rsidP="0082637B">
      <w:pPr>
        <w:pStyle w:val="Heading1"/>
        <w:rPr>
          <w:rFonts w:ascii="Courier New" w:hAnsi="Courier New" w:cs="Courier New"/>
          <w:b w:val="0"/>
          <w:bCs/>
          <w:color w:val="002060"/>
          <w:lang w:val="en-SG"/>
        </w:rPr>
      </w:pPr>
      <w:r w:rsidRPr="0082637B">
        <w:rPr>
          <w:rFonts w:ascii="Courier New" w:hAnsi="Courier New" w:cs="Courier New"/>
          <w:b w:val="0"/>
          <w:bCs/>
          <w:color w:val="002060"/>
          <w:lang w:val="en-SG"/>
        </w:rPr>
        <w:t>print("Valid attack?", check_attack(game_board, attack_row, attack_col))</w:t>
      </w:r>
    </w:p>
    <w:p w14:paraId="7CA2C09D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5E45CDBC">
          <v:rect id="_x0000_i1065" style="width:0;height:1.5pt" o:hralign="center" o:hrstd="t" o:hr="t" fillcolor="#a0a0a0" stroked="f"/>
        </w:pict>
      </w:r>
    </w:p>
    <w:p w14:paraId="0AC44E96" w14:textId="77777777" w:rsidR="0082637B" w:rsidRPr="0082637B" w:rsidRDefault="0082637B" w:rsidP="0082637B">
      <w:pPr>
        <w:pStyle w:val="Heading1"/>
        <w:numPr>
          <w:ilvl w:val="0"/>
          <w:numId w:val="5"/>
        </w:numPr>
        <w:rPr>
          <w:bCs/>
          <w:color w:val="002060"/>
          <w:lang w:val="en-SG"/>
        </w:rPr>
      </w:pPr>
      <w:r w:rsidRPr="0082637B">
        <w:rPr>
          <w:bCs/>
          <w:color w:val="002060"/>
          <w:lang w:val="en-SG"/>
        </w:rPr>
        <w:t>Sample Output</w:t>
      </w:r>
    </w:p>
    <w:p w14:paraId="286E658E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Please enter start_position of Carrier (row,col): 4,1</w:t>
      </w:r>
    </w:p>
    <w:p w14:paraId="2E3AC4DD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Please enter start_position of Submarine (row,col): 5,2</w:t>
      </w:r>
    </w:p>
    <w:p w14:paraId="1F9F28AE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Enter attack row (0-9): 6</w:t>
      </w:r>
    </w:p>
    <w:p w14:paraId="37E85F3F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Enter attack column (0-9): 1</w:t>
      </w:r>
    </w:p>
    <w:p w14:paraId="689ACB07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Valid attack? True</w:t>
      </w:r>
    </w:p>
    <w:p w14:paraId="156BAEE7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5F2181D9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237F48EF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651DD043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43CB9991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C C C C C 0 0 0 0</w:t>
      </w:r>
    </w:p>
    <w:p w14:paraId="74CF39D9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S S S 0 0 0 0 0</w:t>
      </w:r>
    </w:p>
    <w:p w14:paraId="4CEB226E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0 1 0 0 0 0 0 0 0 0</w:t>
      </w:r>
    </w:p>
    <w:p w14:paraId="7394C5AD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2D707762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4EA0B60E" w14:textId="77777777" w:rsidR="0082637B" w:rsidRPr="0082637B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t>0 0 0 0 0 0 0 0 0 0</w:t>
      </w:r>
    </w:p>
    <w:p w14:paraId="0B6EAEE4" w14:textId="46450380" w:rsidR="00CD13D0" w:rsidRPr="00BD2868" w:rsidRDefault="0082637B" w:rsidP="0082637B">
      <w:pPr>
        <w:pStyle w:val="Heading1"/>
        <w:rPr>
          <w:color w:val="002060"/>
          <w:lang w:val="en-SG"/>
        </w:rPr>
      </w:pPr>
      <w:r w:rsidRPr="0082637B">
        <w:rPr>
          <w:color w:val="002060"/>
          <w:lang w:val="en-SG"/>
        </w:rPr>
        <w:pict w14:anchorId="36F28847">
          <v:rect id="_x0000_i1066" style="width:0;height:1.5pt" o:hralign="center" o:hrstd="t" o:hr="t" fillcolor="#a0a0a0" stroked="f"/>
        </w:pict>
      </w:r>
    </w:p>
    <w:p w14:paraId="0BE4CE86" w14:textId="77777777" w:rsidR="00BD2868" w:rsidRPr="00BD2868" w:rsidRDefault="00BD2868" w:rsidP="00BD2868">
      <w:pPr>
        <w:rPr>
          <w:b/>
          <w:bCs/>
          <w:lang w:val="en-SG" w:eastAsia="zh-CN"/>
        </w:rPr>
      </w:pPr>
      <w:r w:rsidRPr="00BD2868">
        <w:rPr>
          <w:b/>
          <w:bCs/>
          <w:sz w:val="28"/>
          <w:szCs w:val="28"/>
          <w:lang w:val="en-SG" w:eastAsia="zh-CN"/>
        </w:rPr>
        <w:t>Optional</w:t>
      </w:r>
      <w:r w:rsidRPr="00BD2868">
        <w:rPr>
          <w:b/>
          <w:bCs/>
          <w:lang w:val="en-SG" w:eastAsia="zh-CN"/>
        </w:rPr>
        <w:t xml:space="preserve"> Extension – Complete the Battleship Game</w:t>
      </w:r>
    </w:p>
    <w:p w14:paraId="63D3990F" w14:textId="77777777" w:rsidR="00BD2868" w:rsidRPr="00BD2868" w:rsidRDefault="00BD2868" w:rsidP="00BD2868">
      <w:pPr>
        <w:rPr>
          <w:lang w:val="en-SG" w:eastAsia="zh-CN"/>
        </w:rPr>
      </w:pPr>
      <w:r w:rsidRPr="00BD2868">
        <w:rPr>
          <w:i/>
          <w:iCs/>
          <w:lang w:val="en-SG" w:eastAsia="zh-CN"/>
        </w:rPr>
        <w:t>(For advanced students / after Lab 6)</w:t>
      </w:r>
    </w:p>
    <w:p w14:paraId="47A3BEFF" w14:textId="77777777" w:rsidR="00BD2868" w:rsidRPr="00BD2868" w:rsidRDefault="00BD2868" w:rsidP="00BD2868">
      <w:pPr>
        <w:rPr>
          <w:lang w:val="en-SG" w:eastAsia="zh-CN"/>
        </w:rPr>
      </w:pPr>
      <w:r w:rsidRPr="00BD2868">
        <w:rPr>
          <w:lang w:val="en-SG" w:eastAsia="zh-CN"/>
        </w:rPr>
        <w:t>Once you have completed the procedural abstraction tasks in Ex. #7, extend your program to make it into a simple playable Battleship game.</w:t>
      </w:r>
    </w:p>
    <w:p w14:paraId="6FE321B6" w14:textId="77777777" w:rsidR="00BD2868" w:rsidRPr="00BD2868" w:rsidRDefault="00BD2868" w:rsidP="00BD2868">
      <w:pPr>
        <w:rPr>
          <w:b/>
          <w:bCs/>
          <w:lang w:val="en-SG" w:eastAsia="zh-CN"/>
        </w:rPr>
      </w:pPr>
      <w:r w:rsidRPr="00BD2868">
        <w:rPr>
          <w:b/>
          <w:bCs/>
          <w:lang w:val="en-SG" w:eastAsia="zh-CN"/>
        </w:rPr>
        <w:t>Additional Requirements</w:t>
      </w:r>
    </w:p>
    <w:p w14:paraId="77914497" w14:textId="77777777" w:rsidR="00BD2868" w:rsidRPr="00BD2868" w:rsidRDefault="00BD2868" w:rsidP="00BD2868">
      <w:pPr>
        <w:numPr>
          <w:ilvl w:val="0"/>
          <w:numId w:val="16"/>
        </w:numPr>
        <w:rPr>
          <w:lang w:val="en-SG" w:eastAsia="zh-CN"/>
        </w:rPr>
      </w:pPr>
      <w:r w:rsidRPr="00BD2868">
        <w:rPr>
          <w:b/>
          <w:bCs/>
          <w:lang w:val="en-SG" w:eastAsia="zh-CN"/>
        </w:rPr>
        <w:t>Refactor Attack Logic into Functions</w:t>
      </w:r>
    </w:p>
    <w:p w14:paraId="1B015044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Create get_attack() to prompt the user for a target (row, col) or quit.</w:t>
      </w:r>
    </w:p>
    <w:p w14:paraId="1C70FA7A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Create apply_attack(board, row, col) to:</w:t>
      </w:r>
    </w:p>
    <w:p w14:paraId="3545CF85" w14:textId="77777777" w:rsidR="00BD2868" w:rsidRPr="00BD2868" w:rsidRDefault="00BD2868" w:rsidP="00BD2868">
      <w:pPr>
        <w:numPr>
          <w:ilvl w:val="2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Return "hit", "miss", "repeat", or "out_of_bounds".</w:t>
      </w:r>
    </w:p>
    <w:p w14:paraId="5236F9CE" w14:textId="77777777" w:rsidR="00BD2868" w:rsidRPr="00BD2868" w:rsidRDefault="00BD2868" w:rsidP="00BD2868">
      <w:pPr>
        <w:numPr>
          <w:ilvl w:val="2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Mark hits with "X", misses with "o".</w:t>
      </w:r>
    </w:p>
    <w:p w14:paraId="221A4188" w14:textId="77777777" w:rsidR="00BD2868" w:rsidRPr="00BD2868" w:rsidRDefault="00BD2868" w:rsidP="00BD2868">
      <w:pPr>
        <w:numPr>
          <w:ilvl w:val="0"/>
          <w:numId w:val="16"/>
        </w:numPr>
        <w:rPr>
          <w:lang w:val="en-SG" w:eastAsia="zh-CN"/>
        </w:rPr>
      </w:pPr>
      <w:r w:rsidRPr="00BD2868">
        <w:rPr>
          <w:b/>
          <w:bCs/>
          <w:lang w:val="en-SG" w:eastAsia="zh-CN"/>
        </w:rPr>
        <w:t>Track Ship Status</w:t>
      </w:r>
    </w:p>
    <w:p w14:paraId="6450D53F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Store each ship’s cells in a dictionary (or list of tuples).</w:t>
      </w:r>
    </w:p>
    <w:p w14:paraId="0C11BFBC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lastRenderedPageBreak/>
        <w:t>After each hit, check if a ship is completely sunk. Print a message like "Carrier sunk!".</w:t>
      </w:r>
    </w:p>
    <w:p w14:paraId="1FF54DB7" w14:textId="77777777" w:rsidR="00BD2868" w:rsidRPr="00BD2868" w:rsidRDefault="00BD2868" w:rsidP="00BD2868">
      <w:pPr>
        <w:numPr>
          <w:ilvl w:val="0"/>
          <w:numId w:val="16"/>
        </w:numPr>
        <w:rPr>
          <w:lang w:val="en-SG" w:eastAsia="zh-CN"/>
        </w:rPr>
      </w:pPr>
      <w:r w:rsidRPr="00BD2868">
        <w:rPr>
          <w:b/>
          <w:bCs/>
          <w:lang w:val="en-SG" w:eastAsia="zh-CN"/>
        </w:rPr>
        <w:t>Loop Until Game Ends</w:t>
      </w:r>
    </w:p>
    <w:p w14:paraId="20B324B9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Keep asking for attacks until all ships are sunk or the player quits.</w:t>
      </w:r>
    </w:p>
    <w:p w14:paraId="13948C60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After each turn, display the updated board.</w:t>
      </w:r>
    </w:p>
    <w:p w14:paraId="44D9F712" w14:textId="0E283C22" w:rsidR="00BD2868" w:rsidRPr="00BD2868" w:rsidRDefault="00BD2868" w:rsidP="00BD2868">
      <w:pPr>
        <w:numPr>
          <w:ilvl w:val="0"/>
          <w:numId w:val="16"/>
        </w:numPr>
        <w:rPr>
          <w:lang w:val="en-SG" w:eastAsia="zh-CN"/>
        </w:rPr>
      </w:pPr>
      <w:r w:rsidRPr="00BD2868">
        <w:rPr>
          <w:b/>
          <w:bCs/>
          <w:lang w:val="en-SG" w:eastAsia="zh-CN"/>
        </w:rPr>
        <w:t>Optional Tie-Break Rule</w:t>
      </w:r>
    </w:p>
    <w:p w14:paraId="78E85037" w14:textId="77777777" w:rsidR="00BD2868" w:rsidRPr="00BD2868" w:rsidRDefault="00BD2868" w:rsidP="00BD2868">
      <w:pPr>
        <w:numPr>
          <w:ilvl w:val="1"/>
          <w:numId w:val="16"/>
        </w:numPr>
        <w:rPr>
          <w:lang w:val="en-SG" w:eastAsia="zh-CN"/>
        </w:rPr>
      </w:pPr>
      <w:r w:rsidRPr="00BD2868">
        <w:rPr>
          <w:lang w:val="en-SG" w:eastAsia="zh-CN"/>
        </w:rPr>
        <w:t>If there are multiple valid next moves in AI extension (if implemented later), choose based on a consistent rule (e.g., smallest row number first).</w:t>
      </w:r>
    </w:p>
    <w:p w14:paraId="1107125C" w14:textId="77777777" w:rsidR="0082637B" w:rsidRPr="00BD2868" w:rsidRDefault="0082637B" w:rsidP="0082637B">
      <w:pPr>
        <w:rPr>
          <w:lang w:val="en-SG" w:eastAsia="zh-CN"/>
        </w:rPr>
      </w:pPr>
    </w:p>
    <w:sectPr w:rsidR="0082637B" w:rsidRPr="00BD2868" w:rsidSect="00C40E4C">
      <w:headerReference w:type="default" r:id="rId8"/>
      <w:footerReference w:type="default" r:id="rId9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074E3" w14:textId="77777777" w:rsidR="00D46DC1" w:rsidRDefault="00D46DC1" w:rsidP="00A06DF2">
      <w:r>
        <w:separator/>
      </w:r>
    </w:p>
  </w:endnote>
  <w:endnote w:type="continuationSeparator" w:id="0">
    <w:p w14:paraId="774D8593" w14:textId="77777777" w:rsidR="00D46DC1" w:rsidRDefault="00D46DC1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E155" w14:textId="6ADA7958" w:rsidR="003E0E12" w:rsidRPr="002B3D3D" w:rsidRDefault="003E0E12" w:rsidP="00EF552B">
    <w:pPr>
      <w:pStyle w:val="Footer"/>
      <w:jc w:val="lef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7205" w14:textId="77777777" w:rsidR="00D46DC1" w:rsidRDefault="00D46DC1" w:rsidP="00A06DF2">
      <w:r>
        <w:separator/>
      </w:r>
    </w:p>
  </w:footnote>
  <w:footnote w:type="continuationSeparator" w:id="0">
    <w:p w14:paraId="5CCE85AA" w14:textId="77777777" w:rsidR="00D46DC1" w:rsidRDefault="00D46DC1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2E886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7BB5CC88" wp14:editId="08747419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273F1BC5" w14:textId="66468739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BD2868">
      <w:rPr>
        <w:b/>
        <w:sz w:val="28"/>
        <w:szCs w:val="28"/>
      </w:rPr>
      <w:t>6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 w:rsidR="00BD2868" w:rsidRPr="00BD2868">
      <w:rPr>
        <w:b/>
        <w:sz w:val="28"/>
        <w:szCs w:val="28"/>
      </w:rPr>
      <w:t>Procedure Abstraction (Battleship Game)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56F9F"/>
    <w:multiLevelType w:val="multilevel"/>
    <w:tmpl w:val="CF6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7A3717"/>
    <w:multiLevelType w:val="multilevel"/>
    <w:tmpl w:val="57DE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54F6E"/>
    <w:multiLevelType w:val="multilevel"/>
    <w:tmpl w:val="EF0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F336F"/>
    <w:multiLevelType w:val="hybridMultilevel"/>
    <w:tmpl w:val="E446CC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6455F"/>
    <w:multiLevelType w:val="multilevel"/>
    <w:tmpl w:val="278E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641B7"/>
    <w:multiLevelType w:val="multilevel"/>
    <w:tmpl w:val="81F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A6FD4"/>
    <w:multiLevelType w:val="multilevel"/>
    <w:tmpl w:val="AEF2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463846">
    <w:abstractNumId w:val="0"/>
  </w:num>
  <w:num w:numId="2" w16cid:durableId="1370761838">
    <w:abstractNumId w:val="14"/>
  </w:num>
  <w:num w:numId="3" w16cid:durableId="1118525118">
    <w:abstractNumId w:val="1"/>
  </w:num>
  <w:num w:numId="4" w16cid:durableId="1552616575">
    <w:abstractNumId w:val="4"/>
  </w:num>
  <w:num w:numId="5" w16cid:durableId="888033044">
    <w:abstractNumId w:val="6"/>
  </w:num>
  <w:num w:numId="6" w16cid:durableId="1968774421">
    <w:abstractNumId w:val="5"/>
  </w:num>
  <w:num w:numId="7" w16cid:durableId="1851987180">
    <w:abstractNumId w:val="3"/>
  </w:num>
  <w:num w:numId="8" w16cid:durableId="883759110">
    <w:abstractNumId w:val="10"/>
  </w:num>
  <w:num w:numId="9" w16cid:durableId="263613917">
    <w:abstractNumId w:val="7"/>
  </w:num>
  <w:num w:numId="10" w16cid:durableId="274602541">
    <w:abstractNumId w:val="11"/>
  </w:num>
  <w:num w:numId="11" w16cid:durableId="286817693">
    <w:abstractNumId w:val="12"/>
  </w:num>
  <w:num w:numId="12" w16cid:durableId="1946500519">
    <w:abstractNumId w:val="2"/>
  </w:num>
  <w:num w:numId="13" w16cid:durableId="1746219970">
    <w:abstractNumId w:val="15"/>
  </w:num>
  <w:num w:numId="14" w16cid:durableId="1348560088">
    <w:abstractNumId w:val="8"/>
  </w:num>
  <w:num w:numId="15" w16cid:durableId="1406491383">
    <w:abstractNumId w:val="13"/>
  </w:num>
  <w:num w:numId="16" w16cid:durableId="25679622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1CC8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3E00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6AB5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362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1911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B7AE9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1E78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E506E"/>
    <w:rsid w:val="003F0037"/>
    <w:rsid w:val="003F34BE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3E8B"/>
    <w:rsid w:val="004553C1"/>
    <w:rsid w:val="00455C30"/>
    <w:rsid w:val="00463812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03FA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52EC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10A3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3066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0C20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3201"/>
    <w:rsid w:val="00807EFD"/>
    <w:rsid w:val="008101E0"/>
    <w:rsid w:val="00811223"/>
    <w:rsid w:val="0081350A"/>
    <w:rsid w:val="00814E4B"/>
    <w:rsid w:val="0082097C"/>
    <w:rsid w:val="0082295D"/>
    <w:rsid w:val="0082637B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3E6D"/>
    <w:rsid w:val="00A35FD8"/>
    <w:rsid w:val="00A42E3F"/>
    <w:rsid w:val="00A518A1"/>
    <w:rsid w:val="00A5788A"/>
    <w:rsid w:val="00A602BB"/>
    <w:rsid w:val="00A635D1"/>
    <w:rsid w:val="00A65152"/>
    <w:rsid w:val="00A655CA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109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5841"/>
    <w:rsid w:val="00B766C4"/>
    <w:rsid w:val="00B839D1"/>
    <w:rsid w:val="00B91126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2868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4AF2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2889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13D0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46DC1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13A7"/>
    <w:rsid w:val="00EA228C"/>
    <w:rsid w:val="00EA4608"/>
    <w:rsid w:val="00EA5225"/>
    <w:rsid w:val="00EA5C3F"/>
    <w:rsid w:val="00EA68CB"/>
    <w:rsid w:val="00EB1D6A"/>
    <w:rsid w:val="00EB3F33"/>
    <w:rsid w:val="00ED704C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075C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C84B6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table" w:styleId="TableGrid">
    <w:name w:val="Table Grid"/>
    <w:basedOn w:val="TableNormal"/>
    <w:uiPriority w:val="59"/>
    <w:rsid w:val="0045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3</cp:revision>
  <cp:lastPrinted>2018-09-17T04:38:00Z</cp:lastPrinted>
  <dcterms:created xsi:type="dcterms:W3CDTF">2025-08-09T12:44:00Z</dcterms:created>
  <dcterms:modified xsi:type="dcterms:W3CDTF">2025-08-09T13:03:00Z</dcterms:modified>
</cp:coreProperties>
</file>