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83CA8" w14:textId="69E2D11A" w:rsidR="00F56976" w:rsidRPr="00DD1B5B" w:rsidRDefault="00D122C0" w:rsidP="00493A2D">
      <w:pPr>
        <w:spacing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D122C0"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  <w:lang w:val="vi-VN"/>
        </w:rPr>
        <w:t xml:space="preserve">BÀI THỰC HÀNH BUỔI </w:t>
      </w:r>
      <w:r w:rsidR="00DD1B5B">
        <w:rPr>
          <w:rFonts w:ascii="Times New Roman" w:hAnsi="Times New Roman" w:cs="Times New Roman"/>
          <w:b/>
          <w:bCs/>
          <w:color w:val="153D63" w:themeColor="text2" w:themeTint="E6"/>
          <w:sz w:val="28"/>
          <w:szCs w:val="28"/>
          <w:lang w:val="vi-VN"/>
        </w:rPr>
        <w:t>4</w:t>
      </w:r>
    </w:p>
    <w:p w14:paraId="65AA8313" w14:textId="2066F5F4" w:rsidR="00D96AA8" w:rsidRDefault="00367A95" w:rsidP="00D96AA8">
      <w:pPr>
        <w:spacing w:line="360" w:lineRule="auto"/>
        <w:jc w:val="both"/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  <w:lang w:val="vi-VN"/>
        </w:rPr>
      </w:pPr>
      <w:r w:rsidRPr="004F487B"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  <w:lang w:val="vi-VN"/>
        </w:rPr>
        <w:t xml:space="preserve">Câu </w:t>
      </w:r>
      <w:r w:rsidR="00D96AA8"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  <w:lang w:val="vi-VN"/>
        </w:rPr>
        <w:t>1</w:t>
      </w:r>
      <w:r w:rsidRPr="004F487B"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  <w:lang w:val="vi-VN"/>
        </w:rPr>
        <w:t xml:space="preserve">: </w:t>
      </w:r>
      <w:r w:rsidR="00DD1B5B"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  <w:lang w:val="vi-VN"/>
        </w:rPr>
        <w:t xml:space="preserve">Cài đặt cây </w:t>
      </w:r>
      <w:r w:rsidR="007254F7"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  <w:lang w:val="vi-VN"/>
        </w:rPr>
        <w:t>cân bằng AVL và thực hiện các yêu cầu dưới đây.</w:t>
      </w:r>
    </w:p>
    <w:p w14:paraId="131CEB28" w14:textId="62B13415" w:rsidR="00620DAA" w:rsidRDefault="00620DAA" w:rsidP="00620D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Viết hàm đếm số lượng node, node lá, node bậc 1, node bậc 2 trong cây.</w:t>
      </w:r>
    </w:p>
    <w:p w14:paraId="348C83A7" w14:textId="035D0FFD" w:rsidR="00620DAA" w:rsidRDefault="00620DAA" w:rsidP="00620D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Viết hàm cho biết chiều cao (chiều sâu) của cây.</w:t>
      </w:r>
    </w:p>
    <w:p w14:paraId="062A7796" w14:textId="44CCCFD3" w:rsidR="00620DAA" w:rsidRDefault="00620DAA" w:rsidP="00620D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Viết hàm xuất các node ở mức K trong cây</w:t>
      </w:r>
    </w:p>
    <w:p w14:paraId="4B9F91B3" w14:textId="3B8BABE3" w:rsidR="00620DAA" w:rsidRPr="007775AC" w:rsidRDefault="00620DAA" w:rsidP="00620D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Thao tác xoá node trong cây </w:t>
      </w:r>
      <w:r w:rsidR="007254F7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trường hợp cây bị mất cân bằng phải thực hiện cân bằng lại cây.</w:t>
      </w:r>
    </w:p>
    <w:p w14:paraId="41B1A9C9" w14:textId="5FD74EB5" w:rsidR="007775AC" w:rsidRDefault="007775AC" w:rsidP="00620D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Viết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hàm tìm kiếm </w:t>
      </w:r>
      <w:r w:rsidR="0085604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một node trong cây</w:t>
      </w:r>
    </w:p>
    <w:p w14:paraId="3AF09D99" w14:textId="23511E43" w:rsidR="00620DAA" w:rsidRDefault="00620DAA" w:rsidP="00620D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Thao tác duyệt cây LNR, LRN, NLR không đệ quy</w:t>
      </w:r>
    </w:p>
    <w:p w14:paraId="1BC43640" w14:textId="7B0E80BF" w:rsidR="007775AC" w:rsidRPr="00EF7135" w:rsidRDefault="00620DAA" w:rsidP="007775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Thao tác duyệt cây theo chiều rộng</w:t>
      </w:r>
    </w:p>
    <w:p w14:paraId="2DEC64CA" w14:textId="3CF1B057" w:rsidR="00EF7135" w:rsidRDefault="00EF7135" w:rsidP="007775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àm đếm nút có giá trị nhỏ hơn x</w:t>
      </w:r>
    </w:p>
    <w:p w14:paraId="60E27101" w14:textId="7DF0D720" w:rsidR="00EF7135" w:rsidRDefault="00EF7135" w:rsidP="007775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Hàm đếm nút có giá trị lớn hơn x</w:t>
      </w:r>
    </w:p>
    <w:p w14:paraId="08D0B259" w14:textId="7F7B3F92" w:rsidR="00EF7135" w:rsidRPr="00EF7135" w:rsidRDefault="00EF7135" w:rsidP="00EF71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Kiểm tra xem cây nhị phân có phải là cây nhị phân cân bằng hoàn toàn (CNPCBHT). Biết rằng,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CNPCBHT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là cây nhị phân tìm kiếm mà tại mỗi node số nút của cây con trái và cây con phải chênh lệnh không quá 1.</w:t>
      </w:r>
    </w:p>
    <w:p w14:paraId="01908BAD" w14:textId="47F0F9B7" w:rsidR="00376C1C" w:rsidRPr="00D870C6" w:rsidRDefault="00376C1C" w:rsidP="00376C1C">
      <w:pPr>
        <w:spacing w:line="360" w:lineRule="auto"/>
        <w:jc w:val="both"/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  <w:lang w:val="vi-VN"/>
        </w:rPr>
      </w:pPr>
      <w:r w:rsidRPr="00376C1C"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  <w:lang w:val="vi-VN"/>
        </w:rPr>
        <w:t xml:space="preserve">Câu </w:t>
      </w:r>
      <w:r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  <w:lang w:val="vi-VN"/>
        </w:rPr>
        <w:t>2</w:t>
      </w:r>
      <w:r w:rsidRPr="00376C1C"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  <w:lang w:val="vi-VN"/>
        </w:rPr>
        <w:t xml:space="preserve">: </w:t>
      </w:r>
      <w:r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  <w:lang w:val="vi-VN"/>
        </w:rPr>
        <w:t>Cài đặt cấu trúc bảng băm và giải quyết đụng độ bằng phương pháp nối kết trực tiếp</w:t>
      </w:r>
      <w:r w:rsidR="00D870C6"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  <w:lang w:val="en-US"/>
        </w:rPr>
        <w:t xml:space="preserve">, </w:t>
      </w:r>
      <w:r w:rsidR="00D870C6"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  <w:lang w:val="vi-VN"/>
        </w:rPr>
        <w:t>nối</w:t>
      </w:r>
      <w:r w:rsidR="004D01F9"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  <w:lang w:val="vi-VN"/>
        </w:rPr>
        <w:t xml:space="preserve"> kết</w:t>
      </w:r>
      <w:r w:rsidR="00D870C6"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  <w:lang w:val="vi-VN"/>
        </w:rPr>
        <w:t xml:space="preserve"> hợp nhất.</w:t>
      </w:r>
    </w:p>
    <w:p w14:paraId="5B3DEEE4" w14:textId="57760DDC" w:rsidR="002A21E7" w:rsidRPr="00376C1C" w:rsidRDefault="002A21E7" w:rsidP="00D96AA8">
      <w:pPr>
        <w:spacing w:line="360" w:lineRule="auto"/>
        <w:jc w:val="both"/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  <w:lang w:val="en-US"/>
        </w:rPr>
      </w:pPr>
    </w:p>
    <w:sectPr w:rsidR="002A21E7" w:rsidRPr="00376C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124804"/>
    <w:multiLevelType w:val="hybridMultilevel"/>
    <w:tmpl w:val="7004D5A0"/>
    <w:lvl w:ilvl="0" w:tplc="F20C645A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0A1035"/>
    <w:multiLevelType w:val="hybridMultilevel"/>
    <w:tmpl w:val="85B26054"/>
    <w:lvl w:ilvl="0" w:tplc="11BCDCD6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15775">
    <w:abstractNumId w:val="1"/>
  </w:num>
  <w:num w:numId="2" w16cid:durableId="1429502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2C0"/>
    <w:rsid w:val="000F2AA9"/>
    <w:rsid w:val="0017413B"/>
    <w:rsid w:val="002932B3"/>
    <w:rsid w:val="002A21E7"/>
    <w:rsid w:val="002F7734"/>
    <w:rsid w:val="00367A95"/>
    <w:rsid w:val="00376C1C"/>
    <w:rsid w:val="00392A37"/>
    <w:rsid w:val="003D3140"/>
    <w:rsid w:val="00421AB1"/>
    <w:rsid w:val="004610A9"/>
    <w:rsid w:val="00493A2D"/>
    <w:rsid w:val="004D01F9"/>
    <w:rsid w:val="004F487B"/>
    <w:rsid w:val="00620DAA"/>
    <w:rsid w:val="00625C8A"/>
    <w:rsid w:val="007254F7"/>
    <w:rsid w:val="007775AC"/>
    <w:rsid w:val="00856049"/>
    <w:rsid w:val="00961E1B"/>
    <w:rsid w:val="009947CE"/>
    <w:rsid w:val="009D6379"/>
    <w:rsid w:val="009E2EB4"/>
    <w:rsid w:val="00A062D0"/>
    <w:rsid w:val="00D122C0"/>
    <w:rsid w:val="00D36A82"/>
    <w:rsid w:val="00D870C6"/>
    <w:rsid w:val="00D96AA8"/>
    <w:rsid w:val="00DD1B5B"/>
    <w:rsid w:val="00EF7135"/>
    <w:rsid w:val="00F5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4163CB"/>
  <w15:chartTrackingRefBased/>
  <w15:docId w15:val="{2785B994-1A25-1347-AD2B-35620A7CD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2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2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2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2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2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2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2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2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2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2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2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2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2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2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2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2C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2C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2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2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2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2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Trung Hậu</dc:creator>
  <cp:keywords/>
  <dc:description/>
  <cp:lastModifiedBy>Nguyễn Trung Hậu</cp:lastModifiedBy>
  <cp:revision>17</cp:revision>
  <dcterms:created xsi:type="dcterms:W3CDTF">2024-06-23T13:32:00Z</dcterms:created>
  <dcterms:modified xsi:type="dcterms:W3CDTF">2024-08-05T00:37:00Z</dcterms:modified>
</cp:coreProperties>
</file>