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lang w:val="en-US"/>
        </w:rPr>
      </w:pPr>
      <w:r>
        <w:rPr>
          <w:rFonts w:hint="default" w:ascii="Times New Roman" w:hAnsi="Times New Roman" w:cs="Times New Roman"/>
          <w:lang w:val="en-US"/>
        </w:rPr>
        <w:t>PHÁT BIỂU VỀ PHẠM VI</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Tên dự án :</w:t>
      </w:r>
      <w:r>
        <w:rPr>
          <w:rFonts w:hint="default" w:ascii="Times New Roman" w:hAnsi="Times New Roman" w:cs="Times New Roman"/>
          <w:sz w:val="24"/>
          <w:szCs w:val="24"/>
          <w:lang w:val="en-US"/>
        </w:rPr>
        <w:t xml:space="preserve"> Xây dựng cổng thông tin, thông tin tại Đại Học Công Nghệ (Hutech)</w:t>
      </w:r>
    </w:p>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Viết bởi :</w:t>
      </w:r>
      <w:r>
        <w:rPr>
          <w:rFonts w:hint="default" w:ascii="Times New Roman" w:hAnsi="Times New Roman" w:cs="Times New Roman"/>
          <w:sz w:val="24"/>
          <w:szCs w:val="24"/>
          <w:lang w:val="en-US"/>
        </w:rPr>
        <w:t xml:space="preserve"> Lê Khôi Đệ</w:t>
      </w:r>
    </w:p>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Ngày :</w:t>
      </w:r>
      <w:r>
        <w:rPr>
          <w:rFonts w:hint="default" w:ascii="Times New Roman" w:hAnsi="Times New Roman" w:cs="Times New Roman"/>
          <w:sz w:val="24"/>
          <w:szCs w:val="24"/>
          <w:lang w:val="en-US"/>
        </w:rPr>
        <w:t xml:space="preserve"> 11/04/2019</w:t>
      </w:r>
    </w:p>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lang w:val="en-US"/>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Lý giải về dự án :</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Dự án “Xây dựng cổng thông tin, thông tin tại Đại Học Công Nghệ (Hutech)” được xây dựng nhằm hỗ trợ sinh viên thấy được nhiều thông tin hơn, thông tin ở đây là các hội thảo, sự kiện, câu lạc bộ, đội nhóm được chia ra riêng lẻ ở 7 Trung Tâm, 8 Viện, 11 Phòng Ban, 13 Khoa và nhiều nhỏ lẻ khác mà giờ đây sẽ được tổng hợp qua một Website. Qua phân tích khảo sát 100 bạn sinh viên Hutech, thì nhóm em rút được ba vấn đề cơ bản sau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both"/>
        <w:textAlignment w:val="auto"/>
        <w:rPr>
          <w:rFonts w:hint="default" w:ascii="Times New Roman" w:hAnsi="Times New Roman" w:cs="Times New Roman"/>
          <w:i w:val="0"/>
          <w:caps w:val="0"/>
          <w:color w:val="000000"/>
          <w:spacing w:val="0"/>
          <w:sz w:val="24"/>
          <w:szCs w:val="24"/>
        </w:rPr>
      </w:pPr>
      <w:r>
        <w:rPr>
          <w:rFonts w:hint="default" w:ascii="Times New Roman" w:hAnsi="Times New Roman" w:eastAsia="SimSun" w:cs="Times New Roman"/>
          <w:i w:val="0"/>
          <w:caps w:val="0"/>
          <w:color w:val="000000"/>
          <w:spacing w:val="0"/>
          <w:kern w:val="0"/>
          <w:sz w:val="24"/>
          <w:szCs w:val="24"/>
          <w:shd w:val="clear" w:fill="FFFFFF"/>
          <w:lang w:val="en-US" w:eastAsia="zh-CN" w:bidi="ar"/>
        </w:rPr>
        <w:t>1. Đa số sinh viên tham gia hội thảo, sự kiện, câu lạc bộ,… Thứ nhất để cộng điểm rèn luyện, thứ hai vì niềm yêu thích, tò mò. Nhưng hiện nay đa số các hội thảo, sự kiện được cập nhật trên Facebook mà ở từng trang khác nhau, nhóm khác nhau gây tình trạng dễ bị bỏ sót nếu không thường xuyên cập nhật</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both"/>
        <w:textAlignment w:val="auto"/>
        <w:rPr>
          <w:rFonts w:hint="default" w:ascii="Times New Roman" w:hAnsi="Times New Roman" w:cs="Times New Roman"/>
          <w:i w:val="0"/>
          <w:caps w:val="0"/>
          <w:color w:val="000000"/>
          <w:spacing w:val="0"/>
          <w:sz w:val="24"/>
          <w:szCs w:val="24"/>
          <w:lang w:val="en-US"/>
        </w:rPr>
      </w:pPr>
      <w:r>
        <w:rPr>
          <w:rFonts w:hint="default" w:ascii="Times New Roman" w:hAnsi="Times New Roman" w:eastAsia="SimSun" w:cs="Times New Roman"/>
          <w:i w:val="0"/>
          <w:caps w:val="0"/>
          <w:color w:val="000000"/>
          <w:spacing w:val="0"/>
          <w:kern w:val="0"/>
          <w:sz w:val="24"/>
          <w:szCs w:val="24"/>
          <w:shd w:val="clear" w:fill="FFFFFF"/>
          <w:lang w:val="en-US" w:eastAsia="zh-CN" w:bidi="ar"/>
        </w:rPr>
        <w:t>2. Trên Website trường Hutech đa số chỉ cập nhật c</w:t>
      </w:r>
      <w:bookmarkStart w:id="0" w:name="_GoBack"/>
      <w:bookmarkEnd w:id="0"/>
      <w:r>
        <w:rPr>
          <w:rFonts w:hint="default" w:ascii="Times New Roman" w:hAnsi="Times New Roman" w:eastAsia="SimSun" w:cs="Times New Roman"/>
          <w:i w:val="0"/>
          <w:caps w:val="0"/>
          <w:color w:val="000000"/>
          <w:spacing w:val="0"/>
          <w:kern w:val="0"/>
          <w:sz w:val="24"/>
          <w:szCs w:val="24"/>
          <w:shd w:val="clear" w:fill="FFFFFF"/>
          <w:lang w:val="en-US" w:eastAsia="zh-CN" w:bidi="ar"/>
        </w:rPr>
        <w:t>ác hội thảo, sự kiện nổi bật bỏ qua các hội thảo, sự kiện nhỏ lẻ khác và thường nằm trong từng danh mục không phù hợp với người dùng khó tính và thiếu kiên nhẫn.</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both"/>
        <w:textAlignment w:val="auto"/>
        <w:rPr>
          <w:rFonts w:hint="default" w:ascii="Times New Roman" w:hAnsi="Times New Roman" w:eastAsia="SimSun" w:cs="Times New Roman"/>
          <w:i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caps w:val="0"/>
          <w:color w:val="000000"/>
          <w:spacing w:val="0"/>
          <w:kern w:val="0"/>
          <w:sz w:val="24"/>
          <w:szCs w:val="24"/>
          <w:shd w:val="clear" w:fill="FFFFFF"/>
          <w:lang w:val="en-US" w:eastAsia="zh-CN" w:bidi="ar"/>
        </w:rPr>
        <w:t>3. Còn các hội thảo, sự kiện nhỏ lẻ khác thì chỉ được truyền miệng qua các lớp học, các giảng viên, băng rôn từng nơi trong trường, từng cơ sở.</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both"/>
        <w:textAlignment w:val="auto"/>
        <w:rPr>
          <w:rFonts w:hint="default" w:ascii="Times New Roman" w:hAnsi="Times New Roman" w:eastAsia="SimSun" w:cs="Times New Roman"/>
          <w:i w:val="0"/>
          <w:caps w:val="0"/>
          <w:color w:val="000000"/>
          <w:spacing w:val="0"/>
          <w:kern w:val="0"/>
          <w:sz w:val="24"/>
          <w:szCs w:val="24"/>
          <w:shd w:val="clear" w:fill="FFFFFF"/>
          <w:lang w:val="en-US" w:eastAsia="zh-CN" w:bidi="ar"/>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Các tính chất yêu cầu của sản phẩm :</w:t>
      </w:r>
    </w:p>
    <w:p>
      <w:pPr>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Giao diện Website ưa nhìn</w:t>
      </w:r>
    </w:p>
    <w:p>
      <w:pPr>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Trang quản trị dễ sử dụng</w:t>
      </w:r>
    </w:p>
    <w:p>
      <w:pPr>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Các thông tin cần phải đầy đủ và rõ ràng, giúp người truy cập có thể tìm hiểu một thông tin một cách dễ dàng.</w:t>
      </w:r>
    </w:p>
    <w:p>
      <w:pPr>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Các chức năng của Website phải dễ dàng sử dụng, tập trung vào những nhu cầu cần thiết và tránh các thủ tục rườm rà không phù hợp với người dùng khó tính và thiếu kiên nhẫn.</w:t>
      </w:r>
    </w:p>
    <w:p>
      <w:pPr>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Thích hợp với màn hình điện thoại di động</w:t>
      </w:r>
    </w:p>
    <w:p>
      <w:pPr>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p>
    <w:p>
      <w:pPr>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p>
    <w:p>
      <w:pPr>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p>
    <w:p>
      <w:pPr>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Các yêu cầu để đánh giá sự thành công của dự án :</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Đạt được mục tiêu mà nhóm đã đề ra.</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Đáp ứng được thời hạn nộp dự án cho giảng viên hướng dẫn.</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Thực hiện được những yêu cầu của giảng viên hướng dẫn giao cho từng tuần.</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p>
    <w:sectPr>
      <w:pgSz w:w="11906" w:h="16838"/>
      <w:pgMar w:top="1134" w:right="1134" w:bottom="1134" w:left="1701"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embedRegular r:id="rId1" w:fontKey="{0D614500-F91C-4C1B-8359-A86E73CE0DD2}"/>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8669E"/>
    <w:multiLevelType w:val="singleLevel"/>
    <w:tmpl w:val="5978669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681D9A"/>
    <w:rsid w:val="01035BED"/>
    <w:rsid w:val="06196A02"/>
    <w:rsid w:val="08681D9A"/>
    <w:rsid w:val="11BA7AA3"/>
    <w:rsid w:val="169D63A6"/>
    <w:rsid w:val="250D7962"/>
    <w:rsid w:val="260F735F"/>
    <w:rsid w:val="292579AA"/>
    <w:rsid w:val="33D7616D"/>
    <w:rsid w:val="378C6D96"/>
    <w:rsid w:val="49D54ED1"/>
    <w:rsid w:val="4EA5119F"/>
    <w:rsid w:val="4FF309C7"/>
    <w:rsid w:val="548D07AA"/>
    <w:rsid w:val="6BA251FE"/>
    <w:rsid w:val="791D4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126</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2019-04-11T15:08:00Z</dcterms:created>
  <dc:creator>lekho</dc:creator>
  <cp:lastModifiedBy>lekho</cp:lastModifiedBy>
  <dcterms:modified xsi:type="dcterms:W3CDTF">2019-04-12T07:56:32Z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