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bCs/>
          <w:color w:val="2E75B6" w:themeColor="accent1" w:themeShade="BF"/>
          <w:sz w:val="32"/>
          <w:szCs w:val="32"/>
          <w:lang w:val="en-US"/>
        </w:rPr>
      </w:pPr>
      <w:r>
        <w:rPr>
          <w:rFonts w:hint="default" w:ascii="Times New Roman" w:hAnsi="Times New Roman" w:cs="Times New Roman"/>
          <w:b/>
          <w:bCs/>
          <w:color w:val="0070C0"/>
          <w:sz w:val="32"/>
          <w:szCs w:val="32"/>
          <w:lang w:val="en-US"/>
        </w:rPr>
        <w:t>PHÂN TÍCH THIẾT KẾ HỆ THỐNG THÔNG TIN</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bCs/>
          <w:color w:val="C00000"/>
          <w:sz w:val="32"/>
          <w:szCs w:val="32"/>
          <w:lang w:val="en-US"/>
        </w:rPr>
      </w:pPr>
      <w:r>
        <w:rPr>
          <w:rFonts w:hint="default" w:ascii="Times New Roman" w:hAnsi="Times New Roman" w:cs="Times New Roman"/>
          <w:b/>
          <w:bCs/>
          <w:color w:val="C00000"/>
          <w:sz w:val="32"/>
          <w:szCs w:val="32"/>
          <w:lang w:val="en-US"/>
        </w:rPr>
        <w:t>CỔNG THÔNG TIN SỰ KIỆN TẠI ĐẠI HỌC CÔNG NGHỆ HUTECH</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bCs/>
          <w:color w:val="C00000"/>
          <w:sz w:val="32"/>
          <w:szCs w:val="32"/>
          <w:lang w:val="en-US"/>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bCs/>
          <w:color w:val="365F91"/>
          <w:sz w:val="28"/>
          <w:szCs w:val="28"/>
          <w:lang w:val="en-US"/>
        </w:rPr>
      </w:pPr>
      <w:r>
        <w:rPr>
          <w:rFonts w:hint="default" w:ascii="Times New Roman" w:hAnsi="Times New Roman" w:cs="Times New Roman"/>
          <w:b/>
          <w:bCs/>
          <w:color w:val="365F91"/>
          <w:sz w:val="28"/>
          <w:szCs w:val="28"/>
          <w:lang w:val="en-US"/>
        </w:rPr>
        <w:t>GIỚI THIỆU</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left"/>
        <w:textAlignment w:val="auto"/>
        <w:outlineLvl w:val="9"/>
        <w:rPr>
          <w:rFonts w:hint="default" w:ascii="Times New Roman" w:hAnsi="Times New Roman" w:cs="Times New Roman"/>
          <w:b w:val="0"/>
          <w:bCs w:val="0"/>
          <w:color w:val="E3E3E5"/>
          <w:sz w:val="26"/>
          <w:szCs w:val="26"/>
          <w:lang w:val="en-US"/>
        </w:rPr>
      </w:pPr>
      <w:r>
        <w:rPr>
          <w:rFonts w:hint="default" w:ascii="Times New Roman" w:hAnsi="Times New Roman" w:cs="Times New Roman"/>
          <w:b w:val="0"/>
          <w:bCs w:val="0"/>
          <w:color w:val="auto"/>
          <w:sz w:val="26"/>
          <w:szCs w:val="26"/>
          <w:lang w:val="en-US"/>
        </w:rPr>
        <w:t>Trang Website BigEvent cung cấp các thông tin hội thảo, sự kiện của trường Đại học Công Nghệ Hutech đến những sinh viên của trường một cách đầy đủ - nhanh chóng - chính xác.</w:t>
      </w: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bCs/>
          <w:color w:val="365F91"/>
          <w:sz w:val="28"/>
          <w:szCs w:val="28"/>
          <w:lang w:val="en-US"/>
        </w:rPr>
      </w:pPr>
      <w:r>
        <w:rPr>
          <w:rFonts w:hint="default" w:ascii="Times New Roman" w:hAnsi="Times New Roman" w:cs="Times New Roman"/>
          <w:b/>
          <w:bCs/>
          <w:color w:val="365F91"/>
          <w:sz w:val="28"/>
          <w:szCs w:val="28"/>
          <w:lang w:val="en-US"/>
        </w:rPr>
        <w:t>ĐẶC TẢ ĐỀ TÀI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Sự kiện của Website được chia thành 2 loại : sự kiện trong trường và sự kiện ngoài trường.</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Các thông tin của sự kiện cần quản lý bao gồm : mã sự kiện, tên sự kiện, loại sự kiện, tên địa điểm, địa chỉ, phòng, thời gian bắt đầu, thời gian kết thúc, ngày bắt đầu, ngày kết thúc, thông tin sự kiện, ảnh sự kiện, ngày tạo sự kiện, tên cơ sở diễn ra, tên bộ phận tổ chức, tên quận/huyện diễn ra.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xml:space="preserve">Một sự kiện được tổ chức bởi một và nhiều bộ phận hoặc không bộ phận nào. Một bộ phận tổ chức được một và nhiều sự kiện hoặc không sự kiện nào.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Một sự kiện được diễn ra ở một cơ sở. Một cơ sở sẽ diễn ra nhiều sự kiện.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Một sự kiện sẽ được diễn ra ở một quận huyện. Một quận huyện sẽ diễn ra nhiều sự kiện.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Admin là tác nhân duy nhất thực hiện được hành vi và bắt buộc phải đăng nhập thực hiện được chức năng.</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Dưới đây là một số mô tả về chức năng của Website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br w:type="page"/>
      </w: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iCs/>
          <w:color w:val="365F91"/>
          <w:sz w:val="28"/>
          <w:szCs w:val="28"/>
          <w:lang w:val="en-US"/>
        </w:rPr>
      </w:pPr>
      <w:r>
        <w:rPr>
          <w:rFonts w:hint="default" w:ascii="Times New Roman" w:hAnsi="Times New Roman" w:cs="Times New Roman"/>
          <w:b w:val="0"/>
          <w:bCs w:val="0"/>
          <w:i/>
          <w:iCs/>
          <w:color w:val="365F91"/>
          <w:sz w:val="28"/>
          <w:szCs w:val="28"/>
          <w:lang w:val="en-US"/>
        </w:rPr>
        <w:t>Quản lý sự kiện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Gồm 4 chức năng chính: tạo sự kiện, xem sự kiện, sửa sự kiện, xóa sự kiện.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Xem sự kiện có chức năng tìm kiếm : tên sự kiện, loại sự kiện, tên cơ sở, tên bộ phận, tên quận huyện, thời gian (hôm nay, ngày mai, tuần này)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Xóa sự kiện có hành vi : xác nhận xóa.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 xml:space="preserve">Tạo sự kiện : </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Mã sự kiện : thuộc tính bị ẩn. Được tự động tạo khi tạo sự kiện thành công. Thuộc tính bắt buộc.</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Tải ảnh bìa: kích thước tối ưu 1560 - 600px và dung lượng không lớn hơn 1 MB nếu không hợp lệ thì thông báo mời nhập lại. Thuộc tính không bắt buộc nhập.</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Tên sự kiện: tối đa 128 kí tự nếu vượt quá thì thông báo mời nhập lại. Thuộc tính bắt buộc nhập.</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Loại sự kiện : chọn 1 trong 2 là “Trong trường” và “Ngoài trường”, nếu chưa chọn thì thông báo mời chọn. Thuộc tính bắt buộc chọn.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Tên địa điểm : tối đa 50 kí tự nếu vượt quá thì thông báo mời nhập lại. Thuộc tính bị ẩn và chỉ hiện khi check ô “Địa chỉ tùy chọn” trên giao diện. Thuộc tính không bắt buộc nhập.</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Địa điểm : tối đa 128 kí tự nếu vượt quá thì thông báo mời nhập lại. Thuộc tính bị ẩn và chỉ hiện khi check ô “Địa chỉ tùy chọn” trên giao diện. Thuộc tính không bắt buộc nhập.</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Tên quận huyện : chỉ được chọn một quận huyện. Thuộc tính bị ẩn và chỉ hiện khi check ô “Địa chỉ tùy chọn” trên giao diện. Thuộc tính không bắt buộc nhập.</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Tên cơ sở : chỉ được chọn một cơ sở nếu không chọn thì thông báo mời chọn. Thuộc tính bắt buộc chọn.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Phòng : tối đa 20 kí tự nếu vượt quá thì thông báo mời nhập lại. Thuộc tính không bắt buộc nhập.</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Tên bộ phận : chọn được một và nhiều hoặc không chọn bộ phận. Thuộc tính không bắt buộc chọn.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Thông tin sự kiện : Ràng buộc chỉ tối đa 4000 kí tự có thể chỉnh sửa, định dạng văn bản nếu vượt quá thì thông báo mời nhập lại. Thuộc tính không bắt buộc nhập</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Ngày bắt đầu - ngày kết thúc : Hiện một danh sách lịch, tháng - năm trên đầu và danh sách ngày ở dưới. Những tháng - năm và ngày đã cũ thì sẽ bị mờ có ý nghĩa là không chọn được. Còn từ tháng - năm, ngày hiện tại và tương lai thì được chọn nhưng chỉ được chọn một cho ngày bắt đầu và ngày kết thúc. Ràng buộc ngày kết thúc chỉ được bằng và lớn hơn ngày bắt đầu nếu sai thông báo mời chọn lại. Định dạng hiển thị dd/mm/yyyy. Thuộc tính bắt buộc nhập</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Thời gian bắt đầu - thời gian kết thúc : Hiện một danh sách giờ, hệ 12 giờ từ 12:00 AM đến 11:45 PM. Chỉ được chọn một cho thuộc tính thời gian bắt đầu và thuộc tính thời gian kết thúc. Ràng buộc giờ kết thúc phải lớn hơn giờ bắt đầu nếu sai thông báo mời chọn lại. Thuộc tính bắt buộc chọn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Ngày tạo sự kiện : thuộc tính bị ẩn trên giao diện. Tự động lấy ngày hiện tại khi tạo sự kiện thành công. Thuộc tính không bắt buộc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br w:type="page"/>
      </w: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iCs/>
          <w:color w:val="365F91"/>
          <w:sz w:val="26"/>
          <w:szCs w:val="26"/>
          <w:lang w:val="en-US"/>
        </w:rPr>
      </w:pPr>
      <w:r>
        <w:rPr>
          <w:rFonts w:hint="default" w:ascii="Times New Roman" w:hAnsi="Times New Roman" w:cs="Times New Roman"/>
          <w:b w:val="0"/>
          <w:bCs w:val="0"/>
          <w:i/>
          <w:iCs/>
          <w:color w:val="365F91"/>
          <w:sz w:val="26"/>
          <w:szCs w:val="26"/>
          <w:lang w:val="en-US"/>
        </w:rPr>
        <w:t>Quản lý bộ phận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Gồm 4 chức năng : tạo bộ phận, xem bộ phận, sửa bộ phận, xóa bộ phận.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Hutech hiện tại 2019 có 11 phòng ban, 13 khoa, 8 viện, 7 trung tâm.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Các thông tin của bộ phận cần quản lý bao gồm : mã bộ phận, tên bộ phận, logo bộ phận.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Admin phải đăng nhập để thực hiện chức năng này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Xóa bộ phận có hành vi : xác nhận xóa.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xml:space="preserve">- Tạo bộ phận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Mã bộ phận : Thuộc tính bị ẩn trên giao diện. Được tự động tạo khi tạo bộ phận thành công. Thuộc tính bắt buộc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Tên bộ phận : tối đa 128 kí tự nếu vượt quá thì thông báo nhập lại. Thuộc tính bắt buộc nhập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Logo bộ phận :Kích thước tối ưu 130 - 130px nếu không hợp lệ thì mời nhập lại. Thuộc tính không bắt buộc nhập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color w:val="auto"/>
          <w:sz w:val="26"/>
          <w:szCs w:val="26"/>
          <w:lang w:val="en-US"/>
        </w:rPr>
      </w:pP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iCs/>
          <w:color w:val="365F91"/>
          <w:sz w:val="26"/>
          <w:szCs w:val="26"/>
          <w:lang w:val="en-US"/>
        </w:rPr>
      </w:pPr>
      <w:r>
        <w:rPr>
          <w:rFonts w:hint="default" w:ascii="Times New Roman" w:hAnsi="Times New Roman" w:cs="Times New Roman"/>
          <w:b w:val="0"/>
          <w:bCs w:val="0"/>
          <w:i/>
          <w:iCs/>
          <w:color w:val="365F91"/>
          <w:sz w:val="26"/>
          <w:szCs w:val="26"/>
          <w:lang w:val="en-US"/>
        </w:rPr>
        <w:t>Quản lý cơ sở</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Gồm 4 chức năng : tạo cơ sở, xem cơ sở, sửa cơ sở, xóa cơ sở</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Admin phải đăng nhập để thực hiện chức năng này.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Hutech hiện tại 2019 có 5 cơ sở là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A : 475A Điện Biên Phủ, P25, Q.Bình Thạnh, Tp.HCM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B : 475A Điện Biên Phủ, P25, Q.Bình Thạnh, Tp.HCM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U : 31/36 Ưng Văn Khiêm, P.25, Q.Bình Thạnh, Tp.HCM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eastAsia="Tahoma" w:cs="Times New Roman"/>
          <w:b w:val="0"/>
          <w:i w:val="0"/>
          <w:caps w:val="0"/>
          <w:color w:val="auto"/>
          <w:spacing w:val="0"/>
          <w:sz w:val="26"/>
          <w:szCs w:val="26"/>
          <w:shd w:val="clear" w:fill="FFFFFF"/>
        </w:rPr>
      </w:pPr>
      <w:r>
        <w:rPr>
          <w:rFonts w:hint="default" w:ascii="Times New Roman" w:hAnsi="Times New Roman" w:cs="Times New Roman"/>
          <w:b w:val="0"/>
          <w:bCs w:val="0"/>
          <w:color w:val="auto"/>
          <w:sz w:val="26"/>
          <w:szCs w:val="26"/>
          <w:lang w:val="en-US"/>
        </w:rPr>
        <w:t xml:space="preserve">E : </w:t>
      </w:r>
      <w:r>
        <w:rPr>
          <w:rFonts w:hint="default" w:ascii="Times New Roman" w:hAnsi="Times New Roman" w:eastAsia="Tahoma" w:cs="Times New Roman"/>
          <w:b w:val="0"/>
          <w:i w:val="0"/>
          <w:caps w:val="0"/>
          <w:color w:val="auto"/>
          <w:spacing w:val="0"/>
          <w:sz w:val="26"/>
          <w:szCs w:val="26"/>
          <w:shd w:val="clear" w:fill="FFFFFF"/>
        </w:rPr>
        <w:t> Lô E1, Phân khu đào tạo E1, Khu Công Nghệ cao TP.HCM, Phường Hiệp Phú, Quận 9, TP.HCM.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eastAsia="Tahoma" w:cs="Times New Roman"/>
          <w:b w:val="0"/>
          <w:i w:val="0"/>
          <w:caps w:val="0"/>
          <w:color w:val="auto"/>
          <w:spacing w:val="0"/>
          <w:sz w:val="26"/>
          <w:szCs w:val="26"/>
          <w:shd w:val="clear" w:fill="FFFFFF"/>
        </w:rPr>
      </w:pPr>
      <w:r>
        <w:rPr>
          <w:rFonts w:hint="default" w:ascii="Times New Roman" w:hAnsi="Times New Roman" w:eastAsia="Tahoma" w:cs="Times New Roman"/>
          <w:b w:val="0"/>
          <w:i w:val="0"/>
          <w:caps w:val="0"/>
          <w:color w:val="auto"/>
          <w:spacing w:val="0"/>
          <w:sz w:val="26"/>
          <w:szCs w:val="26"/>
          <w:shd w:val="clear" w:fill="FFFFFF"/>
          <w:lang w:val="en-US"/>
        </w:rPr>
        <w:t xml:space="preserve">R : </w:t>
      </w:r>
      <w:r>
        <w:rPr>
          <w:rFonts w:hint="default" w:ascii="Times New Roman" w:hAnsi="Times New Roman" w:eastAsia="Tahoma" w:cs="Times New Roman"/>
          <w:b w:val="0"/>
          <w:i w:val="0"/>
          <w:caps w:val="0"/>
          <w:color w:val="auto"/>
          <w:spacing w:val="0"/>
          <w:sz w:val="26"/>
          <w:szCs w:val="26"/>
          <w:shd w:val="clear" w:fill="FFFFFF"/>
        </w:rPr>
        <w:t>Viện Công nghệ Cao Hutech, Lô E2B4, đường D1, Phường Long Thạnh Mỹ, khu Công Nghệ Cao, Quận 9, TP.HCM.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eastAsia="Tahoma" w:cs="Times New Roman"/>
          <w:b w:val="0"/>
          <w:i w:val="0"/>
          <w:caps w:val="0"/>
          <w:color w:val="auto"/>
          <w:spacing w:val="0"/>
          <w:sz w:val="26"/>
          <w:szCs w:val="26"/>
          <w:shd w:val="clear" w:fill="FFFFFF"/>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Các thông tin của cơ sở cần quản lý bao gồm : mã cơ sở, tên cơ sở, địa chỉ.</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Xóa cơ sở có chức năng xác nhận xóa.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Tạo cơ sở:</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Mã cơ sở : Thuộc tính bị ẩn trên giao diện. Được tự động tạo khi tạo cơ sở thành công. Thuộc tính bắt buộc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Tên cơ sở : tối đa 20 kí tự nếu vượt quá thì thông báo mời nhập lại. Thuộc tính bắt buộc nhập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Địa chỉ : tối đa 256 kí tự nếu vượt quá thì thông báo mời nhập lại. Thuộc tính không bắt buộc nhập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default" w:ascii="Times New Roman" w:hAnsi="Times New Roman" w:cs="Times New Roman"/>
          <w:b w:val="0"/>
          <w:bCs w:val="0"/>
          <w:color w:val="auto"/>
          <w:sz w:val="26"/>
          <w:szCs w:val="26"/>
          <w:lang w:val="en-US"/>
        </w:rPr>
      </w:pP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iCs/>
          <w:color w:val="365F91"/>
          <w:sz w:val="26"/>
          <w:szCs w:val="26"/>
          <w:lang w:val="en-US"/>
        </w:rPr>
      </w:pPr>
      <w:r>
        <w:rPr>
          <w:rFonts w:hint="default" w:ascii="Times New Roman" w:hAnsi="Times New Roman" w:cs="Times New Roman"/>
          <w:b w:val="0"/>
          <w:bCs w:val="0"/>
          <w:i/>
          <w:iCs/>
          <w:color w:val="365F91"/>
          <w:sz w:val="26"/>
          <w:szCs w:val="26"/>
          <w:lang w:val="en-US"/>
        </w:rPr>
        <w:t>Đăng nhập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Các thông tin tài khoản cần quản lý bao gồm : tên đăng nhập, mật khẩu.</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iCs/>
          <w:color w:val="365F91"/>
          <w:sz w:val="26"/>
          <w:szCs w:val="26"/>
          <w:lang w:val="en-US"/>
        </w:rPr>
      </w:pP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iCs/>
          <w:color w:val="365F91"/>
          <w:sz w:val="26"/>
          <w:szCs w:val="26"/>
          <w:lang w:val="en-US"/>
        </w:rPr>
      </w:pPr>
      <w:r>
        <w:rPr>
          <w:rFonts w:hint="default" w:ascii="Times New Roman" w:hAnsi="Times New Roman" w:cs="Times New Roman"/>
          <w:b w:val="0"/>
          <w:bCs w:val="0"/>
          <w:i/>
          <w:iCs/>
          <w:color w:val="365F91"/>
          <w:sz w:val="26"/>
          <w:szCs w:val="26"/>
          <w:lang w:val="en-US"/>
        </w:rPr>
        <w:t>Danh mục quận huyện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Admin phải đăng nhập để thực hiện hành vi này.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Gồm 4 chức năng chính : tạo quận huyện, xem quận huyện, sửa quận huyện, xóa quận huyện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Các thông tin quận huyện bao gồm : mã quận huyện, tên quận huyện.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Tạo quận huyện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Mã quận huyện : thuộc tính bị ẩn trên giao diện. Được tự động tạo khi tạo quận huyện thành công. Thuộc tính bắt buộc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Tên quận huyện : tối đa 128 kí tự nếu vượt quá thì thông báo nhập lại. Thuộc tính bắt buộc nhập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br w:type="page"/>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bCs/>
          <w:color w:val="365F91"/>
          <w:sz w:val="28"/>
          <w:szCs w:val="28"/>
          <w:lang w:val="en-US"/>
        </w:rPr>
      </w:pPr>
      <w:r>
        <w:rPr>
          <w:rFonts w:hint="default" w:ascii="Times New Roman" w:hAnsi="Times New Roman" w:cs="Times New Roman"/>
          <w:b/>
          <w:bCs/>
          <w:color w:val="365F91"/>
          <w:sz w:val="28"/>
          <w:szCs w:val="28"/>
          <w:lang w:val="en-US"/>
        </w:rPr>
        <w:t>Mô hình</w:t>
      </w: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iCs/>
          <w:color w:val="365F91"/>
          <w:sz w:val="28"/>
          <w:szCs w:val="28"/>
          <w:lang w:val="en-US"/>
        </w:rPr>
      </w:pPr>
      <w:r>
        <w:rPr>
          <w:rFonts w:hint="default" w:ascii="Times New Roman" w:hAnsi="Times New Roman" w:cs="Times New Roman"/>
          <w:b w:val="0"/>
          <w:bCs w:val="0"/>
          <w:i/>
          <w:iCs/>
          <w:color w:val="365F91"/>
          <w:sz w:val="28"/>
          <w:szCs w:val="28"/>
          <w:lang w:val="en-US"/>
        </w:rPr>
        <w:t>Usecase Diagram</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color w:val="365F91"/>
          <w:sz w:val="26"/>
          <w:szCs w:val="26"/>
          <w:u w:val="single"/>
          <w:lang w:val="en-US"/>
        </w:rPr>
      </w:pPr>
      <w:r>
        <w:rPr>
          <w:rFonts w:hint="default" w:ascii="Times New Roman" w:hAnsi="Times New Roman" w:cs="Times New Roman"/>
          <w:b w:val="0"/>
          <w:bCs w:val="0"/>
          <w:color w:val="365F91"/>
          <w:sz w:val="26"/>
          <w:szCs w:val="26"/>
          <w:u w:val="single"/>
          <w:lang w:val="en-US"/>
        </w:rPr>
        <w:t>Usecase Tổng Thể</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drawing>
          <wp:inline distT="0" distB="0" distL="114300" distR="114300">
            <wp:extent cx="5756910" cy="3413125"/>
            <wp:effectExtent l="0" t="0" r="3810" b="635"/>
            <wp:docPr id="11" name="Picture 11" descr="UseCaseTongT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CaseTongThe"/>
                    <pic:cNvPicPr>
                      <a:picLocks noChangeAspect="1"/>
                    </pic:cNvPicPr>
                  </pic:nvPicPr>
                  <pic:blipFill>
                    <a:blip r:embed="rId4"/>
                    <a:stretch>
                      <a:fillRect/>
                    </a:stretch>
                  </pic:blipFill>
                  <pic:spPr>
                    <a:xfrm>
                      <a:off x="0" y="0"/>
                      <a:ext cx="5756910" cy="3413125"/>
                    </a:xfrm>
                    <a:prstGeom prst="rect">
                      <a:avLst/>
                    </a:prstGeom>
                  </pic:spPr>
                </pic:pic>
              </a:graphicData>
            </a:graphic>
          </wp:inline>
        </w:drawing>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color w:val="365F91"/>
          <w:sz w:val="26"/>
          <w:szCs w:val="26"/>
          <w:u w:val="single"/>
          <w:lang w:val="en-US"/>
        </w:rPr>
      </w:pPr>
      <w:r>
        <w:rPr>
          <w:rFonts w:hint="default" w:ascii="Times New Roman" w:hAnsi="Times New Roman" w:cs="Times New Roman"/>
          <w:b w:val="0"/>
          <w:bCs w:val="0"/>
          <w:color w:val="365F91"/>
          <w:sz w:val="26"/>
          <w:szCs w:val="26"/>
          <w:u w:val="single"/>
          <w:lang w:val="en-US"/>
        </w:rPr>
        <w:t>Usecase Quản Lý Bộ Phận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drawing>
          <wp:inline distT="0" distB="0" distL="114300" distR="114300">
            <wp:extent cx="5760085" cy="2995930"/>
            <wp:effectExtent l="0" t="0" r="635" b="6350"/>
            <wp:docPr id="12" name="Picture 12" descr="UseCaseQLBoP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seCaseQLBoPhan"/>
                    <pic:cNvPicPr>
                      <a:picLocks noChangeAspect="1"/>
                    </pic:cNvPicPr>
                  </pic:nvPicPr>
                  <pic:blipFill>
                    <a:blip r:embed="rId5"/>
                    <a:stretch>
                      <a:fillRect/>
                    </a:stretch>
                  </pic:blipFill>
                  <pic:spPr>
                    <a:xfrm>
                      <a:off x="0" y="0"/>
                      <a:ext cx="5760085" cy="299593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br w:type="page"/>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color w:val="365F91"/>
          <w:sz w:val="26"/>
          <w:szCs w:val="26"/>
          <w:u w:val="single"/>
          <w:lang w:val="en-US"/>
        </w:rPr>
      </w:pPr>
      <w:r>
        <w:rPr>
          <w:rFonts w:hint="default" w:ascii="Times New Roman" w:hAnsi="Times New Roman" w:cs="Times New Roman"/>
          <w:b w:val="0"/>
          <w:bCs w:val="0"/>
          <w:color w:val="365F91"/>
          <w:sz w:val="26"/>
          <w:szCs w:val="26"/>
          <w:u w:val="single"/>
          <w:lang w:val="en-US"/>
        </w:rPr>
        <w:t>Usecase Quản Lý Cơ Sở</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365F91"/>
          <w:sz w:val="26"/>
          <w:szCs w:val="26"/>
          <w:u w:val="single"/>
          <w:lang w:val="en-US"/>
        </w:rPr>
      </w:pPr>
      <w:r>
        <w:rPr>
          <w:rFonts w:hint="default" w:ascii="Times New Roman" w:hAnsi="Times New Roman" w:cs="Times New Roman"/>
          <w:b w:val="0"/>
          <w:bCs w:val="0"/>
          <w:color w:val="365F91"/>
          <w:sz w:val="26"/>
          <w:szCs w:val="26"/>
          <w:u w:val="single"/>
          <w:lang w:val="en-US"/>
        </w:rPr>
        <w:drawing>
          <wp:inline distT="0" distB="0" distL="114300" distR="114300">
            <wp:extent cx="5752465" cy="3160395"/>
            <wp:effectExtent l="0" t="0" r="8255" b="9525"/>
            <wp:docPr id="13" name="Picture 13" descr="UseCaseQLCo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seCaseQLCoSo"/>
                    <pic:cNvPicPr>
                      <a:picLocks noChangeAspect="1"/>
                    </pic:cNvPicPr>
                  </pic:nvPicPr>
                  <pic:blipFill>
                    <a:blip r:embed="rId6"/>
                    <a:stretch>
                      <a:fillRect/>
                    </a:stretch>
                  </pic:blipFill>
                  <pic:spPr>
                    <a:xfrm>
                      <a:off x="0" y="0"/>
                      <a:ext cx="5752465" cy="316039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365F91"/>
          <w:sz w:val="26"/>
          <w:szCs w:val="26"/>
          <w:u w:val="single"/>
          <w:lang w:val="en-US"/>
        </w:rPr>
      </w:pP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color w:val="365F91"/>
          <w:sz w:val="26"/>
          <w:szCs w:val="26"/>
          <w:u w:val="single"/>
          <w:lang w:val="en-US"/>
        </w:rPr>
      </w:pPr>
      <w:r>
        <w:rPr>
          <w:rFonts w:hint="default" w:ascii="Times New Roman" w:hAnsi="Times New Roman" w:cs="Times New Roman"/>
          <w:b w:val="0"/>
          <w:bCs w:val="0"/>
          <w:color w:val="365F91"/>
          <w:sz w:val="26"/>
          <w:szCs w:val="26"/>
          <w:u w:val="single"/>
          <w:lang w:val="en-US"/>
        </w:rPr>
        <w:t>Usecase Quản Lý Danh Mục Quận Huyện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drawing>
          <wp:inline distT="0" distB="0" distL="114300" distR="114300">
            <wp:extent cx="5754370" cy="3005455"/>
            <wp:effectExtent l="0" t="0" r="6350" b="12065"/>
            <wp:docPr id="20" name="Picture 20" descr="UseCaseQLDMQ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UseCaseQLDMQH"/>
                    <pic:cNvPicPr>
                      <a:picLocks noChangeAspect="1"/>
                    </pic:cNvPicPr>
                  </pic:nvPicPr>
                  <pic:blipFill>
                    <a:blip r:embed="rId7"/>
                    <a:stretch>
                      <a:fillRect/>
                    </a:stretch>
                  </pic:blipFill>
                  <pic:spPr>
                    <a:xfrm>
                      <a:off x="0" y="0"/>
                      <a:ext cx="5754370" cy="300545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br w:type="page"/>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color w:val="365F91"/>
          <w:sz w:val="26"/>
          <w:szCs w:val="26"/>
          <w:u w:val="single"/>
          <w:lang w:val="en-US"/>
        </w:rPr>
      </w:pPr>
      <w:r>
        <w:rPr>
          <w:rFonts w:hint="default" w:ascii="Times New Roman" w:hAnsi="Times New Roman" w:cs="Times New Roman"/>
          <w:b w:val="0"/>
          <w:bCs w:val="0"/>
          <w:color w:val="365F91"/>
          <w:sz w:val="26"/>
          <w:szCs w:val="26"/>
          <w:u w:val="single"/>
          <w:lang w:val="en-US"/>
        </w:rPr>
        <w:t>Usecase Quản Lý Sự Kiện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drawing>
          <wp:inline distT="0" distB="0" distL="114300" distR="114300">
            <wp:extent cx="5755640" cy="2426335"/>
            <wp:effectExtent l="0" t="0" r="5080" b="12065"/>
            <wp:docPr id="21" name="Picture 21" descr="UseCaseQLSuK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UseCaseQLSuKien"/>
                    <pic:cNvPicPr>
                      <a:picLocks noChangeAspect="1"/>
                    </pic:cNvPicPr>
                  </pic:nvPicPr>
                  <pic:blipFill>
                    <a:blip r:embed="rId8"/>
                    <a:stretch>
                      <a:fillRect/>
                    </a:stretch>
                  </pic:blipFill>
                  <pic:spPr>
                    <a:xfrm>
                      <a:off x="0" y="0"/>
                      <a:ext cx="5755640" cy="242633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xml:space="preserve">Đặc tả Usecase tạo sự kiện : </w:t>
      </w:r>
    </w:p>
    <w:tbl>
      <w:tblPr>
        <w:tblStyle w:val="6"/>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5" w:type="dxa"/>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Tên Use Case: Tạo sự kiện</w:t>
            </w:r>
          </w:p>
        </w:tc>
        <w:tc>
          <w:tcPr>
            <w:tcW w:w="3096" w:type="dxa"/>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ID:</w:t>
            </w:r>
          </w:p>
        </w:tc>
        <w:tc>
          <w:tcPr>
            <w:tcW w:w="3096" w:type="dxa"/>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Mức quan trọng: 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5" w:type="dxa"/>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Tác nhân chính: Quản trị viên</w:t>
            </w:r>
          </w:p>
        </w:tc>
        <w:tc>
          <w:tcPr>
            <w:tcW w:w="6192" w:type="dxa"/>
            <w:gridSpan w:val="2"/>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Loại Use Case: Chi tiết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gridSpan w:val="3"/>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 xml:space="preserve">Người liên quan và công việc quan tâm: Quản trị viên tạo sự kiện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gridSpan w:val="3"/>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Mô tả tóm tắt: Use Case này mô tả xử lý tạo sự kiện của quản trị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gridSpan w:val="3"/>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Ràng buộc: Quản trị viên phải đăng nhập để thực hiện hành vi này.</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Loại: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gridSpan w:val="3"/>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Các mối quan hệ:</w:t>
            </w:r>
          </w:p>
          <w:p>
            <w:pPr>
              <w:keepNext w:val="0"/>
              <w:keepLines w:val="0"/>
              <w:pageBreakBefore w:val="0"/>
              <w:widowControl/>
              <w:numPr>
                <w:ilvl w:val="0"/>
                <w:numId w:val="6"/>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Kết hợp: Bộ phận, Cơ sở, Danh mục quận huyện</w:t>
            </w:r>
          </w:p>
          <w:p>
            <w:pPr>
              <w:keepNext w:val="0"/>
              <w:keepLines w:val="0"/>
              <w:pageBreakBefore w:val="0"/>
              <w:widowControl/>
              <w:numPr>
                <w:ilvl w:val="0"/>
                <w:numId w:val="6"/>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Bao hàm : Tổ chức</w:t>
            </w:r>
          </w:p>
          <w:p>
            <w:pPr>
              <w:keepNext w:val="0"/>
              <w:keepLines w:val="0"/>
              <w:pageBreakBefore w:val="0"/>
              <w:widowControl/>
              <w:numPr>
                <w:ilvl w:val="0"/>
                <w:numId w:val="6"/>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Mở rộng: Không có</w:t>
            </w:r>
          </w:p>
          <w:p>
            <w:pPr>
              <w:keepNext w:val="0"/>
              <w:keepLines w:val="0"/>
              <w:pageBreakBefore w:val="0"/>
              <w:widowControl/>
              <w:numPr>
                <w:ilvl w:val="0"/>
                <w:numId w:val="6"/>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Tổng quát hóa : Sự kiện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gridSpan w:val="3"/>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Các dòng sự kiện tổng quát chính</w:t>
            </w:r>
          </w:p>
          <w:p>
            <w:pPr>
              <w:keepNext w:val="0"/>
              <w:keepLines w:val="0"/>
              <w:pageBreakBefore w:val="0"/>
              <w:widowControl/>
              <w:numPr>
                <w:ilvl w:val="0"/>
                <w:numId w:val="7"/>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Hệ thống hiển thị màn hình đăng nhập và quản trị viên chọn chức năng đăng nhập.</w:t>
            </w: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Quản trị viên nhập thông tin đăng nhập thì thực hiện xử lý đăng nhập</w:t>
            </w: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Hệ thống hiển thị màn hình quản lý sự kiện và quản trị viên chọn chức năng tạo sự kiện: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 Nếu quản trị viên chọn tạo sự kiện 3.1: Xử lý tạo sự kiện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gridSpan w:val="3"/>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Các dòng sự kiện chi tiết chính</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3.1:  Xử lý tạo sự kiện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20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3.1.1 Nhập thông tin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20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3.1.2 Kiểm tra thông tin đã nhập</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20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3.1.3 Hiển thị thông báo tạo sự kiện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gridSpan w:val="3"/>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Các dòng sự kiện ngoại lệ</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3.1.2 Xử lý nhập thông tin sai tạo sự kiện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20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3.1.2.1 Hiển thị thông báo lỗi và yêu cầu nhập lại</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200"/>
              <w:jc w:val="both"/>
              <w:textAlignment w:val="auto"/>
              <w:outlineLvl w:val="9"/>
              <w:rPr>
                <w:rFonts w:hint="default" w:ascii="Times New Roman" w:hAnsi="Times New Roman" w:cs="Times New Roman"/>
                <w:b w:val="0"/>
                <w:bCs w:val="0"/>
                <w:color w:val="auto"/>
                <w:sz w:val="26"/>
                <w:szCs w:val="26"/>
                <w:vertAlign w:val="baseline"/>
                <w:lang w:val="en-US"/>
              </w:rPr>
            </w:pPr>
            <w:r>
              <w:rPr>
                <w:rFonts w:hint="default" w:ascii="Times New Roman" w:hAnsi="Times New Roman" w:cs="Times New Roman"/>
                <w:b w:val="0"/>
                <w:bCs w:val="0"/>
                <w:color w:val="auto"/>
                <w:sz w:val="26"/>
                <w:szCs w:val="26"/>
                <w:vertAlign w:val="baseline"/>
                <w:lang w:val="en-US"/>
              </w:rPr>
              <w:t>3.1.2.2 Quay lại bước 3.1.1</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br w:type="page"/>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i/>
          <w:iCs/>
          <w:color w:val="365F91"/>
          <w:sz w:val="28"/>
          <w:szCs w:val="28"/>
          <w:lang w:val="en-US"/>
        </w:rPr>
      </w:pPr>
      <w:r>
        <w:rPr>
          <w:rFonts w:hint="default" w:ascii="Times New Roman" w:hAnsi="Times New Roman" w:cs="Times New Roman"/>
          <w:b w:val="0"/>
          <w:bCs w:val="0"/>
          <w:i/>
          <w:iCs/>
          <w:color w:val="365F91"/>
          <w:sz w:val="28"/>
          <w:szCs w:val="28"/>
          <w:lang w:val="en-US"/>
        </w:rPr>
        <w:t xml:space="preserve"> Class Diagram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iCs/>
          <w:color w:val="365F91"/>
          <w:sz w:val="28"/>
          <w:szCs w:val="28"/>
          <w:lang w:val="en-US"/>
        </w:rPr>
      </w:pPr>
      <w:r>
        <w:rPr>
          <w:rFonts w:hint="default" w:ascii="Times New Roman" w:hAnsi="Times New Roman" w:cs="Times New Roman"/>
          <w:b w:val="0"/>
          <w:bCs w:val="0"/>
          <w:i/>
          <w:iCs/>
          <w:color w:val="365F91"/>
          <w:sz w:val="28"/>
          <w:szCs w:val="28"/>
          <w:lang w:val="en-US"/>
        </w:rPr>
        <w:drawing>
          <wp:inline distT="0" distB="0" distL="114300" distR="114300">
            <wp:extent cx="5756275" cy="3470910"/>
            <wp:effectExtent l="0" t="0" r="4445" b="3810"/>
            <wp:docPr id="2" name="Picture 2"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ass Diagram"/>
                    <pic:cNvPicPr>
                      <a:picLocks noChangeAspect="1"/>
                    </pic:cNvPicPr>
                  </pic:nvPicPr>
                  <pic:blipFill>
                    <a:blip r:embed="rId9"/>
                    <a:stretch>
                      <a:fillRect/>
                    </a:stretch>
                  </pic:blipFill>
                  <pic:spPr>
                    <a:xfrm>
                      <a:off x="0" y="0"/>
                      <a:ext cx="5756275" cy="347091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iCs/>
          <w:color w:val="365F91"/>
          <w:sz w:val="28"/>
          <w:szCs w:val="28"/>
          <w:lang w:val="en-US"/>
        </w:rPr>
      </w:pPr>
    </w:p>
    <w:p>
      <w:pPr>
        <w:keepNext w:val="0"/>
        <w:keepLines w:val="0"/>
        <w:pageBreakBefore w:val="0"/>
        <w:widowControl/>
        <w:numPr>
          <w:ilvl w:val="0"/>
          <w:numId w:val="8"/>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i/>
          <w:iCs/>
          <w:color w:val="365F91"/>
          <w:sz w:val="28"/>
          <w:szCs w:val="28"/>
          <w:lang w:val="en-US"/>
        </w:rPr>
      </w:pPr>
      <w:r>
        <w:rPr>
          <w:rFonts w:hint="default" w:ascii="Times New Roman" w:hAnsi="Times New Roman" w:cs="Times New Roman"/>
          <w:b w:val="0"/>
          <w:bCs w:val="0"/>
          <w:i/>
          <w:iCs/>
          <w:color w:val="365F91"/>
          <w:sz w:val="28"/>
          <w:szCs w:val="28"/>
          <w:lang w:val="en-US"/>
        </w:rPr>
        <w:t xml:space="preserve"> ERD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iCs/>
          <w:color w:val="365F91"/>
          <w:sz w:val="28"/>
          <w:szCs w:val="28"/>
          <w:lang w:val="en-US"/>
        </w:rPr>
      </w:pPr>
      <w:r>
        <w:rPr>
          <w:rFonts w:hint="default" w:ascii="Times New Roman" w:hAnsi="Times New Roman" w:cs="Times New Roman"/>
          <w:b w:val="0"/>
          <w:bCs w:val="0"/>
          <w:i/>
          <w:iCs/>
          <w:color w:val="365F91"/>
          <w:sz w:val="28"/>
          <w:szCs w:val="28"/>
          <w:lang w:val="en-US"/>
        </w:rPr>
        <w:drawing>
          <wp:inline distT="0" distB="0" distL="114300" distR="114300">
            <wp:extent cx="5700395" cy="3040380"/>
            <wp:effectExtent l="0" t="0" r="14605" b="7620"/>
            <wp:docPr id="3" name="Picture 3" descr="ERD CaseStudio 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RD CaseStudio L4"/>
                    <pic:cNvPicPr>
                      <a:picLocks noChangeAspect="1"/>
                    </pic:cNvPicPr>
                  </pic:nvPicPr>
                  <pic:blipFill>
                    <a:blip r:embed="rId10"/>
                    <a:stretch>
                      <a:fillRect/>
                    </a:stretch>
                  </pic:blipFill>
                  <pic:spPr>
                    <a:xfrm>
                      <a:off x="0" y="0"/>
                      <a:ext cx="5700395" cy="304038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val="0"/>
          <w:iCs w:val="0"/>
          <w:color w:val="auto"/>
          <w:sz w:val="26"/>
          <w:szCs w:val="26"/>
          <w:u w:val="none"/>
          <w:shd w:val="clear" w:color="auto" w:fill="auto"/>
          <w:lang w:val="en-US"/>
        </w:rPr>
      </w:pPr>
      <w:r>
        <w:rPr>
          <w:rFonts w:hint="default" w:ascii="Times New Roman" w:hAnsi="Times New Roman" w:cs="Times New Roman"/>
          <w:b w:val="0"/>
          <w:bCs w:val="0"/>
          <w:i w:val="0"/>
          <w:iCs w:val="0"/>
          <w:color w:val="auto"/>
          <w:sz w:val="26"/>
          <w:szCs w:val="26"/>
          <w:u w:val="none"/>
          <w:shd w:val="clear" w:color="auto" w:fill="auto"/>
          <w:lang w:val="en-US"/>
        </w:rPr>
        <w:br w:type="page"/>
      </w:r>
    </w:p>
    <w:p>
      <w:pPr>
        <w:keepNext w:val="0"/>
        <w:keepLines w:val="0"/>
        <w:pageBreakBefore w:val="0"/>
        <w:widowControl/>
        <w:numPr>
          <w:ilvl w:val="0"/>
          <w:numId w:val="9"/>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bCs/>
          <w:i w:val="0"/>
          <w:iCs w:val="0"/>
          <w:color w:val="365F91"/>
          <w:sz w:val="28"/>
          <w:szCs w:val="28"/>
          <w:u w:val="none"/>
          <w:shd w:val="clear" w:color="auto" w:fill="auto"/>
          <w:lang w:val="en-US"/>
        </w:rPr>
      </w:pPr>
      <w:r>
        <w:rPr>
          <w:rFonts w:hint="default" w:ascii="Times New Roman" w:hAnsi="Times New Roman" w:cs="Times New Roman"/>
          <w:b/>
          <w:bCs/>
          <w:i w:val="0"/>
          <w:iCs w:val="0"/>
          <w:color w:val="365F91"/>
          <w:sz w:val="28"/>
          <w:szCs w:val="28"/>
          <w:u w:val="none"/>
          <w:shd w:val="clear" w:color="auto" w:fill="auto"/>
          <w:lang w:val="en-US"/>
        </w:rPr>
        <w:t>Tạo CSDL và các bảng trong CSDL BigEvent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val="0"/>
          <w:iCs w:val="0"/>
          <w:color w:val="auto"/>
          <w:sz w:val="26"/>
          <w:szCs w:val="26"/>
          <w:u w:val="none"/>
          <w:shd w:val="clear" w:color="auto" w:fill="auto"/>
          <w:lang w:val="en-US"/>
        </w:rPr>
      </w:pP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i/>
          <w:iCs/>
          <w:color w:val="365F91"/>
          <w:sz w:val="28"/>
          <w:szCs w:val="28"/>
          <w:u w:val="none"/>
          <w:shd w:val="clear" w:color="auto" w:fill="auto"/>
          <w:lang w:val="en-US"/>
        </w:rPr>
      </w:pPr>
      <w:r>
        <w:rPr>
          <w:rFonts w:hint="default" w:ascii="Times New Roman" w:hAnsi="Times New Roman" w:cs="Times New Roman"/>
          <w:b w:val="0"/>
          <w:bCs w:val="0"/>
          <w:i/>
          <w:iCs/>
          <w:color w:val="365F91"/>
          <w:sz w:val="28"/>
          <w:szCs w:val="28"/>
          <w:u w:val="none"/>
          <w:shd w:val="clear" w:color="auto" w:fill="auto"/>
          <w:lang w:val="en-US"/>
        </w:rPr>
        <w:t xml:space="preserve"> Tạo CSDL</w:t>
      </w:r>
    </w:p>
    <w:tbl>
      <w:tblPr>
        <w:tblStyle w:val="6"/>
        <w:tblW w:w="80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14" w:hRule="atLeast"/>
          <w:jc w:val="center"/>
        </w:trPr>
        <w:tc>
          <w:tcPr>
            <w:tcW w:w="8040" w:type="dxa"/>
          </w:tcPr>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CREATE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DATABASE</w:t>
            </w:r>
            <w:r>
              <w:rPr>
                <w:rFonts w:hint="default" w:ascii="Courier New" w:hAnsi="Courier New" w:eastAsia="Consolas" w:cs="Courier New"/>
                <w:color w:val="000000"/>
                <w:sz w:val="18"/>
                <w:szCs w:val="18"/>
                <w:highlight w:val="white"/>
              </w:rPr>
              <w:t xml:space="preserve"> [BigEvent7]</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ON</w:t>
            </w:r>
            <w:r>
              <w:rPr>
                <w:rFonts w:hint="default" w:ascii="Courier New" w:hAnsi="Courier New" w:eastAsia="Consolas" w:cs="Courier New"/>
                <w:color w:val="000000"/>
                <w:sz w:val="18"/>
                <w:szCs w:val="18"/>
                <w:highlight w:val="white"/>
              </w:rPr>
              <w:t xml:space="preserve"> </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FF"/>
                <w:sz w:val="18"/>
                <w:szCs w:val="18"/>
                <w:highlight w:val="white"/>
              </w:rPr>
              <w:t xml:space="preserve">PRIMARY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FF"/>
                <w:sz w:val="18"/>
                <w:szCs w:val="18"/>
                <w:highlight w:val="white"/>
              </w:rPr>
              <w:t>NAME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BigEvent7_DATA</w:t>
            </w: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FF"/>
                <w:sz w:val="18"/>
                <w:szCs w:val="18"/>
                <w:highlight w:val="white"/>
              </w:rPr>
              <w:t>FILENAME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FF0000"/>
                <w:sz w:val="18"/>
                <w:szCs w:val="18"/>
                <w:highlight w:val="white"/>
              </w:rPr>
              <w:t>'D:\Microsoft SQL Server\MSSQL14.MSSQLSERVER\MSSQL\Data\BigEvent7.MDF'</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SIZE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50MB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 xml:space="preserve">    MAXSIZE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200MB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 xml:space="preserve">    FILEGROWTH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10MB</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FF00FF"/>
                <w:sz w:val="18"/>
                <w:szCs w:val="18"/>
                <w:highlight w:val="white"/>
              </w:rPr>
              <w:t>LOG</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 xml:space="preserve">ON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FF"/>
                <w:sz w:val="18"/>
                <w:szCs w:val="18"/>
                <w:highlight w:val="white"/>
              </w:rPr>
              <w:t>NAME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BigEvent7_LOG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FF"/>
                <w:sz w:val="18"/>
                <w:szCs w:val="18"/>
                <w:highlight w:val="white"/>
              </w:rPr>
              <w:t>FILENAME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FF0000"/>
                <w:sz w:val="18"/>
                <w:szCs w:val="18"/>
                <w:highlight w:val="white"/>
              </w:rPr>
              <w:t>'D:\Microsoft SQL Server\MSSQL14.MSSQLSERVER\MSSQL\Data\BigEvent7.LDF'</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SIZE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10MB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FILEGROWTH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5MB</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GO</w:t>
            </w:r>
          </w:p>
          <w:p>
            <w:pPr>
              <w:widowControl w:val="0"/>
              <w:spacing w:beforeLines="0" w:afterLines="0"/>
              <w:jc w:val="left"/>
              <w:rPr>
                <w:rFonts w:hint="default" w:ascii="Courier New" w:hAnsi="Courier New" w:eastAsia="Consolas" w:cs="Courier New"/>
                <w:color w:val="000000"/>
                <w:sz w:val="18"/>
                <w:szCs w:val="18"/>
                <w:highlight w:val="white"/>
              </w:rPr>
            </w:pP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8000"/>
                <w:sz w:val="18"/>
                <w:szCs w:val="18"/>
                <w:highlight w:val="white"/>
              </w:rPr>
              <w:t>--BACKUP DATABASE</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BACKUP</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DATABASE</w:t>
            </w:r>
            <w:r>
              <w:rPr>
                <w:rFonts w:hint="default" w:ascii="Courier New" w:hAnsi="Courier New" w:eastAsia="Consolas" w:cs="Courier New"/>
                <w:color w:val="000000"/>
                <w:sz w:val="18"/>
                <w:szCs w:val="18"/>
                <w:highlight w:val="white"/>
              </w:rPr>
              <w:t xml:space="preserve"> [BigEvent7]</w:t>
            </w:r>
          </w:p>
          <w:p>
            <w:pPr>
              <w:widowControl w:val="0"/>
              <w:spacing w:beforeLines="0" w:afterLines="0"/>
              <w:jc w:val="left"/>
              <w:rPr>
                <w:rFonts w:hint="default" w:ascii="Courier New" w:hAnsi="Courier New" w:eastAsia="Consolas" w:cs="Courier New"/>
                <w:color w:val="FF0000"/>
                <w:sz w:val="18"/>
                <w:szCs w:val="18"/>
                <w:highlight w:val="white"/>
              </w:rPr>
            </w:pPr>
            <w:r>
              <w:rPr>
                <w:rFonts w:hint="default" w:ascii="Courier New" w:hAnsi="Courier New" w:eastAsia="Consolas" w:cs="Courier New"/>
                <w:color w:val="0000FF"/>
                <w:sz w:val="18"/>
                <w:szCs w:val="18"/>
                <w:highlight w:val="white"/>
              </w:rPr>
              <w:t>TO</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DISK</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FF0000"/>
                <w:sz w:val="18"/>
                <w:szCs w:val="18"/>
                <w:highlight w:val="white"/>
              </w:rPr>
              <w:t>'D:\Microsoft SQL Server\MSSQL14.MSSQLSERVER\MSSQL\Backup\BigEvent7.BAK'</w:t>
            </w:r>
          </w:p>
          <w:p>
            <w:pPr>
              <w:widowControl w:val="0"/>
              <w:spacing w:beforeLines="0" w:afterLines="0"/>
              <w:jc w:val="left"/>
              <w:rPr>
                <w:rFonts w:hint="default" w:ascii="Consolas" w:hAnsi="Consolas" w:eastAsia="Consolas"/>
                <w:color w:val="FF0000"/>
                <w:sz w:val="19"/>
                <w:highlight w:val="white"/>
              </w:rPr>
            </w:pP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DROP</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[CoSo]</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DROP</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[SuKien]</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DROP</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[Admin]</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DROP</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[BoPhan]</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DROP</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[ToChuc]</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DROP</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[DanhMucQuanHuyen]</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DROP</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DATABASE</w:t>
            </w:r>
            <w:r>
              <w:rPr>
                <w:rFonts w:hint="default" w:ascii="Courier New" w:hAnsi="Courier New" w:eastAsia="Consolas" w:cs="Courier New"/>
                <w:color w:val="000000"/>
                <w:sz w:val="18"/>
                <w:szCs w:val="18"/>
                <w:highlight w:val="white"/>
              </w:rPr>
              <w:t xml:space="preserve"> [BigEvent7]</w:t>
            </w:r>
          </w:p>
          <w:p>
            <w:pPr>
              <w:widowControl w:val="0"/>
              <w:spacing w:beforeLines="0" w:afterLines="0"/>
              <w:jc w:val="left"/>
              <w:rPr>
                <w:rFonts w:hint="default" w:ascii="Courier New" w:hAnsi="Courier New" w:eastAsia="Consolas" w:cs="Courier New"/>
                <w:color w:val="000000"/>
                <w:sz w:val="18"/>
                <w:szCs w:val="18"/>
                <w:highlight w:val="white"/>
              </w:rPr>
            </w:pP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USE</w:t>
            </w:r>
            <w:r>
              <w:rPr>
                <w:rFonts w:hint="default" w:ascii="Courier New" w:hAnsi="Courier New" w:eastAsia="Consolas" w:cs="Courier New"/>
                <w:color w:val="000000"/>
                <w:sz w:val="18"/>
                <w:szCs w:val="18"/>
                <w:highlight w:val="white"/>
              </w:rPr>
              <w:t xml:space="preserve"> [BigEvent7]</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Courier New" w:hAnsi="Courier New" w:cs="Courier New"/>
                <w:b w:val="0"/>
                <w:bCs w:val="0"/>
                <w:i w:val="0"/>
                <w:iCs w:val="0"/>
                <w:color w:val="auto"/>
                <w:sz w:val="20"/>
                <w:szCs w:val="20"/>
                <w:u w:val="none"/>
                <w:shd w:val="clear" w:color="auto" w:fill="auto"/>
                <w:vertAlign w:val="baseline"/>
                <w:lang w:val="en-US"/>
              </w:rPr>
            </w:pPr>
            <w:r>
              <w:rPr>
                <w:rFonts w:hint="default" w:ascii="Courier New" w:hAnsi="Courier New" w:eastAsia="Consolas" w:cs="Courier New"/>
                <w:color w:val="0000FF"/>
                <w:sz w:val="18"/>
                <w:szCs w:val="18"/>
                <w:highlight w:val="white"/>
              </w:rPr>
              <w:t>GO</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val="0"/>
          <w:iCs w:val="0"/>
          <w:color w:val="auto"/>
          <w:sz w:val="26"/>
          <w:szCs w:val="26"/>
          <w:u w:val="none"/>
          <w:shd w:val="clear" w:color="auto" w:fill="auto"/>
          <w:lang w:val="en-US"/>
        </w:rPr>
      </w:pPr>
      <w:r>
        <w:rPr>
          <w:rFonts w:hint="default" w:ascii="Times New Roman" w:hAnsi="Times New Roman" w:cs="Times New Roman"/>
          <w:b w:val="0"/>
          <w:bCs w:val="0"/>
          <w:i w:val="0"/>
          <w:iCs w:val="0"/>
          <w:color w:val="auto"/>
          <w:sz w:val="26"/>
          <w:szCs w:val="26"/>
          <w:u w:val="none"/>
          <w:shd w:val="clear" w:color="auto" w:fill="auto"/>
          <w:lang w:val="en-US"/>
        </w:rPr>
        <w:br w:type="page"/>
      </w:r>
    </w:p>
    <w:p>
      <w:pPr>
        <w:keepNext w:val="0"/>
        <w:keepLines w:val="0"/>
        <w:pageBreakBefore w:val="0"/>
        <w:widowControl/>
        <w:numPr>
          <w:ilvl w:val="0"/>
          <w:numId w:val="11"/>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i/>
          <w:iCs/>
          <w:color w:val="365F91"/>
          <w:sz w:val="28"/>
          <w:szCs w:val="28"/>
          <w:u w:val="none"/>
          <w:shd w:val="clear" w:color="auto" w:fill="auto"/>
          <w:lang w:val="en-US"/>
        </w:rPr>
      </w:pPr>
      <w:r>
        <w:rPr>
          <w:rFonts w:hint="default" w:ascii="Times New Roman" w:hAnsi="Times New Roman" w:cs="Times New Roman"/>
          <w:b w:val="0"/>
          <w:bCs w:val="0"/>
          <w:i/>
          <w:iCs/>
          <w:color w:val="365F91"/>
          <w:sz w:val="28"/>
          <w:szCs w:val="28"/>
          <w:u w:val="none"/>
          <w:shd w:val="clear" w:color="auto" w:fill="auto"/>
          <w:lang w:val="en-US"/>
        </w:rPr>
        <w:t xml:space="preserve"> Bảng Sự Kiện : SuKien</w:t>
      </w:r>
    </w:p>
    <w:tbl>
      <w:tblPr>
        <w:tblStyle w:val="6"/>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1659"/>
        <w:gridCol w:w="1505"/>
        <w:gridCol w:w="4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shd w:val="clear" w:color="auto" w:fill="DAE3F3" w:themeFill="accent5" w:themeFillTint="32"/>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Tên thuộc tính</w:t>
            </w:r>
          </w:p>
        </w:tc>
        <w:tc>
          <w:tcPr>
            <w:tcW w:w="1659" w:type="dxa"/>
            <w:shd w:val="clear" w:color="auto" w:fill="DAE3F3" w:themeFill="accent5" w:themeFillTint="32"/>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Kiểu dữ liệu</w:t>
            </w:r>
          </w:p>
        </w:tc>
        <w:tc>
          <w:tcPr>
            <w:tcW w:w="1505" w:type="dxa"/>
            <w:shd w:val="clear" w:color="auto" w:fill="DAE3F3" w:themeFill="accent5" w:themeFillTint="32"/>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Ràng buộc</w:t>
            </w:r>
          </w:p>
        </w:tc>
        <w:tc>
          <w:tcPr>
            <w:tcW w:w="4441" w:type="dxa"/>
            <w:vMerge w:val="restart"/>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drawing>
                <wp:inline distT="0" distB="0" distL="114300" distR="114300">
                  <wp:extent cx="2679065" cy="2842895"/>
                  <wp:effectExtent l="0" t="0" r="3175" b="698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1"/>
                          <a:stretch>
                            <a:fillRect/>
                          </a:stretch>
                        </pic:blipFill>
                        <pic:spPr>
                          <a:xfrm>
                            <a:off x="0" y="0"/>
                            <a:ext cx="2679065" cy="284289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bCs/>
                <w:i w:val="0"/>
                <w:iCs w:val="0"/>
                <w:color w:val="auto"/>
                <w:sz w:val="18"/>
                <w:szCs w:val="18"/>
                <w:u w:val="single"/>
                <w:shd w:val="clear" w:color="auto" w:fill="auto"/>
                <w:vertAlign w:val="baseline"/>
                <w:lang w:val="en-US"/>
              </w:rPr>
              <w:t>MaSuKien</w:t>
            </w:r>
          </w:p>
        </w:tc>
        <w:tc>
          <w:tcPr>
            <w:tcW w:w="1659"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BigInt(Auto)</w:t>
            </w:r>
          </w:p>
        </w:tc>
        <w:tc>
          <w:tcPr>
            <w:tcW w:w="1505"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AnhSuKien</w:t>
            </w:r>
          </w:p>
        </w:tc>
        <w:tc>
          <w:tcPr>
            <w:tcW w:w="1659"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Image</w:t>
            </w:r>
          </w:p>
        </w:tc>
        <w:tc>
          <w:tcPr>
            <w:tcW w:w="1505"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TenSuKien</w:t>
            </w:r>
          </w:p>
        </w:tc>
        <w:tc>
          <w:tcPr>
            <w:tcW w:w="1659"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NVarchar(128)</w:t>
            </w:r>
          </w:p>
        </w:tc>
        <w:tc>
          <w:tcPr>
            <w:tcW w:w="1505"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LoaiSuKien</w:t>
            </w:r>
          </w:p>
        </w:tc>
        <w:tc>
          <w:tcPr>
            <w:tcW w:w="1659"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NVarchar(20)</w:t>
            </w:r>
          </w:p>
        </w:tc>
        <w:tc>
          <w:tcPr>
            <w:tcW w:w="1505"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TenDiaDiem</w:t>
            </w:r>
          </w:p>
        </w:tc>
        <w:tc>
          <w:tcPr>
            <w:tcW w:w="1659"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NVarchar(50)</w:t>
            </w:r>
          </w:p>
        </w:tc>
        <w:tc>
          <w:tcPr>
            <w:tcW w:w="1505"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DiaChi</w:t>
            </w:r>
          </w:p>
        </w:tc>
        <w:tc>
          <w:tcPr>
            <w:tcW w:w="1659"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NVarchar(128)</w:t>
            </w:r>
          </w:p>
        </w:tc>
        <w:tc>
          <w:tcPr>
            <w:tcW w:w="1505"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iCs/>
                <w:color w:val="auto"/>
                <w:sz w:val="18"/>
                <w:szCs w:val="18"/>
                <w:u w:val="single"/>
                <w:shd w:val="clear" w:color="auto" w:fill="auto"/>
                <w:vertAlign w:val="baseline"/>
                <w:lang w:val="en-US"/>
              </w:rPr>
              <w:t>MaQuanHuyen</w:t>
            </w:r>
          </w:p>
        </w:tc>
        <w:tc>
          <w:tcPr>
            <w:tcW w:w="1659"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TinyInt(Auto)</w:t>
            </w:r>
          </w:p>
        </w:tc>
        <w:tc>
          <w:tcPr>
            <w:tcW w:w="1505"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iCs/>
                <w:color w:val="auto"/>
                <w:sz w:val="18"/>
                <w:szCs w:val="18"/>
                <w:u w:val="single"/>
                <w:shd w:val="clear" w:color="auto" w:fill="auto"/>
                <w:vertAlign w:val="baseline"/>
                <w:lang w:val="en-US"/>
              </w:rPr>
            </w:pPr>
            <w:r>
              <w:rPr>
                <w:rFonts w:hint="default" w:ascii="Times New Roman" w:hAnsi="Times New Roman" w:cs="Times New Roman"/>
                <w:b w:val="0"/>
                <w:bCs w:val="0"/>
                <w:i/>
                <w:iCs/>
                <w:color w:val="auto"/>
                <w:sz w:val="18"/>
                <w:szCs w:val="18"/>
                <w:u w:val="single"/>
                <w:shd w:val="clear" w:color="auto" w:fill="auto"/>
                <w:vertAlign w:val="baseline"/>
                <w:lang w:val="en-US"/>
              </w:rPr>
              <w:t>MaCoSo</w:t>
            </w:r>
          </w:p>
        </w:tc>
        <w:tc>
          <w:tcPr>
            <w:tcW w:w="1659"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TinyInt(Auto)</w:t>
            </w:r>
          </w:p>
        </w:tc>
        <w:tc>
          <w:tcPr>
            <w:tcW w:w="1505"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iCs/>
                <w:color w:val="auto"/>
                <w:sz w:val="18"/>
                <w:szCs w:val="18"/>
                <w:u w:val="singl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Phong</w:t>
            </w:r>
          </w:p>
        </w:tc>
        <w:tc>
          <w:tcPr>
            <w:tcW w:w="1659"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NVarchar(20)</w:t>
            </w:r>
          </w:p>
        </w:tc>
        <w:tc>
          <w:tcPr>
            <w:tcW w:w="1505"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ThongTinSuKien</w:t>
            </w:r>
          </w:p>
        </w:tc>
        <w:tc>
          <w:tcPr>
            <w:tcW w:w="1659"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NVarchar(4000)</w:t>
            </w:r>
          </w:p>
        </w:tc>
        <w:tc>
          <w:tcPr>
            <w:tcW w:w="1505"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NgayBatDau</w:t>
            </w:r>
          </w:p>
        </w:tc>
        <w:tc>
          <w:tcPr>
            <w:tcW w:w="1659"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Date</w:t>
            </w:r>
          </w:p>
        </w:tc>
        <w:tc>
          <w:tcPr>
            <w:tcW w:w="1505"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NgayKetThuc</w:t>
            </w:r>
          </w:p>
        </w:tc>
        <w:tc>
          <w:tcPr>
            <w:tcW w:w="1659"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Date</w:t>
            </w:r>
          </w:p>
        </w:tc>
        <w:tc>
          <w:tcPr>
            <w:tcW w:w="1505"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ThoiGianBatDau</w:t>
            </w:r>
          </w:p>
        </w:tc>
        <w:tc>
          <w:tcPr>
            <w:tcW w:w="1659"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DateTime</w:t>
            </w:r>
          </w:p>
        </w:tc>
        <w:tc>
          <w:tcPr>
            <w:tcW w:w="1505"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ThoiGianKetThuc</w:t>
            </w:r>
          </w:p>
        </w:tc>
        <w:tc>
          <w:tcPr>
            <w:tcW w:w="1659"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DateTime</w:t>
            </w:r>
          </w:p>
        </w:tc>
        <w:tc>
          <w:tcPr>
            <w:tcW w:w="1505"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NgayTaoSuKien</w:t>
            </w:r>
          </w:p>
        </w:tc>
        <w:tc>
          <w:tcPr>
            <w:tcW w:w="1659"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DateTime</w:t>
            </w:r>
          </w:p>
        </w:tc>
        <w:tc>
          <w:tcPr>
            <w:tcW w:w="1505"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2"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iCs/>
                <w:color w:val="auto"/>
                <w:sz w:val="18"/>
                <w:szCs w:val="18"/>
                <w:u w:val="single"/>
                <w:shd w:val="clear" w:color="auto" w:fill="auto"/>
                <w:vertAlign w:val="baseline"/>
                <w:lang w:val="en-US"/>
              </w:rPr>
              <w:t>TenDangNhap</w:t>
            </w:r>
          </w:p>
        </w:tc>
        <w:tc>
          <w:tcPr>
            <w:tcW w:w="1659"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Nvarchar(128)</w:t>
            </w:r>
          </w:p>
        </w:tc>
        <w:tc>
          <w:tcPr>
            <w:tcW w:w="1505" w:type="dxa"/>
          </w:tcPr>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gridSpan w:val="4"/>
          </w:tcPr>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Create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[SuKien]</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[MaSuKien] </w:t>
            </w:r>
            <w:r>
              <w:rPr>
                <w:rFonts w:hint="default" w:ascii="Courier New" w:hAnsi="Courier New" w:eastAsia="Consolas" w:cs="Courier New"/>
                <w:color w:val="0000FF"/>
                <w:sz w:val="18"/>
                <w:szCs w:val="18"/>
                <w:highlight w:val="white"/>
              </w:rPr>
              <w:t>Bigint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Identity</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1</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1</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[AnhSuKien] </w:t>
            </w:r>
            <w:r>
              <w:rPr>
                <w:rFonts w:hint="default" w:ascii="Courier New" w:hAnsi="Courier New" w:eastAsia="Consolas" w:cs="Courier New"/>
                <w:color w:val="0000FF"/>
                <w:sz w:val="18"/>
                <w:szCs w:val="18"/>
                <w:highlight w:val="white"/>
              </w:rPr>
              <w:t>Image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[TenSuKien] </w:t>
            </w:r>
            <w:r>
              <w:rPr>
                <w:rFonts w:hint="default" w:ascii="Courier New" w:hAnsi="Courier New" w:eastAsia="Consolas" w:cs="Courier New"/>
                <w:color w:val="0000FF"/>
                <w:sz w:val="18"/>
                <w:szCs w:val="18"/>
                <w:highlight w:val="white"/>
              </w:rPr>
              <w:t>Nvarchar</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128</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[LoaiSuKien] </w:t>
            </w:r>
            <w:r>
              <w:rPr>
                <w:rFonts w:hint="default" w:ascii="Courier New" w:hAnsi="Courier New" w:eastAsia="Consolas" w:cs="Courier New"/>
                <w:color w:val="0000FF"/>
                <w:sz w:val="18"/>
                <w:szCs w:val="18"/>
                <w:highlight w:val="white"/>
              </w:rPr>
              <w:t>Nvarchar</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20</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[TenDiaDiem] </w:t>
            </w:r>
            <w:r>
              <w:rPr>
                <w:rFonts w:hint="default" w:ascii="Courier New" w:hAnsi="Courier New" w:eastAsia="Consolas" w:cs="Courier New"/>
                <w:color w:val="0000FF"/>
                <w:sz w:val="18"/>
                <w:szCs w:val="18"/>
                <w:highlight w:val="white"/>
              </w:rPr>
              <w:t>Nvarchar</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50</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[DiaChi] </w:t>
            </w:r>
            <w:r>
              <w:rPr>
                <w:rFonts w:hint="default" w:ascii="Courier New" w:hAnsi="Courier New" w:eastAsia="Consolas" w:cs="Courier New"/>
                <w:color w:val="0000FF"/>
                <w:sz w:val="18"/>
                <w:szCs w:val="18"/>
                <w:highlight w:val="white"/>
              </w:rPr>
              <w:t>Nvarchar</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128</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[MaQuanHuyen] </w:t>
            </w:r>
            <w:r>
              <w:rPr>
                <w:rFonts w:hint="default" w:ascii="Courier New" w:hAnsi="Courier New" w:eastAsia="Consolas" w:cs="Courier New"/>
                <w:color w:val="0000FF"/>
                <w:sz w:val="18"/>
                <w:szCs w:val="18"/>
                <w:highlight w:val="white"/>
              </w:rPr>
              <w:t>Tinyint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[MaCoSo] </w:t>
            </w:r>
            <w:r>
              <w:rPr>
                <w:rFonts w:hint="default" w:ascii="Courier New" w:hAnsi="Courier New" w:eastAsia="Consolas" w:cs="Courier New"/>
                <w:color w:val="0000FF"/>
                <w:sz w:val="18"/>
                <w:szCs w:val="18"/>
                <w:highlight w:val="white"/>
              </w:rPr>
              <w:t>Tinyint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[Phong] </w:t>
            </w:r>
            <w:r>
              <w:rPr>
                <w:rFonts w:hint="default" w:ascii="Courier New" w:hAnsi="Courier New" w:eastAsia="Consolas" w:cs="Courier New"/>
                <w:color w:val="0000FF"/>
                <w:sz w:val="18"/>
                <w:szCs w:val="18"/>
                <w:highlight w:val="white"/>
              </w:rPr>
              <w:t>Nvarchar</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20</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[ThongTinSuKien] </w:t>
            </w:r>
            <w:r>
              <w:rPr>
                <w:rFonts w:hint="default" w:ascii="Courier New" w:hAnsi="Courier New" w:eastAsia="Consolas" w:cs="Courier New"/>
                <w:color w:val="0000FF"/>
                <w:sz w:val="18"/>
                <w:szCs w:val="18"/>
                <w:highlight w:val="white"/>
              </w:rPr>
              <w:t>Nvarchar</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FF00FF"/>
                <w:sz w:val="18"/>
                <w:szCs w:val="18"/>
                <w:highlight w:val="white"/>
              </w:rPr>
              <w:t>max</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[NgayBatDau] </w:t>
            </w:r>
            <w:r>
              <w:rPr>
                <w:rFonts w:hint="default" w:ascii="Courier New" w:hAnsi="Courier New" w:eastAsia="Consolas" w:cs="Courier New"/>
                <w:color w:val="0000FF"/>
                <w:sz w:val="18"/>
                <w:szCs w:val="18"/>
                <w:highlight w:val="white"/>
              </w:rPr>
              <w:t>Date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[NgayKetThuc] </w:t>
            </w:r>
            <w:r>
              <w:rPr>
                <w:rFonts w:hint="default" w:ascii="Courier New" w:hAnsi="Courier New" w:eastAsia="Consolas" w:cs="Courier New"/>
                <w:color w:val="0000FF"/>
                <w:sz w:val="18"/>
                <w:szCs w:val="18"/>
                <w:highlight w:val="white"/>
              </w:rPr>
              <w:t>Date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[ThoiGianBatDau] </w:t>
            </w:r>
            <w:r>
              <w:rPr>
                <w:rFonts w:hint="default" w:ascii="Courier New" w:hAnsi="Courier New" w:eastAsia="Consolas" w:cs="Courier New"/>
                <w:color w:val="0000FF"/>
                <w:sz w:val="18"/>
                <w:szCs w:val="18"/>
                <w:highlight w:val="white"/>
              </w:rPr>
              <w:t>Datetime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[ThoiGianKetThuc] </w:t>
            </w:r>
            <w:r>
              <w:rPr>
                <w:rFonts w:hint="default" w:ascii="Courier New" w:hAnsi="Courier New" w:eastAsia="Consolas" w:cs="Courier New"/>
                <w:color w:val="0000FF"/>
                <w:sz w:val="18"/>
                <w:szCs w:val="18"/>
                <w:highlight w:val="white"/>
              </w:rPr>
              <w:t>Datetime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[NgayTaoSuKien] </w:t>
            </w:r>
            <w:r>
              <w:rPr>
                <w:rFonts w:hint="default" w:ascii="Courier New" w:hAnsi="Courier New" w:eastAsia="Consolas" w:cs="Courier New"/>
                <w:color w:val="0000FF"/>
                <w:sz w:val="18"/>
                <w:szCs w:val="18"/>
                <w:highlight w:val="white"/>
              </w:rPr>
              <w:t>Datetime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[TenDangNhap] </w:t>
            </w:r>
            <w:r>
              <w:rPr>
                <w:rFonts w:hint="default" w:ascii="Courier New" w:hAnsi="Courier New" w:eastAsia="Consolas" w:cs="Courier New"/>
                <w:color w:val="0000FF"/>
                <w:sz w:val="18"/>
                <w:szCs w:val="18"/>
                <w:highlight w:val="white"/>
              </w:rPr>
              <w:t>Nvarchar</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20</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Primary</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 xml:space="preserve">Key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[MaSuKien]</w:t>
            </w: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Courier New" w:hAnsi="Courier New" w:eastAsia="Consolas" w:cs="Courier New"/>
                <w:color w:val="0000FF"/>
                <w:sz w:val="18"/>
                <w:szCs w:val="18"/>
                <w:highlight w:val="white"/>
              </w:rPr>
            </w:pPr>
            <w:r>
              <w:rPr>
                <w:rFonts w:hint="default" w:ascii="Courier New" w:hAnsi="Courier New" w:eastAsia="Consolas" w:cs="Courier New"/>
                <w:color w:val="0000FF"/>
                <w:sz w:val="18"/>
                <w:szCs w:val="18"/>
                <w:highlight w:val="white"/>
              </w:rPr>
              <w:t>Go</w:t>
            </w:r>
          </w:p>
          <w:p>
            <w:pPr>
              <w:widowControl w:val="0"/>
              <w:spacing w:beforeLines="0" w:afterLines="0"/>
              <w:jc w:val="left"/>
              <w:rPr>
                <w:rFonts w:hint="default" w:ascii="Times New Roman" w:hAnsi="Times New Roman" w:eastAsia="Consolas" w:cs="Times New Roman"/>
                <w:color w:val="000000"/>
                <w:sz w:val="18"/>
                <w:szCs w:val="18"/>
                <w:highlight w:val="white"/>
              </w:rPr>
            </w:pPr>
            <w:r>
              <w:rPr>
                <w:rFonts w:hint="default" w:ascii="Times New Roman" w:hAnsi="Times New Roman" w:eastAsia="Consolas" w:cs="Times New Roman"/>
                <w:color w:val="008000"/>
                <w:sz w:val="18"/>
                <w:szCs w:val="18"/>
                <w:highlight w:val="white"/>
              </w:rPr>
              <w:t>--Tạo ràng buộc bảng sự kiện</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ALTER</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[SuKien] </w:t>
            </w:r>
            <w:r>
              <w:rPr>
                <w:rFonts w:hint="default" w:ascii="Courier New" w:hAnsi="Courier New" w:eastAsia="Consolas" w:cs="Courier New"/>
                <w:color w:val="0000FF"/>
                <w:sz w:val="18"/>
                <w:szCs w:val="18"/>
                <w:highlight w:val="white"/>
              </w:rPr>
              <w:t>ADD</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CONSTRAINT</w:t>
            </w:r>
            <w:r>
              <w:rPr>
                <w:rFonts w:hint="default" w:ascii="Courier New" w:hAnsi="Courier New" w:eastAsia="Consolas" w:cs="Courier New"/>
                <w:color w:val="000000"/>
                <w:sz w:val="18"/>
                <w:szCs w:val="18"/>
                <w:highlight w:val="white"/>
              </w:rPr>
              <w:t xml:space="preserve"> CK_NBD </w:t>
            </w:r>
            <w:r>
              <w:rPr>
                <w:rFonts w:hint="default" w:ascii="Courier New" w:hAnsi="Courier New" w:eastAsia="Consolas" w:cs="Courier New"/>
                <w:color w:val="0000FF"/>
                <w:sz w:val="18"/>
                <w:szCs w:val="18"/>
                <w:highlight w:val="white"/>
              </w:rPr>
              <w:t>CHECK</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[NgayBatDau] </w:t>
            </w:r>
            <w:r>
              <w:rPr>
                <w:rFonts w:hint="default" w:ascii="Courier New" w:hAnsi="Courier New" w:eastAsia="Consolas" w:cs="Courier New"/>
                <w:color w:val="808080"/>
                <w:sz w:val="18"/>
                <w:szCs w:val="18"/>
                <w:highlight w:val="white"/>
              </w:rPr>
              <w:t>&gt;=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FF00FF"/>
                <w:sz w:val="18"/>
                <w:szCs w:val="18"/>
                <w:highlight w:val="white"/>
              </w:rPr>
              <w:t>GETDATE</w:t>
            </w: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CONSTRAINT</w:t>
            </w:r>
            <w:r>
              <w:rPr>
                <w:rFonts w:hint="default" w:ascii="Courier New" w:hAnsi="Courier New" w:eastAsia="Consolas" w:cs="Courier New"/>
                <w:color w:val="000000"/>
                <w:sz w:val="18"/>
                <w:szCs w:val="18"/>
                <w:highlight w:val="white"/>
              </w:rPr>
              <w:t xml:space="preserve"> CK_TG </w:t>
            </w:r>
            <w:r>
              <w:rPr>
                <w:rFonts w:hint="default" w:ascii="Courier New" w:hAnsi="Courier New" w:eastAsia="Consolas" w:cs="Courier New"/>
                <w:color w:val="0000FF"/>
                <w:sz w:val="18"/>
                <w:szCs w:val="18"/>
                <w:highlight w:val="white"/>
              </w:rPr>
              <w:t>CHECK</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[ThoiGianKetThuc] </w:t>
            </w:r>
            <w:r>
              <w:rPr>
                <w:rFonts w:hint="default" w:ascii="Courier New" w:hAnsi="Courier New" w:eastAsia="Consolas" w:cs="Courier New"/>
                <w:color w:val="808080"/>
                <w:sz w:val="18"/>
                <w:szCs w:val="18"/>
                <w:highlight w:val="white"/>
              </w:rPr>
              <w:t>&gt;</w:t>
            </w:r>
            <w:r>
              <w:rPr>
                <w:rFonts w:hint="default" w:ascii="Courier New" w:hAnsi="Courier New" w:eastAsia="Consolas" w:cs="Courier New"/>
                <w:color w:val="000000"/>
                <w:sz w:val="18"/>
                <w:szCs w:val="18"/>
                <w:highlight w:val="white"/>
              </w:rPr>
              <w:t xml:space="preserve"> [ThoiGianBatDau]</w:t>
            </w: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CONSTRAINT</w:t>
            </w:r>
            <w:r>
              <w:rPr>
                <w:rFonts w:hint="default" w:ascii="Courier New" w:hAnsi="Courier New" w:eastAsia="Consolas" w:cs="Courier New"/>
                <w:color w:val="000000"/>
                <w:sz w:val="18"/>
                <w:szCs w:val="18"/>
                <w:highlight w:val="white"/>
              </w:rPr>
              <w:t xml:space="preserve"> CK_N </w:t>
            </w:r>
            <w:r>
              <w:rPr>
                <w:rFonts w:hint="default" w:ascii="Courier New" w:hAnsi="Courier New" w:eastAsia="Consolas" w:cs="Courier New"/>
                <w:color w:val="0000FF"/>
                <w:sz w:val="18"/>
                <w:szCs w:val="18"/>
                <w:highlight w:val="white"/>
              </w:rPr>
              <w:t>CHECK</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[NgayKetThuc] </w:t>
            </w:r>
            <w:r>
              <w:rPr>
                <w:rFonts w:hint="default" w:ascii="Courier New" w:hAnsi="Courier New" w:eastAsia="Consolas" w:cs="Courier New"/>
                <w:color w:val="808080"/>
                <w:sz w:val="18"/>
                <w:szCs w:val="18"/>
                <w:highlight w:val="white"/>
              </w:rPr>
              <w:t>&gt;=</w:t>
            </w:r>
            <w:r>
              <w:rPr>
                <w:rFonts w:hint="default" w:ascii="Courier New" w:hAnsi="Courier New" w:eastAsia="Consolas" w:cs="Courier New"/>
                <w:color w:val="000000"/>
                <w:sz w:val="18"/>
                <w:szCs w:val="18"/>
                <w:highlight w:val="white"/>
              </w:rPr>
              <w:t xml:space="preserve"> [NgayBatDau]</w:t>
            </w: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CONSTRAINT</w:t>
            </w:r>
            <w:r>
              <w:rPr>
                <w:rFonts w:hint="default" w:ascii="Courier New" w:hAnsi="Courier New" w:eastAsia="Consolas" w:cs="Courier New"/>
                <w:color w:val="000000"/>
                <w:sz w:val="18"/>
                <w:szCs w:val="18"/>
                <w:highlight w:val="white"/>
              </w:rPr>
              <w:t xml:space="preserve"> CK_LSK </w:t>
            </w:r>
            <w:r>
              <w:rPr>
                <w:rFonts w:hint="default" w:ascii="Courier New" w:hAnsi="Courier New" w:eastAsia="Consolas" w:cs="Courier New"/>
                <w:color w:val="0000FF"/>
                <w:sz w:val="18"/>
                <w:szCs w:val="18"/>
                <w:highlight w:val="white"/>
              </w:rPr>
              <w:t>CHECK</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[LoaiSuKien] </w:t>
            </w:r>
            <w:r>
              <w:rPr>
                <w:rFonts w:hint="default" w:ascii="Courier New" w:hAnsi="Courier New" w:eastAsia="Consolas" w:cs="Courier New"/>
                <w:color w:val="808080"/>
                <w:sz w:val="18"/>
                <w:szCs w:val="18"/>
                <w:highlight w:val="white"/>
              </w:rPr>
              <w:t>IN</w:t>
            </w:r>
            <w:r>
              <w:rPr>
                <w:rFonts w:hint="default" w:ascii="Courier New" w:hAnsi="Courier New" w:eastAsia="Consolas" w:cs="Courier New"/>
                <w:color w:val="0000FF"/>
                <w:sz w:val="18"/>
                <w:szCs w:val="18"/>
                <w:highlight w:val="white"/>
              </w:rPr>
              <w:t xml:space="preserve">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FF0000"/>
                <w:sz w:val="18"/>
                <w:szCs w:val="18"/>
                <w:highlight w:val="white"/>
              </w:rPr>
              <w:t>N'Trong trường'</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FF0000"/>
                <w:sz w:val="18"/>
                <w:szCs w:val="18"/>
                <w:highlight w:val="white"/>
              </w:rPr>
              <w:t>N'Ngoài trường'</w:t>
            </w: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DEFAULT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FF00FF"/>
                <w:sz w:val="18"/>
                <w:szCs w:val="18"/>
                <w:highlight w:val="white"/>
              </w:rPr>
              <w:t>GETDATE</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FOR</w:t>
            </w:r>
            <w:r>
              <w:rPr>
                <w:rFonts w:hint="default" w:ascii="Courier New" w:hAnsi="Courier New" w:eastAsia="Consolas" w:cs="Courier New"/>
                <w:color w:val="000000"/>
                <w:sz w:val="18"/>
                <w:szCs w:val="18"/>
                <w:highlight w:val="white"/>
              </w:rPr>
              <w:t xml:space="preserve"> [NgayTaoSuKien]</w:t>
            </w: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 xml:space="preserve">DEFAULT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1</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FOR</w:t>
            </w:r>
            <w:r>
              <w:rPr>
                <w:rFonts w:hint="default" w:ascii="Courier New" w:hAnsi="Courier New" w:eastAsia="Consolas" w:cs="Courier New"/>
                <w:color w:val="000000"/>
                <w:sz w:val="18"/>
                <w:szCs w:val="18"/>
                <w:highlight w:val="white"/>
              </w:rPr>
              <w:t xml:space="preserve"> [MaCoSo]</w:t>
            </w: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 xml:space="preserve">DEFAULT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1</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FOR</w:t>
            </w:r>
            <w:r>
              <w:rPr>
                <w:rFonts w:hint="default" w:ascii="Courier New" w:hAnsi="Courier New" w:eastAsia="Consolas" w:cs="Courier New"/>
                <w:color w:val="000000"/>
                <w:sz w:val="18"/>
                <w:szCs w:val="18"/>
                <w:highlight w:val="white"/>
              </w:rPr>
              <w:t xml:space="preserve"> [MaQuanHuyen]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Courier New" w:hAnsi="Courier New" w:eastAsia="Consolas" w:cs="Courier New"/>
                <w:color w:val="0000FF"/>
                <w:sz w:val="18"/>
                <w:szCs w:val="18"/>
                <w:highlight w:val="white"/>
              </w:rPr>
            </w:pPr>
            <w:r>
              <w:rPr>
                <w:rFonts w:hint="default" w:ascii="Courier New" w:hAnsi="Courier New" w:eastAsia="Consolas" w:cs="Courier New"/>
                <w:color w:val="0000FF"/>
                <w:sz w:val="18"/>
                <w:szCs w:val="18"/>
                <w:highlight w:val="white"/>
              </w:rPr>
              <w:t>GO</w:t>
            </w:r>
          </w:p>
          <w:p>
            <w:pPr>
              <w:widowControl w:val="0"/>
              <w:spacing w:beforeLines="0" w:afterLines="0"/>
              <w:jc w:val="left"/>
              <w:rPr>
                <w:rFonts w:hint="default" w:ascii="Times New Roman" w:hAnsi="Times New Roman" w:eastAsia="Consolas" w:cs="Times New Roman"/>
                <w:color w:val="000000"/>
                <w:sz w:val="18"/>
                <w:szCs w:val="18"/>
                <w:highlight w:val="white"/>
              </w:rPr>
            </w:pPr>
            <w:r>
              <w:rPr>
                <w:rFonts w:hint="default" w:ascii="Times New Roman" w:hAnsi="Times New Roman" w:eastAsia="Consolas" w:cs="Times New Roman"/>
                <w:color w:val="008000"/>
                <w:sz w:val="18"/>
                <w:szCs w:val="18"/>
                <w:highlight w:val="white"/>
              </w:rPr>
              <w:t>--Tạo khóa ngoại</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Alter</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[SuKien] </w:t>
            </w:r>
            <w:r>
              <w:rPr>
                <w:rFonts w:hint="default" w:ascii="Courier New" w:hAnsi="Courier New" w:eastAsia="Consolas" w:cs="Courier New"/>
                <w:color w:val="0000FF"/>
                <w:sz w:val="18"/>
                <w:szCs w:val="18"/>
                <w:highlight w:val="white"/>
              </w:rPr>
              <w:t>add</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foreign</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key</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[MaCoSo]</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references</w:t>
            </w:r>
            <w:r>
              <w:rPr>
                <w:rFonts w:hint="default" w:ascii="Courier New" w:hAnsi="Courier New" w:eastAsia="Consolas" w:cs="Courier New"/>
                <w:color w:val="000000"/>
                <w:sz w:val="18"/>
                <w:szCs w:val="18"/>
                <w:highlight w:val="white"/>
              </w:rPr>
              <w:t xml:space="preserve"> [CoSo]</w:t>
            </w:r>
            <w:r>
              <w:rPr>
                <w:rFonts w:hint="default" w:ascii="Courier New" w:hAnsi="Courier New" w:eastAsia="Consolas" w:cs="Courier New"/>
                <w:color w:val="0000FF"/>
                <w:sz w:val="18"/>
                <w:szCs w:val="18"/>
                <w:highlight w:val="white"/>
              </w:rPr>
              <w:t xml:space="preserve">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[MaCoSo]</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on</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FF00FF"/>
                <w:sz w:val="18"/>
                <w:szCs w:val="18"/>
                <w:highlight w:val="white"/>
              </w:rPr>
              <w:t>update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cascade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on</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delete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set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default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go</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Alter</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[SuKien] </w:t>
            </w:r>
            <w:r>
              <w:rPr>
                <w:rFonts w:hint="default" w:ascii="Courier New" w:hAnsi="Courier New" w:eastAsia="Consolas" w:cs="Courier New"/>
                <w:color w:val="0000FF"/>
                <w:sz w:val="18"/>
                <w:szCs w:val="18"/>
                <w:highlight w:val="white"/>
              </w:rPr>
              <w:t>add</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foreign</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key</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[TenDangNhap]</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references</w:t>
            </w:r>
            <w:r>
              <w:rPr>
                <w:rFonts w:hint="default" w:ascii="Courier New" w:hAnsi="Courier New" w:eastAsia="Consolas" w:cs="Courier New"/>
                <w:color w:val="000000"/>
                <w:sz w:val="18"/>
                <w:szCs w:val="18"/>
                <w:highlight w:val="white"/>
              </w:rPr>
              <w:t xml:space="preserve"> [Admin]</w:t>
            </w:r>
            <w:r>
              <w:rPr>
                <w:rFonts w:hint="default" w:ascii="Courier New" w:hAnsi="Courier New" w:eastAsia="Consolas" w:cs="Courier New"/>
                <w:color w:val="0000FF"/>
                <w:sz w:val="18"/>
                <w:szCs w:val="18"/>
                <w:highlight w:val="white"/>
              </w:rPr>
              <w:t xml:space="preserve">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[TenDangNhap]</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on</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FF00FF"/>
                <w:sz w:val="18"/>
                <w:szCs w:val="18"/>
                <w:highlight w:val="white"/>
              </w:rPr>
              <w:t>update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no</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action</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on</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delete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no</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action</w:t>
            </w:r>
            <w:r>
              <w:rPr>
                <w:rFonts w:hint="default" w:ascii="Courier New" w:hAnsi="Courier New" w:eastAsia="Consolas" w:cs="Courier New"/>
                <w:color w:val="000000"/>
                <w:sz w:val="18"/>
                <w:szCs w:val="18"/>
                <w:highlight w:val="white"/>
              </w:rPr>
              <w:t xml:space="preserve"> </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go</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Alter</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[SuKien] </w:t>
            </w:r>
            <w:r>
              <w:rPr>
                <w:rFonts w:hint="default" w:ascii="Courier New" w:hAnsi="Courier New" w:eastAsia="Consolas" w:cs="Courier New"/>
                <w:color w:val="0000FF"/>
                <w:sz w:val="18"/>
                <w:szCs w:val="18"/>
                <w:highlight w:val="white"/>
              </w:rPr>
              <w:t>add</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foreign</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key</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[MaQuanHuyen]</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references</w:t>
            </w:r>
            <w:r>
              <w:rPr>
                <w:rFonts w:hint="default" w:ascii="Courier New" w:hAnsi="Courier New" w:eastAsia="Consolas" w:cs="Courier New"/>
                <w:color w:val="000000"/>
                <w:sz w:val="18"/>
                <w:szCs w:val="18"/>
                <w:highlight w:val="white"/>
              </w:rPr>
              <w:t xml:space="preserve"> [DanhMucQuanHuyen]</w:t>
            </w:r>
            <w:r>
              <w:rPr>
                <w:rFonts w:hint="default" w:ascii="Courier New" w:hAnsi="Courier New" w:eastAsia="Consolas" w:cs="Courier New"/>
                <w:color w:val="0000FF"/>
                <w:sz w:val="18"/>
                <w:szCs w:val="18"/>
                <w:highlight w:val="white"/>
              </w:rPr>
              <w:t xml:space="preserve">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[MaQuanHuyen]</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on</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FF00FF"/>
                <w:sz w:val="18"/>
                <w:szCs w:val="18"/>
                <w:highlight w:val="white"/>
              </w:rPr>
              <w:t>update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cascade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on</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delete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set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default</w:t>
            </w:r>
            <w:r>
              <w:rPr>
                <w:rFonts w:hint="default" w:ascii="Courier New" w:hAnsi="Courier New" w:eastAsia="Consolas" w:cs="Courier New"/>
                <w:color w:val="000000"/>
                <w:sz w:val="18"/>
                <w:szCs w:val="18"/>
                <w:highlight w:val="white"/>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outlineLvl w:val="9"/>
              <w:rPr>
                <w:rFonts w:hint="default" w:ascii="Courier New" w:hAnsi="Courier New" w:eastAsia="Consolas" w:cs="Courier New"/>
                <w:color w:val="0000FF"/>
                <w:sz w:val="18"/>
                <w:szCs w:val="18"/>
                <w:highlight w:val="white"/>
                <w:lang w:val="en-US"/>
              </w:rPr>
            </w:pPr>
            <w:r>
              <w:rPr>
                <w:rFonts w:hint="default" w:ascii="Courier New" w:hAnsi="Courier New" w:eastAsia="Consolas" w:cs="Courier New"/>
                <w:color w:val="0000FF"/>
                <w:sz w:val="18"/>
                <w:szCs w:val="18"/>
                <w:highlight w:val="white"/>
              </w:rPr>
              <w:t>go</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val="0"/>
          <w:iCs w:val="0"/>
          <w:color w:val="auto"/>
          <w:sz w:val="26"/>
          <w:szCs w:val="26"/>
          <w:u w:val="none"/>
          <w:shd w:val="clear" w:color="auto" w:fill="auto"/>
          <w:lang w:val="en-US"/>
        </w:rPr>
      </w:pPr>
      <w:r>
        <w:rPr>
          <w:rFonts w:hint="default" w:ascii="Times New Roman" w:hAnsi="Times New Roman" w:cs="Times New Roman"/>
          <w:b w:val="0"/>
          <w:bCs w:val="0"/>
          <w:i w:val="0"/>
          <w:iCs w:val="0"/>
          <w:color w:val="auto"/>
          <w:sz w:val="26"/>
          <w:szCs w:val="26"/>
          <w:u w:val="none"/>
          <w:shd w:val="clear" w:color="auto" w:fill="auto"/>
          <w:lang w:val="en-US"/>
        </w:rPr>
        <w:br w:type="page"/>
      </w:r>
    </w:p>
    <w:p>
      <w:pPr>
        <w:keepNext w:val="0"/>
        <w:keepLines w:val="0"/>
        <w:pageBreakBefore w:val="0"/>
        <w:widowControl/>
        <w:numPr>
          <w:ilvl w:val="0"/>
          <w:numId w:val="11"/>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i/>
          <w:iCs/>
          <w:color w:val="365F91"/>
          <w:sz w:val="28"/>
          <w:szCs w:val="28"/>
          <w:u w:val="none"/>
          <w:shd w:val="clear" w:color="auto" w:fill="auto"/>
          <w:lang w:val="en-US"/>
        </w:rPr>
      </w:pPr>
      <w:r>
        <w:rPr>
          <w:rFonts w:hint="default" w:ascii="Times New Roman" w:hAnsi="Times New Roman" w:cs="Times New Roman"/>
          <w:b w:val="0"/>
          <w:bCs w:val="0"/>
          <w:i/>
          <w:iCs/>
          <w:color w:val="365F91"/>
          <w:sz w:val="28"/>
          <w:szCs w:val="28"/>
          <w:u w:val="none"/>
          <w:shd w:val="clear" w:color="auto" w:fill="auto"/>
          <w:lang w:val="en-US"/>
        </w:rPr>
        <w:t xml:space="preserve"> Bảng Cơ Sở : CoSo</w:t>
      </w:r>
    </w:p>
    <w:tbl>
      <w:tblPr>
        <w:tblStyle w:val="6"/>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7"/>
        <w:gridCol w:w="1756"/>
        <w:gridCol w:w="1386"/>
        <w:gridCol w:w="4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17" w:type="dxa"/>
            <w:shd w:val="clear" w:color="auto" w:fill="DAE3F3" w:themeFill="accent5" w:themeFillTint="32"/>
            <w:vAlign w:val="top"/>
          </w:tcPr>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Tên thuộc tính</w:t>
            </w:r>
          </w:p>
        </w:tc>
        <w:tc>
          <w:tcPr>
            <w:tcW w:w="1756" w:type="dxa"/>
            <w:shd w:val="clear" w:color="auto" w:fill="DAE3F3" w:themeFill="accent5" w:themeFillTint="32"/>
            <w:vAlign w:val="top"/>
          </w:tcPr>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Kiểu dữ liệu</w:t>
            </w:r>
          </w:p>
        </w:tc>
        <w:tc>
          <w:tcPr>
            <w:tcW w:w="1386" w:type="dxa"/>
            <w:shd w:val="clear" w:color="auto" w:fill="DAE3F3" w:themeFill="accent5" w:themeFillTint="32"/>
            <w:vAlign w:val="top"/>
          </w:tcPr>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Ràng buộc</w:t>
            </w:r>
          </w:p>
        </w:tc>
        <w:tc>
          <w:tcPr>
            <w:tcW w:w="4528" w:type="dxa"/>
            <w:vMerge w:val="restart"/>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drawing>
                <wp:inline distT="0" distB="0" distL="114300" distR="114300">
                  <wp:extent cx="2737485" cy="802005"/>
                  <wp:effectExtent l="0" t="0" r="5715" b="571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2"/>
                          <a:stretch>
                            <a:fillRect/>
                          </a:stretch>
                        </pic:blipFill>
                        <pic:spPr>
                          <a:xfrm>
                            <a:off x="0" y="0"/>
                            <a:ext cx="2737485" cy="80200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7"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bCs/>
                <w:i w:val="0"/>
                <w:iCs w:val="0"/>
                <w:color w:val="auto"/>
                <w:sz w:val="18"/>
                <w:szCs w:val="18"/>
                <w:u w:val="single"/>
                <w:shd w:val="clear" w:color="auto" w:fill="auto"/>
                <w:vertAlign w:val="baseline"/>
                <w:lang w:val="en-US"/>
              </w:rPr>
              <w:t>MaCoSo</w:t>
            </w:r>
          </w:p>
        </w:tc>
        <w:tc>
          <w:tcPr>
            <w:tcW w:w="1756"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TinyInt(Auto)</w:t>
            </w:r>
          </w:p>
        </w:tc>
        <w:tc>
          <w:tcPr>
            <w:tcW w:w="1386"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528"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7"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TenCoSo</w:t>
            </w:r>
          </w:p>
        </w:tc>
        <w:tc>
          <w:tcPr>
            <w:tcW w:w="1756"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NVarchar(20)</w:t>
            </w:r>
          </w:p>
        </w:tc>
        <w:tc>
          <w:tcPr>
            <w:tcW w:w="1386"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528"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7"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DiaChiCoSo</w:t>
            </w:r>
          </w:p>
        </w:tc>
        <w:tc>
          <w:tcPr>
            <w:tcW w:w="1756"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NVarchar(256)</w:t>
            </w:r>
          </w:p>
        </w:tc>
        <w:tc>
          <w:tcPr>
            <w:tcW w:w="1386"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p>
        </w:tc>
        <w:tc>
          <w:tcPr>
            <w:tcW w:w="4528"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gridSpan w:val="4"/>
            <w:vAlign w:val="top"/>
          </w:tcPr>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Create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[CoSo]</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[MaCoSo] </w:t>
            </w:r>
            <w:r>
              <w:rPr>
                <w:rFonts w:hint="default" w:ascii="Courier New" w:hAnsi="Courier New" w:eastAsia="Consolas" w:cs="Courier New"/>
                <w:color w:val="0000FF"/>
                <w:sz w:val="18"/>
                <w:szCs w:val="18"/>
                <w:highlight w:val="white"/>
              </w:rPr>
              <w:t>Tinyint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Identity</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1</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1</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[TenCoSo] </w:t>
            </w:r>
            <w:r>
              <w:rPr>
                <w:rFonts w:hint="default" w:ascii="Courier New" w:hAnsi="Courier New" w:eastAsia="Consolas" w:cs="Courier New"/>
                <w:color w:val="0000FF"/>
                <w:sz w:val="18"/>
                <w:szCs w:val="18"/>
                <w:highlight w:val="white"/>
              </w:rPr>
              <w:t>Nvarchar</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20</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[DiaChiCoSo] </w:t>
            </w:r>
            <w:r>
              <w:rPr>
                <w:rFonts w:hint="default" w:ascii="Courier New" w:hAnsi="Courier New" w:eastAsia="Consolas" w:cs="Courier New"/>
                <w:color w:val="0000FF"/>
                <w:sz w:val="18"/>
                <w:szCs w:val="18"/>
                <w:highlight w:val="white"/>
              </w:rPr>
              <w:t>Nvarchar</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256</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Primary</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 xml:space="preserve">Key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[MaCoSo]</w:t>
            </w: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Consolas" w:hAnsi="Consolas" w:eastAsia="Consolas"/>
                <w:color w:val="0000FF"/>
                <w:sz w:val="18"/>
                <w:szCs w:val="18"/>
                <w:highlight w:val="white"/>
                <w:lang w:val="en-US"/>
              </w:rPr>
            </w:pPr>
            <w:r>
              <w:rPr>
                <w:rFonts w:hint="default" w:ascii="Courier New" w:hAnsi="Courier New" w:eastAsia="Consolas" w:cs="Courier New"/>
                <w:color w:val="0000FF"/>
                <w:sz w:val="18"/>
                <w:szCs w:val="18"/>
                <w:highlight w:val="white"/>
              </w:rPr>
              <w:t>go</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val="0"/>
          <w:iCs w:val="0"/>
          <w:color w:val="auto"/>
          <w:sz w:val="26"/>
          <w:szCs w:val="26"/>
          <w:u w:val="none"/>
          <w:shd w:val="clear" w:color="auto" w:fill="auto"/>
          <w:lang w:val="en-US"/>
        </w:rPr>
      </w:pPr>
    </w:p>
    <w:p>
      <w:pPr>
        <w:keepNext w:val="0"/>
        <w:keepLines w:val="0"/>
        <w:pageBreakBefore w:val="0"/>
        <w:widowControl/>
        <w:numPr>
          <w:ilvl w:val="0"/>
          <w:numId w:val="11"/>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i/>
          <w:iCs/>
          <w:color w:val="365F91"/>
          <w:sz w:val="28"/>
          <w:szCs w:val="28"/>
          <w:u w:val="none"/>
          <w:shd w:val="clear" w:color="auto" w:fill="auto"/>
          <w:lang w:val="en-US"/>
        </w:rPr>
      </w:pPr>
      <w:r>
        <w:rPr>
          <w:rFonts w:hint="default" w:ascii="Times New Roman" w:hAnsi="Times New Roman" w:cs="Times New Roman"/>
          <w:b w:val="0"/>
          <w:bCs w:val="0"/>
          <w:i/>
          <w:iCs/>
          <w:color w:val="365F91"/>
          <w:sz w:val="28"/>
          <w:szCs w:val="28"/>
          <w:u w:val="none"/>
          <w:shd w:val="clear" w:color="auto" w:fill="auto"/>
          <w:lang w:val="en-US"/>
        </w:rPr>
        <w:t xml:space="preserve"> Bảng Bộ Phận : BoPhan</w:t>
      </w:r>
    </w:p>
    <w:tbl>
      <w:tblPr>
        <w:tblStyle w:val="6"/>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1799"/>
        <w:gridCol w:w="1615"/>
        <w:gridCol w:w="4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2" w:type="dxa"/>
            <w:shd w:val="clear" w:color="auto" w:fill="DAE3F3" w:themeFill="accent5" w:themeFillTint="32"/>
            <w:vAlign w:val="top"/>
          </w:tcPr>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Tên thuộc tính</w:t>
            </w:r>
          </w:p>
        </w:tc>
        <w:tc>
          <w:tcPr>
            <w:tcW w:w="1799" w:type="dxa"/>
            <w:shd w:val="clear" w:color="auto" w:fill="DAE3F3" w:themeFill="accent5" w:themeFillTint="32"/>
            <w:vAlign w:val="top"/>
          </w:tcPr>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Kiểu dữ liệu</w:t>
            </w:r>
          </w:p>
        </w:tc>
        <w:tc>
          <w:tcPr>
            <w:tcW w:w="1615" w:type="dxa"/>
            <w:shd w:val="clear" w:color="auto" w:fill="DAE3F3" w:themeFill="accent5" w:themeFillTint="32"/>
            <w:vAlign w:val="top"/>
          </w:tcPr>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Ràng buộc</w:t>
            </w:r>
          </w:p>
        </w:tc>
        <w:tc>
          <w:tcPr>
            <w:tcW w:w="4441" w:type="dxa"/>
            <w:vMerge w:val="restart"/>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drawing>
                <wp:inline distT="0" distB="0" distL="114300" distR="114300">
                  <wp:extent cx="2679700" cy="792480"/>
                  <wp:effectExtent l="0" t="0" r="254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3"/>
                          <a:stretch>
                            <a:fillRect/>
                          </a:stretch>
                        </pic:blipFill>
                        <pic:spPr>
                          <a:xfrm>
                            <a:off x="0" y="0"/>
                            <a:ext cx="2679700" cy="79248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2"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bCs/>
                <w:i w:val="0"/>
                <w:iCs w:val="0"/>
                <w:color w:val="auto"/>
                <w:sz w:val="18"/>
                <w:szCs w:val="18"/>
                <w:u w:val="single"/>
                <w:shd w:val="clear" w:color="auto" w:fill="auto"/>
                <w:vertAlign w:val="baseline"/>
                <w:lang w:val="en-US"/>
              </w:rPr>
              <w:t>MaBoPhan</w:t>
            </w:r>
          </w:p>
        </w:tc>
        <w:tc>
          <w:tcPr>
            <w:tcW w:w="1799"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TinyInt(Auto)</w:t>
            </w:r>
          </w:p>
        </w:tc>
        <w:tc>
          <w:tcPr>
            <w:tcW w:w="1615"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2"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TenBoPhan</w:t>
            </w:r>
          </w:p>
        </w:tc>
        <w:tc>
          <w:tcPr>
            <w:tcW w:w="1799"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NVarchar(256)</w:t>
            </w:r>
          </w:p>
        </w:tc>
        <w:tc>
          <w:tcPr>
            <w:tcW w:w="1615"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2"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LogoBoPhan</w:t>
            </w:r>
          </w:p>
        </w:tc>
        <w:tc>
          <w:tcPr>
            <w:tcW w:w="1799"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Image</w:t>
            </w:r>
          </w:p>
        </w:tc>
        <w:tc>
          <w:tcPr>
            <w:tcW w:w="1615"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p>
        </w:tc>
        <w:tc>
          <w:tcPr>
            <w:tcW w:w="4441" w:type="dxa"/>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gridSpan w:val="4"/>
            <w:vAlign w:val="top"/>
          </w:tcPr>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Create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[BoPhan]</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[MaBoPhan] </w:t>
            </w:r>
            <w:r>
              <w:rPr>
                <w:rFonts w:hint="default" w:ascii="Courier New" w:hAnsi="Courier New" w:eastAsia="Consolas" w:cs="Courier New"/>
                <w:color w:val="0000FF"/>
                <w:sz w:val="18"/>
                <w:szCs w:val="18"/>
                <w:highlight w:val="white"/>
              </w:rPr>
              <w:t>Tinyint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Identity</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1</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1</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[TenBoPhan] </w:t>
            </w:r>
            <w:r>
              <w:rPr>
                <w:rFonts w:hint="default" w:ascii="Courier New" w:hAnsi="Courier New" w:eastAsia="Consolas" w:cs="Courier New"/>
                <w:color w:val="0000FF"/>
                <w:sz w:val="18"/>
                <w:szCs w:val="18"/>
                <w:highlight w:val="white"/>
              </w:rPr>
              <w:t>Nvarchar</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128</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[LogoBoPhan] </w:t>
            </w:r>
            <w:r>
              <w:rPr>
                <w:rFonts w:hint="default" w:ascii="Courier New" w:hAnsi="Courier New" w:eastAsia="Consolas" w:cs="Courier New"/>
                <w:color w:val="0000FF"/>
                <w:sz w:val="18"/>
                <w:szCs w:val="18"/>
                <w:highlight w:val="white"/>
              </w:rPr>
              <w:t>Image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Primary</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 xml:space="preserve">Key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[MaBoPhan]</w:t>
            </w: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Courier New" w:hAnsi="Courier New" w:eastAsia="Consolas" w:cs="Courier New"/>
                <w:color w:val="0000FF"/>
                <w:sz w:val="18"/>
                <w:szCs w:val="18"/>
                <w:highlight w:val="white"/>
                <w:lang w:val="en-US"/>
              </w:rPr>
            </w:pPr>
            <w:r>
              <w:rPr>
                <w:rFonts w:hint="default" w:ascii="Courier New" w:hAnsi="Courier New" w:eastAsia="Consolas" w:cs="Courier New"/>
                <w:color w:val="0000FF"/>
                <w:sz w:val="18"/>
                <w:szCs w:val="18"/>
                <w:highlight w:val="white"/>
              </w:rPr>
              <w:t>Go</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val="0"/>
          <w:iCs w:val="0"/>
          <w:color w:val="auto"/>
          <w:sz w:val="26"/>
          <w:szCs w:val="26"/>
          <w:u w:val="none"/>
          <w:shd w:val="clear" w:color="auto" w:fill="auto"/>
          <w:lang w:val="en-US"/>
        </w:rPr>
      </w:pPr>
      <w:r>
        <w:rPr>
          <w:rFonts w:hint="default" w:ascii="Times New Roman" w:hAnsi="Times New Roman" w:cs="Times New Roman"/>
          <w:b w:val="0"/>
          <w:bCs w:val="0"/>
          <w:i w:val="0"/>
          <w:iCs w:val="0"/>
          <w:color w:val="auto"/>
          <w:sz w:val="26"/>
          <w:szCs w:val="26"/>
          <w:u w:val="none"/>
          <w:shd w:val="clear" w:color="auto" w:fill="auto"/>
          <w:lang w:val="en-US"/>
        </w:rPr>
        <w:br w:type="page"/>
      </w:r>
    </w:p>
    <w:p>
      <w:pPr>
        <w:keepNext w:val="0"/>
        <w:keepLines w:val="0"/>
        <w:pageBreakBefore w:val="0"/>
        <w:widowControl/>
        <w:numPr>
          <w:ilvl w:val="0"/>
          <w:numId w:val="11"/>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i/>
          <w:iCs/>
          <w:color w:val="365F91"/>
          <w:sz w:val="28"/>
          <w:szCs w:val="28"/>
          <w:u w:val="none"/>
          <w:shd w:val="clear" w:color="auto" w:fill="auto"/>
          <w:lang w:val="en-US"/>
        </w:rPr>
      </w:pPr>
      <w:r>
        <w:rPr>
          <w:rFonts w:hint="default" w:ascii="Times New Roman" w:hAnsi="Times New Roman" w:cs="Times New Roman"/>
          <w:b w:val="0"/>
          <w:bCs w:val="0"/>
          <w:i/>
          <w:iCs/>
          <w:color w:val="365F91"/>
          <w:sz w:val="28"/>
          <w:szCs w:val="28"/>
          <w:u w:val="none"/>
          <w:shd w:val="clear" w:color="auto" w:fill="auto"/>
          <w:lang w:val="en-US"/>
        </w:rPr>
        <w:t xml:space="preserve"> Bảng Tổ Chức tạo ra bởi bảng Bộ Phận và Sự Kiện : ToChuc</w:t>
      </w:r>
    </w:p>
    <w:tbl>
      <w:tblPr>
        <w:tblStyle w:val="6"/>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6"/>
        <w:gridCol w:w="1713"/>
        <w:gridCol w:w="1451"/>
        <w:gridCol w:w="4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6" w:type="dxa"/>
            <w:shd w:val="clear" w:color="auto" w:fill="DAE3F3" w:themeFill="accent5" w:themeFillTint="32"/>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Tên thuộc tính</w:t>
            </w:r>
          </w:p>
        </w:tc>
        <w:tc>
          <w:tcPr>
            <w:tcW w:w="1713" w:type="dxa"/>
            <w:shd w:val="clear" w:color="auto" w:fill="DAE3F3" w:themeFill="accent5" w:themeFillTint="32"/>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Kiểu dữ liệu</w:t>
            </w:r>
          </w:p>
        </w:tc>
        <w:tc>
          <w:tcPr>
            <w:tcW w:w="1451" w:type="dxa"/>
            <w:shd w:val="clear" w:color="auto" w:fill="DAE3F3" w:themeFill="accent5" w:themeFillTint="32"/>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Ràng buộc</w:t>
            </w:r>
          </w:p>
        </w:tc>
        <w:tc>
          <w:tcPr>
            <w:tcW w:w="4517" w:type="dxa"/>
            <w:vMerge w:val="restart"/>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drawing>
                <wp:inline distT="0" distB="0" distL="114300" distR="114300">
                  <wp:extent cx="2729865" cy="651510"/>
                  <wp:effectExtent l="0" t="0" r="13335" b="381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4"/>
                          <a:stretch>
                            <a:fillRect/>
                          </a:stretch>
                        </pic:blipFill>
                        <pic:spPr>
                          <a:xfrm>
                            <a:off x="0" y="0"/>
                            <a:ext cx="2729865" cy="65151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6"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iCs/>
                <w:color w:val="auto"/>
                <w:sz w:val="26"/>
                <w:szCs w:val="26"/>
                <w:u w:val="single"/>
                <w:shd w:val="clear" w:color="auto" w:fill="auto"/>
                <w:vertAlign w:val="baseline"/>
                <w:lang w:val="en-US"/>
              </w:rPr>
              <w:t>MaSuKien</w:t>
            </w:r>
          </w:p>
        </w:tc>
        <w:tc>
          <w:tcPr>
            <w:tcW w:w="1713"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BigInt(Auto)</w:t>
            </w:r>
          </w:p>
        </w:tc>
        <w:tc>
          <w:tcPr>
            <w:tcW w:w="1451"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NotNull</w:t>
            </w:r>
          </w:p>
        </w:tc>
        <w:tc>
          <w:tcPr>
            <w:tcW w:w="4517"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6"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iCs/>
                <w:color w:val="auto"/>
                <w:sz w:val="26"/>
                <w:szCs w:val="26"/>
                <w:u w:val="single"/>
                <w:shd w:val="clear" w:color="auto" w:fill="auto"/>
                <w:vertAlign w:val="baseline"/>
                <w:lang w:val="en-US"/>
              </w:rPr>
              <w:t>MaBoPhan</w:t>
            </w:r>
          </w:p>
        </w:tc>
        <w:tc>
          <w:tcPr>
            <w:tcW w:w="1713"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TinyInt(Auto)</w:t>
            </w:r>
          </w:p>
        </w:tc>
        <w:tc>
          <w:tcPr>
            <w:tcW w:w="1451"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NotNull</w:t>
            </w:r>
          </w:p>
        </w:tc>
        <w:tc>
          <w:tcPr>
            <w:tcW w:w="4517"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gridSpan w:val="4"/>
            <w:vAlign w:val="top"/>
          </w:tcPr>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Create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[ToChuc]</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[MaSuKien] </w:t>
            </w:r>
            <w:r>
              <w:rPr>
                <w:rFonts w:hint="default" w:ascii="Courier New" w:hAnsi="Courier New" w:eastAsia="Consolas" w:cs="Courier New"/>
                <w:color w:val="0000FF"/>
                <w:sz w:val="18"/>
                <w:szCs w:val="18"/>
                <w:highlight w:val="white"/>
              </w:rPr>
              <w:t>Bigint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[MaBoPhan] </w:t>
            </w:r>
            <w:r>
              <w:rPr>
                <w:rFonts w:hint="default" w:ascii="Courier New" w:hAnsi="Courier New" w:eastAsia="Consolas" w:cs="Courier New"/>
                <w:color w:val="0000FF"/>
                <w:sz w:val="18"/>
                <w:szCs w:val="18"/>
                <w:highlight w:val="white"/>
              </w:rPr>
              <w:t>Tinyint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Primary</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 xml:space="preserve">Key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[MaSuKien]</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[MaBoPhan]</w:t>
            </w: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p>
          <w:p>
            <w:pPr>
              <w:widowControl w:val="0"/>
              <w:spacing w:beforeLines="0" w:afterLines="0"/>
              <w:jc w:val="left"/>
              <w:rPr>
                <w:rFonts w:hint="default" w:ascii="Courier New" w:hAnsi="Courier New" w:eastAsia="Consolas" w:cs="Courier New"/>
                <w:color w:val="0000FF"/>
                <w:sz w:val="18"/>
                <w:szCs w:val="18"/>
                <w:highlight w:val="white"/>
              </w:rPr>
            </w:pPr>
            <w:r>
              <w:rPr>
                <w:rFonts w:hint="default" w:ascii="Courier New" w:hAnsi="Courier New" w:eastAsia="Consolas" w:cs="Courier New"/>
                <w:color w:val="0000FF"/>
                <w:sz w:val="18"/>
                <w:szCs w:val="18"/>
                <w:highlight w:val="white"/>
              </w:rPr>
              <w:t>Go</w:t>
            </w:r>
          </w:p>
          <w:p>
            <w:pPr>
              <w:widowControl w:val="0"/>
              <w:spacing w:beforeLines="0" w:afterLines="0"/>
              <w:jc w:val="left"/>
              <w:rPr>
                <w:rFonts w:hint="default" w:ascii="Courier New" w:hAnsi="Courier New" w:eastAsia="Consolas" w:cs="Courier New"/>
                <w:color w:val="0000FF"/>
                <w:sz w:val="18"/>
                <w:szCs w:val="18"/>
                <w:highlight w:val="white"/>
              </w:rPr>
            </w:pPr>
          </w:p>
          <w:p>
            <w:pPr>
              <w:widowControl w:val="0"/>
              <w:spacing w:beforeLines="0" w:afterLines="0"/>
              <w:jc w:val="left"/>
              <w:rPr>
                <w:rFonts w:hint="default" w:ascii="Times New Roman" w:hAnsi="Times New Roman" w:eastAsia="Consolas" w:cs="Times New Roman"/>
                <w:color w:val="000000"/>
                <w:sz w:val="18"/>
                <w:szCs w:val="18"/>
                <w:highlight w:val="white"/>
              </w:rPr>
            </w:pPr>
            <w:r>
              <w:rPr>
                <w:rFonts w:hint="default" w:ascii="Times New Roman" w:hAnsi="Times New Roman" w:eastAsia="Consolas" w:cs="Times New Roman"/>
                <w:color w:val="008000"/>
                <w:sz w:val="18"/>
                <w:szCs w:val="18"/>
                <w:highlight w:val="white"/>
              </w:rPr>
              <w:t>--Tạo ràng buộc bảng tổ chức</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ALTER</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[ToChuc] </w:t>
            </w:r>
            <w:r>
              <w:rPr>
                <w:rFonts w:hint="default" w:ascii="Courier New" w:hAnsi="Courier New" w:eastAsia="Consolas" w:cs="Courier New"/>
                <w:color w:val="0000FF"/>
                <w:sz w:val="18"/>
                <w:szCs w:val="18"/>
                <w:highlight w:val="white"/>
              </w:rPr>
              <w:t>ADD</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 xml:space="preserve">DEFAULT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1</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FOR</w:t>
            </w:r>
            <w:r>
              <w:rPr>
                <w:rFonts w:hint="default" w:ascii="Courier New" w:hAnsi="Courier New" w:eastAsia="Consolas" w:cs="Courier New"/>
                <w:color w:val="000000"/>
                <w:sz w:val="18"/>
                <w:szCs w:val="18"/>
                <w:highlight w:val="white"/>
              </w:rPr>
              <w:t xml:space="preserve"> [MaBoPhan]</w:t>
            </w:r>
          </w:p>
          <w:p>
            <w:pPr>
              <w:widowControl w:val="0"/>
              <w:spacing w:beforeLines="0" w:afterLines="0"/>
              <w:jc w:val="left"/>
              <w:rPr>
                <w:rFonts w:hint="default" w:ascii="Courier New" w:hAnsi="Courier New" w:eastAsia="Consolas" w:cs="Courier New"/>
                <w:color w:val="0000FF"/>
                <w:sz w:val="18"/>
                <w:szCs w:val="18"/>
                <w:highlight w:val="white"/>
              </w:rPr>
            </w:pPr>
            <w:r>
              <w:rPr>
                <w:rFonts w:hint="default" w:ascii="Courier New" w:hAnsi="Courier New" w:eastAsia="Consolas" w:cs="Courier New"/>
                <w:color w:val="0000FF"/>
                <w:sz w:val="18"/>
                <w:szCs w:val="18"/>
                <w:highlight w:val="white"/>
              </w:rPr>
              <w:t>GO</w:t>
            </w:r>
          </w:p>
          <w:p>
            <w:pPr>
              <w:widowControl w:val="0"/>
              <w:spacing w:beforeLines="0" w:afterLines="0"/>
              <w:jc w:val="left"/>
              <w:rPr>
                <w:rFonts w:hint="default" w:ascii="Courier New" w:hAnsi="Courier New" w:eastAsia="Consolas" w:cs="Courier New"/>
                <w:color w:val="0000FF"/>
                <w:sz w:val="18"/>
                <w:szCs w:val="18"/>
                <w:highlight w:val="white"/>
              </w:rPr>
            </w:pPr>
          </w:p>
          <w:p>
            <w:pPr>
              <w:widowControl w:val="0"/>
              <w:spacing w:beforeLines="0" w:afterLines="0"/>
              <w:jc w:val="left"/>
              <w:rPr>
                <w:rFonts w:hint="default" w:ascii="Times New Roman" w:hAnsi="Times New Roman" w:eastAsia="Consolas" w:cs="Times New Roman"/>
                <w:color w:val="000000"/>
                <w:sz w:val="18"/>
                <w:szCs w:val="18"/>
                <w:highlight w:val="white"/>
              </w:rPr>
            </w:pPr>
            <w:r>
              <w:rPr>
                <w:rFonts w:hint="default" w:ascii="Times New Roman" w:hAnsi="Times New Roman" w:eastAsia="Consolas" w:cs="Times New Roman"/>
                <w:color w:val="008000"/>
                <w:sz w:val="18"/>
                <w:szCs w:val="18"/>
                <w:highlight w:val="white"/>
              </w:rPr>
              <w:t>--Tạo khóa ngoại</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Alter</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[ToChuc] </w:t>
            </w:r>
            <w:r>
              <w:rPr>
                <w:rFonts w:hint="default" w:ascii="Courier New" w:hAnsi="Courier New" w:eastAsia="Consolas" w:cs="Courier New"/>
                <w:color w:val="0000FF"/>
                <w:sz w:val="18"/>
                <w:szCs w:val="18"/>
                <w:highlight w:val="white"/>
              </w:rPr>
              <w:t>add</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foreign</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key</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[MaSuKien]</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references</w:t>
            </w:r>
            <w:r>
              <w:rPr>
                <w:rFonts w:hint="default" w:ascii="Courier New" w:hAnsi="Courier New" w:eastAsia="Consolas" w:cs="Courier New"/>
                <w:color w:val="000000"/>
                <w:sz w:val="18"/>
                <w:szCs w:val="18"/>
                <w:highlight w:val="white"/>
              </w:rPr>
              <w:t xml:space="preserve"> [SuKien]</w:t>
            </w:r>
            <w:r>
              <w:rPr>
                <w:rFonts w:hint="default" w:ascii="Courier New" w:hAnsi="Courier New" w:eastAsia="Consolas" w:cs="Courier New"/>
                <w:color w:val="0000FF"/>
                <w:sz w:val="18"/>
                <w:szCs w:val="18"/>
                <w:highlight w:val="white"/>
              </w:rPr>
              <w:t xml:space="preserve">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[MaSuKien]</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on</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FF00FF"/>
                <w:sz w:val="18"/>
                <w:szCs w:val="18"/>
                <w:highlight w:val="white"/>
              </w:rPr>
              <w:t>update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cascade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on</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delete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cascade</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go</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Alter</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[ToChuc] </w:t>
            </w:r>
            <w:r>
              <w:rPr>
                <w:rFonts w:hint="default" w:ascii="Courier New" w:hAnsi="Courier New" w:eastAsia="Consolas" w:cs="Courier New"/>
                <w:color w:val="0000FF"/>
                <w:sz w:val="18"/>
                <w:szCs w:val="18"/>
                <w:highlight w:val="white"/>
              </w:rPr>
              <w:t>add</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foreign</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key</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[MaBoPhan]</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references</w:t>
            </w:r>
            <w:r>
              <w:rPr>
                <w:rFonts w:hint="default" w:ascii="Courier New" w:hAnsi="Courier New" w:eastAsia="Consolas" w:cs="Courier New"/>
                <w:color w:val="000000"/>
                <w:sz w:val="18"/>
                <w:szCs w:val="18"/>
                <w:highlight w:val="white"/>
              </w:rPr>
              <w:t xml:space="preserve"> [BoPhan]</w:t>
            </w:r>
            <w:r>
              <w:rPr>
                <w:rFonts w:hint="default" w:ascii="Courier New" w:hAnsi="Courier New" w:eastAsia="Consolas" w:cs="Courier New"/>
                <w:color w:val="0000FF"/>
                <w:sz w:val="18"/>
                <w:szCs w:val="18"/>
                <w:highlight w:val="white"/>
              </w:rPr>
              <w:t xml:space="preserve">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[MaBoPhan]</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on</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FF00FF"/>
                <w:sz w:val="18"/>
                <w:szCs w:val="18"/>
                <w:highlight w:val="white"/>
              </w:rPr>
              <w:t>update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cascade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on</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delete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set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default</w:t>
            </w:r>
          </w:p>
          <w:p>
            <w:pPr>
              <w:widowControl w:val="0"/>
              <w:spacing w:beforeLines="0" w:afterLines="0"/>
              <w:jc w:val="left"/>
              <w:rPr>
                <w:rFonts w:hint="default" w:ascii="Consolas" w:hAnsi="Consolas" w:eastAsia="Consolas"/>
                <w:color w:val="0000FF"/>
                <w:sz w:val="19"/>
                <w:highlight w:val="white"/>
                <w:lang w:val="en-US"/>
              </w:rPr>
            </w:pPr>
            <w:r>
              <w:rPr>
                <w:rFonts w:hint="default" w:ascii="Courier New" w:hAnsi="Courier New" w:eastAsia="Consolas" w:cs="Courier New"/>
                <w:color w:val="0000FF"/>
                <w:sz w:val="18"/>
                <w:szCs w:val="18"/>
                <w:highlight w:val="white"/>
              </w:rPr>
              <w:t>go</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val="0"/>
          <w:iCs w:val="0"/>
          <w:color w:val="auto"/>
          <w:sz w:val="26"/>
          <w:szCs w:val="26"/>
          <w:u w:val="none"/>
          <w:shd w:val="clear" w:color="auto" w:fill="auto"/>
          <w:lang w:val="en-US"/>
        </w:rPr>
      </w:pPr>
    </w:p>
    <w:p>
      <w:pPr>
        <w:keepNext w:val="0"/>
        <w:keepLines w:val="0"/>
        <w:pageBreakBefore w:val="0"/>
        <w:widowControl/>
        <w:numPr>
          <w:ilvl w:val="0"/>
          <w:numId w:val="11"/>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i/>
          <w:iCs/>
          <w:color w:val="365F91"/>
          <w:sz w:val="28"/>
          <w:szCs w:val="28"/>
          <w:u w:val="none"/>
          <w:shd w:val="clear" w:color="auto" w:fill="auto"/>
          <w:lang w:val="en-US"/>
        </w:rPr>
      </w:pPr>
      <w:r>
        <w:rPr>
          <w:rFonts w:hint="default" w:ascii="Times New Roman" w:hAnsi="Times New Roman" w:cs="Times New Roman"/>
          <w:b w:val="0"/>
          <w:bCs w:val="0"/>
          <w:i/>
          <w:iCs/>
          <w:color w:val="365F91"/>
          <w:sz w:val="28"/>
          <w:szCs w:val="28"/>
          <w:u w:val="none"/>
          <w:shd w:val="clear" w:color="auto" w:fill="auto"/>
          <w:lang w:val="en-US"/>
        </w:rPr>
        <w:t xml:space="preserve"> Bảng Admin : Admin</w:t>
      </w:r>
    </w:p>
    <w:tbl>
      <w:tblPr>
        <w:tblStyle w:val="6"/>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942"/>
        <w:gridCol w:w="1538"/>
        <w:gridCol w:w="4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shd w:val="clear" w:color="auto" w:fill="DAE3F3" w:themeFill="accent5" w:themeFillTint="32"/>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Tên thuộc tính</w:t>
            </w:r>
          </w:p>
        </w:tc>
        <w:tc>
          <w:tcPr>
            <w:tcW w:w="1942" w:type="dxa"/>
            <w:shd w:val="clear" w:color="auto" w:fill="DAE3F3" w:themeFill="accent5" w:themeFillTint="32"/>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Kiểu dữ liệu</w:t>
            </w:r>
          </w:p>
        </w:tc>
        <w:tc>
          <w:tcPr>
            <w:tcW w:w="1538" w:type="dxa"/>
            <w:shd w:val="clear" w:color="auto" w:fill="DAE3F3" w:themeFill="accent5" w:themeFillTint="32"/>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rPr>
                <w:rFonts w:hint="default" w:ascii="Times New Roman" w:hAnsi="Times New Roman" w:cs="Times New Roman"/>
                <w:b w:val="0"/>
                <w:bCs w:val="0"/>
                <w:i w:val="0"/>
                <w:iCs w:val="0"/>
                <w:color w:val="auto"/>
                <w:sz w:val="26"/>
                <w:szCs w:val="26"/>
                <w:u w:val="none"/>
                <w:shd w:val="clear" w:color="auto" w:fill="auto"/>
                <w:vertAlign w:val="baseline"/>
                <w:lang w:val="en-US"/>
              </w:rPr>
              <w:t>Ràng buộc</w:t>
            </w:r>
          </w:p>
        </w:tc>
        <w:tc>
          <w:tcPr>
            <w:tcW w:w="4441" w:type="dxa"/>
            <w:vMerge w:val="restart"/>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vertAlign w:val="baseline"/>
                <w:lang w:val="en-US"/>
              </w:rPr>
            </w:pPr>
            <w:r>
              <w:drawing>
                <wp:inline distT="0" distB="0" distL="114300" distR="114300">
                  <wp:extent cx="2679700" cy="657225"/>
                  <wp:effectExtent l="0" t="0" r="2540" b="1333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5"/>
                          <a:stretch>
                            <a:fillRect/>
                          </a:stretch>
                        </pic:blipFill>
                        <pic:spPr>
                          <a:xfrm>
                            <a:off x="0" y="0"/>
                            <a:ext cx="2679700" cy="65722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bCs/>
                <w:i w:val="0"/>
                <w:iCs w:val="0"/>
                <w:color w:val="auto"/>
                <w:sz w:val="18"/>
                <w:szCs w:val="18"/>
                <w:u w:val="single"/>
                <w:shd w:val="clear" w:color="auto" w:fill="auto"/>
                <w:vertAlign w:val="baseline"/>
                <w:lang w:val="en-US"/>
              </w:rPr>
              <w:t>TenDangNhap</w:t>
            </w:r>
          </w:p>
        </w:tc>
        <w:tc>
          <w:tcPr>
            <w:tcW w:w="1942"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Nvarchar(128)</w:t>
            </w:r>
          </w:p>
        </w:tc>
        <w:tc>
          <w:tcPr>
            <w:tcW w:w="1538"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6"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MatKhau</w:t>
            </w:r>
          </w:p>
        </w:tc>
        <w:tc>
          <w:tcPr>
            <w:tcW w:w="1942"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Nvarchar(128)</w:t>
            </w:r>
          </w:p>
        </w:tc>
        <w:tc>
          <w:tcPr>
            <w:tcW w:w="1538"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firstLine="0" w:firstLineChars="0"/>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Times New Roman" w:hAnsi="Times New Roman" w:cs="Times New Roman"/>
                <w:b w:val="0"/>
                <w:bCs w:val="0"/>
                <w:i w:val="0"/>
                <w:iCs w:val="0"/>
                <w:color w:val="auto"/>
                <w:sz w:val="18"/>
                <w:szCs w:val="18"/>
                <w:u w:val="none"/>
                <w:shd w:val="clear" w:color="auto" w:fill="auto"/>
                <w:vertAlign w:val="baseline"/>
                <w:lang w:val="en-US"/>
              </w:rPr>
              <w:t>NotNull</w:t>
            </w:r>
          </w:p>
        </w:tc>
        <w:tc>
          <w:tcPr>
            <w:tcW w:w="4441" w:type="dxa"/>
            <w:vMerge w:val="continue"/>
          </w:tcPr>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7" w:type="dxa"/>
            <w:gridSpan w:val="4"/>
            <w:vAlign w:val="top"/>
          </w:tcPr>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Create</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table</w:t>
            </w:r>
            <w:r>
              <w:rPr>
                <w:rFonts w:hint="default" w:ascii="Courier New" w:hAnsi="Courier New" w:eastAsia="Consolas" w:cs="Courier New"/>
                <w:color w:val="000000"/>
                <w:sz w:val="18"/>
                <w:szCs w:val="18"/>
                <w:highlight w:val="white"/>
              </w:rPr>
              <w:t xml:space="preserve"> [Admin]</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[TenDangNhap] </w:t>
            </w:r>
            <w:r>
              <w:rPr>
                <w:rFonts w:hint="default" w:ascii="Courier New" w:hAnsi="Courier New" w:eastAsia="Consolas" w:cs="Courier New"/>
                <w:color w:val="0000FF"/>
                <w:sz w:val="18"/>
                <w:szCs w:val="18"/>
                <w:highlight w:val="white"/>
              </w:rPr>
              <w:t>Nvarchar</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20</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00"/>
                <w:sz w:val="18"/>
                <w:szCs w:val="18"/>
                <w:highlight w:val="white"/>
              </w:rPr>
              <w:tab/>
            </w:r>
            <w:r>
              <w:rPr>
                <w:rFonts w:hint="default" w:ascii="Courier New" w:hAnsi="Courier New" w:eastAsia="Consolas" w:cs="Courier New"/>
                <w:color w:val="000000"/>
                <w:sz w:val="18"/>
                <w:szCs w:val="18"/>
                <w:highlight w:val="white"/>
              </w:rPr>
              <w:t xml:space="preserve">[MatKhau] </w:t>
            </w:r>
            <w:r>
              <w:rPr>
                <w:rFonts w:hint="default" w:ascii="Courier New" w:hAnsi="Courier New" w:eastAsia="Consolas" w:cs="Courier New"/>
                <w:color w:val="0000FF"/>
                <w:sz w:val="18"/>
                <w:szCs w:val="18"/>
                <w:highlight w:val="white"/>
              </w:rPr>
              <w:t>Nvarchar</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50</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NOT</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808080"/>
                <w:sz w:val="18"/>
                <w:szCs w:val="18"/>
                <w:highlight w:val="white"/>
              </w:rPr>
              <w:t>NULL,</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0000FF"/>
                <w:sz w:val="18"/>
                <w:szCs w:val="18"/>
                <w:highlight w:val="white"/>
              </w:rPr>
              <w:t>Primary</w:t>
            </w:r>
            <w:r>
              <w:rPr>
                <w:rFonts w:hint="default" w:ascii="Courier New" w:hAnsi="Courier New" w:eastAsia="Consolas" w:cs="Courier New"/>
                <w:color w:val="000000"/>
                <w:sz w:val="18"/>
                <w:szCs w:val="18"/>
                <w:highlight w:val="white"/>
              </w:rPr>
              <w:t xml:space="preserve"> </w:t>
            </w:r>
            <w:r>
              <w:rPr>
                <w:rFonts w:hint="default" w:ascii="Courier New" w:hAnsi="Courier New" w:eastAsia="Consolas" w:cs="Courier New"/>
                <w:color w:val="0000FF"/>
                <w:sz w:val="18"/>
                <w:szCs w:val="18"/>
                <w:highlight w:val="white"/>
              </w:rPr>
              <w:t xml:space="preserve">Key </w:t>
            </w: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[TenDangNhap]</w:t>
            </w:r>
            <w:r>
              <w:rPr>
                <w:rFonts w:hint="default" w:ascii="Courier New" w:hAnsi="Courier New" w:eastAsia="Consolas" w:cs="Courier New"/>
                <w:color w:val="808080"/>
                <w:sz w:val="18"/>
                <w:szCs w:val="18"/>
                <w:highlight w:val="white"/>
              </w:rPr>
              <w:t>)</w:t>
            </w:r>
          </w:p>
          <w:p>
            <w:pPr>
              <w:widowControl w:val="0"/>
              <w:spacing w:beforeLines="0" w:afterLines="0"/>
              <w:jc w:val="left"/>
              <w:rPr>
                <w:rFonts w:hint="default" w:ascii="Courier New" w:hAnsi="Courier New" w:eastAsia="Consolas" w:cs="Courier New"/>
                <w:color w:val="000000"/>
                <w:sz w:val="18"/>
                <w:szCs w:val="18"/>
                <w:highlight w:val="white"/>
              </w:rPr>
            </w:pPr>
            <w:r>
              <w:rPr>
                <w:rFonts w:hint="default" w:ascii="Courier New" w:hAnsi="Courier New" w:eastAsia="Consolas" w:cs="Courier New"/>
                <w:color w:val="808080"/>
                <w:sz w:val="18"/>
                <w:szCs w:val="18"/>
                <w:highlight w:val="white"/>
              </w:rPr>
              <w:t>)</w:t>
            </w:r>
            <w:r>
              <w:rPr>
                <w:rFonts w:hint="default" w:ascii="Courier New" w:hAnsi="Courier New" w:eastAsia="Consolas" w:cs="Courier New"/>
                <w:color w:val="000000"/>
                <w:sz w:val="18"/>
                <w:szCs w:val="18"/>
                <w:highlight w:val="white"/>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18"/>
                <w:szCs w:val="18"/>
                <w:u w:val="none"/>
                <w:shd w:val="clear" w:color="auto" w:fill="auto"/>
                <w:vertAlign w:val="baseline"/>
                <w:lang w:val="en-US"/>
              </w:rPr>
            </w:pPr>
            <w:r>
              <w:rPr>
                <w:rFonts w:hint="default" w:ascii="Courier New" w:hAnsi="Courier New" w:eastAsia="Consolas" w:cs="Courier New"/>
                <w:color w:val="0000FF"/>
                <w:sz w:val="18"/>
                <w:szCs w:val="18"/>
                <w:highlight w:val="white"/>
              </w:rPr>
              <w:t>go</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b w:val="0"/>
          <w:bCs w:val="0"/>
          <w:i w:val="0"/>
          <w:iCs w:val="0"/>
          <w:color w:val="auto"/>
          <w:sz w:val="26"/>
          <w:szCs w:val="26"/>
          <w:u w:val="none"/>
          <w:shd w:val="clear" w:color="auto" w:fill="auto"/>
          <w:lang w:val="en-US"/>
        </w:rPr>
      </w:pPr>
      <w:r>
        <w:rPr>
          <w:rFonts w:hint="default" w:ascii="Times New Roman" w:hAnsi="Times New Roman" w:cs="Times New Roman"/>
          <w:b w:val="0"/>
          <w:bCs w:val="0"/>
          <w:i w:val="0"/>
          <w:iCs w:val="0"/>
          <w:color w:val="auto"/>
          <w:sz w:val="26"/>
          <w:szCs w:val="26"/>
          <w:u w:val="none"/>
          <w:shd w:val="clear" w:color="auto" w:fill="auto"/>
          <w:lang w:val="en-US"/>
        </w:rPr>
        <w:br w:type="page"/>
      </w:r>
    </w:p>
    <w:p>
      <w:pPr>
        <w:keepNext w:val="0"/>
        <w:keepLines w:val="0"/>
        <w:pageBreakBefore w:val="0"/>
        <w:widowControl/>
        <w:numPr>
          <w:ilvl w:val="0"/>
          <w:numId w:val="11"/>
        </w:numPr>
        <w:tabs>
          <w:tab w:val="clear" w:pos="425"/>
        </w:tabs>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val="0"/>
          <w:bCs w:val="0"/>
          <w:i/>
          <w:iCs/>
          <w:color w:val="365F91"/>
          <w:sz w:val="28"/>
          <w:szCs w:val="28"/>
          <w:u w:val="none"/>
          <w:shd w:val="clear" w:color="auto" w:fill="auto"/>
          <w:lang w:val="en-US"/>
        </w:rPr>
      </w:pPr>
      <w:r>
        <w:rPr>
          <w:rFonts w:hint="default" w:ascii="Times New Roman" w:hAnsi="Times New Roman" w:cs="Times New Roman"/>
          <w:b w:val="0"/>
          <w:bCs w:val="0"/>
          <w:i/>
          <w:iCs/>
          <w:color w:val="365F91"/>
          <w:sz w:val="28"/>
          <w:szCs w:val="28"/>
          <w:u w:val="none"/>
          <w:shd w:val="clear" w:color="auto" w:fill="auto"/>
          <w:lang w:val="en-US"/>
        </w:rPr>
        <w:t xml:space="preserve"> ERD Diagram của dữ liệu BigEvent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outlineLvl w:val="9"/>
        <w:rPr>
          <w:rFonts w:hint="default" w:ascii="Times New Roman" w:hAnsi="Times New Roman" w:cs="Times New Roman"/>
          <w:b w:val="0"/>
          <w:bCs w:val="0"/>
          <w:i/>
          <w:iCs/>
          <w:color w:val="auto"/>
          <w:sz w:val="28"/>
          <w:szCs w:val="28"/>
          <w:u w:val="none"/>
          <w:shd w:val="clear" w:color="auto" w:fill="auto"/>
          <w:lang w:val="en-US"/>
        </w:rPr>
      </w:pPr>
      <w:r>
        <w:rPr>
          <w:rFonts w:hint="default" w:ascii="Times New Roman" w:hAnsi="Times New Roman" w:cs="Times New Roman"/>
          <w:b w:val="0"/>
          <w:bCs w:val="0"/>
          <w:i/>
          <w:iCs/>
          <w:color w:val="auto"/>
          <w:sz w:val="28"/>
          <w:szCs w:val="28"/>
          <w:u w:val="none"/>
          <w:shd w:val="clear" w:color="auto" w:fill="auto"/>
          <w:lang w:val="en-US"/>
        </w:rPr>
        <w:drawing>
          <wp:inline distT="0" distB="0" distL="114300" distR="114300">
            <wp:extent cx="5748020" cy="3233420"/>
            <wp:effectExtent l="0" t="0" r="12700" b="12700"/>
            <wp:docPr id="10" name="Picture 10" descr="ERD SQL 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RD SQL L4"/>
                    <pic:cNvPicPr>
                      <a:picLocks noChangeAspect="1"/>
                    </pic:cNvPicPr>
                  </pic:nvPicPr>
                  <pic:blipFill>
                    <a:blip r:embed="rId16"/>
                    <a:stretch>
                      <a:fillRect/>
                    </a:stretch>
                  </pic:blipFill>
                  <pic:spPr>
                    <a:xfrm>
                      <a:off x="0" y="0"/>
                      <a:ext cx="5748020" cy="323342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sz w:val="26"/>
          <w:szCs w:val="26"/>
        </w:rPr>
        <w:br w:type="page"/>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b/>
          <w:bCs/>
          <w:sz w:val="28"/>
          <w:szCs w:val="28"/>
          <w:lang w:val="en-US"/>
        </w:rPr>
        <w:t>Làm được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 Chức năng tải ảnh, xem ảnh, sửa ảnh, xóa ảnh nằm trong function tạo sự kiện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 Formart thời gian cho 4 thuộc tính : Ngày bắt đầu, ngày kết thúc, thời gian bắt đầu, thời gian kết thúc.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 Cập nhật lại đặc tả</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Video Demo : </w:t>
      </w:r>
      <w:r>
        <w:rPr>
          <w:rFonts w:hint="default" w:ascii="Times New Roman" w:hAnsi="Times New Roman" w:cs="Times New Roman"/>
          <w:sz w:val="26"/>
          <w:szCs w:val="26"/>
          <w:lang w:val="en-US"/>
        </w:rPr>
        <w:fldChar w:fldCharType="begin"/>
      </w:r>
      <w:r>
        <w:rPr>
          <w:rFonts w:hint="default" w:ascii="Times New Roman" w:hAnsi="Times New Roman" w:cs="Times New Roman"/>
          <w:sz w:val="26"/>
          <w:szCs w:val="26"/>
          <w:lang w:val="en-US"/>
        </w:rPr>
        <w:instrText xml:space="preserve"> HYPERLINK "https://youtu.be/JQgfOZf3_9A" </w:instrText>
      </w:r>
      <w:r>
        <w:rPr>
          <w:rFonts w:hint="default" w:ascii="Times New Roman" w:hAnsi="Times New Roman" w:cs="Times New Roman"/>
          <w:sz w:val="26"/>
          <w:szCs w:val="26"/>
          <w:lang w:val="en-US"/>
        </w:rPr>
        <w:fldChar w:fldCharType="separate"/>
      </w:r>
      <w:r>
        <w:rPr>
          <w:rStyle w:val="4"/>
          <w:rFonts w:hint="default" w:ascii="Times New Roman" w:hAnsi="Times New Roman" w:cs="Times New Roman"/>
          <w:sz w:val="26"/>
          <w:szCs w:val="26"/>
          <w:lang w:val="en-US"/>
        </w:rPr>
        <w:t>https://youtu.be/JQgfOZf3_9A</w:t>
      </w:r>
      <w:r>
        <w:rPr>
          <w:rFonts w:hint="default" w:ascii="Times New Roman" w:hAnsi="Times New Roman" w:cs="Times New Roman"/>
          <w:sz w:val="26"/>
          <w:szCs w:val="26"/>
          <w:lang w:val="en-US"/>
        </w:rPr>
        <w:fldChar w:fldCharType="end"/>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Chưa làm được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lang w:val="en-US"/>
        </w:rPr>
      </w:pPr>
      <w:r>
        <w:rPr>
          <w:rFonts w:hint="default" w:ascii="Times New Roman" w:hAnsi="Times New Roman" w:cs="Times New Roman"/>
          <w:b w:val="0"/>
          <w:bCs w:val="0"/>
          <w:i w:val="0"/>
          <w:iCs w:val="0"/>
          <w:color w:val="auto"/>
          <w:sz w:val="26"/>
          <w:szCs w:val="26"/>
          <w:u w:val="none"/>
          <w:shd w:val="clear" w:color="auto" w:fill="auto"/>
          <w:lang w:val="en-US"/>
        </w:rPr>
        <w:t>- CRUD bộ phận nằm trong function tạo sự kiện.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lang w:val="en-US"/>
        </w:rPr>
      </w:pPr>
      <w:r>
        <w:rPr>
          <w:rFonts w:hint="default" w:ascii="Times New Roman" w:hAnsi="Times New Roman" w:cs="Times New Roman"/>
          <w:b w:val="0"/>
          <w:bCs w:val="0"/>
          <w:i w:val="0"/>
          <w:iCs w:val="0"/>
          <w:color w:val="auto"/>
          <w:sz w:val="26"/>
          <w:szCs w:val="26"/>
          <w:u w:val="none"/>
          <w:shd w:val="clear" w:color="auto" w:fill="auto"/>
          <w:lang w:val="en-US"/>
        </w:rPr>
        <w:t>- Chức năng tìm kiếm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lang w:val="en-US"/>
        </w:rPr>
      </w:pPr>
      <w:r>
        <w:rPr>
          <w:rFonts w:hint="default" w:ascii="Times New Roman" w:hAnsi="Times New Roman" w:cs="Times New Roman"/>
          <w:b w:val="0"/>
          <w:bCs w:val="0"/>
          <w:i w:val="0"/>
          <w:iCs w:val="0"/>
          <w:color w:val="auto"/>
          <w:sz w:val="26"/>
          <w:szCs w:val="26"/>
          <w:u w:val="none"/>
          <w:shd w:val="clear" w:color="auto" w:fill="auto"/>
          <w:lang w:val="en-US"/>
        </w:rPr>
        <w:t>- Tự động lấy ngày hiện tại cho thuộc tính Ngày tạo sự kiện trên hệ thống</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425" w:leftChars="0" w:hanging="425" w:firstLineChars="0"/>
        <w:jc w:val="both"/>
        <w:textAlignment w:val="auto"/>
        <w:outlineLvl w:val="9"/>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Công việc tuần 7</w:t>
      </w: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CRUD bộ phận nằm trong function tạo sự kiện.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color w:val="auto"/>
          <w:sz w:val="26"/>
          <w:szCs w:val="26"/>
          <w:u w:val="none"/>
          <w:shd w:val="clear" w:color="auto" w:fill="auto"/>
          <w:lang w:val="en-US"/>
        </w:rPr>
      </w:pPr>
      <w:r>
        <w:rPr>
          <w:rFonts w:hint="default" w:ascii="Times New Roman" w:hAnsi="Times New Roman" w:cs="Times New Roman"/>
          <w:b w:val="0"/>
          <w:bCs w:val="0"/>
          <w:i w:val="0"/>
          <w:iCs w:val="0"/>
          <w:color w:val="auto"/>
          <w:sz w:val="26"/>
          <w:szCs w:val="26"/>
          <w:u w:val="none"/>
          <w:shd w:val="clear" w:color="auto" w:fill="auto"/>
          <w:lang w:val="en-US"/>
        </w:rPr>
        <w:t>- Tự động lấy ngày hiện tại cho thuộc tính Ngày tạo sự kiện trên hệ thống.</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lang w:val="en-US"/>
        </w:rPr>
        <w:t>- Chức năng tìm kiếm : tên sự kiện, loại sự kiện, tên cơ sở, tên quận huyện, thời gian.</w:t>
      </w:r>
    </w:p>
    <w:sectPr>
      <w:pgSz w:w="11906" w:h="16838"/>
      <w:pgMar w:top="1134" w:right="1134" w:bottom="1417"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embedRegular r:id="rId1" w:fontKey="{824750F2-26B3-4A7E-9872-308C163C8E67}"/>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embedRegular r:id="rId2" w:fontKey="{E9C4E520-BC34-4EC9-B253-377B66902338}"/>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embedRegular r:id="rId3" w:fontKey="{652C0130-D1CB-4190-A27A-F924B950CABF}"/>
  </w:font>
  <w:font w:name="Consolas">
    <w:panose1 w:val="020B0609020204030204"/>
    <w:charset w:val="A3"/>
    <w:family w:val="auto"/>
    <w:pitch w:val="default"/>
    <w:sig w:usb0="E00006FF" w:usb1="0000FCFF" w:usb2="00000001" w:usb3="00000000" w:csb0="6000019F" w:csb1="DFD70000"/>
    <w:embedRegular r:id="rId4" w:fontKey="{D84BE88F-17ED-476C-99F0-AA418C50C441}"/>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AA4499"/>
    <w:multiLevelType w:val="singleLevel"/>
    <w:tmpl w:val="81AA4499"/>
    <w:lvl w:ilvl="0" w:tentative="0">
      <w:start w:val="1"/>
      <w:numFmt w:val="decimal"/>
      <w:lvlText w:val="%1."/>
      <w:lvlJc w:val="left"/>
      <w:pPr>
        <w:tabs>
          <w:tab w:val="left" w:pos="425"/>
        </w:tabs>
        <w:ind w:left="425" w:leftChars="0" w:hanging="425" w:firstLineChars="0"/>
      </w:pPr>
      <w:rPr>
        <w:rFonts w:hint="default"/>
      </w:rPr>
    </w:lvl>
  </w:abstractNum>
  <w:abstractNum w:abstractNumId="1">
    <w:nsid w:val="9C371734"/>
    <w:multiLevelType w:val="singleLevel"/>
    <w:tmpl w:val="9C371734"/>
    <w:lvl w:ilvl="0" w:tentative="0">
      <w:start w:val="4"/>
      <w:numFmt w:val="decimal"/>
      <w:lvlText w:val="%1."/>
      <w:lvlJc w:val="left"/>
      <w:pPr>
        <w:tabs>
          <w:tab w:val="left" w:pos="425"/>
        </w:tabs>
        <w:ind w:left="425" w:leftChars="0" w:hanging="425" w:firstLineChars="0"/>
      </w:pPr>
      <w:rPr>
        <w:rFonts w:hint="default"/>
      </w:rPr>
    </w:lvl>
  </w:abstractNum>
  <w:abstractNum w:abstractNumId="2">
    <w:nsid w:val="9DBDB8E4"/>
    <w:multiLevelType w:val="singleLevel"/>
    <w:tmpl w:val="9DBDB8E4"/>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3">
    <w:nsid w:val="AE0E1E2C"/>
    <w:multiLevelType w:val="multilevel"/>
    <w:tmpl w:val="AE0E1E2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B3E4F455"/>
    <w:multiLevelType w:val="singleLevel"/>
    <w:tmpl w:val="B3E4F455"/>
    <w:lvl w:ilvl="0" w:tentative="0">
      <w:start w:val="2"/>
      <w:numFmt w:val="decimal"/>
      <w:lvlText w:val="4.%1"/>
      <w:lvlJc w:val="left"/>
      <w:pPr>
        <w:tabs>
          <w:tab w:val="left" w:pos="425"/>
        </w:tabs>
        <w:ind w:left="425" w:leftChars="0" w:hanging="425" w:firstLineChars="0"/>
      </w:pPr>
      <w:rPr>
        <w:rFonts w:hint="default" w:ascii="SimSun" w:hAnsi="SimSun" w:eastAsia="SimSun" w:cs="SimSun"/>
      </w:rPr>
    </w:lvl>
  </w:abstractNum>
  <w:abstractNum w:abstractNumId="5">
    <w:nsid w:val="DF6AA936"/>
    <w:multiLevelType w:val="singleLevel"/>
    <w:tmpl w:val="DF6AA936"/>
    <w:lvl w:ilvl="0" w:tentative="0">
      <w:start w:val="3"/>
      <w:numFmt w:val="decimal"/>
      <w:lvlText w:val="3.1.%1"/>
      <w:lvlJc w:val="left"/>
      <w:pPr>
        <w:tabs>
          <w:tab w:val="left" w:pos="425"/>
        </w:tabs>
        <w:ind w:left="425" w:leftChars="0" w:hanging="425" w:firstLineChars="0"/>
      </w:pPr>
      <w:rPr>
        <w:rFonts w:hint="default" w:ascii="SimSun" w:hAnsi="SimSun" w:eastAsia="SimSun" w:cs="SimSun"/>
      </w:rPr>
    </w:lvl>
  </w:abstractNum>
  <w:abstractNum w:abstractNumId="6">
    <w:nsid w:val="349941B9"/>
    <w:multiLevelType w:val="singleLevel"/>
    <w:tmpl w:val="349941B9"/>
    <w:lvl w:ilvl="0" w:tentative="0">
      <w:start w:val="2"/>
      <w:numFmt w:val="decimal"/>
      <w:lvlText w:val="3.1.%1"/>
      <w:lvlJc w:val="left"/>
      <w:pPr>
        <w:tabs>
          <w:tab w:val="left" w:pos="425"/>
        </w:tabs>
        <w:ind w:left="425" w:leftChars="0" w:hanging="425" w:firstLineChars="0"/>
      </w:pPr>
      <w:rPr>
        <w:rFonts w:hint="default" w:ascii="SimSun" w:hAnsi="SimSun" w:eastAsia="SimSun" w:cs="SimSun"/>
      </w:rPr>
    </w:lvl>
  </w:abstractNum>
  <w:abstractNum w:abstractNumId="7">
    <w:nsid w:val="44DE5C76"/>
    <w:multiLevelType w:val="singleLevel"/>
    <w:tmpl w:val="44DE5C76"/>
    <w:lvl w:ilvl="0" w:tentative="0">
      <w:start w:val="4"/>
      <w:numFmt w:val="decimal"/>
      <w:lvlText w:val="%1.1"/>
      <w:lvlJc w:val="left"/>
      <w:pPr>
        <w:tabs>
          <w:tab w:val="left" w:pos="425"/>
        </w:tabs>
        <w:ind w:left="425" w:leftChars="0" w:hanging="425" w:firstLineChars="0"/>
      </w:pPr>
      <w:rPr>
        <w:rFonts w:hint="default" w:ascii="SimSun" w:hAnsi="SimSun" w:eastAsia="SimSun" w:cs="SimSun"/>
      </w:rPr>
    </w:lvl>
  </w:abstractNum>
  <w:abstractNum w:abstractNumId="8">
    <w:nsid w:val="4DFA87F8"/>
    <w:multiLevelType w:val="singleLevel"/>
    <w:tmpl w:val="4DFA87F8"/>
    <w:lvl w:ilvl="0" w:tentative="0">
      <w:start w:val="1"/>
      <w:numFmt w:val="decimal"/>
      <w:suff w:val="space"/>
      <w:lvlText w:val="%1."/>
      <w:lvlJc w:val="left"/>
    </w:lvl>
  </w:abstractNum>
  <w:abstractNum w:abstractNumId="9">
    <w:nsid w:val="52043D97"/>
    <w:multiLevelType w:val="multilevel"/>
    <w:tmpl w:val="52043D9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0">
    <w:nsid w:val="52A3010D"/>
    <w:multiLevelType w:val="singleLevel"/>
    <w:tmpl w:val="52A3010D"/>
    <w:lvl w:ilvl="0" w:tentative="0">
      <w:start w:val="2"/>
      <w:numFmt w:val="decimal"/>
      <w:lvlText w:val="3.%1"/>
      <w:lvlJc w:val="left"/>
      <w:pPr>
        <w:tabs>
          <w:tab w:val="left" w:pos="425"/>
        </w:tabs>
        <w:ind w:left="425" w:leftChars="0" w:hanging="425" w:firstLineChars="0"/>
      </w:pPr>
      <w:rPr>
        <w:rFonts w:hint="default" w:ascii="SimSun" w:hAnsi="SimSun" w:eastAsia="SimSun" w:cs="SimSun"/>
      </w:rPr>
    </w:lvl>
  </w:abstractNum>
  <w:abstractNum w:abstractNumId="11">
    <w:nsid w:val="5CF8BB27"/>
    <w:multiLevelType w:val="singleLevel"/>
    <w:tmpl w:val="5CF8BB27"/>
    <w:lvl w:ilvl="0" w:tentative="0">
      <w:start w:val="1"/>
      <w:numFmt w:val="decimal"/>
      <w:lvlText w:val="3.1.%1"/>
      <w:lvlJc w:val="left"/>
      <w:pPr>
        <w:tabs>
          <w:tab w:val="left" w:pos="425"/>
        </w:tabs>
        <w:ind w:left="425" w:leftChars="0" w:hanging="425" w:firstLineChars="0"/>
      </w:pPr>
      <w:rPr>
        <w:rFonts w:hint="default" w:ascii="SimSun" w:hAnsi="SimSun" w:eastAsia="SimSun" w:cs="SimSun"/>
      </w:rPr>
    </w:lvl>
  </w:abstractNum>
  <w:num w:numId="1">
    <w:abstractNumId w:val="9"/>
  </w:num>
  <w:num w:numId="2">
    <w:abstractNumId w:val="2"/>
  </w:num>
  <w:num w:numId="3">
    <w:abstractNumId w:val="11"/>
  </w:num>
  <w:num w:numId="4">
    <w:abstractNumId w:val="6"/>
  </w:num>
  <w:num w:numId="5">
    <w:abstractNumId w:val="5"/>
  </w:num>
  <w:num w:numId="6">
    <w:abstractNumId w:val="8"/>
  </w:num>
  <w:num w:numId="7">
    <w:abstractNumId w:val="3"/>
  </w:num>
  <w:num w:numId="8">
    <w:abstractNumId w:val="10"/>
  </w:num>
  <w:num w:numId="9">
    <w:abstractNumId w:val="1"/>
  </w:num>
  <w:num w:numId="10">
    <w:abstractNumId w:val="7"/>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TrueTypeFonts/>
  <w:saveSubset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E3041C"/>
    <w:rsid w:val="0DF13DAD"/>
    <w:rsid w:val="15E3041C"/>
    <w:rsid w:val="1C1C7FBA"/>
    <w:rsid w:val="1E783151"/>
    <w:rsid w:val="225C1292"/>
    <w:rsid w:val="34FF5798"/>
    <w:rsid w:val="47002695"/>
    <w:rsid w:val="4C4506A0"/>
    <w:rsid w:val="512C5606"/>
    <w:rsid w:val="58CC304C"/>
    <w:rsid w:val="58F603C3"/>
    <w:rsid w:val="5DF338C5"/>
    <w:rsid w:val="66890D6B"/>
    <w:rsid w:val="72494FDA"/>
    <w:rsid w:val="74E86FC7"/>
    <w:rsid w:val="7FFD2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Hyperlink"/>
    <w:basedOn w:val="3"/>
    <w:qFormat/>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2019-10-26T10:55:00Z</dcterms:created>
  <dc:creator>lekhoide</dc:creator>
  <cp:lastModifiedBy>lekhoide</cp:lastModifiedBy>
  <dcterms:modified xsi:type="dcterms:W3CDTF">2019-11-02T09:57:32Z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