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91D5" w14:textId="77777777" w:rsidR="004E0542" w:rsidRPr="004E0542" w:rsidRDefault="004E0542" w:rsidP="004E0542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36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kern w:val="36"/>
          <w:sz w:val="36"/>
          <w:szCs w:val="36"/>
          <w:lang w:eastAsia="af-ZA"/>
          <w14:ligatures w14:val="none"/>
        </w:rPr>
        <w:t>Professional Profile — Louis Cabano</w:t>
      </w:r>
    </w:p>
    <w:p w14:paraId="699FD07E" w14:textId="77777777" w:rsid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</w:p>
    <w:p w14:paraId="20BAC917" w14:textId="77777777" w:rsid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sectPr w:rsidR="004E0542" w:rsidSect="004E054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99C5A77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Role</w:t>
      </w:r>
    </w:p>
    <w:p w14:paraId="2E476903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Chief Technology Officer (CTO) &amp; Operating Architect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br/>
        <w:t>Flippen Lekka Holdings (Pty) Ltd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br/>
        <w:t>South Africa</w:t>
      </w:r>
    </w:p>
    <w:p w14:paraId="04947382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173E2D14">
          <v:rect id="_x0000_i1025" style="width:0;height:1.5pt" o:hralign="center" o:hrstd="t" o:hr="t" fillcolor="#a0a0a0" stroked="f"/>
        </w:pict>
      </w:r>
    </w:p>
    <w:p w14:paraId="4E1FE66B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Career Summary</w:t>
      </w:r>
    </w:p>
    <w:p w14:paraId="38D76672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Louis Cabano is a systems-driven operator who transitioned from hands-on technical execution into full-stack business architecture. He currently leads the digital, automation, and operational scaling strategy for Flippen Lekka Holdings — a fast-growing South African FMCG manufacturing and retail group.</w:t>
      </w:r>
    </w:p>
    <w:p w14:paraId="3A81F982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Rather than following a traditional corporate or professional-services path, Louis built proprietary systems that replaced headcount, manual processing, and institutional friction. His work spans software, operations, logistics, manufacturing workflows, and financial visibility, with a strong emphasis on scalability without proportional staffing growth.</w:t>
      </w:r>
    </w:p>
    <w:p w14:paraId="274DBEC1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He operates at the intersection of </w:t>
      </w: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CTO, COO, and CFO functions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, translating strategy directly into executable systems.</w:t>
      </w:r>
    </w:p>
    <w:p w14:paraId="6C9BB360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475417E1">
          <v:rect id="_x0000_i1026" style="width:0;height:1.5pt" o:hralign="center" o:hrstd="t" o:hr="t" fillcolor="#a0a0a0" stroked="f"/>
        </w:pict>
      </w:r>
    </w:p>
    <w:p w14:paraId="2C3D4BBC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Core Competencies</w:t>
      </w:r>
    </w:p>
    <w:p w14:paraId="468F2777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1. Systems &amp; Automation Architecture</w:t>
      </w:r>
    </w:p>
    <w:p w14:paraId="7CE9D499" w14:textId="77777777" w:rsidR="004E0542" w:rsidRPr="004E0542" w:rsidRDefault="004E0542" w:rsidP="004E0542">
      <w:pPr>
        <w:numPr>
          <w:ilvl w:val="0"/>
          <w:numId w:val="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End-to-end workflow automation (order → fulfillment → dispatch → accounting)</w:t>
      </w:r>
    </w:p>
    <w:p w14:paraId="318DDFA7" w14:textId="77777777" w:rsidR="004E0542" w:rsidRPr="004E0542" w:rsidRDefault="004E0542" w:rsidP="004E0542">
      <w:pPr>
        <w:numPr>
          <w:ilvl w:val="0"/>
          <w:numId w:val="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Custom application development (Node/Express, Shopify APIs, internal tooling)</w:t>
      </w:r>
    </w:p>
    <w:p w14:paraId="2AC9DD11" w14:textId="77777777" w:rsidR="004E0542" w:rsidRPr="004E0542" w:rsidRDefault="004E0542" w:rsidP="004E0542">
      <w:pPr>
        <w:numPr>
          <w:ilvl w:val="0"/>
          <w:numId w:val="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Elimination of manual admin processes at scale</w:t>
      </w:r>
    </w:p>
    <w:p w14:paraId="1D328F06" w14:textId="77777777" w:rsidR="004E0542" w:rsidRPr="004E0542" w:rsidRDefault="004E0542" w:rsidP="004E0542">
      <w:pPr>
        <w:numPr>
          <w:ilvl w:val="0"/>
          <w:numId w:val="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Designing systems that remain operable by non-technical staff</w:t>
      </w:r>
    </w:p>
    <w:p w14:paraId="37A59559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2. Operational Engineering</w:t>
      </w:r>
    </w:p>
    <w:p w14:paraId="665F4BB3" w14:textId="77777777" w:rsidR="004E0542" w:rsidRPr="004E0542" w:rsidRDefault="004E0542" w:rsidP="004E0542">
      <w:pPr>
        <w:numPr>
          <w:ilvl w:val="0"/>
          <w:numId w:val="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Manufacturing throughput optimisation</w:t>
      </w:r>
    </w:p>
    <w:p w14:paraId="70E80018" w14:textId="77777777" w:rsidR="004E0542" w:rsidRPr="004E0542" w:rsidRDefault="004E0542" w:rsidP="004E0542">
      <w:pPr>
        <w:numPr>
          <w:ilvl w:val="0"/>
          <w:numId w:val="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SKU complexity management (high SKU count, high item density orders)</w:t>
      </w:r>
    </w:p>
    <w:p w14:paraId="0F589268" w14:textId="77777777" w:rsidR="004E0542" w:rsidRPr="004E0542" w:rsidRDefault="004E0542" w:rsidP="004E0542">
      <w:pPr>
        <w:numPr>
          <w:ilvl w:val="0"/>
          <w:numId w:val="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Scan-based fulfillment systems</w:t>
      </w:r>
    </w:p>
    <w:p w14:paraId="53F552A8" w14:textId="77777777" w:rsidR="004E0542" w:rsidRPr="004E0542" w:rsidRDefault="004E0542" w:rsidP="004E0542">
      <w:pPr>
        <w:numPr>
          <w:ilvl w:val="0"/>
          <w:numId w:val="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Dispatch logic, parcel consolidation, and courier integration</w:t>
      </w:r>
    </w:p>
    <w:p w14:paraId="0570DDB0" w14:textId="77777777" w:rsidR="004E0542" w:rsidRPr="004E0542" w:rsidRDefault="004E0542" w:rsidP="004E0542">
      <w:pPr>
        <w:numPr>
          <w:ilvl w:val="0"/>
          <w:numId w:val="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Production-to-order alignment</w:t>
      </w:r>
    </w:p>
    <w:p w14:paraId="55F55691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3. Data &amp; Decision Infrastructure</w:t>
      </w:r>
    </w:p>
    <w:p w14:paraId="4006EA44" w14:textId="77777777" w:rsidR="004E0542" w:rsidRPr="004E0542" w:rsidRDefault="004E0542" w:rsidP="004E0542">
      <w:pPr>
        <w:numPr>
          <w:ilvl w:val="0"/>
          <w:numId w:val="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Real-time operational dashboards</w:t>
      </w:r>
    </w:p>
    <w:p w14:paraId="64561AA0" w14:textId="77777777" w:rsidR="004E0542" w:rsidRPr="004E0542" w:rsidRDefault="004E0542" w:rsidP="004E0542">
      <w:pPr>
        <w:numPr>
          <w:ilvl w:val="0"/>
          <w:numId w:val="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Sales, inventory, and fulfillment analytics</w:t>
      </w:r>
    </w:p>
    <w:p w14:paraId="564869DB" w14:textId="77777777" w:rsidR="004E0542" w:rsidRPr="004E0542" w:rsidRDefault="004E0542" w:rsidP="004E0542">
      <w:pPr>
        <w:numPr>
          <w:ilvl w:val="0"/>
          <w:numId w:val="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Forecasting and capacity modelling</w:t>
      </w:r>
    </w:p>
    <w:p w14:paraId="3311C875" w14:textId="77777777" w:rsidR="004E0542" w:rsidRPr="004E0542" w:rsidRDefault="004E0542" w:rsidP="004E0542">
      <w:pPr>
        <w:numPr>
          <w:ilvl w:val="0"/>
          <w:numId w:val="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Financial visibility without traditional ERP overhead</w:t>
      </w:r>
    </w:p>
    <w:p w14:paraId="4C43F86F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4. Financial &amp; Commercial Acumen</w:t>
      </w:r>
    </w:p>
    <w:p w14:paraId="669EA28C" w14:textId="77777777" w:rsidR="004E0542" w:rsidRPr="004E0542" w:rsidRDefault="004E0542" w:rsidP="004E0542">
      <w:pPr>
        <w:numPr>
          <w:ilvl w:val="0"/>
          <w:numId w:val="4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Margin modelling across retail, wholesale, agent, and export channels</w:t>
      </w:r>
    </w:p>
    <w:p w14:paraId="6ECEC819" w14:textId="77777777" w:rsidR="004E0542" w:rsidRPr="004E0542" w:rsidRDefault="004E0542" w:rsidP="004E0542">
      <w:pPr>
        <w:numPr>
          <w:ilvl w:val="0"/>
          <w:numId w:val="4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Automation ROI analysis</w:t>
      </w:r>
    </w:p>
    <w:p w14:paraId="0DDF4EDC" w14:textId="77777777" w:rsidR="004E0542" w:rsidRPr="004E0542" w:rsidRDefault="004E0542" w:rsidP="004E0542">
      <w:pPr>
        <w:numPr>
          <w:ilvl w:val="0"/>
          <w:numId w:val="4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Cost-to-serve optimisation</w:t>
      </w:r>
    </w:p>
    <w:p w14:paraId="4AE1176D" w14:textId="77777777" w:rsidR="004E0542" w:rsidRPr="004E0542" w:rsidRDefault="004E0542" w:rsidP="004E0542">
      <w:pPr>
        <w:numPr>
          <w:ilvl w:val="0"/>
          <w:numId w:val="4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Enterprise value thinking vs salary optimisation</w:t>
      </w:r>
    </w:p>
    <w:p w14:paraId="384C91B5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5. Product &amp; IP Development</w:t>
      </w:r>
    </w:p>
    <w:p w14:paraId="6C7E8FD0" w14:textId="77777777" w:rsidR="004E0542" w:rsidRPr="004E0542" w:rsidRDefault="004E0542" w:rsidP="004E0542">
      <w:pPr>
        <w:numPr>
          <w:ilvl w:val="0"/>
          <w:numId w:val="5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Internal IP creation (software, workflows, processes)</w:t>
      </w:r>
    </w:p>
    <w:p w14:paraId="4E600E35" w14:textId="77777777" w:rsidR="004E0542" w:rsidRPr="004E0542" w:rsidRDefault="004E0542" w:rsidP="004E0542">
      <w:pPr>
        <w:numPr>
          <w:ilvl w:val="0"/>
          <w:numId w:val="5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Packaging, labeling, and physical-digital integration</w:t>
      </w:r>
    </w:p>
    <w:p w14:paraId="560DD39B" w14:textId="77777777" w:rsidR="004E0542" w:rsidRPr="004E0542" w:rsidRDefault="004E0542" w:rsidP="004E0542">
      <w:pPr>
        <w:numPr>
          <w:ilvl w:val="0"/>
          <w:numId w:val="5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Automation as defensible competitive advantage</w:t>
      </w:r>
    </w:p>
    <w:p w14:paraId="6B7BBEAB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0024F4C0">
          <v:rect id="_x0000_i1027" style="width:0;height:1.5pt" o:hralign="center" o:hrstd="t" o:hr="t" fillcolor="#a0a0a0" stroked="f"/>
        </w:pict>
      </w:r>
    </w:p>
    <w:p w14:paraId="054E8C67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Key Contributions (Measured Outcomes)</w:t>
      </w:r>
    </w:p>
    <w:p w14:paraId="316CFCA6" w14:textId="77777777" w:rsidR="004E0542" w:rsidRPr="004E0542" w:rsidRDefault="004E0542" w:rsidP="004E0542">
      <w:pPr>
        <w:numPr>
          <w:ilvl w:val="0"/>
          <w:numId w:val="6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Reduced </w:t>
      </w: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order administration time from ~30 minutes to under 1 minute</w:t>
      </w:r>
    </w:p>
    <w:p w14:paraId="3D252CBE" w14:textId="77777777" w:rsidR="004E0542" w:rsidRPr="004E0542" w:rsidRDefault="004E0542" w:rsidP="004E0542">
      <w:pPr>
        <w:numPr>
          <w:ilvl w:val="0"/>
          <w:numId w:val="6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Enabled </w:t>
      </w: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tens of thousands of units/month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 throughput without proportional staff increases</w:t>
      </w:r>
    </w:p>
    <w:p w14:paraId="563256F4" w14:textId="77777777" w:rsidR="004E0542" w:rsidRPr="004E0542" w:rsidRDefault="004E0542" w:rsidP="004E0542">
      <w:pPr>
        <w:numPr>
          <w:ilvl w:val="0"/>
          <w:numId w:val="6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Supported </w:t>
      </w: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~R13m annual revenue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 with a lean operational team</w:t>
      </w:r>
    </w:p>
    <w:p w14:paraId="643EB7FD" w14:textId="77777777" w:rsidR="004E0542" w:rsidRPr="004E0542" w:rsidRDefault="004E0542" w:rsidP="004E0542">
      <w:pPr>
        <w:numPr>
          <w:ilvl w:val="0"/>
          <w:numId w:val="6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Built systems capable of scaling toward </w:t>
      </w: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R50m+ revenue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 without linear headcount growth</w:t>
      </w:r>
    </w:p>
    <w:p w14:paraId="55254D96" w14:textId="77777777" w:rsidR="004E0542" w:rsidRPr="004E0542" w:rsidRDefault="004E0542" w:rsidP="004E0542">
      <w:pPr>
        <w:numPr>
          <w:ilvl w:val="0"/>
          <w:numId w:val="6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Replaced off-the-shelf SaaS limitations with tailored internal tools</w:t>
      </w:r>
    </w:p>
    <w:p w14:paraId="131E43D2" w14:textId="77777777" w:rsidR="004E0542" w:rsidRPr="004E0542" w:rsidRDefault="004E0542" w:rsidP="004E0542">
      <w:pPr>
        <w:numPr>
          <w:ilvl w:val="0"/>
          <w:numId w:val="6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Created operational leverage typically only seen in much larger enterprises</w:t>
      </w:r>
    </w:p>
    <w:p w14:paraId="0B1C77FB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24CE0D58">
          <v:rect id="_x0000_i1028" style="width:0;height:1.5pt" o:hralign="center" o:hrstd="t" o:hr="t" fillcolor="#a0a0a0" stroked="f"/>
        </w:pict>
      </w:r>
    </w:p>
    <w:p w14:paraId="5E337D7F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Strategic Philosophy</w:t>
      </w:r>
    </w:p>
    <w:p w14:paraId="78625C81" w14:textId="77777777" w:rsidR="004E0542" w:rsidRPr="004E0542" w:rsidRDefault="004E0542" w:rsidP="004E0542">
      <w:pPr>
        <w:numPr>
          <w:ilvl w:val="0"/>
          <w:numId w:val="7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Leverage beats labour</w:t>
      </w:r>
    </w:p>
    <w:p w14:paraId="7083CC3A" w14:textId="77777777" w:rsidR="004E0542" w:rsidRPr="004E0542" w:rsidRDefault="004E0542" w:rsidP="004E0542">
      <w:pPr>
        <w:numPr>
          <w:ilvl w:val="0"/>
          <w:numId w:val="7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Ownership beats titles</w:t>
      </w:r>
    </w:p>
    <w:p w14:paraId="0B3EC795" w14:textId="77777777" w:rsidR="004E0542" w:rsidRPr="004E0542" w:rsidRDefault="004E0542" w:rsidP="004E0542">
      <w:pPr>
        <w:numPr>
          <w:ilvl w:val="0"/>
          <w:numId w:val="7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Systems compound; effort does not</w:t>
      </w:r>
    </w:p>
    <w:p w14:paraId="027B5202" w14:textId="77777777" w:rsidR="004E0542" w:rsidRPr="004E0542" w:rsidRDefault="004E0542" w:rsidP="004E0542">
      <w:pPr>
        <w:numPr>
          <w:ilvl w:val="0"/>
          <w:numId w:val="7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Remove yourself from the loop as early as possible</w:t>
      </w:r>
    </w:p>
    <w:p w14:paraId="5005D704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Louis optimises for:</w:t>
      </w:r>
    </w:p>
    <w:p w14:paraId="0B168874" w14:textId="77777777" w:rsidR="004E0542" w:rsidRPr="004E0542" w:rsidRDefault="004E0542" w:rsidP="004E0542">
      <w:pPr>
        <w:numPr>
          <w:ilvl w:val="0"/>
          <w:numId w:val="8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Long-term enterprise value</w:t>
      </w:r>
    </w:p>
    <w:p w14:paraId="7A7D8601" w14:textId="77777777" w:rsidR="004E0542" w:rsidRPr="004E0542" w:rsidRDefault="004E0542" w:rsidP="004E0542">
      <w:pPr>
        <w:numPr>
          <w:ilvl w:val="0"/>
          <w:numId w:val="8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Optionality</w:t>
      </w:r>
    </w:p>
    <w:p w14:paraId="3C8AD996" w14:textId="77777777" w:rsidR="004E0542" w:rsidRPr="004E0542" w:rsidRDefault="004E0542" w:rsidP="004E0542">
      <w:pPr>
        <w:numPr>
          <w:ilvl w:val="0"/>
          <w:numId w:val="8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Scalability</w:t>
      </w:r>
    </w:p>
    <w:p w14:paraId="35CA27D5" w14:textId="77777777" w:rsidR="004E0542" w:rsidRPr="004E0542" w:rsidRDefault="004E0542" w:rsidP="004E0542">
      <w:pPr>
        <w:numPr>
          <w:ilvl w:val="0"/>
          <w:numId w:val="8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Control over critical systems</w:t>
      </w:r>
    </w:p>
    <w:p w14:paraId="2766F624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0FE2A72A">
          <v:rect id="_x0000_i1029" style="width:0;height:1.5pt" o:hralign="center" o:hrstd="t" o:hr="t" fillcolor="#a0a0a0" stroked="f"/>
        </w:pict>
      </w:r>
    </w:p>
    <w:p w14:paraId="33FD7BCD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Comparative Positioning</w:t>
      </w:r>
    </w:p>
    <w:p w14:paraId="1E832E35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At a similar career stage, a traditional corporate executive would:</w:t>
      </w:r>
    </w:p>
    <w:p w14:paraId="29906CB7" w14:textId="77777777" w:rsidR="004E0542" w:rsidRPr="004E0542" w:rsidRDefault="004E0542" w:rsidP="004E0542">
      <w:pPr>
        <w:numPr>
          <w:ilvl w:val="0"/>
          <w:numId w:val="9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Control budgets but not systems</w:t>
      </w:r>
    </w:p>
    <w:p w14:paraId="24A76A92" w14:textId="77777777" w:rsidR="004E0542" w:rsidRPr="004E0542" w:rsidRDefault="004E0542" w:rsidP="004E0542">
      <w:pPr>
        <w:numPr>
          <w:ilvl w:val="0"/>
          <w:numId w:val="9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Optimise teams rather than eliminate constraints</w:t>
      </w:r>
    </w:p>
    <w:p w14:paraId="45B01E75" w14:textId="77777777" w:rsidR="004E0542" w:rsidRPr="004E0542" w:rsidRDefault="004E0542" w:rsidP="004E0542">
      <w:pPr>
        <w:numPr>
          <w:ilvl w:val="0"/>
          <w:numId w:val="9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Earn high income but accumulate limited equity</w:t>
      </w:r>
    </w:p>
    <w:p w14:paraId="108D49EB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Louis:</w:t>
      </w:r>
    </w:p>
    <w:p w14:paraId="175986ED" w14:textId="77777777" w:rsidR="004E0542" w:rsidRPr="004E0542" w:rsidRDefault="004E0542" w:rsidP="004E0542">
      <w:pPr>
        <w:numPr>
          <w:ilvl w:val="0"/>
          <w:numId w:val="10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Controls revenue-generating infrastructure</w:t>
      </w:r>
    </w:p>
    <w:p w14:paraId="609A01AB" w14:textId="77777777" w:rsidR="004E0542" w:rsidRPr="004E0542" w:rsidRDefault="004E0542" w:rsidP="004E0542">
      <w:pPr>
        <w:numPr>
          <w:ilvl w:val="0"/>
          <w:numId w:val="10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Owns operational IP</w:t>
      </w:r>
    </w:p>
    <w:p w14:paraId="0F3EF995" w14:textId="77777777" w:rsidR="004E0542" w:rsidRPr="004E0542" w:rsidRDefault="004E0542" w:rsidP="004E0542">
      <w:pPr>
        <w:numPr>
          <w:ilvl w:val="0"/>
          <w:numId w:val="10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Converts complexity into competitive advantage</w:t>
      </w:r>
    </w:p>
    <w:p w14:paraId="7DF97149" w14:textId="77777777" w:rsidR="004E0542" w:rsidRPr="004E0542" w:rsidRDefault="004E0542" w:rsidP="004E0542">
      <w:pPr>
        <w:numPr>
          <w:ilvl w:val="0"/>
          <w:numId w:val="10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Builds assets that appreciate independently of personal time input</w:t>
      </w:r>
    </w:p>
    <w:p w14:paraId="657C0B82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0533AEFC">
          <v:rect id="_x0000_i1030" style="width:0;height:1.5pt" o:hralign="center" o:hrstd="t" o:hr="t" fillcolor="#a0a0a0" stroked="f"/>
        </w:pict>
      </w:r>
    </w:p>
    <w:p w14:paraId="62D25C28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Predicted Trajectory (5–10 Year Outlook)</w:t>
      </w:r>
    </w:p>
    <w:p w14:paraId="3B2653E2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Short Term (1–3 years)</w:t>
      </w:r>
    </w:p>
    <w:p w14:paraId="486CC76A" w14:textId="77777777" w:rsidR="004E0542" w:rsidRPr="004E0542" w:rsidRDefault="004E0542" w:rsidP="004E0542">
      <w:pPr>
        <w:numPr>
          <w:ilvl w:val="0"/>
          <w:numId w:val="1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Revenue scaling without significant headcount growth</w:t>
      </w:r>
    </w:p>
    <w:p w14:paraId="102AFDD6" w14:textId="77777777" w:rsidR="004E0542" w:rsidRPr="004E0542" w:rsidRDefault="004E0542" w:rsidP="004E0542">
      <w:pPr>
        <w:numPr>
          <w:ilvl w:val="0"/>
          <w:numId w:val="1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Formalisation of internal IP as standalone assets</w:t>
      </w:r>
    </w:p>
    <w:p w14:paraId="5C58A36D" w14:textId="77777777" w:rsidR="004E0542" w:rsidRPr="004E0542" w:rsidRDefault="004E0542" w:rsidP="004E0542">
      <w:pPr>
        <w:numPr>
          <w:ilvl w:val="0"/>
          <w:numId w:val="1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Increased operational resilience and redundancy</w:t>
      </w:r>
    </w:p>
    <w:p w14:paraId="4F827EA3" w14:textId="77777777" w:rsidR="004E0542" w:rsidRPr="004E0542" w:rsidRDefault="004E0542" w:rsidP="004E0542">
      <w:pPr>
        <w:numPr>
          <w:ilvl w:val="0"/>
          <w:numId w:val="11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Shift from “builder” to “architect + overseer”</w:t>
      </w:r>
    </w:p>
    <w:p w14:paraId="5C411E96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Medium Term (3–5 years)</w:t>
      </w:r>
    </w:p>
    <w:p w14:paraId="493F457F" w14:textId="77777777" w:rsidR="004E0542" w:rsidRPr="004E0542" w:rsidRDefault="004E0542" w:rsidP="004E0542">
      <w:pPr>
        <w:numPr>
          <w:ilvl w:val="0"/>
          <w:numId w:val="1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Enterprise value in the </w:t>
      </w: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R20m–R50m range</w:t>
      </w: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 xml:space="preserve"> (conservative multiples)</w:t>
      </w:r>
    </w:p>
    <w:p w14:paraId="1B59ED49" w14:textId="77777777" w:rsidR="004E0542" w:rsidRPr="004E0542" w:rsidRDefault="004E0542" w:rsidP="004E0542">
      <w:pPr>
        <w:numPr>
          <w:ilvl w:val="0"/>
          <w:numId w:val="1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Potential spin-outs: software, logistics workflows, automation frameworks</w:t>
      </w:r>
    </w:p>
    <w:p w14:paraId="63F0BC52" w14:textId="77777777" w:rsidR="004E0542" w:rsidRPr="004E0542" w:rsidRDefault="004E0542" w:rsidP="004E0542">
      <w:pPr>
        <w:numPr>
          <w:ilvl w:val="0"/>
          <w:numId w:val="12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Reduced personal operational involvement</w:t>
      </w:r>
    </w:p>
    <w:p w14:paraId="25757579" w14:textId="77777777" w:rsidR="004E0542" w:rsidRPr="004E0542" w:rsidRDefault="004E0542" w:rsidP="004E0542">
      <w:pPr>
        <w:spacing w:after="0" w:line="240" w:lineRule="auto"/>
        <w:outlineLvl w:val="2"/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0"/>
          <w:szCs w:val="20"/>
          <w:lang w:eastAsia="af-ZA"/>
          <w14:ligatures w14:val="none"/>
        </w:rPr>
        <w:t>Long Term (5–10 years)</w:t>
      </w:r>
    </w:p>
    <w:p w14:paraId="26287B13" w14:textId="77777777" w:rsidR="004E0542" w:rsidRPr="004E0542" w:rsidRDefault="004E0542" w:rsidP="004E0542">
      <w:pPr>
        <w:numPr>
          <w:ilvl w:val="0"/>
          <w:numId w:val="1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Portfolio operator rather than single-business executor</w:t>
      </w:r>
    </w:p>
    <w:p w14:paraId="7A0652C1" w14:textId="77777777" w:rsidR="004E0542" w:rsidRPr="004E0542" w:rsidRDefault="004E0542" w:rsidP="004E0542">
      <w:pPr>
        <w:numPr>
          <w:ilvl w:val="0"/>
          <w:numId w:val="1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Capital deployment into new ventures</w:t>
      </w:r>
    </w:p>
    <w:p w14:paraId="5FA1A18F" w14:textId="77777777" w:rsidR="004E0542" w:rsidRPr="004E0542" w:rsidRDefault="004E0542" w:rsidP="004E0542">
      <w:pPr>
        <w:numPr>
          <w:ilvl w:val="0"/>
          <w:numId w:val="1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Advisory or board-level influence rather than day-to-day execution</w:t>
      </w:r>
    </w:p>
    <w:p w14:paraId="56BFD712" w14:textId="77777777" w:rsidR="004E0542" w:rsidRPr="004E0542" w:rsidRDefault="004E0542" w:rsidP="004E0542">
      <w:pPr>
        <w:numPr>
          <w:ilvl w:val="0"/>
          <w:numId w:val="13"/>
        </w:numPr>
        <w:spacing w:after="0" w:line="240" w:lineRule="auto"/>
        <w:ind w:left="0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t>Financial independence decoupled from salary or hours worked</w:t>
      </w:r>
    </w:p>
    <w:p w14:paraId="18AAAB80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sz w:val="18"/>
          <w:szCs w:val="18"/>
          <w:lang w:eastAsia="af-ZA"/>
          <w14:ligatures w14:val="none"/>
        </w:rPr>
        <w:pict w14:anchorId="2ACC99EB">
          <v:rect id="_x0000_i1031" style="width:0;height:1.5pt" o:hralign="center" o:hrstd="t" o:hr="t" fillcolor="#a0a0a0" stroked="f"/>
        </w:pict>
      </w:r>
    </w:p>
    <w:p w14:paraId="66821ECC" w14:textId="77777777" w:rsidR="004E0542" w:rsidRPr="004E0542" w:rsidRDefault="004E0542" w:rsidP="004E0542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24"/>
          <w:szCs w:val="24"/>
          <w:lang w:eastAsia="af-ZA"/>
          <w14:ligatures w14:val="none"/>
        </w:rPr>
        <w:t>Professional Identity (One-Line Definition)</w:t>
      </w:r>
    </w:p>
    <w:p w14:paraId="28E45506" w14:textId="77777777" w:rsidR="004E0542" w:rsidRPr="004E0542" w:rsidRDefault="004E0542" w:rsidP="004E0542">
      <w:pPr>
        <w:spacing w:after="0" w:line="240" w:lineRule="auto"/>
        <w:rPr>
          <w:rFonts w:eastAsia="Times New Roman" w:cs="Times New Roman"/>
          <w:sz w:val="18"/>
          <w:szCs w:val="18"/>
          <w:lang w:eastAsia="af-ZA"/>
          <w14:ligatures w14:val="none"/>
        </w:rPr>
      </w:pPr>
      <w:r w:rsidRPr="004E0542">
        <w:rPr>
          <w:rFonts w:eastAsia="Times New Roman" w:cs="Times New Roman"/>
          <w:b/>
          <w:bCs/>
          <w:sz w:val="18"/>
          <w:szCs w:val="18"/>
          <w:lang w:eastAsia="af-ZA"/>
          <w14:ligatures w14:val="none"/>
        </w:rPr>
        <w:t>A systems-first operator who engineers businesses to scale beyond people, titles, and traditional constraints.</w:t>
      </w:r>
    </w:p>
    <w:p w14:paraId="0BCA2165" w14:textId="77777777" w:rsidR="00C25D11" w:rsidRPr="004E0542" w:rsidRDefault="00C25D11" w:rsidP="004E0542">
      <w:pPr>
        <w:spacing w:after="0"/>
        <w:rPr>
          <w:sz w:val="16"/>
          <w:szCs w:val="16"/>
        </w:rPr>
      </w:pPr>
    </w:p>
    <w:sectPr w:rsidR="00C25D11" w:rsidRPr="004E0542" w:rsidSect="004E0542">
      <w:type w:val="continuous"/>
      <w:pgSz w:w="12240" w:h="15840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52D"/>
    <w:multiLevelType w:val="multilevel"/>
    <w:tmpl w:val="3A5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3F7E"/>
    <w:multiLevelType w:val="multilevel"/>
    <w:tmpl w:val="080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161DD"/>
    <w:multiLevelType w:val="multilevel"/>
    <w:tmpl w:val="34E8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C0A4B"/>
    <w:multiLevelType w:val="multilevel"/>
    <w:tmpl w:val="0C9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960BA"/>
    <w:multiLevelType w:val="multilevel"/>
    <w:tmpl w:val="2C0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558FB"/>
    <w:multiLevelType w:val="multilevel"/>
    <w:tmpl w:val="AB2E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F38BC"/>
    <w:multiLevelType w:val="multilevel"/>
    <w:tmpl w:val="C4F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1676D"/>
    <w:multiLevelType w:val="multilevel"/>
    <w:tmpl w:val="06B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7224C"/>
    <w:multiLevelType w:val="multilevel"/>
    <w:tmpl w:val="CF2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87893"/>
    <w:multiLevelType w:val="multilevel"/>
    <w:tmpl w:val="F34E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84C61"/>
    <w:multiLevelType w:val="multilevel"/>
    <w:tmpl w:val="E19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3691C"/>
    <w:multiLevelType w:val="multilevel"/>
    <w:tmpl w:val="494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06A98"/>
    <w:multiLevelType w:val="multilevel"/>
    <w:tmpl w:val="433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651920">
    <w:abstractNumId w:val="6"/>
  </w:num>
  <w:num w:numId="2" w16cid:durableId="1041638755">
    <w:abstractNumId w:val="4"/>
  </w:num>
  <w:num w:numId="3" w16cid:durableId="1092893561">
    <w:abstractNumId w:val="1"/>
  </w:num>
  <w:num w:numId="4" w16cid:durableId="1051155842">
    <w:abstractNumId w:val="7"/>
  </w:num>
  <w:num w:numId="5" w16cid:durableId="1823152856">
    <w:abstractNumId w:val="12"/>
  </w:num>
  <w:num w:numId="6" w16cid:durableId="1290237665">
    <w:abstractNumId w:val="9"/>
  </w:num>
  <w:num w:numId="7" w16cid:durableId="1501769817">
    <w:abstractNumId w:val="8"/>
  </w:num>
  <w:num w:numId="8" w16cid:durableId="1328047402">
    <w:abstractNumId w:val="0"/>
  </w:num>
  <w:num w:numId="9" w16cid:durableId="1823690593">
    <w:abstractNumId w:val="2"/>
  </w:num>
  <w:num w:numId="10" w16cid:durableId="1969820968">
    <w:abstractNumId w:val="10"/>
  </w:num>
  <w:num w:numId="11" w16cid:durableId="497616665">
    <w:abstractNumId w:val="5"/>
  </w:num>
  <w:num w:numId="12" w16cid:durableId="773792287">
    <w:abstractNumId w:val="11"/>
  </w:num>
  <w:num w:numId="13" w16cid:durableId="1033263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42"/>
    <w:rsid w:val="00280A7C"/>
    <w:rsid w:val="003641D3"/>
    <w:rsid w:val="00451090"/>
    <w:rsid w:val="00457551"/>
    <w:rsid w:val="004E0542"/>
    <w:rsid w:val="008942CE"/>
    <w:rsid w:val="00C2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5A20CA"/>
  <w15:chartTrackingRefBased/>
  <w15:docId w15:val="{9557222F-BF56-4A33-8E84-439D85996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0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0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0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f-ZA"/>
      <w14:ligatures w14:val="none"/>
    </w:rPr>
  </w:style>
  <w:style w:type="character" w:styleId="Strong">
    <w:name w:val="Strong"/>
    <w:basedOn w:val="DefaultParagraphFont"/>
    <w:uiPriority w:val="22"/>
    <w:qFormat/>
    <w:rsid w:val="004E0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Cabano</dc:creator>
  <cp:keywords/>
  <dc:description/>
  <cp:lastModifiedBy>Louis Cabano</cp:lastModifiedBy>
  <cp:revision>1</cp:revision>
  <cp:lastPrinted>2026-02-10T14:33:00Z</cp:lastPrinted>
  <dcterms:created xsi:type="dcterms:W3CDTF">2026-02-10T14:31:00Z</dcterms:created>
  <dcterms:modified xsi:type="dcterms:W3CDTF">2026-02-10T14:35:00Z</dcterms:modified>
</cp:coreProperties>
</file>