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76593" w14:textId="207BCB32" w:rsidR="001C6C2C" w:rsidRPr="001C6C2C" w:rsidRDefault="001C6C2C" w:rsidP="001C6C2C">
      <w:pPr>
        <w:jc w:val="center"/>
        <w:rPr>
          <w:rFonts w:ascii="Arial" w:hAnsi="Arial" w:cs="Arial"/>
          <w:b/>
          <w:bCs/>
          <w:noProof/>
          <w:sz w:val="32"/>
          <w:szCs w:val="32"/>
        </w:rPr>
      </w:pPr>
      <w:r w:rsidRPr="001C6C2C">
        <w:rPr>
          <w:rFonts w:ascii="Arial" w:hAnsi="Arial" w:cs="Arial"/>
          <w:b/>
          <w:bCs/>
          <w:noProof/>
          <w:sz w:val="32"/>
          <w:szCs w:val="32"/>
        </w:rPr>
        <w:t>Страница входа</w:t>
      </w:r>
    </w:p>
    <w:p w14:paraId="48F2E7FF" w14:textId="48BADAC4" w:rsidR="00733B1A" w:rsidRDefault="00733B1A" w:rsidP="00733B1A">
      <w:pPr>
        <w:rPr>
          <w:noProof/>
        </w:rPr>
      </w:pPr>
      <w:r w:rsidRPr="00733B1A">
        <w:rPr>
          <w:noProof/>
        </w:rPr>
        <w:drawing>
          <wp:inline distT="0" distB="0" distL="0" distR="0" wp14:anchorId="53166D99" wp14:editId="2597D08F">
            <wp:extent cx="7296150" cy="34870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09308" cy="349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622D7" w14:textId="39F35016" w:rsidR="00733B1A" w:rsidRDefault="00733B1A" w:rsidP="00733B1A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На входе после обновления страницы у кнопки Войти и поля почты слетели стили. </w:t>
      </w:r>
    </w:p>
    <w:p w14:paraId="52FDC995" w14:textId="7CA45B2F" w:rsidR="00733B1A" w:rsidRDefault="00733B1A" w:rsidP="00733B1A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Помнится мне мы могли выбрать в какой сервис входить. Сейчас мне система выбор не предоставила</w:t>
      </w:r>
    </w:p>
    <w:p w14:paraId="678D5DC3" w14:textId="3552F408" w:rsidR="00427BB1" w:rsidRDefault="00427BB1" w:rsidP="00427BB1">
      <w:pPr>
        <w:rPr>
          <w:rFonts w:ascii="Arial" w:hAnsi="Arial" w:cs="Arial"/>
          <w:noProof/>
          <w:sz w:val="32"/>
          <w:szCs w:val="32"/>
        </w:rPr>
      </w:pPr>
    </w:p>
    <w:p w14:paraId="4A68A9DA" w14:textId="067B718E" w:rsidR="00427BB1" w:rsidRDefault="00427BB1" w:rsidP="00427BB1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Сейчас профиль обычного менеджера </w:t>
      </w:r>
      <w:r>
        <w:rPr>
          <w:rFonts w:ascii="Arial" w:hAnsi="Arial" w:cs="Arial"/>
          <w:noProof/>
          <w:sz w:val="32"/>
          <w:szCs w:val="32"/>
          <w:lang w:val="en-US"/>
        </w:rPr>
        <w:t>Service</w:t>
      </w:r>
      <w:r w:rsidRPr="00427BB1">
        <w:rPr>
          <w:rFonts w:ascii="Arial" w:hAnsi="Arial" w:cs="Arial"/>
          <w:noProof/>
          <w:sz w:val="32"/>
          <w:szCs w:val="32"/>
        </w:rPr>
        <w:t xml:space="preserve"> </w:t>
      </w:r>
      <w:r>
        <w:rPr>
          <w:rFonts w:ascii="Arial" w:hAnsi="Arial" w:cs="Arial"/>
          <w:noProof/>
          <w:sz w:val="32"/>
          <w:szCs w:val="32"/>
          <w:lang w:val="en-US"/>
        </w:rPr>
        <w:t>Desk</w:t>
      </w:r>
      <w:r w:rsidRPr="00427BB1">
        <w:rPr>
          <w:rFonts w:ascii="Arial" w:hAnsi="Arial" w:cs="Arial"/>
          <w:noProof/>
          <w:sz w:val="32"/>
          <w:szCs w:val="32"/>
        </w:rPr>
        <w:t xml:space="preserve"> </w:t>
      </w:r>
      <w:r>
        <w:rPr>
          <w:rFonts w:ascii="Arial" w:hAnsi="Arial" w:cs="Arial"/>
          <w:noProof/>
          <w:sz w:val="32"/>
          <w:szCs w:val="32"/>
        </w:rPr>
        <w:t xml:space="preserve">и профиль Администратора </w:t>
      </w:r>
      <w:r>
        <w:rPr>
          <w:rFonts w:ascii="Arial" w:hAnsi="Arial" w:cs="Arial"/>
          <w:noProof/>
          <w:sz w:val="32"/>
          <w:szCs w:val="32"/>
          <w:lang w:val="en-US"/>
        </w:rPr>
        <w:t>Service</w:t>
      </w:r>
      <w:r w:rsidRPr="00427BB1">
        <w:rPr>
          <w:rFonts w:ascii="Arial" w:hAnsi="Arial" w:cs="Arial"/>
          <w:noProof/>
          <w:sz w:val="32"/>
          <w:szCs w:val="32"/>
        </w:rPr>
        <w:t xml:space="preserve"> </w:t>
      </w:r>
      <w:r>
        <w:rPr>
          <w:rFonts w:ascii="Arial" w:hAnsi="Arial" w:cs="Arial"/>
          <w:noProof/>
          <w:sz w:val="32"/>
          <w:szCs w:val="32"/>
          <w:lang w:val="en-US"/>
        </w:rPr>
        <w:t>Desk</w:t>
      </w:r>
      <w:r w:rsidRPr="00427BB1">
        <w:rPr>
          <w:rFonts w:ascii="Arial" w:hAnsi="Arial" w:cs="Arial"/>
          <w:noProof/>
          <w:sz w:val="32"/>
          <w:szCs w:val="32"/>
        </w:rPr>
        <w:t xml:space="preserve"> </w:t>
      </w:r>
      <w:r>
        <w:rPr>
          <w:rFonts w:ascii="Arial" w:hAnsi="Arial" w:cs="Arial"/>
          <w:noProof/>
          <w:sz w:val="32"/>
          <w:szCs w:val="32"/>
        </w:rPr>
        <w:t xml:space="preserve">ничем не отличаются (у админа сервис деска нет кнопки – администрирование. Кнопка появляется только у Администратора платформы). Поправка – она то появляется, то исчезает. И у менеджера также, то появляется, то исчезает. </w:t>
      </w:r>
    </w:p>
    <w:p w14:paraId="0B2FF1E9" w14:textId="77777777" w:rsidR="00FE778D" w:rsidRPr="00FE778D" w:rsidRDefault="00FE778D" w:rsidP="00FE778D">
      <w:pPr>
        <w:pStyle w:val="a3"/>
        <w:rPr>
          <w:rFonts w:ascii="Arial" w:hAnsi="Arial" w:cs="Arial"/>
          <w:noProof/>
          <w:sz w:val="32"/>
          <w:szCs w:val="32"/>
        </w:rPr>
      </w:pPr>
    </w:p>
    <w:p w14:paraId="48C00FEE" w14:textId="7C8F2038" w:rsidR="00FE778D" w:rsidRDefault="00FE778D" w:rsidP="00FE778D">
      <w:pPr>
        <w:rPr>
          <w:rFonts w:ascii="Arial" w:hAnsi="Arial" w:cs="Arial"/>
          <w:noProof/>
          <w:sz w:val="32"/>
          <w:szCs w:val="32"/>
        </w:rPr>
      </w:pPr>
      <w:r w:rsidRPr="00FE778D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1B18CEA6" wp14:editId="0EE8303C">
            <wp:extent cx="6868795" cy="918845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0DEA" w14:textId="763669AA" w:rsidR="00FE778D" w:rsidRDefault="00FE778D" w:rsidP="00FE778D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Непонятное поле. Зачем оно нужно? </w:t>
      </w:r>
    </w:p>
    <w:p w14:paraId="208093A6" w14:textId="3165E564" w:rsidR="003F3C49" w:rsidRDefault="003F3C49" w:rsidP="003F3C49">
      <w:pPr>
        <w:rPr>
          <w:rFonts w:ascii="Arial" w:hAnsi="Arial" w:cs="Arial"/>
          <w:noProof/>
          <w:sz w:val="32"/>
          <w:szCs w:val="32"/>
        </w:rPr>
      </w:pPr>
    </w:p>
    <w:p w14:paraId="2D1DEE98" w14:textId="00EAAB24" w:rsidR="003F3C49" w:rsidRDefault="003F3C49" w:rsidP="003F3C49">
      <w:pPr>
        <w:rPr>
          <w:rFonts w:ascii="Arial" w:hAnsi="Arial" w:cs="Arial"/>
          <w:noProof/>
          <w:sz w:val="32"/>
          <w:szCs w:val="32"/>
        </w:rPr>
      </w:pPr>
      <w:r w:rsidRPr="003F3C49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6E8FAF61" wp14:editId="43D942F6">
            <wp:extent cx="6868795" cy="225298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43A67" w14:textId="0F90298D" w:rsidR="003F3C49" w:rsidRDefault="003F3C49" w:rsidP="003F3C49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От Администратора назначил заявку Менеджеру. И у менеджера есть функционал переназанчить. Этот функционал должен быть только у заявителя. А исполнитель, если не может выполнить заявку, может через запрос уточнения попросить переназначить и объяснить причину. </w:t>
      </w:r>
      <w:r>
        <w:rPr>
          <w:rFonts w:ascii="Arial" w:hAnsi="Arial" w:cs="Arial"/>
          <w:noProof/>
          <w:sz w:val="32"/>
          <w:szCs w:val="32"/>
        </w:rPr>
        <w:br/>
      </w:r>
      <w:r>
        <w:rPr>
          <w:rFonts w:ascii="Arial" w:hAnsi="Arial" w:cs="Arial"/>
          <w:noProof/>
          <w:sz w:val="32"/>
          <w:szCs w:val="32"/>
        </w:rPr>
        <w:br/>
      </w:r>
      <w:r w:rsidRPr="003F3C49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4539AA65" wp14:editId="760A98AD">
            <wp:extent cx="6868795" cy="112458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6ADB6" w14:textId="7F25CF51" w:rsidR="003F3C49" w:rsidRDefault="003F3C49" w:rsidP="003F3C49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Должен отображаться как ответ на уточнение.</w:t>
      </w:r>
    </w:p>
    <w:p w14:paraId="688F49F7" w14:textId="4A9B2DD2" w:rsidR="00CA3C14" w:rsidRDefault="00CA3C14" w:rsidP="00CA3C14">
      <w:pPr>
        <w:rPr>
          <w:rFonts w:ascii="Arial" w:hAnsi="Arial" w:cs="Arial"/>
          <w:noProof/>
          <w:sz w:val="32"/>
          <w:szCs w:val="32"/>
        </w:rPr>
      </w:pPr>
      <w:r w:rsidRPr="00CA3C14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30FEA40C" wp14:editId="41DCB1BB">
            <wp:extent cx="6868795" cy="1075055"/>
            <wp:effectExtent l="0" t="0" r="825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107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9B7CB" w14:textId="4C27910E" w:rsidR="00CA3C14" w:rsidRDefault="00CA3C14" w:rsidP="00CA3C14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Опять. После того как исполнитель (менеджер отметил заявку выполненной, у него не должно быть возможности закрыть заявку – это функционал заявителя) </w:t>
      </w:r>
    </w:p>
    <w:p w14:paraId="24F49A02" w14:textId="311E9F25" w:rsidR="005009FC" w:rsidRDefault="005009FC" w:rsidP="005009FC">
      <w:pPr>
        <w:rPr>
          <w:rFonts w:ascii="Arial" w:hAnsi="Arial" w:cs="Arial"/>
          <w:noProof/>
          <w:sz w:val="32"/>
          <w:szCs w:val="32"/>
        </w:rPr>
      </w:pPr>
      <w:r w:rsidRPr="005009FC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2DDD765F" wp14:editId="011042BA">
            <wp:extent cx="6868795" cy="986790"/>
            <wp:effectExtent l="0" t="0" r="8255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15D8" w14:textId="1C7884DF" w:rsidR="005009FC" w:rsidRDefault="005009FC" w:rsidP="005009FC">
      <w:pPr>
        <w:rPr>
          <w:rFonts w:ascii="Arial" w:hAnsi="Arial" w:cs="Arial"/>
          <w:noProof/>
          <w:sz w:val="32"/>
          <w:szCs w:val="32"/>
        </w:rPr>
      </w:pPr>
      <w:r w:rsidRPr="005009FC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568E2AFD" wp14:editId="3154CB69">
            <wp:extent cx="6868795" cy="4578985"/>
            <wp:effectExtent l="0" t="0" r="825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27D9" w14:textId="050F5CE0" w:rsidR="005009FC" w:rsidRDefault="005009FC" w:rsidP="005009FC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Загруженные документы не скачиваются и слишком много сообщений о скачивании, при 3 попытках скачать (нажать на кнопку)</w:t>
      </w:r>
    </w:p>
    <w:p w14:paraId="396AB460" w14:textId="71E22F98" w:rsidR="005009FC" w:rsidRDefault="005009FC" w:rsidP="005009FC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 xml:space="preserve">Открываю услугу, потом хочу вернуться назад (нажимаю стрелочку в браузере) ко всем услугам выбранной категории, а окно с ними закрывается. </w:t>
      </w:r>
    </w:p>
    <w:p w14:paraId="0D48C4EC" w14:textId="76139F7A" w:rsidR="00975A7C" w:rsidRDefault="00345E61" w:rsidP="00975A7C">
      <w:pPr>
        <w:rPr>
          <w:rFonts w:ascii="Arial" w:hAnsi="Arial" w:cs="Arial"/>
          <w:noProof/>
          <w:sz w:val="32"/>
          <w:szCs w:val="32"/>
        </w:rPr>
      </w:pPr>
      <w:r w:rsidRPr="00345E61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69D9FB30" wp14:editId="680F8ADB">
            <wp:extent cx="6868795" cy="2403475"/>
            <wp:effectExtent l="0" t="0" r="825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7BEF8" w14:textId="374EE5D3" w:rsidR="004F42F0" w:rsidRDefault="004F42F0" w:rsidP="004F42F0">
      <w:pPr>
        <w:rPr>
          <w:rFonts w:ascii="Arial" w:hAnsi="Arial" w:cs="Arial"/>
          <w:noProof/>
          <w:sz w:val="32"/>
          <w:szCs w:val="32"/>
        </w:rPr>
      </w:pPr>
    </w:p>
    <w:p w14:paraId="68D3A990" w14:textId="281A2F9A" w:rsidR="00345E61" w:rsidRDefault="00345E61" w:rsidP="004F42F0">
      <w:pPr>
        <w:rPr>
          <w:rFonts w:ascii="Arial" w:hAnsi="Arial" w:cs="Arial"/>
          <w:noProof/>
          <w:sz w:val="32"/>
          <w:szCs w:val="32"/>
        </w:rPr>
      </w:pPr>
      <w:r w:rsidRPr="00345E61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09865A5B" wp14:editId="5E135E6C">
            <wp:extent cx="6868795" cy="1805305"/>
            <wp:effectExtent l="0" t="0" r="825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180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522E" w14:textId="00A1AE3D" w:rsidR="00345E61" w:rsidRDefault="00345E61" w:rsidP="004D29B2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 w:rsidRPr="004D29B2">
        <w:rPr>
          <w:rFonts w:ascii="Arial" w:hAnsi="Arial" w:cs="Arial"/>
          <w:noProof/>
          <w:sz w:val="32"/>
          <w:szCs w:val="32"/>
        </w:rPr>
        <w:t>Создал категорию новую, в каталоге не отобразилась</w:t>
      </w:r>
    </w:p>
    <w:p w14:paraId="55A60FE2" w14:textId="6FDE79C0" w:rsidR="004D29B2" w:rsidRDefault="004D29B2" w:rsidP="004D29B2">
      <w:pPr>
        <w:rPr>
          <w:rFonts w:ascii="Arial" w:hAnsi="Arial" w:cs="Arial"/>
          <w:noProof/>
          <w:sz w:val="32"/>
          <w:szCs w:val="32"/>
        </w:rPr>
      </w:pPr>
      <w:r w:rsidRPr="004D29B2">
        <w:rPr>
          <w:rFonts w:ascii="Arial" w:hAnsi="Arial" w:cs="Arial"/>
          <w:noProof/>
          <w:sz w:val="32"/>
          <w:szCs w:val="32"/>
        </w:rPr>
        <w:drawing>
          <wp:inline distT="0" distB="0" distL="0" distR="0" wp14:anchorId="7E3B8090" wp14:editId="28E838F9">
            <wp:extent cx="6868795" cy="3124200"/>
            <wp:effectExtent l="0" t="0" r="825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6879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BE06" w14:textId="05D781D4" w:rsidR="004D29B2" w:rsidRDefault="004D29B2" w:rsidP="004D29B2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Не получается добавить согласование для заявки</w:t>
      </w:r>
    </w:p>
    <w:p w14:paraId="379C5C63" w14:textId="5BCA8ABC" w:rsidR="00627836" w:rsidRDefault="00627836" w:rsidP="00627836">
      <w:pPr>
        <w:rPr>
          <w:rFonts w:ascii="Arial" w:hAnsi="Arial" w:cs="Arial"/>
          <w:noProof/>
          <w:sz w:val="32"/>
          <w:szCs w:val="32"/>
        </w:rPr>
      </w:pPr>
      <w:r w:rsidRPr="00627836">
        <w:rPr>
          <w:rFonts w:ascii="Arial" w:hAnsi="Arial" w:cs="Arial"/>
          <w:noProof/>
          <w:sz w:val="32"/>
          <w:szCs w:val="32"/>
        </w:rPr>
        <w:lastRenderedPageBreak/>
        <w:drawing>
          <wp:inline distT="0" distB="0" distL="0" distR="0" wp14:anchorId="7923D95A" wp14:editId="6F56460E">
            <wp:extent cx="6249272" cy="497274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49272" cy="497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2DAF" w14:textId="19C3B15D" w:rsidR="00627836" w:rsidRPr="00627836" w:rsidRDefault="00627836" w:rsidP="00627836">
      <w:pPr>
        <w:pStyle w:val="a3"/>
        <w:numPr>
          <w:ilvl w:val="0"/>
          <w:numId w:val="1"/>
        </w:numPr>
        <w:rPr>
          <w:rFonts w:ascii="Arial" w:hAnsi="Arial" w:cs="Arial"/>
          <w:noProof/>
          <w:sz w:val="32"/>
          <w:szCs w:val="32"/>
        </w:rPr>
      </w:pPr>
      <w:r>
        <w:rPr>
          <w:rFonts w:ascii="Arial" w:hAnsi="Arial" w:cs="Arial"/>
          <w:noProof/>
          <w:sz w:val="32"/>
          <w:szCs w:val="32"/>
        </w:rPr>
        <w:t>Нет выпадлающего списка</w:t>
      </w:r>
    </w:p>
    <w:p w14:paraId="7D7D444A" w14:textId="77777777" w:rsidR="004D29B2" w:rsidRDefault="004D29B2" w:rsidP="004F42F0">
      <w:pPr>
        <w:rPr>
          <w:rFonts w:ascii="Arial" w:hAnsi="Arial" w:cs="Arial"/>
          <w:noProof/>
          <w:sz w:val="32"/>
          <w:szCs w:val="32"/>
        </w:rPr>
      </w:pPr>
    </w:p>
    <w:p w14:paraId="7BE6467D" w14:textId="77777777" w:rsidR="004F42F0" w:rsidRPr="004F42F0" w:rsidRDefault="004F42F0" w:rsidP="004F42F0">
      <w:pPr>
        <w:rPr>
          <w:rFonts w:ascii="Arial" w:hAnsi="Arial" w:cs="Arial"/>
          <w:noProof/>
          <w:sz w:val="32"/>
          <w:szCs w:val="32"/>
        </w:rPr>
      </w:pPr>
    </w:p>
    <w:sectPr w:rsidR="004F42F0" w:rsidRPr="004F42F0" w:rsidSect="00733B1A">
      <w:pgSz w:w="11906" w:h="16838"/>
      <w:pgMar w:top="238" w:right="851" w:bottom="1134" w:left="23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F36C69"/>
    <w:multiLevelType w:val="hybridMultilevel"/>
    <w:tmpl w:val="FB241B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06E"/>
    <w:rsid w:val="001C6C2C"/>
    <w:rsid w:val="002B206E"/>
    <w:rsid w:val="002B3496"/>
    <w:rsid w:val="00345E61"/>
    <w:rsid w:val="003F3C49"/>
    <w:rsid w:val="00427BB1"/>
    <w:rsid w:val="004D29B2"/>
    <w:rsid w:val="004F42F0"/>
    <w:rsid w:val="005009FC"/>
    <w:rsid w:val="005074A5"/>
    <w:rsid w:val="00627836"/>
    <w:rsid w:val="00733B1A"/>
    <w:rsid w:val="007830D9"/>
    <w:rsid w:val="00975A7C"/>
    <w:rsid w:val="009C2122"/>
    <w:rsid w:val="00CA3C14"/>
    <w:rsid w:val="00D573E7"/>
    <w:rsid w:val="00F61B49"/>
    <w:rsid w:val="00FE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A56DB"/>
  <w15:chartTrackingRefBased/>
  <w15:docId w15:val="{4DB07152-07ED-4419-A3B5-27F22261E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33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DanilSolo</dc:creator>
  <cp:keywords/>
  <dc:description/>
  <cp:lastModifiedBy>DanilSolo</cp:lastModifiedBy>
  <cp:revision>5</cp:revision>
  <dcterms:created xsi:type="dcterms:W3CDTF">2026-10-12T05:02:00Z</dcterms:created>
  <dcterms:modified xsi:type="dcterms:W3CDTF">2026-10-13T15:21:00Z</dcterms:modified>
</cp:coreProperties>
</file>