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24A" w:rsidRPr="004851C7" w:rsidRDefault="0009224A" w:rsidP="0009224A">
      <w:pPr>
        <w:pStyle w:val="Cmlaplog"/>
      </w:pPr>
      <w:r w:rsidRPr="004851C7">
        <w:rPr>
          <w:noProof/>
          <w:lang w:eastAsia="ja-JP"/>
        </w:rPr>
        <w:drawing>
          <wp:inline distT="0" distB="0" distL="0" distR="0" wp14:anchorId="0A898E9A" wp14:editId="5A30509B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24A" w:rsidRPr="004851C7" w:rsidRDefault="0009224A" w:rsidP="0009224A">
      <w:pPr>
        <w:pStyle w:val="Cmlapegyetem"/>
      </w:pPr>
      <w:r w:rsidRPr="004851C7">
        <w:t>Budapesti Műszaki és Gazdaságtudományi Egyetem</w:t>
      </w:r>
    </w:p>
    <w:p w:rsidR="0009224A" w:rsidRPr="004851C7" w:rsidRDefault="0009224A" w:rsidP="0009224A">
      <w:pPr>
        <w:pStyle w:val="Cmlapkarstanszk"/>
      </w:pPr>
      <w:r w:rsidRPr="004851C7">
        <w:t>Villamosmérnöki és Informatikai Kar</w:t>
      </w:r>
    </w:p>
    <w:p w:rsidR="0009224A" w:rsidRDefault="0009224A" w:rsidP="0009224A">
      <w:pPr>
        <w:pStyle w:val="Cmlapkarstanszk"/>
      </w:pPr>
      <w:r>
        <w:fldChar w:fldCharType="begin"/>
      </w:r>
      <w:r>
        <w:instrText xml:space="preserve"> DOCPROPERTY  Company  \* MERGEFORMAT </w:instrText>
      </w:r>
      <w:r>
        <w:fldChar w:fldCharType="end"/>
      </w:r>
    </w:p>
    <w:p w:rsidR="0009224A" w:rsidRDefault="0009224A" w:rsidP="0009224A"/>
    <w:p w:rsidR="0009224A" w:rsidRDefault="0009224A" w:rsidP="0009224A"/>
    <w:p w:rsidR="0009224A" w:rsidRDefault="0009224A" w:rsidP="0009224A"/>
    <w:p w:rsidR="0009224A" w:rsidRDefault="0009224A" w:rsidP="0009224A"/>
    <w:p w:rsidR="0009224A" w:rsidRDefault="0009224A" w:rsidP="0009224A"/>
    <w:p w:rsidR="0009224A" w:rsidRDefault="0009224A" w:rsidP="0009224A"/>
    <w:p w:rsidR="0009224A" w:rsidRPr="00B50CAA" w:rsidRDefault="0009224A" w:rsidP="0009224A"/>
    <w:p w:rsidR="0009224A" w:rsidRPr="00B50CAA" w:rsidRDefault="0009224A" w:rsidP="0009224A">
      <w:pPr>
        <w:pStyle w:val="Cmlapszerz"/>
      </w:pPr>
      <w:r>
        <w:t>Gergely Mátyás</w:t>
      </w:r>
    </w:p>
    <w:p w:rsidR="00407991" w:rsidRPr="00407991" w:rsidRDefault="0009224A" w:rsidP="00407991">
      <w:pPr>
        <w:pStyle w:val="Cm"/>
      </w:pPr>
      <w:r>
        <w:t>Önálló Laboratórium</w:t>
      </w:r>
    </w:p>
    <w:p w:rsidR="0009224A" w:rsidRDefault="00407991" w:rsidP="0009224A">
      <w:pPr>
        <w:keepLines/>
        <w:spacing w:after="0"/>
        <w:ind w:firstLine="0"/>
        <w:jc w:val="center"/>
        <w:rPr>
          <w:smallCaps/>
        </w:rPr>
      </w:pPr>
      <w:r>
        <w:rPr>
          <w:smallCaps/>
        </w:rPr>
        <w:t>Óceán Renderelés</w:t>
      </w: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</w:p>
    <w:p w:rsidR="0009224A" w:rsidRDefault="0009224A" w:rsidP="0009224A">
      <w:pPr>
        <w:keepLines/>
        <w:spacing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:rsidR="0009224A" w:rsidRDefault="0009224A" w:rsidP="0009224A">
      <w:pPr>
        <w:pStyle w:val="Cmlapszerz"/>
      </w:pPr>
      <w:r>
        <w:t>Rajacsics Tamás</w:t>
      </w:r>
      <w:r>
        <w:fldChar w:fldCharType="begin"/>
      </w:r>
      <w:r>
        <w:instrText xml:space="preserve"> DOCPROPERTY "Manager"  \* MERGEFORMAT </w:instrText>
      </w:r>
      <w:r>
        <w:fldChar w:fldCharType="end"/>
      </w:r>
    </w:p>
    <w:p w:rsidR="0009224A" w:rsidRPr="00B50CAA" w:rsidRDefault="0009224A" w:rsidP="0009224A">
      <w:pPr>
        <w:spacing w:after="0"/>
        <w:ind w:firstLine="0"/>
        <w:jc w:val="center"/>
      </w:pPr>
      <w:r>
        <w:t>BUDAPEST, 2025</w:t>
      </w:r>
      <w:r w:rsidRPr="00267677">
        <w:fldChar w:fldCharType="begin"/>
      </w:r>
      <w:r w:rsidRPr="00B50CAA">
        <w:instrText xml:space="preserve"> SUBJECT  \* MERGEFORMAT </w:instrText>
      </w:r>
      <w:r w:rsidRPr="00267677">
        <w:fldChar w:fldCharType="end"/>
      </w:r>
    </w:p>
    <w:p w:rsidR="00B1246E" w:rsidRPr="00B50CAA" w:rsidRDefault="00B1246E" w:rsidP="00B1246E">
      <w:pPr>
        <w:pStyle w:val="Fejezetcmtartalomjegyzknlkl"/>
      </w:pPr>
      <w:r w:rsidRPr="00B50CAA">
        <w:lastRenderedPageBreak/>
        <w:t>Tartalomjegyzék</w:t>
      </w:r>
    </w:p>
    <w:p w:rsidR="00407991" w:rsidRDefault="00B1246E" w:rsidP="00407991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  <w:lang w:eastAsia="ja-JP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98143441" w:history="1">
        <w:r w:rsidR="00407991" w:rsidRPr="006E628C">
          <w:rPr>
            <w:rStyle w:val="Hiperhivatkozs"/>
            <w:noProof/>
          </w:rPr>
          <w:t>1 Bevezetés</w:t>
        </w:r>
        <w:r w:rsidR="00407991">
          <w:rPr>
            <w:noProof/>
            <w:webHidden/>
          </w:rPr>
          <w:tab/>
        </w:r>
        <w:r w:rsidR="00407991">
          <w:rPr>
            <w:noProof/>
            <w:webHidden/>
          </w:rPr>
          <w:fldChar w:fldCharType="begin"/>
        </w:r>
        <w:r w:rsidR="00407991">
          <w:rPr>
            <w:noProof/>
            <w:webHidden/>
          </w:rPr>
          <w:instrText xml:space="preserve"> PAGEREF _Toc198143441 \h </w:instrText>
        </w:r>
        <w:r w:rsidR="00407991">
          <w:rPr>
            <w:noProof/>
            <w:webHidden/>
          </w:rPr>
        </w:r>
        <w:r w:rsidR="00407991">
          <w:rPr>
            <w:noProof/>
            <w:webHidden/>
          </w:rPr>
          <w:fldChar w:fldCharType="separate"/>
        </w:r>
        <w:r w:rsidR="00407991">
          <w:rPr>
            <w:noProof/>
            <w:webHidden/>
          </w:rPr>
          <w:t>3</w:t>
        </w:r>
        <w:r w:rsidR="00407991">
          <w:rPr>
            <w:noProof/>
            <w:webHidden/>
          </w:rPr>
          <w:fldChar w:fldCharType="end"/>
        </w:r>
      </w:hyperlink>
    </w:p>
    <w:p w:rsidR="00407991" w:rsidRDefault="007506E8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ja-JP"/>
        </w:rPr>
      </w:pPr>
      <w:hyperlink w:anchor="_Toc198143442" w:history="1">
        <w:r w:rsidR="00407991" w:rsidRPr="006E628C">
          <w:rPr>
            <w:rStyle w:val="Hiperhivatkozs"/>
            <w:noProof/>
          </w:rPr>
          <w:t>1.1 Kiírt feladat</w:t>
        </w:r>
        <w:r w:rsidR="00407991">
          <w:rPr>
            <w:noProof/>
            <w:webHidden/>
          </w:rPr>
          <w:tab/>
        </w:r>
        <w:r w:rsidR="00407991">
          <w:rPr>
            <w:noProof/>
            <w:webHidden/>
          </w:rPr>
          <w:fldChar w:fldCharType="begin"/>
        </w:r>
        <w:r w:rsidR="00407991">
          <w:rPr>
            <w:noProof/>
            <w:webHidden/>
          </w:rPr>
          <w:instrText xml:space="preserve"> PAGEREF _Toc198143442 \h </w:instrText>
        </w:r>
        <w:r w:rsidR="00407991">
          <w:rPr>
            <w:noProof/>
            <w:webHidden/>
          </w:rPr>
        </w:r>
        <w:r w:rsidR="00407991">
          <w:rPr>
            <w:noProof/>
            <w:webHidden/>
          </w:rPr>
          <w:fldChar w:fldCharType="separate"/>
        </w:r>
        <w:r w:rsidR="00407991">
          <w:rPr>
            <w:noProof/>
            <w:webHidden/>
          </w:rPr>
          <w:t>3</w:t>
        </w:r>
        <w:r w:rsidR="00407991">
          <w:rPr>
            <w:noProof/>
            <w:webHidden/>
          </w:rPr>
          <w:fldChar w:fldCharType="end"/>
        </w:r>
      </w:hyperlink>
    </w:p>
    <w:p w:rsidR="00B1246E" w:rsidRPr="00407991" w:rsidRDefault="00B1246E" w:rsidP="00407991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r>
        <w:fldChar w:fldCharType="end"/>
      </w:r>
    </w:p>
    <w:p w:rsidR="00B1246E" w:rsidRDefault="00B1246E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:rsidR="00407991" w:rsidRDefault="00407991" w:rsidP="00407991">
      <w:pPr>
        <w:pStyle w:val="Cmsor1"/>
      </w:pPr>
      <w:bookmarkStart w:id="0" w:name="_Toc332797397"/>
      <w:bookmarkStart w:id="1" w:name="_Toc198143441"/>
      <w:r>
        <w:lastRenderedPageBreak/>
        <w:t>Bevezetés</w:t>
      </w:r>
      <w:bookmarkEnd w:id="0"/>
      <w:bookmarkEnd w:id="1"/>
    </w:p>
    <w:p w:rsidR="00407991" w:rsidRDefault="006245D9" w:rsidP="00407991">
      <w:pPr>
        <w:pStyle w:val="Cmsor2"/>
      </w:pPr>
      <w:r>
        <w:t>Áttekintés</w:t>
      </w:r>
    </w:p>
    <w:p w:rsidR="00407991" w:rsidRDefault="00407991" w:rsidP="00407991">
      <w:pPr>
        <w:ind w:firstLine="0"/>
      </w:pPr>
      <w:r>
        <w:t>A meghirdetett témám játékfejlesztés</w:t>
      </w:r>
      <w:r w:rsidR="00C22AF5">
        <w:t xml:space="preserve"> WebGPU alapon. A WebGPU egy olyan API (Application Programming Interface), amely lehetővé teszi, hogy elérjük és hatékonyan kihasználjuk a készülékünk GPU-jának (Graphics Processing Unit)</w:t>
      </w:r>
      <w:r w:rsidR="00063375">
        <w:t xml:space="preserve"> funkcióit</w:t>
      </w:r>
      <w:r w:rsidR="00E53BCA">
        <w:t xml:space="preserve"> webes nyelvekkel is, mint a JavaScript.</w:t>
      </w:r>
      <w:r w:rsidR="00C22AF5">
        <w:t xml:space="preserve"> </w:t>
      </w:r>
    </w:p>
    <w:p w:rsidR="00E53BCA" w:rsidRDefault="00E53BCA" w:rsidP="00407991">
      <w:pPr>
        <w:ind w:firstLine="0"/>
      </w:pPr>
      <w:r>
        <w:t>A játékfejlesztés részt én egy kicsit leszűkítettem, és egy specifikusabb, de mégis rengetegszer felbukkanó részére fókuszáltam a játék, film és egyéb grafikai iparágaknak. A projekt célkitűzése, hogy egy szép, emberi szemmel vizsgálva hihető óceánt szimuláljak amely a viszonylag új WebGPU technológiát veszi alapul.</w:t>
      </w:r>
    </w:p>
    <w:p w:rsidR="00E53BCA" w:rsidRDefault="00E53BCA" w:rsidP="00E53BCA">
      <w:pPr>
        <w:pStyle w:val="Cmsor2"/>
      </w:pPr>
      <w:r>
        <w:t>Végeredmény</w:t>
      </w:r>
    </w:p>
    <w:p w:rsidR="006245D9" w:rsidRDefault="00041A65" w:rsidP="006245D9">
      <w:pPr>
        <w:ind w:firstLine="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270.4pt;height:138.15pt">
            <v:imagedata r:id="rId9" o:title="thumbnail_new"/>
          </v:shape>
        </w:pict>
      </w:r>
    </w:p>
    <w:p w:rsidR="006245D9" w:rsidRDefault="006245D9" w:rsidP="006245D9">
      <w:pPr>
        <w:ind w:firstLine="0"/>
        <w:jc w:val="center"/>
      </w:pPr>
      <w:r>
        <w:t>Óceán felszín</w:t>
      </w:r>
    </w:p>
    <w:p w:rsidR="006245D9" w:rsidRPr="006245D9" w:rsidRDefault="006245D9" w:rsidP="006245D9">
      <w:pPr>
        <w:ind w:firstLine="0"/>
        <w:jc w:val="center"/>
      </w:pPr>
    </w:p>
    <w:p w:rsidR="009D53B6" w:rsidRDefault="00041A65" w:rsidP="006245D9">
      <w:pPr>
        <w:ind w:firstLine="0"/>
        <w:jc w:val="center"/>
      </w:pPr>
      <w:r>
        <w:pict>
          <v:shape id="_x0000_i1028" type="#_x0000_t75" style="width:233.6pt;height:156.55pt">
            <v:imagedata r:id="rId10" o:title="thumbnail_specular"/>
          </v:shape>
        </w:pict>
      </w:r>
    </w:p>
    <w:p w:rsidR="006245D9" w:rsidRDefault="00041A65" w:rsidP="006245D9">
      <w:pPr>
        <w:ind w:firstLine="0"/>
        <w:jc w:val="center"/>
      </w:pPr>
      <w:r>
        <w:t>Spekuláris visszaverődések</w:t>
      </w:r>
    </w:p>
    <w:p w:rsidR="006245D9" w:rsidRDefault="006245D9" w:rsidP="006245D9">
      <w:pPr>
        <w:pStyle w:val="Cmsor1"/>
      </w:pPr>
      <w:r>
        <w:lastRenderedPageBreak/>
        <w:t>Feladat</w:t>
      </w:r>
    </w:p>
    <w:p w:rsidR="006245D9" w:rsidRDefault="006245D9" w:rsidP="006245D9">
      <w:pPr>
        <w:ind w:firstLine="0"/>
      </w:pPr>
      <w:r>
        <w:t xml:space="preserve">Ebben a fejezetben pontosan leírom, hogy </w:t>
      </w:r>
      <w:r w:rsidR="00D13944">
        <w:t>milyen használati esetei vannak a programnak, milyen követelményeknek felel meg és milyen technológiákat használtam.</w:t>
      </w:r>
    </w:p>
    <w:p w:rsidR="00D13944" w:rsidRDefault="00D13944" w:rsidP="00D13944">
      <w:pPr>
        <w:pStyle w:val="Cmsor2"/>
      </w:pPr>
      <w:r>
        <w:t>Használati esetek</w:t>
      </w:r>
    </w:p>
    <w:p w:rsidR="00D13944" w:rsidRDefault="00825654" w:rsidP="00D13944">
      <w:pPr>
        <w:ind w:firstLine="0"/>
      </w:pPr>
      <w:r>
        <w:t>A programnak nem sok interakciós pontja van</w:t>
      </w:r>
      <w:r w:rsidR="00D13944">
        <w:t xml:space="preserve">, mivel a fő funkció a szimulált óceán megjelenítése. A felhasználó </w:t>
      </w:r>
      <w:r w:rsidR="00104942">
        <w:t xml:space="preserve">a víz megjelenését néhány paraméter változtatásával befolyásolhatja, valamint a kamerát </w:t>
      </w:r>
      <w:r>
        <w:t>szabadon mozgathatja, vagy hagy</w:t>
      </w:r>
      <w:r w:rsidR="00104942">
        <w:t>hatja egy előre definiált pályán mozogni ("cinematic camera").</w:t>
      </w:r>
    </w:p>
    <w:p w:rsidR="00825654" w:rsidRDefault="00825654" w:rsidP="00825654">
      <w:pPr>
        <w:pStyle w:val="Cmsor2"/>
      </w:pPr>
      <w:r>
        <w:t>Követelmények</w:t>
      </w:r>
    </w:p>
    <w:p w:rsidR="00126741" w:rsidRDefault="00825654" w:rsidP="00D13944">
      <w:pPr>
        <w:ind w:firstLine="0"/>
      </w:pPr>
      <w:r>
        <w:t>Általánosan a program célja egy óceáni jelenet megjelenítése.</w:t>
      </w:r>
      <w:r w:rsidR="00126741">
        <w:t xml:space="preserve"> A víznek kizárólag a felszínét fogja látni a kamera, ezért a felszín alatti részével nem foglalkoztam.</w:t>
      </w:r>
      <w:r>
        <w:t xml:space="preserve"> </w:t>
      </w:r>
    </w:p>
    <w:p w:rsidR="00825654" w:rsidRDefault="00825654" w:rsidP="00D13944">
      <w:pPr>
        <w:ind w:firstLine="0"/>
      </w:pPr>
      <w:r>
        <w:t xml:space="preserve">Az </w:t>
      </w:r>
      <w:r w:rsidR="00126741">
        <w:t xml:space="preserve">víz </w:t>
      </w:r>
      <w:r>
        <w:t xml:space="preserve">kinézetével fenntartott elvárások a következőek: </w:t>
      </w:r>
      <w:r w:rsidR="00126741">
        <w:t xml:space="preserve">a </w:t>
      </w:r>
      <w:r>
        <w:t>felszín és az árnyalás legyen realisztikus. Elképzelhető legyen, hogy például egy játékban használható.</w:t>
      </w:r>
      <w:r w:rsidR="00126741">
        <w:t xml:space="preserve"> Továbbá elvárás volt a jelenet többi részének integrálása is, mint a nap és az égbolt.</w:t>
      </w:r>
    </w:p>
    <w:p w:rsidR="00126741" w:rsidRPr="00D13944" w:rsidRDefault="00126741" w:rsidP="00D13944">
      <w:pPr>
        <w:ind w:firstLine="0"/>
      </w:pPr>
      <w:r>
        <w:t>A program teljesítményével kapcsolatban a fő elvárás az, hogy valós időben tudjon futni akár nagyobb felületű víz esetében is. Természetesen feltéve, hogy a felhasználó rendelkezik egy kellően jó GPU-val.</w:t>
      </w:r>
    </w:p>
    <w:p w:rsidR="006245D9" w:rsidRDefault="006245D9" w:rsidP="006245D9">
      <w:pPr>
        <w:pStyle w:val="Cmsor2"/>
      </w:pPr>
      <w:r>
        <w:t>Használt technológiák</w:t>
      </w:r>
    </w:p>
    <w:p w:rsidR="006245D9" w:rsidRDefault="006245D9" w:rsidP="006245D9">
      <w:pPr>
        <w:ind w:firstLine="0"/>
      </w:pPr>
      <w:r>
        <w:t xml:space="preserve">A </w:t>
      </w:r>
      <w:r w:rsidR="007A2855">
        <w:t>programot Typescript-ben írtam</w:t>
      </w:r>
      <w:r w:rsidR="00825654">
        <w:t xml:space="preserve"> a WebGPU API-t használva. </w:t>
      </w:r>
    </w:p>
    <w:p w:rsidR="00664326" w:rsidRDefault="002F362A" w:rsidP="00664326">
      <w:pPr>
        <w:pStyle w:val="Cmsor1"/>
      </w:pPr>
      <w:r>
        <w:lastRenderedPageBreak/>
        <w:t>A felszín elmélete</w:t>
      </w:r>
    </w:p>
    <w:p w:rsidR="00664326" w:rsidRPr="00664326" w:rsidRDefault="00664326" w:rsidP="00664326">
      <w:pPr>
        <w:ind w:firstLine="0"/>
      </w:pPr>
      <w:r>
        <w:t>A jelenetnek két fő ö</w:t>
      </w:r>
      <w:r w:rsidR="00421552">
        <w:t>sszetevője van:</w:t>
      </w:r>
      <w:r>
        <w:t xml:space="preserve"> a felszín ábrázolása és a színek (avagy fények) kiszámolása</w:t>
      </w:r>
      <w:r w:rsidR="00421552">
        <w:t xml:space="preserve">. </w:t>
      </w:r>
      <w:r>
        <w:t xml:space="preserve"> </w:t>
      </w:r>
      <w:r w:rsidR="00041A65">
        <w:t>Mindkét rész nagy</w:t>
      </w:r>
      <w:r w:rsidR="00421552">
        <w:t>mértékben ad hozzá az óceán hitelességéhez, vagyis mind a felületnek, mind az árnyalásnak szépnek kell lennie, hogy egy hihető képet kapjunk. Az alábbiakban részletesen bemutatom a megjelenítéshez használt elméletet, módszereket.</w:t>
      </w:r>
    </w:p>
    <w:p w:rsidR="00664326" w:rsidRDefault="00664326" w:rsidP="00664326">
      <w:pPr>
        <w:pStyle w:val="Cmsor2"/>
      </w:pPr>
      <w:r>
        <w:t>A hullám</w:t>
      </w:r>
    </w:p>
    <w:p w:rsidR="00664326" w:rsidRDefault="00664326" w:rsidP="00664326">
      <w:pPr>
        <w:ind w:firstLine="0"/>
      </w:pPr>
      <w:r>
        <w:t xml:space="preserve">Ahhoz, hogy </w:t>
      </w:r>
      <w:r w:rsidR="00421552">
        <w:t>az</w:t>
      </w:r>
      <w:r w:rsidR="00041A65">
        <w:t xml:space="preserve"> óceán</w:t>
      </w:r>
      <w:r w:rsidR="00421552">
        <w:t xml:space="preserve"> felszínét </w:t>
      </w:r>
      <w:r>
        <w:t>megjelenítsünk, nem máshol kell kezdenünk, mint a hullámoknál. A való életben az óceán felszínét a szél mozgatja, mint zavaró erő és a gravitáció csillapítja, mint kiegyenlítő erő.</w:t>
      </w:r>
      <w:r w:rsidR="00421552">
        <w:t xml:space="preserve"> Ez </w:t>
      </w:r>
      <w:r w:rsidR="006C7C9D">
        <w:t>egy nagyon bonyolult felszínt eredményez. Fizikai pontossággal akkor lehet csak esélyünk modellezni, ha részecskék szintjén vizsgáljuk a víz viselkedését. Egy valós idejű (real-time) alkalmazásnál, nagy mennyiségű folyadékra, mint amilyen a tenger vagy óceán, ezt nem tudjuk megtenni, egyszerűen túl nagy számítási igénye lenne.</w:t>
      </w:r>
    </w:p>
    <w:p w:rsidR="006C7C9D" w:rsidRDefault="006C7C9D" w:rsidP="00664326">
      <w:pPr>
        <w:ind w:firstLine="0"/>
      </w:pPr>
      <w:r>
        <w:t>Szerencsére azonban erre nin</w:t>
      </w:r>
      <w:r w:rsidR="00041A65">
        <w:t>cs szükség, hogy egy hihető víz</w:t>
      </w:r>
      <w:r>
        <w:t xml:space="preserve">felszínt jelenítsünk meg. </w:t>
      </w:r>
      <w:r w:rsidR="00942850">
        <w:t>A továbbiakban élni fogunk egy feltéte</w:t>
      </w:r>
      <w:r w:rsidR="001B3381">
        <w:t xml:space="preserve">lezéssel, amivel az óceánhullám-szimulációk </w:t>
      </w:r>
      <w:r w:rsidR="00942850">
        <w:t>(</w:t>
      </w:r>
      <w:r w:rsidR="001B3381">
        <w:t xml:space="preserve">pl.: Tessendorf) </w:t>
      </w:r>
      <w:r w:rsidR="002A6ACE" w:rsidRPr="002A6ACE">
        <w:rPr>
          <w:rStyle w:val="Kiemels2"/>
          <w:highlight w:val="yellow"/>
        </w:rPr>
        <w:t>[forrás]</w:t>
      </w:r>
      <w:r w:rsidR="00942850">
        <w:t xml:space="preserve"> túlnyomó része él. A feltételezésünk a következő: az óceán felszíne (akármilyen időpontban) leírható valamilyen periodikus függvénnyel.</w:t>
      </w:r>
    </w:p>
    <w:p w:rsidR="00942850" w:rsidRDefault="00942850" w:rsidP="00664326">
      <w:pPr>
        <w:ind w:firstLine="0"/>
      </w:pPr>
      <w:r>
        <w:t xml:space="preserve">Ez a feltételezés megkönnyíti a dolgunkat, hiszen tudjuk, hogy egy periodikus függvény </w:t>
      </w:r>
      <w:r w:rsidR="004125AF">
        <w:t>közelíthető</w:t>
      </w:r>
      <w:r>
        <w:t xml:space="preserve"> valamilyen trigo</w:t>
      </w:r>
      <w:r w:rsidR="004125AF">
        <w:t>nometrikus függvények összegével</w:t>
      </w:r>
      <w:r>
        <w:t>, ezt az összeget Fourier-sornak</w:t>
      </w:r>
      <w:r w:rsidR="007E4921">
        <w:t xml:space="preserve"> hívják</w:t>
      </w:r>
      <w:r w:rsidR="002A6ACE">
        <w:t xml:space="preserve"> </w:t>
      </w:r>
      <w:r w:rsidR="002A6ACE" w:rsidRPr="002A6ACE">
        <w:rPr>
          <w:highlight w:val="yellow"/>
        </w:rPr>
        <w:t>[forrás fourier sorra]</w:t>
      </w:r>
      <w:r w:rsidRPr="002A6ACE">
        <w:rPr>
          <w:highlight w:val="yellow"/>
        </w:rPr>
        <w:t>.</w:t>
      </w:r>
    </w:p>
    <w:p w:rsidR="007E4921" w:rsidRDefault="007E4921" w:rsidP="00664326">
      <w:pPr>
        <w:ind w:firstLine="0"/>
      </w:pPr>
      <w:r>
        <w:t>Először vegyünk péld</w:t>
      </w:r>
      <w:r w:rsidR="00041A65">
        <w:t>ának egy két</w:t>
      </w:r>
      <w:r>
        <w:t xml:space="preserve">dimenziós hullámot. </w:t>
      </w:r>
      <w:r w:rsidR="00037D4E">
        <w:t xml:space="preserve">Egy </w:t>
      </w:r>
      <m:oMath>
        <m:r>
          <w:rPr>
            <w:rFonts w:ascii="Cambria Math" w:hAnsi="Cambria Math"/>
          </w:rPr>
          <m:t>2L</m:t>
        </m:r>
      </m:oMath>
      <w:r w:rsidR="00037D4E">
        <w:t xml:space="preserve"> periódusú</w:t>
      </w:r>
      <w:r>
        <w:t xml:space="preserve"> hullámnak a Fourier-sora a következőképp írható fel:</w:t>
      </w:r>
    </w:p>
    <w:p w:rsidR="007E4921" w:rsidRPr="002A6ACE" w:rsidRDefault="007E4921" w:rsidP="00664326">
      <w:pPr>
        <w:ind w:firstLine="0"/>
      </w:pPr>
      <m:oMathPara>
        <m:oMath>
          <m:r>
            <w:rPr>
              <w:rFonts w:ascii="Cambria Math" w:hAnsi="Cambria Math"/>
            </w:rPr>
            <m:t>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[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nπx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den>
                          </m:f>
                        </m:e>
                      </m:d>
                    </m:e>
                  </m:func>
                </m:e>
              </m:func>
              <m:r>
                <w:rPr>
                  <w:rFonts w:ascii="Cambria Math" w:hAnsi="Cambria Math"/>
                </w:rPr>
                <m:t>]</m:t>
              </m:r>
            </m:e>
          </m:nary>
        </m:oMath>
      </m:oMathPara>
    </w:p>
    <w:p w:rsidR="002A6ACE" w:rsidRPr="00037D4E" w:rsidRDefault="002A6ACE" w:rsidP="00664326">
      <w:pPr>
        <w:ind w:firstLine="0"/>
      </w:pPr>
      <m:oMath>
        <m:r>
          <w:rPr>
            <w:rFonts w:ascii="Cambria Math" w:hAnsi="Cambria Math"/>
          </w:rPr>
          <m:t>η</m:t>
        </m:r>
      </m:oMath>
      <w:r>
        <w:t xml:space="preserve"> az adott </w:t>
      </w:r>
      <w:r w:rsidRPr="002A6ACE">
        <w:rPr>
          <w:i/>
        </w:rPr>
        <w:t xml:space="preserve">x </w:t>
      </w:r>
      <w:r>
        <w:t>pontbeli magasságát jelenti a hullámnak.</w:t>
      </w:r>
    </w:p>
    <w:p w:rsidR="00037D4E" w:rsidRDefault="00037D4E" w:rsidP="00664326">
      <w:pPr>
        <w:ind w:firstLine="0"/>
      </w:pPr>
      <w:r w:rsidRPr="00037D4E">
        <w:t>Er</w:t>
      </w:r>
      <w:r>
        <w:t>re a függvényre úgy is gondolhatunk</w:t>
      </w:r>
      <w:r w:rsidR="00041A65">
        <w:t>,</w:t>
      </w:r>
      <w:r>
        <w:t xml:space="preserve"> mint az óceán egy szeletére.</w:t>
      </w:r>
      <w:r w:rsidR="002A6ACE">
        <w:t xml:space="preserve"> Az egyenletet kicsit átírva a következőt kapjuk:</w:t>
      </w:r>
    </w:p>
    <w:p w:rsidR="002A6ACE" w:rsidRPr="002A6ACE" w:rsidRDefault="002A6ACE" w:rsidP="002A6ACE">
      <w:pPr>
        <w:ind w:firstLine="0"/>
      </w:pPr>
      <m:oMathPara>
        <m:oMath>
          <m:r>
            <w:rPr>
              <w:rFonts w:ascii="Cambria Math" w:hAnsi="Cambria Math"/>
            </w:rPr>
            <w:lastRenderedPageBreak/>
            <m:t>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[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nπx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L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func>
              <m:r>
                <w:rPr>
                  <w:rFonts w:ascii="Cambria Math" w:hAnsi="Cambria Math"/>
                </w:rPr>
                <m:t>]</m:t>
              </m:r>
            </m:e>
          </m:nary>
        </m:oMath>
      </m:oMathPara>
    </w:p>
    <w:p w:rsidR="002A6ACE" w:rsidRPr="00037D4E" w:rsidRDefault="00174789" w:rsidP="00664326">
      <w:pPr>
        <w:ind w:firstLine="0"/>
      </w:pPr>
      <w:r>
        <w:t xml:space="preserve">Figyelembe véve, hogy a szinusz függvény csak egy fázissal eltolt koszinusz függvény, kiemelhető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tag amit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-nek neveztem. Ebből a felírásból már lát</w:t>
      </w:r>
      <w:r w:rsidR="004125AF">
        <w:t>szanak a klasszikus értelemben vett szinuszhullámok</w:t>
      </w:r>
      <w:r w:rsidR="00833F4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833F46">
        <w:t xml:space="preserve"> amplitúdóval és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833F46">
        <w:t xml:space="preserve"> fázissal</w:t>
      </w:r>
      <w:r w:rsidR="004125AF">
        <w:t xml:space="preserve">. Nem mást csinálunk, mint ezeket </w:t>
      </w:r>
      <w:r w:rsidR="00236F2B">
        <w:t xml:space="preserve">a szinuszfüggvényeket </w:t>
      </w:r>
      <w:r w:rsidR="004125AF">
        <w:t xml:space="preserve">összegezzük, hogy </w:t>
      </w:r>
      <w:r w:rsidR="00236F2B">
        <w:t>megkapjuk egy közelítését az eredeti hullámgörbének</w:t>
      </w:r>
      <w:r w:rsidR="00112997">
        <w:t>.</w:t>
      </w:r>
    </w:p>
    <w:p w:rsidR="00037D4E" w:rsidRDefault="00037D4E" w:rsidP="00664326">
      <w:pPr>
        <w:ind w:firstLine="0"/>
      </w:pPr>
      <w:r w:rsidRPr="00037D4E">
        <w:rPr>
          <w:highlight w:val="yellow"/>
        </w:rPr>
        <w:t>[insert kép egy ilyen függvényről desmossal pl]</w:t>
      </w:r>
    </w:p>
    <w:p w:rsidR="00982E48" w:rsidRDefault="00041A65" w:rsidP="00041A65">
      <w:pPr>
        <w:pStyle w:val="Cmsor2"/>
      </w:pPr>
      <w:r>
        <w:t xml:space="preserve">Vízfelszín </w:t>
      </w:r>
      <w:r w:rsidR="007A2855">
        <w:t>kiszámolása</w:t>
      </w:r>
    </w:p>
    <w:p w:rsidR="001B3381" w:rsidRDefault="006034D1" w:rsidP="00112997">
      <w:pPr>
        <w:ind w:firstLine="0"/>
      </w:pPr>
      <w:r>
        <w:t>Eddig egy létező periodikus hullámot közelítettünk szinuszhullámokkal</w:t>
      </w:r>
      <w:r w:rsidR="00D976E0">
        <w:t xml:space="preserve">, azonban </w:t>
      </w:r>
      <w:r w:rsidR="005B1272">
        <w:t xml:space="preserve">mivel nem tudjuk az óceán felszínének függvényét, ezért a Fourier együtthatókat, azaz az egyes hullámokhoz tartozó amplitúdókat sem tudjuk kiszámolni. Más módszerrel kell felépítenünk a szinuszösszeg-függvényünk amplitúdóit. </w:t>
      </w:r>
    </w:p>
    <w:p w:rsidR="00041A65" w:rsidRDefault="005B1272" w:rsidP="00112997">
      <w:pPr>
        <w:ind w:firstLine="0"/>
      </w:pPr>
      <w:r>
        <w:t xml:space="preserve">Erre többféle lehetőség van, egy ismert módszer a filmes és játékiparban a Jerry Tessendorf által </w:t>
      </w:r>
      <w:r w:rsidR="001B3381">
        <w:t>leírt gyors Fourier-transzformációt (Fast Fourier Transform) alkalmazó számítás. A hullámokat először frekvenciatartományban építi fel egy megfigyelésen alapuló statisztikai modellből (Philips spektrum). Tulajdonképpen adott szélsebességnél meg lehet mondani, hogy az adott frekvenciájú hullámnak mekkora az amplitúdója.</w:t>
      </w:r>
    </w:p>
    <w:p w:rsidR="001B3381" w:rsidRDefault="001B3381" w:rsidP="00112997">
      <w:pPr>
        <w:ind w:firstLine="0"/>
      </w:pPr>
      <w:r>
        <w:t>Ez a módszer igen bonyolult, és a végeredmény, legalábbis szerintem, nem</w:t>
      </w:r>
      <w:r w:rsidR="007A2855">
        <w:t xml:space="preserve"> sokkal jobb, mint az általam alkalmazott módszer.</w:t>
      </w:r>
      <w:r>
        <w:t xml:space="preserve"> </w:t>
      </w:r>
      <w:r w:rsidR="007A2855">
        <w:t>A következőkben egy egyszerűbb módját fogom leírni a hullámgenerálásnak, amivel készítettem a programot.</w:t>
      </w:r>
    </w:p>
    <w:p w:rsidR="007A2855" w:rsidRDefault="007A2855" w:rsidP="007A2855">
      <w:pPr>
        <w:pStyle w:val="Cmsor2"/>
      </w:pPr>
      <w:r>
        <w:t>Háromdimenziós hullámok</w:t>
      </w:r>
    </w:p>
    <w:p w:rsidR="001B3381" w:rsidRDefault="001B3381" w:rsidP="00112997">
      <w:pPr>
        <w:ind w:firstLine="0"/>
      </w:pPr>
      <w:r>
        <w:t xml:space="preserve">Két dimenzióban már tudjuk, hogyan lehet matematikailag leírni egy hullámot, most pedig áttérünk három dimenzióba, azaz a teljes felszín leírására. </w:t>
      </w:r>
    </w:p>
    <w:p w:rsidR="001F5813" w:rsidRDefault="001F5813" w:rsidP="00112997">
      <w:pPr>
        <w:ind w:firstLine="0"/>
      </w:pPr>
      <w:r>
        <w:t xml:space="preserve">Ehhez fel kell ismernünk, hogy két dimenzióban csak egy irány volt, amerre terjedhetett a hullám. Eddig csak x tengely irányú hullám volt lehetséges, most viszont tetszőleges </w:t>
      </w:r>
      <m:oMath>
        <m:box>
          <m:boxPr>
            <m:opEmu m:val="1"/>
            <m:ctrlPr>
              <w:rPr>
                <w:rFonts w:ascii="Cambria Math" w:hAnsi="Cambria Math"/>
                <w:i/>
              </w:rPr>
            </m:ctrlPr>
          </m:box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  <m:r>
              <w:rPr>
                <w:rFonts w:ascii="Cambria Math" w:hAnsi="Cambria Math"/>
              </w:rPr>
              <m:t>=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e>
            </m:d>
          </m:e>
        </m:box>
      </m:oMath>
      <w:r>
        <w:t xml:space="preserve"> irányú hullámmal kell számolnunk.</w:t>
      </w:r>
      <w:r w:rsidR="008D765A">
        <w:t xml:space="preserve"> Ezért az ötlet a következő: nézzük meg</w:t>
      </w:r>
      <w:r w:rsidR="007A2855">
        <w:t xml:space="preserve"> tetszőleges</w:t>
      </w:r>
      <w:r w:rsidR="007E7B9E">
        <w:t xml:space="preserve"> irányokat, és összegezzük az ezekhez tartozó hullámokat.</w:t>
      </w:r>
    </w:p>
    <w:p w:rsidR="007077B5" w:rsidRPr="002A6ACE" w:rsidRDefault="007077B5" w:rsidP="007077B5">
      <w:pPr>
        <w:ind w:firstLine="0"/>
      </w:pPr>
      <m:oMathPara>
        <m:oMath>
          <m:r>
            <w:rPr>
              <w:rFonts w:ascii="Cambria Math" w:hAnsi="Cambria Math"/>
            </w:rPr>
            <w:lastRenderedPageBreak/>
            <m:t>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,y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sub>
            <m:sup/>
            <m:e>
              <m:r>
                <w:rPr>
                  <w:rFonts w:ascii="Cambria Math" w:hAnsi="Cambria Math"/>
                </w:rPr>
                <m:t>A(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sin⁡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x+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y+φ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:rsidR="007A2855" w:rsidRDefault="007E7B9E" w:rsidP="00112997">
      <w:pPr>
        <w:ind w:firstLine="0"/>
      </w:pPr>
      <w:r>
        <w:t>Ha ezt elég sokszor megcsináljuk, akkor egy bonyolultnak kinéző hullámzást</w:t>
      </w:r>
      <w:r w:rsidR="001D0C25">
        <w:t xml:space="preserve"> kaphatunk</w:t>
      </w:r>
      <w:r w:rsidR="006034D1">
        <w:t>.</w:t>
      </w:r>
      <w:r w:rsidR="007A2855">
        <w:t xml:space="preserve"> Nyilván minél több hullámot generálunk, annál részletesebb felszínt kapunk. Az egyetlen korlátunk itt a videókártyánk kapacitása lesz.</w:t>
      </w:r>
    </w:p>
    <w:p w:rsidR="002F362A" w:rsidRDefault="002F362A" w:rsidP="00112997">
      <w:pPr>
        <w:ind w:firstLine="0"/>
      </w:pPr>
      <w:r>
        <w:t>[kép egy ilyen hullámról mondjuk 8 és 16 hullámmal]</w:t>
      </w:r>
    </w:p>
    <w:p w:rsidR="007A2855" w:rsidRDefault="007A2855" w:rsidP="007A2855">
      <w:pPr>
        <w:pStyle w:val="Cmsor2"/>
      </w:pPr>
      <w:r>
        <w:t>Időbeli evolúció</w:t>
      </w:r>
    </w:p>
    <w:p w:rsidR="001F5813" w:rsidRDefault="002F362A" w:rsidP="007A2855">
      <w:pPr>
        <w:ind w:firstLine="0"/>
      </w:pPr>
      <w:r>
        <w:t xml:space="preserve">Hogy láthassuk a hullámok mozgását is, a függvényünknek függnie kell az időtől is. A függés mértékét a frekvencia szabályozza, amit itt </w:t>
      </w:r>
      <m:oMath>
        <m:r>
          <w:rPr>
            <w:rFonts w:ascii="Cambria Math" w:hAnsi="Cambria Math"/>
          </w:rPr>
          <m:t>ω</m:t>
        </m:r>
      </m:oMath>
      <w:r>
        <w:t xml:space="preserve"> jelöl.</w:t>
      </w:r>
    </w:p>
    <w:p w:rsidR="002F362A" w:rsidRPr="002A6ACE" w:rsidRDefault="002F362A" w:rsidP="002F362A">
      <w:pPr>
        <w:ind w:firstLine="0"/>
      </w:pPr>
      <m:oMathPara>
        <m:oMath>
          <m:r>
            <w:rPr>
              <w:rFonts w:ascii="Cambria Math" w:hAnsi="Cambria Math"/>
            </w:rPr>
            <m:t>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sub>
            <m:sup/>
            <m:e>
              <m:r>
                <w:rPr>
                  <w:rFonts w:ascii="Cambria Math" w:hAnsi="Cambria Math"/>
                </w:rPr>
                <m:t>A(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sin⁡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x+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y+</m:t>
              </m:r>
              <m:r>
                <w:rPr>
                  <w:rFonts w:ascii="Cambria Math" w:hAnsi="Cambria Math"/>
                </w:rPr>
                <m:t>ωt+</m:t>
              </m:r>
              <m:r>
                <w:rPr>
                  <w:rFonts w:ascii="Cambria Math" w:hAnsi="Cambria Math"/>
                </w:rPr>
                <m:t>φ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:rsidR="002F362A" w:rsidRDefault="002F362A" w:rsidP="002F362A">
      <w:pPr>
        <w:pStyle w:val="Cmsor2"/>
      </w:pPr>
      <w:r>
        <w:t>Paraméterek meghatározása</w:t>
      </w:r>
    </w:p>
    <w:p w:rsidR="0049775C" w:rsidRDefault="002F362A" w:rsidP="002F362A">
      <w:pPr>
        <w:ind w:firstLine="0"/>
      </w:pPr>
      <w:r>
        <w:t>Már majdnem minden rendelkezésre áll, hogy egy adott pontban ki tudjuk számolni a generált felszínünk magasságát.</w:t>
      </w:r>
      <w:r w:rsidR="0049775C">
        <w:t xml:space="preserve"> Az összefüggés rendelkezésre áll, már csak értékeket kell adnunk a változóknak. </w:t>
      </w:r>
    </w:p>
    <w:p w:rsidR="0049775C" w:rsidRDefault="0049775C" w:rsidP="002F362A">
      <w:pPr>
        <w:ind w:firstLine="0"/>
      </w:pPr>
      <w:r>
        <w:t xml:space="preserve">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csak egy kezdeti magasság, vagy egy függőleges eltolása a felszínnek, az értéke tetszőleges lehet, a programban ez nulla. </w:t>
      </w:r>
    </w:p>
    <w:p w:rsidR="007104DD" w:rsidRDefault="0049775C" w:rsidP="002F362A">
      <w:pPr>
        <w:ind w:firstLine="0"/>
      </w:pPr>
      <w:r>
        <w:t xml:space="preserve">A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>
        <w:t xml:space="preserve"> irányvektorokat véletlenszerűen választjuk ki. Természetesen nem mindegy, hogy milyen eloszlással tesszük ezt. Mindegyik eloszlás másmilyen felszínt fog eredményezni, hiszen lesznek irányok, amelyek nagyobb súllyal lesznek az összegben. Fontos, hogy a véletlen számaink jó </w:t>
      </w:r>
      <w:r w:rsidR="007104DD">
        <w:t xml:space="preserve">minőségűek legyenek, különben kellemetlen minták keletkezhetnek. </w:t>
      </w:r>
    </w:p>
    <w:p w:rsidR="007104DD" w:rsidRDefault="007104DD" w:rsidP="002F362A">
      <w:pPr>
        <w:ind w:firstLine="0"/>
      </w:pPr>
      <w:r>
        <w:t>Némi kísérletezés után én a Gauss-eloszlásnál döntöttem. A kódban egy rand-seed (</w:t>
      </w:r>
      <w:hyperlink r:id="rId11" w:history="1">
        <w:r w:rsidRPr="00FA23A0">
          <w:rPr>
            <w:rStyle w:val="Hiperhivatkozs"/>
          </w:rPr>
          <w:t>https://www.npmjs.com/package/rand-seed</w:t>
        </w:r>
      </w:hyperlink>
      <w:r>
        <w:t xml:space="preserve">) nevű generátort használtam, amelyből a Box-Müller transzformáció </w:t>
      </w:r>
      <w:r w:rsidRPr="007104DD">
        <w:rPr>
          <w:highlight w:val="yellow"/>
        </w:rPr>
        <w:t>[forrás]</w:t>
      </w:r>
      <w:r>
        <w:t xml:space="preserve"> segítségével nyertem ki a szám-párokat</w:t>
      </w:r>
      <w:r w:rsidR="00A05FCA">
        <w:t xml:space="preserve"> (x és y irány)</w:t>
      </w:r>
      <w:r>
        <w:t>. Ezeket egy vörös-zöld csatornájú textúrába csomagolva használtam később a számításokban.</w:t>
      </w:r>
    </w:p>
    <w:p w:rsidR="007104DD" w:rsidRDefault="00A05FCA" w:rsidP="002F362A">
      <w:pPr>
        <w:ind w:firstLine="0"/>
      </w:pPr>
      <w:r>
        <w:t>A fázis megválasztása nem annyira fontos a végeredményt tekintve, én minden hullámra egy bizonyos értékkel növeltem</w:t>
      </w:r>
      <w:r w:rsidR="00450341">
        <w:t>.</w:t>
      </w:r>
    </w:p>
    <w:p w:rsidR="00450341" w:rsidRPr="002F362A" w:rsidRDefault="00450341" w:rsidP="002F362A">
      <w:pPr>
        <w:ind w:firstLine="0"/>
      </w:pPr>
      <w:r>
        <w:t>A legnagyobb tényező [egyenletek átírása hogy benne legyen a frekvencia amelyik nem a szögsebesség.</w:t>
      </w:r>
      <w:bookmarkStart w:id="2" w:name="_GoBack"/>
      <w:bookmarkEnd w:id="2"/>
    </w:p>
    <w:p w:rsidR="00112997" w:rsidRDefault="00112997" w:rsidP="00112997">
      <w:pPr>
        <w:ind w:firstLine="0"/>
      </w:pPr>
      <w:r>
        <w:lastRenderedPageBreak/>
        <w:t>[honnan szerezzük a paramétereket]</w:t>
      </w:r>
    </w:p>
    <w:p w:rsidR="00112997" w:rsidRDefault="00112997" w:rsidP="00112997">
      <w:pPr>
        <w:ind w:firstLine="0"/>
      </w:pPr>
      <w:r>
        <w:t>[fbm]</w:t>
      </w:r>
    </w:p>
    <w:p w:rsidR="00A05FCA" w:rsidRDefault="00A05FCA" w:rsidP="00112997">
      <w:pPr>
        <w:ind w:firstLine="0"/>
      </w:pPr>
      <w:r w:rsidRPr="00A05FCA">
        <w:t>https://thebookofshaders.com/13/</w:t>
      </w:r>
    </w:p>
    <w:p w:rsidR="00112997" w:rsidRDefault="00112997" w:rsidP="00112997">
      <w:pPr>
        <w:ind w:firstLine="0"/>
      </w:pPr>
      <w:r>
        <w:t>[domain warping]</w:t>
      </w:r>
    </w:p>
    <w:p w:rsidR="00A05FCA" w:rsidRDefault="007A2855" w:rsidP="00112997">
      <w:pPr>
        <w:ind w:firstLine="0"/>
      </w:pPr>
      <w:r>
        <w:t>[kódbeli megvalósítás]</w:t>
      </w:r>
    </w:p>
    <w:p w:rsidR="00A05FCA" w:rsidRDefault="00A05FCA">
      <w:pPr>
        <w:spacing w:after="160" w:line="259" w:lineRule="auto"/>
        <w:ind w:firstLine="0"/>
        <w:jc w:val="left"/>
      </w:pPr>
      <w:r>
        <w:br w:type="page"/>
      </w:r>
    </w:p>
    <w:p w:rsidR="007A2855" w:rsidRDefault="00A05FCA" w:rsidP="00A05FCA">
      <w:pPr>
        <w:pStyle w:val="Cmsor1"/>
      </w:pPr>
      <w:r>
        <w:lastRenderedPageBreak/>
        <w:t>Megjelenítés</w:t>
      </w:r>
    </w:p>
    <w:p w:rsidR="00A05FCA" w:rsidRDefault="00A05FCA">
      <w:pPr>
        <w:spacing w:after="160" w:line="259" w:lineRule="auto"/>
        <w:ind w:firstLine="0"/>
        <w:jc w:val="left"/>
      </w:pPr>
      <w:r>
        <w:br w:type="page"/>
      </w:r>
    </w:p>
    <w:p w:rsidR="00A05FCA" w:rsidRDefault="00A05FCA" w:rsidP="00A05FCA">
      <w:pPr>
        <w:pStyle w:val="Cmsor1"/>
      </w:pPr>
      <w:r>
        <w:lastRenderedPageBreak/>
        <w:t>A program felépítése</w:t>
      </w:r>
    </w:p>
    <w:p w:rsidR="00A05FCA" w:rsidRDefault="00A05FCA">
      <w:pPr>
        <w:spacing w:after="160" w:line="259" w:lineRule="auto"/>
        <w:ind w:firstLine="0"/>
        <w:jc w:val="left"/>
        <w:rPr>
          <w:rFonts w:cs="Arial"/>
          <w:b/>
          <w:bCs/>
          <w:kern w:val="32"/>
          <w:sz w:val="36"/>
          <w:szCs w:val="32"/>
        </w:rPr>
      </w:pPr>
      <w:r>
        <w:br w:type="page"/>
      </w:r>
    </w:p>
    <w:p w:rsidR="00A05FCA" w:rsidRDefault="00A05FCA" w:rsidP="00A05FCA">
      <w:pPr>
        <w:pStyle w:val="Cmsor1"/>
      </w:pPr>
      <w:r>
        <w:lastRenderedPageBreak/>
        <w:t>Értékelés</w:t>
      </w:r>
    </w:p>
    <w:p w:rsidR="00A05FCA" w:rsidRDefault="00A05FCA">
      <w:pPr>
        <w:spacing w:after="160" w:line="259" w:lineRule="auto"/>
        <w:ind w:firstLine="0"/>
        <w:jc w:val="left"/>
        <w:rPr>
          <w:rFonts w:cs="Arial"/>
          <w:b/>
          <w:bCs/>
          <w:kern w:val="32"/>
          <w:sz w:val="36"/>
          <w:szCs w:val="32"/>
        </w:rPr>
      </w:pPr>
      <w:r>
        <w:br w:type="page"/>
      </w:r>
    </w:p>
    <w:p w:rsidR="00A05FCA" w:rsidRPr="00A05FCA" w:rsidRDefault="00450341" w:rsidP="00A05FCA">
      <w:pPr>
        <w:pStyle w:val="Cmsor1"/>
      </w:pPr>
      <w:r>
        <w:lastRenderedPageBreak/>
        <w:t>Irodalomjegyzék</w:t>
      </w:r>
    </w:p>
    <w:sectPr w:rsidR="00A05FCA" w:rsidRPr="00A05F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06E8" w:rsidRDefault="007506E8" w:rsidP="007E4921">
      <w:pPr>
        <w:spacing w:after="0" w:line="240" w:lineRule="auto"/>
      </w:pPr>
      <w:r>
        <w:separator/>
      </w:r>
    </w:p>
  </w:endnote>
  <w:endnote w:type="continuationSeparator" w:id="0">
    <w:p w:rsidR="007506E8" w:rsidRDefault="007506E8" w:rsidP="007E4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06E8" w:rsidRDefault="007506E8" w:rsidP="007E4921">
      <w:pPr>
        <w:spacing w:after="0" w:line="240" w:lineRule="auto"/>
      </w:pPr>
      <w:r>
        <w:separator/>
      </w:r>
    </w:p>
  </w:footnote>
  <w:footnote w:type="continuationSeparator" w:id="0">
    <w:p w:rsidR="007506E8" w:rsidRDefault="007506E8" w:rsidP="007E49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FF0C56"/>
    <w:multiLevelType w:val="hybridMultilevel"/>
    <w:tmpl w:val="364C7592"/>
    <w:lvl w:ilvl="0" w:tplc="E8C4463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24A"/>
    <w:rsid w:val="00037D4E"/>
    <w:rsid w:val="00041A65"/>
    <w:rsid w:val="00063375"/>
    <w:rsid w:val="0009224A"/>
    <w:rsid w:val="00104942"/>
    <w:rsid w:val="00112997"/>
    <w:rsid w:val="00126741"/>
    <w:rsid w:val="00174789"/>
    <w:rsid w:val="001B3381"/>
    <w:rsid w:val="001D0C25"/>
    <w:rsid w:val="001F5813"/>
    <w:rsid w:val="00227511"/>
    <w:rsid w:val="00236F2B"/>
    <w:rsid w:val="002A6ACE"/>
    <w:rsid w:val="002F362A"/>
    <w:rsid w:val="00407991"/>
    <w:rsid w:val="004125AF"/>
    <w:rsid w:val="00421552"/>
    <w:rsid w:val="00450341"/>
    <w:rsid w:val="0049775C"/>
    <w:rsid w:val="005B1272"/>
    <w:rsid w:val="006034D1"/>
    <w:rsid w:val="006245D9"/>
    <w:rsid w:val="00664326"/>
    <w:rsid w:val="006C7C9D"/>
    <w:rsid w:val="007077B5"/>
    <w:rsid w:val="007104DD"/>
    <w:rsid w:val="007506E8"/>
    <w:rsid w:val="007A2855"/>
    <w:rsid w:val="007E4921"/>
    <w:rsid w:val="007E7B9E"/>
    <w:rsid w:val="00825654"/>
    <w:rsid w:val="00833F46"/>
    <w:rsid w:val="008D765A"/>
    <w:rsid w:val="00942850"/>
    <w:rsid w:val="00945F1D"/>
    <w:rsid w:val="00982E48"/>
    <w:rsid w:val="00A05FCA"/>
    <w:rsid w:val="00B1246E"/>
    <w:rsid w:val="00C22AF5"/>
    <w:rsid w:val="00D13944"/>
    <w:rsid w:val="00D976E0"/>
    <w:rsid w:val="00E53BCA"/>
    <w:rsid w:val="00E968CC"/>
    <w:rsid w:val="00F1732E"/>
    <w:rsid w:val="00F8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41DB2"/>
  <w15:chartTrackingRefBased/>
  <w15:docId w15:val="{9095468D-E1E0-40DE-BFCC-421CBDCD2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u-H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9224A"/>
    <w:pPr>
      <w:spacing w:after="120" w:line="360" w:lineRule="auto"/>
      <w:ind w:firstLine="720"/>
      <w:jc w:val="both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407991"/>
    <w:pPr>
      <w:keepNext/>
      <w:pageBreakBefore/>
      <w:numPr>
        <w:numId w:val="1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link w:val="Cmsor2Char"/>
    <w:autoRedefine/>
    <w:qFormat/>
    <w:rsid w:val="00407991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407991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link w:val="Cmsor4Char"/>
    <w:autoRedefine/>
    <w:qFormat/>
    <w:rsid w:val="00407991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link w:val="Cmsor5Char"/>
    <w:rsid w:val="00407991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rsid w:val="00407991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link w:val="Cmsor7Char"/>
    <w:rsid w:val="00407991"/>
    <w:pPr>
      <w:numPr>
        <w:ilvl w:val="6"/>
        <w:numId w:val="1"/>
      </w:numPr>
      <w:spacing w:before="240" w:after="60"/>
      <w:outlineLvl w:val="6"/>
    </w:pPr>
  </w:style>
  <w:style w:type="paragraph" w:styleId="Cmsor8">
    <w:name w:val="heading 8"/>
    <w:basedOn w:val="Norml"/>
    <w:next w:val="Norml"/>
    <w:link w:val="Cmsor8Char"/>
    <w:rsid w:val="00407991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link w:val="Cmsor9Char"/>
    <w:rsid w:val="00407991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Alcm"/>
    <w:link w:val="CmChar"/>
    <w:autoRedefine/>
    <w:rsid w:val="0009224A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character" w:customStyle="1" w:styleId="CmChar">
    <w:name w:val="Cím Char"/>
    <w:basedOn w:val="Bekezdsalapbettpusa"/>
    <w:link w:val="Cm"/>
    <w:rsid w:val="0009224A"/>
    <w:rPr>
      <w:rFonts w:ascii="Times New Roman" w:eastAsia="Times New Roman" w:hAnsi="Times New Roman" w:cs="Arial"/>
      <w:b/>
      <w:bCs/>
      <w:caps/>
      <w:kern w:val="28"/>
      <w:sz w:val="52"/>
      <w:szCs w:val="32"/>
      <w:lang w:eastAsia="en-US"/>
    </w:rPr>
  </w:style>
  <w:style w:type="paragraph" w:customStyle="1" w:styleId="Cmlapszerz">
    <w:name w:val="Címlap szerző"/>
    <w:basedOn w:val="Norml"/>
    <w:autoRedefine/>
    <w:rsid w:val="0009224A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customStyle="1" w:styleId="Cmlaplog">
    <w:name w:val="Címlap logó"/>
    <w:basedOn w:val="Norml"/>
    <w:rsid w:val="0009224A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09224A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09224A"/>
    <w:pPr>
      <w:spacing w:before="120" w:after="0" w:line="240" w:lineRule="auto"/>
      <w:ind w:firstLine="0"/>
      <w:jc w:val="center"/>
    </w:pPr>
    <w:rPr>
      <w:b/>
      <w:bCs/>
      <w:szCs w:val="20"/>
    </w:rPr>
  </w:style>
  <w:style w:type="character" w:styleId="Jegyzethivatkozs">
    <w:name w:val="annotation reference"/>
    <w:basedOn w:val="Bekezdsalapbettpusa"/>
    <w:rsid w:val="0009224A"/>
    <w:rPr>
      <w:sz w:val="16"/>
      <w:szCs w:val="16"/>
    </w:rPr>
  </w:style>
  <w:style w:type="paragraph" w:styleId="Jegyzetszveg">
    <w:name w:val="annotation text"/>
    <w:basedOn w:val="Norml"/>
    <w:link w:val="JegyzetszvegChar"/>
    <w:rsid w:val="0009224A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09224A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09224A"/>
    <w:pPr>
      <w:numPr>
        <w:ilvl w:val="1"/>
      </w:numPr>
      <w:spacing w:after="160"/>
      <w:ind w:firstLine="72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09224A"/>
    <w:rPr>
      <w:color w:val="5A5A5A" w:themeColor="text1" w:themeTint="A5"/>
      <w:spacing w:val="15"/>
      <w:lang w:eastAsia="en-US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0922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09224A"/>
    <w:rPr>
      <w:rFonts w:ascii="Segoe UI" w:eastAsia="Times New Roman" w:hAnsi="Segoe UI" w:cs="Segoe UI"/>
      <w:sz w:val="18"/>
      <w:szCs w:val="18"/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09224A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09224A"/>
    <w:rPr>
      <w:rFonts w:ascii="Times New Roman" w:eastAsia="Times New Roman" w:hAnsi="Times New Roman" w:cs="Times New Roman"/>
      <w:b/>
      <w:bCs/>
      <w:sz w:val="20"/>
      <w:szCs w:val="20"/>
      <w:lang w:eastAsia="en-US"/>
    </w:rPr>
  </w:style>
  <w:style w:type="paragraph" w:customStyle="1" w:styleId="Fejezetcmtartalomjegyzknlkl">
    <w:name w:val="Fejezetcím tartalomjegyzék nélkül"/>
    <w:basedOn w:val="Norml"/>
    <w:next w:val="Norml"/>
    <w:qFormat/>
    <w:rsid w:val="0009224A"/>
    <w:pPr>
      <w:keepNext/>
      <w:pageBreakBefore/>
      <w:spacing w:before="240" w:after="480"/>
      <w:ind w:firstLine="0"/>
    </w:pPr>
    <w:rPr>
      <w:rFonts w:cs="Arial"/>
      <w:b/>
      <w:bCs/>
      <w:noProof/>
      <w:kern w:val="32"/>
      <w:sz w:val="36"/>
      <w:szCs w:val="32"/>
    </w:rPr>
  </w:style>
  <w:style w:type="paragraph" w:styleId="TJ2">
    <w:name w:val="toc 2"/>
    <w:basedOn w:val="Norml"/>
    <w:next w:val="Norml"/>
    <w:autoRedefine/>
    <w:uiPriority w:val="39"/>
    <w:rsid w:val="00B1246E"/>
    <w:pPr>
      <w:spacing w:after="0"/>
      <w:ind w:left="238" w:firstLine="0"/>
    </w:pPr>
  </w:style>
  <w:style w:type="paragraph" w:styleId="TJ1">
    <w:name w:val="toc 1"/>
    <w:basedOn w:val="Norml"/>
    <w:next w:val="Norml"/>
    <w:autoRedefine/>
    <w:uiPriority w:val="39"/>
    <w:rsid w:val="00407991"/>
    <w:pPr>
      <w:tabs>
        <w:tab w:val="right" w:leader="dot" w:pos="9072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B1246E"/>
    <w:pPr>
      <w:spacing w:after="0"/>
      <w:ind w:left="482" w:firstLine="0"/>
    </w:pPr>
  </w:style>
  <w:style w:type="character" w:styleId="Hiperhivatkozs">
    <w:name w:val="Hyperlink"/>
    <w:uiPriority w:val="99"/>
    <w:rsid w:val="00B1246E"/>
    <w:rPr>
      <w:color w:val="0000FF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407991"/>
    <w:rPr>
      <w:rFonts w:ascii="Times New Roman" w:eastAsia="Times New Roman" w:hAnsi="Times New Roman" w:cs="Arial"/>
      <w:b/>
      <w:bCs/>
      <w:kern w:val="32"/>
      <w:sz w:val="36"/>
      <w:szCs w:val="32"/>
      <w:lang w:eastAsia="en-US"/>
    </w:rPr>
  </w:style>
  <w:style w:type="character" w:customStyle="1" w:styleId="Cmsor2Char">
    <w:name w:val="Címsor 2 Char"/>
    <w:basedOn w:val="Bekezdsalapbettpusa"/>
    <w:link w:val="Cmsor2"/>
    <w:rsid w:val="00407991"/>
    <w:rPr>
      <w:rFonts w:ascii="Times New Roman" w:eastAsia="Times New Roman" w:hAnsi="Times New Roman" w:cs="Arial"/>
      <w:b/>
      <w:bCs/>
      <w:iCs/>
      <w:sz w:val="32"/>
      <w:szCs w:val="28"/>
      <w:lang w:eastAsia="en-US"/>
    </w:rPr>
  </w:style>
  <w:style w:type="character" w:customStyle="1" w:styleId="Cmsor3Char">
    <w:name w:val="Címsor 3 Char"/>
    <w:basedOn w:val="Bekezdsalapbettpusa"/>
    <w:link w:val="Cmsor3"/>
    <w:rsid w:val="00407991"/>
    <w:rPr>
      <w:rFonts w:ascii="Times New Roman" w:eastAsia="Times New Roman" w:hAnsi="Times New Roman" w:cs="Arial"/>
      <w:b/>
      <w:bCs/>
      <w:sz w:val="28"/>
      <w:szCs w:val="26"/>
      <w:lang w:eastAsia="en-US"/>
    </w:rPr>
  </w:style>
  <w:style w:type="character" w:customStyle="1" w:styleId="Cmsor4Char">
    <w:name w:val="Címsor 4 Char"/>
    <w:basedOn w:val="Bekezdsalapbettpusa"/>
    <w:link w:val="Cmsor4"/>
    <w:rsid w:val="00407991"/>
    <w:rPr>
      <w:rFonts w:ascii="Times New Roman" w:eastAsia="Times New Roman" w:hAnsi="Times New Roman" w:cs="Times New Roman"/>
      <w:b/>
      <w:bCs/>
      <w:sz w:val="24"/>
      <w:szCs w:val="28"/>
      <w:lang w:eastAsia="en-US"/>
    </w:rPr>
  </w:style>
  <w:style w:type="character" w:customStyle="1" w:styleId="Cmsor5Char">
    <w:name w:val="Címsor 5 Char"/>
    <w:basedOn w:val="Bekezdsalapbettpusa"/>
    <w:link w:val="Cmsor5"/>
    <w:rsid w:val="00407991"/>
    <w:rPr>
      <w:rFonts w:ascii="Times New Roman" w:eastAsia="Times New Roman" w:hAnsi="Times New Roman" w:cs="Times New Roman"/>
      <w:b/>
      <w:bCs/>
      <w:i/>
      <w:iCs/>
      <w:sz w:val="26"/>
      <w:szCs w:val="26"/>
      <w:lang w:eastAsia="en-US"/>
    </w:rPr>
  </w:style>
  <w:style w:type="character" w:customStyle="1" w:styleId="Cmsor6Char">
    <w:name w:val="Címsor 6 Char"/>
    <w:basedOn w:val="Bekezdsalapbettpusa"/>
    <w:link w:val="Cmsor6"/>
    <w:rsid w:val="00407991"/>
    <w:rPr>
      <w:rFonts w:ascii="Times New Roman" w:eastAsia="Times New Roman" w:hAnsi="Times New Roman" w:cs="Times New Roman"/>
      <w:b/>
      <w:bCs/>
      <w:lang w:eastAsia="en-US"/>
    </w:rPr>
  </w:style>
  <w:style w:type="character" w:customStyle="1" w:styleId="Cmsor7Char">
    <w:name w:val="Címsor 7 Char"/>
    <w:basedOn w:val="Bekezdsalapbettpusa"/>
    <w:link w:val="Cmsor7"/>
    <w:rsid w:val="00407991"/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Cmsor8Char">
    <w:name w:val="Címsor 8 Char"/>
    <w:basedOn w:val="Bekezdsalapbettpusa"/>
    <w:link w:val="Cmsor8"/>
    <w:rsid w:val="00407991"/>
    <w:rPr>
      <w:rFonts w:ascii="Times New Roman" w:eastAsia="Times New Roman" w:hAnsi="Times New Roman" w:cs="Times New Roman"/>
      <w:i/>
      <w:iCs/>
      <w:sz w:val="24"/>
      <w:szCs w:val="24"/>
      <w:lang w:eastAsia="en-US"/>
    </w:rPr>
  </w:style>
  <w:style w:type="character" w:customStyle="1" w:styleId="Cmsor9Char">
    <w:name w:val="Címsor 9 Char"/>
    <w:basedOn w:val="Bekezdsalapbettpusa"/>
    <w:link w:val="Cmsor9"/>
    <w:rsid w:val="00407991"/>
    <w:rPr>
      <w:rFonts w:ascii="Arial" w:eastAsia="Times New Roman" w:hAnsi="Arial" w:cs="Arial"/>
      <w:lang w:eastAsia="en-US"/>
    </w:rPr>
  </w:style>
  <w:style w:type="character" w:styleId="Helyrzszveg">
    <w:name w:val="Placeholder Text"/>
    <w:basedOn w:val="Bekezdsalapbettpusa"/>
    <w:uiPriority w:val="99"/>
    <w:semiHidden/>
    <w:rsid w:val="007E4921"/>
    <w:rPr>
      <w:color w:val="80808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7E492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7E4921"/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styleId="Lbjegyzet-hivatkozs">
    <w:name w:val="footnote reference"/>
    <w:basedOn w:val="Bekezdsalapbettpusa"/>
    <w:uiPriority w:val="99"/>
    <w:semiHidden/>
    <w:unhideWhenUsed/>
    <w:rsid w:val="007E4921"/>
    <w:rPr>
      <w:vertAlign w:val="superscript"/>
    </w:rPr>
  </w:style>
  <w:style w:type="character" w:styleId="Kiemels2">
    <w:name w:val="Strong"/>
    <w:basedOn w:val="Bekezdsalapbettpusa"/>
    <w:uiPriority w:val="22"/>
    <w:qFormat/>
    <w:rsid w:val="002A6ACE"/>
    <w:rPr>
      <w:b/>
      <w:bCs/>
    </w:rPr>
  </w:style>
  <w:style w:type="paragraph" w:styleId="Listaszerbekezds">
    <w:name w:val="List Paragraph"/>
    <w:basedOn w:val="Norml"/>
    <w:uiPriority w:val="34"/>
    <w:qFormat/>
    <w:rsid w:val="00112997"/>
    <w:pPr>
      <w:ind w:left="720"/>
      <w:contextualSpacing/>
    </w:pPr>
  </w:style>
  <w:style w:type="character" w:customStyle="1" w:styleId="mord">
    <w:name w:val="mord"/>
    <w:basedOn w:val="Bekezdsalapbettpusa"/>
    <w:rsid w:val="001F58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pmjs.com/package/rand-seed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38D872-8ECB-437C-88FE-82145C505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12</Pages>
  <Words>1047</Words>
  <Characters>7229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Gergely Mátyás</dc:creator>
  <cp:keywords/>
  <dc:description/>
  <cp:lastModifiedBy>Gergely Mátyás</cp:lastModifiedBy>
  <cp:revision>6</cp:revision>
  <dcterms:created xsi:type="dcterms:W3CDTF">2025-05-14T16:25:00Z</dcterms:created>
  <dcterms:modified xsi:type="dcterms:W3CDTF">2025-05-25T21:57:00Z</dcterms:modified>
</cp:coreProperties>
</file>