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FE190" w14:textId="77777777" w:rsidR="00686B40" w:rsidRPr="003200DE" w:rsidRDefault="00000000" w:rsidP="003200DE">
      <w:pPr>
        <w:pStyle w:val="Heading1"/>
        <w:spacing w:after="300"/>
        <w:jc w:val="center"/>
        <w:rPr>
          <w:b/>
          <w:bCs/>
          <w:color w:val="auto"/>
          <w:lang w:val="es-MX"/>
        </w:rPr>
      </w:pPr>
      <w:r w:rsidRPr="003200DE">
        <w:rPr>
          <w:b/>
          <w:bCs/>
          <w:color w:val="auto"/>
          <w:lang w:val="es-MX"/>
        </w:rPr>
        <w:t>Programación del lado del cliente vs. del lado del servidor</w:t>
      </w:r>
    </w:p>
    <w:p w14:paraId="12FD0A56" w14:textId="77777777" w:rsidR="00686B40" w:rsidRPr="003200DE" w:rsidRDefault="00000000">
      <w:pPr>
        <w:pStyle w:val="Heading2"/>
        <w:spacing w:before="300" w:after="150"/>
        <w:rPr>
          <w:b/>
          <w:bCs/>
          <w:color w:val="auto"/>
          <w:lang w:val="es-MX"/>
        </w:rPr>
      </w:pPr>
      <w:r w:rsidRPr="003200DE">
        <w:rPr>
          <w:b/>
          <w:bCs/>
          <w:color w:val="auto"/>
          <w:lang w:val="es-MX"/>
        </w:rPr>
        <w:t>1. Descripción general</w:t>
      </w:r>
    </w:p>
    <w:p w14:paraId="1082417D" w14:textId="77777777" w:rsidR="00686B40" w:rsidRPr="003200DE" w:rsidRDefault="00000000">
      <w:pPr>
        <w:spacing w:after="200"/>
        <w:jc w:val="both"/>
        <w:rPr>
          <w:lang w:val="es-MX"/>
        </w:rPr>
      </w:pPr>
      <w:r w:rsidRPr="003200DE">
        <w:rPr>
          <w:sz w:val="22"/>
          <w:szCs w:val="22"/>
          <w:lang w:val="es-MX"/>
        </w:rPr>
        <w:t>La programación del lado del cliente (</w:t>
      </w:r>
      <w:proofErr w:type="spellStart"/>
      <w:r w:rsidRPr="003200DE">
        <w:rPr>
          <w:sz w:val="22"/>
          <w:szCs w:val="22"/>
          <w:lang w:val="es-MX"/>
        </w:rPr>
        <w:t>client-side</w:t>
      </w:r>
      <w:proofErr w:type="spellEnd"/>
      <w:r w:rsidRPr="003200DE">
        <w:rPr>
          <w:sz w:val="22"/>
          <w:szCs w:val="22"/>
          <w:lang w:val="es-MX"/>
        </w:rPr>
        <w:t xml:space="preserve">) es aquella que se ejecuta directamente en el navegador del usuario, una vez que este ha descargado los archivos de la página desde el servidor. Su función es controlar todo lo que el usuario ve y con lo que interactúa: estructura visual, estilos, animaciones y respuestas inmediatas ante acciones como clics o formularios, sin necesidad de recargar la página o esperar respuesta del servidor. Es la base de lo que se conoce como </w:t>
      </w:r>
      <w:proofErr w:type="spellStart"/>
      <w:r w:rsidRPr="003200DE">
        <w:rPr>
          <w:sz w:val="22"/>
          <w:szCs w:val="22"/>
          <w:lang w:val="es-MX"/>
        </w:rPr>
        <w:t>front-end</w:t>
      </w:r>
      <w:proofErr w:type="spellEnd"/>
      <w:r w:rsidRPr="003200DE">
        <w:rPr>
          <w:sz w:val="22"/>
          <w:szCs w:val="22"/>
          <w:lang w:val="es-MX"/>
        </w:rPr>
        <w:t>, y busca principalmente mejorar la experiencia del usuario haciendo que la aplicación se sienta rápida y fluida.</w:t>
      </w:r>
    </w:p>
    <w:p w14:paraId="70170D62" w14:textId="77777777" w:rsidR="00686B40" w:rsidRPr="003200DE" w:rsidRDefault="00000000">
      <w:pPr>
        <w:spacing w:after="200"/>
        <w:jc w:val="both"/>
        <w:rPr>
          <w:lang w:val="es-MX"/>
        </w:rPr>
      </w:pPr>
      <w:r w:rsidRPr="003200DE">
        <w:rPr>
          <w:sz w:val="22"/>
          <w:szCs w:val="22"/>
          <w:lang w:val="es-MX"/>
        </w:rPr>
        <w:t>La programación del lado del servidor (</w:t>
      </w:r>
      <w:proofErr w:type="gramStart"/>
      <w:r w:rsidRPr="003200DE">
        <w:rPr>
          <w:sz w:val="22"/>
          <w:szCs w:val="22"/>
          <w:lang w:val="es-MX"/>
        </w:rPr>
        <w:t>server</w:t>
      </w:r>
      <w:proofErr w:type="gramEnd"/>
      <w:r w:rsidRPr="003200DE">
        <w:rPr>
          <w:sz w:val="22"/>
          <w:szCs w:val="22"/>
          <w:lang w:val="es-MX"/>
        </w:rPr>
        <w:t>-</w:t>
      </w:r>
      <w:proofErr w:type="spellStart"/>
      <w:r w:rsidRPr="003200DE">
        <w:rPr>
          <w:sz w:val="22"/>
          <w:szCs w:val="22"/>
          <w:lang w:val="es-MX"/>
        </w:rPr>
        <w:t>side</w:t>
      </w:r>
      <w:proofErr w:type="spellEnd"/>
      <w:r w:rsidRPr="003200DE">
        <w:rPr>
          <w:sz w:val="22"/>
          <w:szCs w:val="22"/>
          <w:lang w:val="es-MX"/>
        </w:rPr>
        <w:t>), por su parte, se ejecuta en un servidor remoto antes de que el contenido llegue al navegador. Se encarga de procesar las peticiones del cliente, ejecutar la lógica de negocio, consultar o modificar bases de datos, gestionar la autenticación de usuarios y generar la respuesta final que se envía al navegador. Conforma el back-</w:t>
      </w:r>
      <w:proofErr w:type="spellStart"/>
      <w:r w:rsidRPr="003200DE">
        <w:rPr>
          <w:sz w:val="22"/>
          <w:szCs w:val="22"/>
          <w:lang w:val="es-MX"/>
        </w:rPr>
        <w:t>end</w:t>
      </w:r>
      <w:proofErr w:type="spellEnd"/>
      <w:r w:rsidRPr="003200DE">
        <w:rPr>
          <w:sz w:val="22"/>
          <w:szCs w:val="22"/>
          <w:lang w:val="es-MX"/>
        </w:rPr>
        <w:t xml:space="preserve"> de la aplicación y es responsable de que los datos se procesen correctamente y de forma segura, sin importar el dispositivo desde el que se conecte el usuario.</w:t>
      </w:r>
    </w:p>
    <w:p w14:paraId="3F69528D" w14:textId="77777777" w:rsidR="00686B40" w:rsidRPr="003200DE" w:rsidRDefault="00000000">
      <w:pPr>
        <w:pStyle w:val="Heading2"/>
        <w:spacing w:before="300" w:after="150"/>
        <w:rPr>
          <w:b/>
          <w:bCs/>
          <w:color w:val="auto"/>
          <w:lang w:val="es-MX"/>
        </w:rPr>
      </w:pPr>
      <w:r w:rsidRPr="003200DE">
        <w:rPr>
          <w:b/>
          <w:bCs/>
          <w:color w:val="auto"/>
          <w:lang w:val="es-MX"/>
        </w:rPr>
        <w:t>2. Lenguajes más utilizados</w:t>
      </w:r>
    </w:p>
    <w:p w14:paraId="4690BF11" w14:textId="77777777" w:rsidR="00686B40" w:rsidRPr="003200DE" w:rsidRDefault="00000000">
      <w:pPr>
        <w:spacing w:after="200"/>
        <w:jc w:val="both"/>
        <w:rPr>
          <w:lang w:val="es-MX"/>
        </w:rPr>
      </w:pPr>
      <w:r w:rsidRPr="003200DE">
        <w:rPr>
          <w:sz w:val="22"/>
          <w:szCs w:val="22"/>
          <w:lang w:val="es-MX"/>
        </w:rPr>
        <w:t xml:space="preserve">Del lado del cliente los lenguajes principales son HTML, que define la estructura del contenido; CSS, que define el diseño visual; y JavaScript, que agrega interactividad y permite comunicación con el servidor sin recargar la página. A estos se suman </w:t>
      </w:r>
      <w:proofErr w:type="spellStart"/>
      <w:r w:rsidRPr="003200DE">
        <w:rPr>
          <w:sz w:val="22"/>
          <w:szCs w:val="22"/>
          <w:lang w:val="es-MX"/>
        </w:rPr>
        <w:t>frameworks</w:t>
      </w:r>
      <w:proofErr w:type="spellEnd"/>
      <w:r w:rsidRPr="003200DE">
        <w:rPr>
          <w:sz w:val="22"/>
          <w:szCs w:val="22"/>
          <w:lang w:val="es-MX"/>
        </w:rPr>
        <w:t xml:space="preserve"> como </w:t>
      </w:r>
      <w:proofErr w:type="spellStart"/>
      <w:r w:rsidRPr="003200DE">
        <w:rPr>
          <w:sz w:val="22"/>
          <w:szCs w:val="22"/>
          <w:lang w:val="es-MX"/>
        </w:rPr>
        <w:t>React</w:t>
      </w:r>
      <w:proofErr w:type="spellEnd"/>
      <w:r w:rsidRPr="003200DE">
        <w:rPr>
          <w:sz w:val="22"/>
          <w:szCs w:val="22"/>
          <w:lang w:val="es-MX"/>
        </w:rPr>
        <w:t>, Vue o Angular, que facilitan construir interfaces más complejas.</w:t>
      </w:r>
    </w:p>
    <w:p w14:paraId="39FED2D5" w14:textId="77777777" w:rsidR="00686B40" w:rsidRPr="003200DE" w:rsidRDefault="00000000">
      <w:pPr>
        <w:spacing w:after="200"/>
        <w:jc w:val="both"/>
        <w:rPr>
          <w:lang w:val="es-MX"/>
        </w:rPr>
      </w:pPr>
      <w:r w:rsidRPr="003200DE">
        <w:rPr>
          <w:sz w:val="22"/>
          <w:szCs w:val="22"/>
          <w:lang w:val="es-MX"/>
        </w:rPr>
        <w:t xml:space="preserve">Del lado del servidor se utilizan lenguajes como PHP, muy común en sitios dinámicos como WordPress; Python, popular gracias a </w:t>
      </w:r>
      <w:proofErr w:type="spellStart"/>
      <w:r w:rsidRPr="003200DE">
        <w:rPr>
          <w:sz w:val="22"/>
          <w:szCs w:val="22"/>
          <w:lang w:val="es-MX"/>
        </w:rPr>
        <w:t>frameworks</w:t>
      </w:r>
      <w:proofErr w:type="spellEnd"/>
      <w:r w:rsidRPr="003200DE">
        <w:rPr>
          <w:sz w:val="22"/>
          <w:szCs w:val="22"/>
          <w:lang w:val="es-MX"/>
        </w:rPr>
        <w:t xml:space="preserve"> como Django o Flask; Java, usado en aplicaciones empresariales robustas mediante Spring; C#, dentro del ecosistema .NET; JavaScript ejecutado con Node.js; y Ruby, asociado principalmente a Ruby </w:t>
      </w:r>
      <w:proofErr w:type="spellStart"/>
      <w:r w:rsidRPr="003200DE">
        <w:rPr>
          <w:sz w:val="22"/>
          <w:szCs w:val="22"/>
          <w:lang w:val="es-MX"/>
        </w:rPr>
        <w:t>on</w:t>
      </w:r>
      <w:proofErr w:type="spellEnd"/>
      <w:r w:rsidRPr="003200DE">
        <w:rPr>
          <w:sz w:val="22"/>
          <w:szCs w:val="22"/>
          <w:lang w:val="es-MX"/>
        </w:rPr>
        <w:t xml:space="preserve"> </w:t>
      </w:r>
      <w:proofErr w:type="spellStart"/>
      <w:r w:rsidRPr="003200DE">
        <w:rPr>
          <w:sz w:val="22"/>
          <w:szCs w:val="22"/>
          <w:lang w:val="es-MX"/>
        </w:rPr>
        <w:t>Rails</w:t>
      </w:r>
      <w:proofErr w:type="spellEnd"/>
      <w:r w:rsidRPr="003200DE">
        <w:rPr>
          <w:sz w:val="22"/>
          <w:szCs w:val="22"/>
          <w:lang w:val="es-MX"/>
        </w:rPr>
        <w:t>.</w:t>
      </w:r>
    </w:p>
    <w:p w14:paraId="7FEAFF2E" w14:textId="77777777" w:rsidR="00686B40" w:rsidRPr="003200DE" w:rsidRDefault="00000000">
      <w:pPr>
        <w:pStyle w:val="Heading2"/>
        <w:spacing w:before="300" w:after="150"/>
        <w:rPr>
          <w:b/>
          <w:bCs/>
          <w:color w:val="auto"/>
          <w:lang w:val="es-MX"/>
        </w:rPr>
      </w:pPr>
      <w:r w:rsidRPr="003200DE">
        <w:rPr>
          <w:b/>
          <w:bCs/>
          <w:color w:val="auto"/>
          <w:lang w:val="es-MX"/>
        </w:rPr>
        <w:t>3. Tecnologías y herramientas comunes</w:t>
      </w:r>
    </w:p>
    <w:p w14:paraId="754C84B0" w14:textId="77777777" w:rsidR="00686B40" w:rsidRPr="003200DE" w:rsidRDefault="00000000">
      <w:pPr>
        <w:spacing w:after="200"/>
        <w:jc w:val="both"/>
        <w:rPr>
          <w:lang w:val="es-MX"/>
        </w:rPr>
      </w:pPr>
      <w:r w:rsidRPr="003200DE">
        <w:rPr>
          <w:sz w:val="22"/>
          <w:szCs w:val="22"/>
          <w:lang w:val="es-MX"/>
        </w:rPr>
        <w:t xml:space="preserve">En el cliente, la tecnología central es el DOM, la representación en árbol de la página que JavaScript manipula para actualizar el contenido en tiempo real. A esto se suman los navegadores web y sus herramientas de desarrollo integradas, empaquetadores como </w:t>
      </w:r>
      <w:proofErr w:type="spellStart"/>
      <w:r w:rsidRPr="003200DE">
        <w:rPr>
          <w:sz w:val="22"/>
          <w:szCs w:val="22"/>
          <w:lang w:val="es-MX"/>
        </w:rPr>
        <w:t>Webpack</w:t>
      </w:r>
      <w:proofErr w:type="spellEnd"/>
      <w:r w:rsidRPr="003200DE">
        <w:rPr>
          <w:sz w:val="22"/>
          <w:szCs w:val="22"/>
          <w:lang w:val="es-MX"/>
        </w:rPr>
        <w:t xml:space="preserve"> o Vite que optimizan el código para producción, y </w:t>
      </w:r>
      <w:proofErr w:type="spellStart"/>
      <w:r w:rsidRPr="003200DE">
        <w:rPr>
          <w:sz w:val="22"/>
          <w:szCs w:val="22"/>
          <w:lang w:val="es-MX"/>
        </w:rPr>
        <w:t>frameworks</w:t>
      </w:r>
      <w:proofErr w:type="spellEnd"/>
      <w:r w:rsidRPr="003200DE">
        <w:rPr>
          <w:sz w:val="22"/>
          <w:szCs w:val="22"/>
          <w:lang w:val="es-MX"/>
        </w:rPr>
        <w:t xml:space="preserve"> de estilos como Bootstrap o </w:t>
      </w:r>
      <w:proofErr w:type="spellStart"/>
      <w:r w:rsidRPr="003200DE">
        <w:rPr>
          <w:sz w:val="22"/>
          <w:szCs w:val="22"/>
          <w:lang w:val="es-MX"/>
        </w:rPr>
        <w:t>Tailwind</w:t>
      </w:r>
      <w:proofErr w:type="spellEnd"/>
      <w:r w:rsidRPr="003200DE">
        <w:rPr>
          <w:sz w:val="22"/>
          <w:szCs w:val="22"/>
          <w:lang w:val="es-MX"/>
        </w:rPr>
        <w:t xml:space="preserve"> CSS.</w:t>
      </w:r>
    </w:p>
    <w:p w14:paraId="138B533E" w14:textId="77777777" w:rsidR="00686B40" w:rsidRPr="003200DE" w:rsidRDefault="00000000">
      <w:pPr>
        <w:spacing w:after="200"/>
        <w:jc w:val="both"/>
        <w:rPr>
          <w:lang w:val="es-MX"/>
        </w:rPr>
      </w:pPr>
      <w:r w:rsidRPr="003200DE">
        <w:rPr>
          <w:sz w:val="22"/>
          <w:szCs w:val="22"/>
          <w:lang w:val="es-MX"/>
        </w:rPr>
        <w:t xml:space="preserve">En el servidor, las herramientas comunes incluyen servidores web como Apache o </w:t>
      </w:r>
      <w:proofErr w:type="spellStart"/>
      <w:r w:rsidRPr="003200DE">
        <w:rPr>
          <w:sz w:val="22"/>
          <w:szCs w:val="22"/>
          <w:lang w:val="es-MX"/>
        </w:rPr>
        <w:t>Nginx</w:t>
      </w:r>
      <w:proofErr w:type="spellEnd"/>
      <w:r w:rsidRPr="003200DE">
        <w:rPr>
          <w:sz w:val="22"/>
          <w:szCs w:val="22"/>
          <w:lang w:val="es-MX"/>
        </w:rPr>
        <w:t xml:space="preserve"> que reciben y responden peticiones HTTP, </w:t>
      </w:r>
      <w:proofErr w:type="spellStart"/>
      <w:r w:rsidRPr="003200DE">
        <w:rPr>
          <w:sz w:val="22"/>
          <w:szCs w:val="22"/>
          <w:lang w:val="es-MX"/>
        </w:rPr>
        <w:t>frameworks</w:t>
      </w:r>
      <w:proofErr w:type="spellEnd"/>
      <w:r w:rsidRPr="003200DE">
        <w:rPr>
          <w:sz w:val="22"/>
          <w:szCs w:val="22"/>
          <w:lang w:val="es-MX"/>
        </w:rPr>
        <w:t xml:space="preserve"> de </w:t>
      </w:r>
      <w:proofErr w:type="spellStart"/>
      <w:r w:rsidRPr="003200DE">
        <w:rPr>
          <w:sz w:val="22"/>
          <w:szCs w:val="22"/>
          <w:lang w:val="es-MX"/>
        </w:rPr>
        <w:t>backend</w:t>
      </w:r>
      <w:proofErr w:type="spellEnd"/>
      <w:r w:rsidRPr="003200DE">
        <w:rPr>
          <w:sz w:val="22"/>
          <w:szCs w:val="22"/>
          <w:lang w:val="es-MX"/>
        </w:rPr>
        <w:t xml:space="preserve"> como Express, Django o Laravel, y sistemas gestores de bases de datos como MySQL, PostgreSQL o MongoDB, que almacenan y organizan la información con la que trabaja la aplicación.</w:t>
      </w:r>
    </w:p>
    <w:p w14:paraId="63053C60" w14:textId="77777777" w:rsidR="00686B40" w:rsidRPr="003200DE" w:rsidRDefault="00000000">
      <w:pPr>
        <w:pStyle w:val="Heading2"/>
        <w:spacing w:before="300" w:after="150"/>
        <w:rPr>
          <w:b/>
          <w:bCs/>
          <w:color w:val="auto"/>
          <w:lang w:val="es-MX"/>
        </w:rPr>
      </w:pPr>
      <w:r w:rsidRPr="003200DE">
        <w:rPr>
          <w:b/>
          <w:bCs/>
          <w:color w:val="auto"/>
          <w:lang w:val="es-MX"/>
        </w:rPr>
        <w:t>4. Ventajas</w:t>
      </w:r>
    </w:p>
    <w:p w14:paraId="5AEA1A52" w14:textId="77777777" w:rsidR="00686B40" w:rsidRPr="003200DE" w:rsidRDefault="00000000">
      <w:pPr>
        <w:spacing w:after="200"/>
        <w:jc w:val="both"/>
        <w:rPr>
          <w:lang w:val="es-MX"/>
        </w:rPr>
      </w:pPr>
      <w:r w:rsidRPr="003200DE">
        <w:rPr>
          <w:sz w:val="22"/>
          <w:szCs w:val="22"/>
          <w:lang w:val="es-MX"/>
        </w:rPr>
        <w:t>La principal ventaja del lado del cliente es la velocidad de respuesta: al ejecutarse en el navegador, las acciones del usuario se procesan de inmediato sin recargar la página, lo que reduce también la carga de trabajo del servidor y permite crear interfaces más dinámicas e interactivas.</w:t>
      </w:r>
    </w:p>
    <w:p w14:paraId="6200A7C2" w14:textId="77777777" w:rsidR="00686B40" w:rsidRPr="003200DE" w:rsidRDefault="00000000">
      <w:pPr>
        <w:spacing w:after="200"/>
        <w:jc w:val="both"/>
        <w:rPr>
          <w:lang w:val="es-MX"/>
        </w:rPr>
      </w:pPr>
      <w:r w:rsidRPr="003200DE">
        <w:rPr>
          <w:sz w:val="22"/>
          <w:szCs w:val="22"/>
          <w:lang w:val="es-MX"/>
        </w:rPr>
        <w:t>Del lado del servidor, la ventaja más importante es la seguridad en el manejo de datos sensibles, ya que el código fuente no es visible para el usuario final. Además, permite un acceso centralizado a los recursos y bases de datos, y mantiene la lógica de negocio protegida de manipulaciones externas.</w:t>
      </w:r>
    </w:p>
    <w:p w14:paraId="4E30B3DD" w14:textId="77777777" w:rsidR="00686B40" w:rsidRPr="003200DE" w:rsidRDefault="00000000">
      <w:pPr>
        <w:pStyle w:val="Heading2"/>
        <w:spacing w:before="300" w:after="150"/>
        <w:rPr>
          <w:b/>
          <w:bCs/>
          <w:color w:val="auto"/>
          <w:lang w:val="es-MX"/>
        </w:rPr>
      </w:pPr>
      <w:r w:rsidRPr="003200DE">
        <w:rPr>
          <w:b/>
          <w:bCs/>
          <w:color w:val="auto"/>
          <w:lang w:val="es-MX"/>
        </w:rPr>
        <w:lastRenderedPageBreak/>
        <w:t>5. Desventajas</w:t>
      </w:r>
    </w:p>
    <w:p w14:paraId="3D70FED3" w14:textId="77777777" w:rsidR="00686B40" w:rsidRPr="003200DE" w:rsidRDefault="00000000">
      <w:pPr>
        <w:spacing w:after="200"/>
        <w:jc w:val="both"/>
        <w:rPr>
          <w:lang w:val="es-MX"/>
        </w:rPr>
      </w:pPr>
      <w:r w:rsidRPr="003200DE">
        <w:rPr>
          <w:sz w:val="22"/>
          <w:szCs w:val="22"/>
          <w:lang w:val="es-MX"/>
        </w:rPr>
        <w:t>El código del lado del cliente tiene la desventaja de ser completamente visible y modificable por el usuario a través de las herramientas del navegador, lo que lo vuelve inadecuado para manejar información confidencial. También depende directamente de la capacidad del navegador y del dispositivo del usuario.</w:t>
      </w:r>
    </w:p>
    <w:p w14:paraId="32ECC0D1" w14:textId="77777777" w:rsidR="00686B40" w:rsidRPr="003200DE" w:rsidRDefault="00000000">
      <w:pPr>
        <w:spacing w:after="200"/>
        <w:jc w:val="both"/>
        <w:rPr>
          <w:lang w:val="es-MX"/>
        </w:rPr>
      </w:pPr>
      <w:r w:rsidRPr="003200DE">
        <w:rPr>
          <w:sz w:val="22"/>
          <w:szCs w:val="22"/>
          <w:lang w:val="es-MX"/>
        </w:rPr>
        <w:t>El lado del servidor, en cambio, requiere más recursos de infraestructura para funcionar y cada acción que dependa de él implica una petición y un tiempo de espera. Su mantenimiento y configuración también suelen ser más complejos, y una falla puede afectar a todos los usuarios al mismo tiempo.</w:t>
      </w:r>
    </w:p>
    <w:p w14:paraId="3FADD570" w14:textId="77777777" w:rsidR="00686B40" w:rsidRPr="003200DE" w:rsidRDefault="00000000">
      <w:pPr>
        <w:pStyle w:val="Heading2"/>
        <w:spacing w:before="300" w:after="150"/>
        <w:rPr>
          <w:b/>
          <w:bCs/>
          <w:color w:val="auto"/>
          <w:lang w:val="es-MX"/>
        </w:rPr>
      </w:pPr>
      <w:r w:rsidRPr="003200DE">
        <w:rPr>
          <w:b/>
          <w:bCs/>
          <w:color w:val="auto"/>
          <w:lang w:val="es-MX"/>
        </w:rPr>
        <w:t>6. Seguridad</w:t>
      </w:r>
    </w:p>
    <w:p w14:paraId="0AE1F66B" w14:textId="77777777" w:rsidR="00686B40" w:rsidRPr="003200DE" w:rsidRDefault="00000000">
      <w:pPr>
        <w:spacing w:after="200"/>
        <w:jc w:val="both"/>
        <w:rPr>
          <w:lang w:val="es-MX"/>
        </w:rPr>
      </w:pPr>
      <w:r w:rsidRPr="003200DE">
        <w:rPr>
          <w:sz w:val="22"/>
          <w:szCs w:val="22"/>
          <w:lang w:val="es-MX"/>
        </w:rPr>
        <w:t>Como el código del cliente se ejecuta en el navegador, queda expuesto y puede ser inspeccionado o alterado por el usuario, lo que lo hace vulnerable a ataques como XSS. Por esta razón, nunca debe ser el único lugar donde se validen datos sensibles o reglas de negocio críticas.</w:t>
      </w:r>
    </w:p>
    <w:p w14:paraId="19B71A59" w14:textId="77777777" w:rsidR="00686B40" w:rsidRPr="003200DE" w:rsidRDefault="00000000">
      <w:pPr>
        <w:spacing w:after="200"/>
        <w:jc w:val="both"/>
        <w:rPr>
          <w:lang w:val="es-MX"/>
        </w:rPr>
      </w:pPr>
      <w:r w:rsidRPr="003200DE">
        <w:rPr>
          <w:sz w:val="22"/>
          <w:szCs w:val="22"/>
          <w:lang w:val="es-MX"/>
        </w:rPr>
        <w:t>El servidor ofrece un nivel de seguridad mucho mayor, ya que su código y sus datos no son accesibles directamente por el usuario. Es ahí donde realmente se validan las contraseñas, se gestiona la autenticación y autorización, y se protege la información mediante cifrado y otras medidas contra ataques como la inyección SQL.</w:t>
      </w:r>
    </w:p>
    <w:p w14:paraId="207A9A02" w14:textId="77777777" w:rsidR="00686B40" w:rsidRPr="003200DE" w:rsidRDefault="00000000">
      <w:pPr>
        <w:pStyle w:val="Heading2"/>
        <w:spacing w:before="300" w:after="150"/>
        <w:rPr>
          <w:b/>
          <w:bCs/>
          <w:color w:val="auto"/>
          <w:lang w:val="es-MX"/>
        </w:rPr>
      </w:pPr>
      <w:r w:rsidRPr="003200DE">
        <w:rPr>
          <w:b/>
          <w:bCs/>
          <w:color w:val="auto"/>
          <w:lang w:val="es-MX"/>
        </w:rPr>
        <w:t>7. Ubicación de ejecución</w:t>
      </w:r>
    </w:p>
    <w:p w14:paraId="46B14757" w14:textId="42DE4E76" w:rsidR="00686B40" w:rsidRPr="003200DE" w:rsidRDefault="00000000" w:rsidP="003200DE">
      <w:pPr>
        <w:spacing w:after="200"/>
        <w:jc w:val="both"/>
        <w:rPr>
          <w:lang w:val="es-MX"/>
        </w:rPr>
      </w:pPr>
      <w:r w:rsidRPr="003200DE">
        <w:rPr>
          <w:sz w:val="22"/>
          <w:szCs w:val="22"/>
          <w:lang w:val="es-MX"/>
        </w:rPr>
        <w:t>El código del lado del cliente se ejecuta en el equipo del usuario, dentro del navegador, mientras que el código del lado del servidor se ejecuta en un servidor remoto, físico o en la nube, fuera del alcance directo del usuario, quien solo recibe el resultado final de ese procesamiento.</w:t>
      </w:r>
    </w:p>
    <w:tbl>
      <w:tblPr>
        <w:tblStyle w:val="PlainTable2"/>
        <w:tblW w:w="9599" w:type="dxa"/>
        <w:tblLook w:val="0000" w:firstRow="0" w:lastRow="0" w:firstColumn="0" w:lastColumn="0" w:noHBand="0" w:noVBand="0"/>
      </w:tblPr>
      <w:tblGrid>
        <w:gridCol w:w="2053"/>
        <w:gridCol w:w="3773"/>
        <w:gridCol w:w="3773"/>
      </w:tblGrid>
      <w:tr w:rsidR="00686B40" w:rsidRPr="003200DE" w14:paraId="6496CDB4" w14:textId="77777777" w:rsidTr="003200DE">
        <w:trPr>
          <w:cnfStyle w:val="000000100000" w:firstRow="0" w:lastRow="0" w:firstColumn="0" w:lastColumn="0" w:oddVBand="0" w:evenVBand="0" w:oddHBand="1" w:evenHBand="0" w:firstRowFirstColumn="0" w:firstRowLastColumn="0" w:lastRowFirstColumn="0" w:lastRowLastColumn="0"/>
          <w:trHeight w:val="275"/>
        </w:trPr>
        <w:tc>
          <w:tcPr>
            <w:cnfStyle w:val="000010000000" w:firstRow="0" w:lastRow="0" w:firstColumn="0" w:lastColumn="0" w:oddVBand="1" w:evenVBand="0" w:oddHBand="0" w:evenHBand="0" w:firstRowFirstColumn="0" w:firstRowLastColumn="0" w:lastRowFirstColumn="0" w:lastRowLastColumn="0"/>
            <w:tcW w:w="2053" w:type="dxa"/>
          </w:tcPr>
          <w:p w14:paraId="1A0AA05C" w14:textId="77777777" w:rsidR="00686B40" w:rsidRPr="003200DE" w:rsidRDefault="00000000">
            <w:proofErr w:type="spellStart"/>
            <w:r w:rsidRPr="003200DE">
              <w:rPr>
                <w:b/>
                <w:bCs/>
              </w:rPr>
              <w:t>Aspecto</w:t>
            </w:r>
            <w:proofErr w:type="spellEnd"/>
          </w:p>
        </w:tc>
        <w:tc>
          <w:tcPr>
            <w:cnfStyle w:val="000001000000" w:firstRow="0" w:lastRow="0" w:firstColumn="0" w:lastColumn="0" w:oddVBand="0" w:evenVBand="1" w:oddHBand="0" w:evenHBand="0" w:firstRowFirstColumn="0" w:firstRowLastColumn="0" w:lastRowFirstColumn="0" w:lastRowLastColumn="0"/>
            <w:tcW w:w="3773" w:type="dxa"/>
          </w:tcPr>
          <w:p w14:paraId="24B6B567" w14:textId="77777777" w:rsidR="00686B40" w:rsidRPr="003200DE" w:rsidRDefault="00000000">
            <w:r w:rsidRPr="003200DE">
              <w:rPr>
                <w:b/>
                <w:bCs/>
              </w:rPr>
              <w:t xml:space="preserve">Lado del </w:t>
            </w:r>
            <w:proofErr w:type="spellStart"/>
            <w:r w:rsidRPr="003200DE">
              <w:rPr>
                <w:b/>
                <w:bCs/>
              </w:rPr>
              <w:t>cliente</w:t>
            </w:r>
            <w:proofErr w:type="spellEnd"/>
          </w:p>
        </w:tc>
        <w:tc>
          <w:tcPr>
            <w:cnfStyle w:val="000010000000" w:firstRow="0" w:lastRow="0" w:firstColumn="0" w:lastColumn="0" w:oddVBand="1" w:evenVBand="0" w:oddHBand="0" w:evenHBand="0" w:firstRowFirstColumn="0" w:firstRowLastColumn="0" w:lastRowFirstColumn="0" w:lastRowLastColumn="0"/>
            <w:tcW w:w="3773" w:type="dxa"/>
          </w:tcPr>
          <w:p w14:paraId="1059EAF1" w14:textId="77777777" w:rsidR="00686B40" w:rsidRPr="003200DE" w:rsidRDefault="00000000">
            <w:r w:rsidRPr="003200DE">
              <w:rPr>
                <w:b/>
                <w:bCs/>
              </w:rPr>
              <w:t xml:space="preserve">Lado del </w:t>
            </w:r>
            <w:proofErr w:type="spellStart"/>
            <w:r w:rsidRPr="003200DE">
              <w:rPr>
                <w:b/>
                <w:bCs/>
              </w:rPr>
              <w:t>servidor</w:t>
            </w:r>
            <w:proofErr w:type="spellEnd"/>
          </w:p>
        </w:tc>
      </w:tr>
      <w:tr w:rsidR="00686B40" w:rsidRPr="003200DE" w14:paraId="2422AD37" w14:textId="77777777" w:rsidTr="003200DE">
        <w:trPr>
          <w:trHeight w:val="550"/>
        </w:trPr>
        <w:tc>
          <w:tcPr>
            <w:cnfStyle w:val="000010000000" w:firstRow="0" w:lastRow="0" w:firstColumn="0" w:lastColumn="0" w:oddVBand="1" w:evenVBand="0" w:oddHBand="0" w:evenHBand="0" w:firstRowFirstColumn="0" w:firstRowLastColumn="0" w:lastRowFirstColumn="0" w:lastRowLastColumn="0"/>
            <w:tcW w:w="2053" w:type="dxa"/>
          </w:tcPr>
          <w:p w14:paraId="085E6E67" w14:textId="77777777" w:rsidR="00686B40" w:rsidRPr="003200DE" w:rsidRDefault="00000000">
            <w:proofErr w:type="spellStart"/>
            <w:r w:rsidRPr="003200DE">
              <w:t>Descripción</w:t>
            </w:r>
            <w:proofErr w:type="spellEnd"/>
            <w:r w:rsidRPr="003200DE">
              <w:t xml:space="preserve"> general</w:t>
            </w:r>
          </w:p>
        </w:tc>
        <w:tc>
          <w:tcPr>
            <w:cnfStyle w:val="000001000000" w:firstRow="0" w:lastRow="0" w:firstColumn="0" w:lastColumn="0" w:oddVBand="0" w:evenVBand="1" w:oddHBand="0" w:evenHBand="0" w:firstRowFirstColumn="0" w:firstRowLastColumn="0" w:lastRowFirstColumn="0" w:lastRowLastColumn="0"/>
            <w:tcW w:w="3773" w:type="dxa"/>
          </w:tcPr>
          <w:p w14:paraId="29BE0A22" w14:textId="77777777" w:rsidR="00686B40" w:rsidRPr="003200DE" w:rsidRDefault="00000000">
            <w:pPr>
              <w:rPr>
                <w:lang w:val="es-MX"/>
              </w:rPr>
            </w:pPr>
            <w:r w:rsidRPr="003200DE">
              <w:rPr>
                <w:lang w:val="es-MX"/>
              </w:rPr>
              <w:t>Se ejecuta en el navegador; controla lo que el usuario ve e interactúa</w:t>
            </w:r>
          </w:p>
        </w:tc>
        <w:tc>
          <w:tcPr>
            <w:cnfStyle w:val="000010000000" w:firstRow="0" w:lastRow="0" w:firstColumn="0" w:lastColumn="0" w:oddVBand="1" w:evenVBand="0" w:oddHBand="0" w:evenHBand="0" w:firstRowFirstColumn="0" w:firstRowLastColumn="0" w:lastRowFirstColumn="0" w:lastRowLastColumn="0"/>
            <w:tcW w:w="3773" w:type="dxa"/>
          </w:tcPr>
          <w:p w14:paraId="7A979456" w14:textId="77777777" w:rsidR="00686B40" w:rsidRPr="003200DE" w:rsidRDefault="00000000">
            <w:pPr>
              <w:rPr>
                <w:lang w:val="es-MX"/>
              </w:rPr>
            </w:pPr>
            <w:r w:rsidRPr="003200DE">
              <w:rPr>
                <w:lang w:val="es-MX"/>
              </w:rPr>
              <w:t>Se ejecuta en el servidor; procesa peticiones, lógica y datos</w:t>
            </w:r>
          </w:p>
        </w:tc>
      </w:tr>
      <w:tr w:rsidR="00686B40" w:rsidRPr="003200DE" w14:paraId="679EA82E" w14:textId="77777777" w:rsidTr="003200DE">
        <w:trPr>
          <w:cnfStyle w:val="000000100000" w:firstRow="0" w:lastRow="0" w:firstColumn="0" w:lastColumn="0" w:oddVBand="0" w:evenVBand="0" w:oddHBand="1" w:evenHBand="0" w:firstRowFirstColumn="0" w:firstRowLastColumn="0" w:lastRowFirstColumn="0" w:lastRowLastColumn="0"/>
          <w:trHeight w:val="550"/>
        </w:trPr>
        <w:tc>
          <w:tcPr>
            <w:cnfStyle w:val="000010000000" w:firstRow="0" w:lastRow="0" w:firstColumn="0" w:lastColumn="0" w:oddVBand="1" w:evenVBand="0" w:oddHBand="0" w:evenHBand="0" w:firstRowFirstColumn="0" w:firstRowLastColumn="0" w:lastRowFirstColumn="0" w:lastRowLastColumn="0"/>
            <w:tcW w:w="2053" w:type="dxa"/>
          </w:tcPr>
          <w:p w14:paraId="615BE820" w14:textId="77777777" w:rsidR="00686B40" w:rsidRPr="003200DE" w:rsidRDefault="00000000">
            <w:proofErr w:type="spellStart"/>
            <w:r w:rsidRPr="003200DE">
              <w:t>Lenguajes</w:t>
            </w:r>
            <w:proofErr w:type="spellEnd"/>
            <w:r w:rsidRPr="003200DE">
              <w:t xml:space="preserve"> </w:t>
            </w:r>
            <w:proofErr w:type="spellStart"/>
            <w:r w:rsidRPr="003200DE">
              <w:t>más</w:t>
            </w:r>
            <w:proofErr w:type="spellEnd"/>
            <w:r w:rsidRPr="003200DE">
              <w:t xml:space="preserve"> </w:t>
            </w:r>
            <w:proofErr w:type="spellStart"/>
            <w:r w:rsidRPr="003200DE">
              <w:t>utilizados</w:t>
            </w:r>
            <w:proofErr w:type="spellEnd"/>
          </w:p>
        </w:tc>
        <w:tc>
          <w:tcPr>
            <w:cnfStyle w:val="000001000000" w:firstRow="0" w:lastRow="0" w:firstColumn="0" w:lastColumn="0" w:oddVBand="0" w:evenVBand="1" w:oddHBand="0" w:evenHBand="0" w:firstRowFirstColumn="0" w:firstRowLastColumn="0" w:lastRowFirstColumn="0" w:lastRowLastColumn="0"/>
            <w:tcW w:w="3773" w:type="dxa"/>
          </w:tcPr>
          <w:p w14:paraId="1DE508F7" w14:textId="77777777" w:rsidR="00686B40" w:rsidRPr="003200DE" w:rsidRDefault="00000000">
            <w:r w:rsidRPr="003200DE">
              <w:t>HTML, CSS, JavaScript (React, Vue, Angular)</w:t>
            </w:r>
          </w:p>
        </w:tc>
        <w:tc>
          <w:tcPr>
            <w:cnfStyle w:val="000010000000" w:firstRow="0" w:lastRow="0" w:firstColumn="0" w:lastColumn="0" w:oddVBand="1" w:evenVBand="0" w:oddHBand="0" w:evenHBand="0" w:firstRowFirstColumn="0" w:firstRowLastColumn="0" w:lastRowFirstColumn="0" w:lastRowLastColumn="0"/>
            <w:tcW w:w="3773" w:type="dxa"/>
          </w:tcPr>
          <w:p w14:paraId="7695B070" w14:textId="77777777" w:rsidR="00686B40" w:rsidRPr="003200DE" w:rsidRDefault="00000000">
            <w:r w:rsidRPr="003200DE">
              <w:t>PHP, Python, Java, C#, Node.js, Ruby</w:t>
            </w:r>
          </w:p>
        </w:tc>
      </w:tr>
      <w:tr w:rsidR="00686B40" w:rsidRPr="003200DE" w14:paraId="3DB1618E" w14:textId="77777777" w:rsidTr="003200DE">
        <w:trPr>
          <w:trHeight w:val="840"/>
        </w:trPr>
        <w:tc>
          <w:tcPr>
            <w:cnfStyle w:val="000010000000" w:firstRow="0" w:lastRow="0" w:firstColumn="0" w:lastColumn="0" w:oddVBand="1" w:evenVBand="0" w:oddHBand="0" w:evenHBand="0" w:firstRowFirstColumn="0" w:firstRowLastColumn="0" w:lastRowFirstColumn="0" w:lastRowLastColumn="0"/>
            <w:tcW w:w="2053" w:type="dxa"/>
          </w:tcPr>
          <w:p w14:paraId="4CA6D157" w14:textId="77777777" w:rsidR="00686B40" w:rsidRPr="003200DE" w:rsidRDefault="00000000">
            <w:proofErr w:type="spellStart"/>
            <w:r w:rsidRPr="003200DE">
              <w:t>Tecnologías</w:t>
            </w:r>
            <w:proofErr w:type="spellEnd"/>
            <w:r w:rsidRPr="003200DE">
              <w:t xml:space="preserve"> y </w:t>
            </w:r>
            <w:proofErr w:type="spellStart"/>
            <w:r w:rsidRPr="003200DE">
              <w:t>herramientas</w:t>
            </w:r>
            <w:proofErr w:type="spellEnd"/>
            <w:r w:rsidRPr="003200DE">
              <w:t xml:space="preserve"> </w:t>
            </w:r>
            <w:proofErr w:type="spellStart"/>
            <w:r w:rsidRPr="003200DE">
              <w:t>comunes</w:t>
            </w:r>
            <w:proofErr w:type="spellEnd"/>
          </w:p>
        </w:tc>
        <w:tc>
          <w:tcPr>
            <w:cnfStyle w:val="000001000000" w:firstRow="0" w:lastRow="0" w:firstColumn="0" w:lastColumn="0" w:oddVBand="0" w:evenVBand="1" w:oddHBand="0" w:evenHBand="0" w:firstRowFirstColumn="0" w:firstRowLastColumn="0" w:lastRowFirstColumn="0" w:lastRowLastColumn="0"/>
            <w:tcW w:w="3773" w:type="dxa"/>
          </w:tcPr>
          <w:p w14:paraId="36B9CE46" w14:textId="77777777" w:rsidR="00686B40" w:rsidRPr="003200DE" w:rsidRDefault="00000000">
            <w:r w:rsidRPr="003200DE">
              <w:t xml:space="preserve">DOM, </w:t>
            </w:r>
            <w:proofErr w:type="spellStart"/>
            <w:r w:rsidRPr="003200DE">
              <w:t>navegadores</w:t>
            </w:r>
            <w:proofErr w:type="spellEnd"/>
            <w:r w:rsidRPr="003200DE">
              <w:t xml:space="preserve">, </w:t>
            </w:r>
            <w:proofErr w:type="spellStart"/>
            <w:r w:rsidRPr="003200DE">
              <w:t>DevTools</w:t>
            </w:r>
            <w:proofErr w:type="spellEnd"/>
            <w:r w:rsidRPr="003200DE">
              <w:t>, Webpack/Vite, Bootstrap/Tailwind</w:t>
            </w:r>
          </w:p>
        </w:tc>
        <w:tc>
          <w:tcPr>
            <w:cnfStyle w:val="000010000000" w:firstRow="0" w:lastRow="0" w:firstColumn="0" w:lastColumn="0" w:oddVBand="1" w:evenVBand="0" w:oddHBand="0" w:evenHBand="0" w:firstRowFirstColumn="0" w:firstRowLastColumn="0" w:lastRowFirstColumn="0" w:lastRowLastColumn="0"/>
            <w:tcW w:w="3773" w:type="dxa"/>
          </w:tcPr>
          <w:p w14:paraId="112B1AD7" w14:textId="77777777" w:rsidR="00686B40" w:rsidRPr="003200DE" w:rsidRDefault="00000000">
            <w:r w:rsidRPr="003200DE">
              <w:t>Apache, Nginx, Express, Django, Laravel, Spring, MySQL, PostgreSQL, MongoDB</w:t>
            </w:r>
          </w:p>
        </w:tc>
      </w:tr>
      <w:tr w:rsidR="00686B40" w:rsidRPr="003200DE" w14:paraId="2F353EE7" w14:textId="77777777" w:rsidTr="003200DE">
        <w:trPr>
          <w:cnfStyle w:val="000000100000" w:firstRow="0" w:lastRow="0" w:firstColumn="0" w:lastColumn="0" w:oddVBand="0" w:evenVBand="0" w:oddHBand="1" w:evenHBand="0" w:firstRowFirstColumn="0" w:firstRowLastColumn="0" w:lastRowFirstColumn="0" w:lastRowLastColumn="0"/>
          <w:trHeight w:val="550"/>
        </w:trPr>
        <w:tc>
          <w:tcPr>
            <w:cnfStyle w:val="000010000000" w:firstRow="0" w:lastRow="0" w:firstColumn="0" w:lastColumn="0" w:oddVBand="1" w:evenVBand="0" w:oddHBand="0" w:evenHBand="0" w:firstRowFirstColumn="0" w:firstRowLastColumn="0" w:lastRowFirstColumn="0" w:lastRowLastColumn="0"/>
            <w:tcW w:w="2053" w:type="dxa"/>
          </w:tcPr>
          <w:p w14:paraId="58F847F2" w14:textId="77777777" w:rsidR="00686B40" w:rsidRPr="003200DE" w:rsidRDefault="00000000">
            <w:proofErr w:type="spellStart"/>
            <w:r w:rsidRPr="003200DE">
              <w:t>Ventajas</w:t>
            </w:r>
            <w:proofErr w:type="spellEnd"/>
          </w:p>
        </w:tc>
        <w:tc>
          <w:tcPr>
            <w:cnfStyle w:val="000001000000" w:firstRow="0" w:lastRow="0" w:firstColumn="0" w:lastColumn="0" w:oddVBand="0" w:evenVBand="1" w:oddHBand="0" w:evenHBand="0" w:firstRowFirstColumn="0" w:firstRowLastColumn="0" w:lastRowFirstColumn="0" w:lastRowLastColumn="0"/>
            <w:tcW w:w="3773" w:type="dxa"/>
          </w:tcPr>
          <w:p w14:paraId="47ECF411" w14:textId="77777777" w:rsidR="00686B40" w:rsidRPr="003200DE" w:rsidRDefault="00000000">
            <w:pPr>
              <w:rPr>
                <w:lang w:val="es-MX"/>
              </w:rPr>
            </w:pPr>
            <w:r w:rsidRPr="003200DE">
              <w:rPr>
                <w:lang w:val="es-MX"/>
              </w:rPr>
              <w:t>Respuesta inmediata, menos carga al servidor, interfaces dinámicas</w:t>
            </w:r>
          </w:p>
        </w:tc>
        <w:tc>
          <w:tcPr>
            <w:cnfStyle w:val="000010000000" w:firstRow="0" w:lastRow="0" w:firstColumn="0" w:lastColumn="0" w:oddVBand="1" w:evenVBand="0" w:oddHBand="0" w:evenHBand="0" w:firstRowFirstColumn="0" w:firstRowLastColumn="0" w:lastRowFirstColumn="0" w:lastRowLastColumn="0"/>
            <w:tcW w:w="3773" w:type="dxa"/>
          </w:tcPr>
          <w:p w14:paraId="685C1241" w14:textId="77777777" w:rsidR="00686B40" w:rsidRPr="003200DE" w:rsidRDefault="00000000">
            <w:pPr>
              <w:rPr>
                <w:lang w:val="es-MX"/>
              </w:rPr>
            </w:pPr>
            <w:r w:rsidRPr="003200DE">
              <w:rPr>
                <w:lang w:val="es-MX"/>
              </w:rPr>
              <w:t>Protege datos sensibles, acceso centralizado, lógica oculta</w:t>
            </w:r>
          </w:p>
        </w:tc>
      </w:tr>
      <w:tr w:rsidR="00686B40" w:rsidRPr="003200DE" w14:paraId="0094EA6C" w14:textId="77777777" w:rsidTr="003200DE">
        <w:trPr>
          <w:trHeight w:val="550"/>
        </w:trPr>
        <w:tc>
          <w:tcPr>
            <w:cnfStyle w:val="000010000000" w:firstRow="0" w:lastRow="0" w:firstColumn="0" w:lastColumn="0" w:oddVBand="1" w:evenVBand="0" w:oddHBand="0" w:evenHBand="0" w:firstRowFirstColumn="0" w:firstRowLastColumn="0" w:lastRowFirstColumn="0" w:lastRowLastColumn="0"/>
            <w:tcW w:w="2053" w:type="dxa"/>
          </w:tcPr>
          <w:p w14:paraId="28BADDFD" w14:textId="77777777" w:rsidR="00686B40" w:rsidRPr="003200DE" w:rsidRDefault="00000000">
            <w:proofErr w:type="spellStart"/>
            <w:r w:rsidRPr="003200DE">
              <w:t>Desventajas</w:t>
            </w:r>
            <w:proofErr w:type="spellEnd"/>
          </w:p>
        </w:tc>
        <w:tc>
          <w:tcPr>
            <w:cnfStyle w:val="000001000000" w:firstRow="0" w:lastRow="0" w:firstColumn="0" w:lastColumn="0" w:oddVBand="0" w:evenVBand="1" w:oddHBand="0" w:evenHBand="0" w:firstRowFirstColumn="0" w:firstRowLastColumn="0" w:lastRowFirstColumn="0" w:lastRowLastColumn="0"/>
            <w:tcW w:w="3773" w:type="dxa"/>
          </w:tcPr>
          <w:p w14:paraId="23E303FC" w14:textId="77777777" w:rsidR="00686B40" w:rsidRPr="003200DE" w:rsidRDefault="00000000">
            <w:pPr>
              <w:rPr>
                <w:lang w:val="es-MX"/>
              </w:rPr>
            </w:pPr>
            <w:r w:rsidRPr="003200DE">
              <w:rPr>
                <w:lang w:val="es-MX"/>
              </w:rPr>
              <w:t>Código visible y manipulable, depende del navegador</w:t>
            </w:r>
          </w:p>
        </w:tc>
        <w:tc>
          <w:tcPr>
            <w:cnfStyle w:val="000010000000" w:firstRow="0" w:lastRow="0" w:firstColumn="0" w:lastColumn="0" w:oddVBand="1" w:evenVBand="0" w:oddHBand="0" w:evenHBand="0" w:firstRowFirstColumn="0" w:firstRowLastColumn="0" w:lastRowFirstColumn="0" w:lastRowLastColumn="0"/>
            <w:tcW w:w="3773" w:type="dxa"/>
          </w:tcPr>
          <w:p w14:paraId="571CA28D" w14:textId="77777777" w:rsidR="00686B40" w:rsidRPr="003200DE" w:rsidRDefault="00000000">
            <w:pPr>
              <w:rPr>
                <w:lang w:val="es-MX"/>
              </w:rPr>
            </w:pPr>
            <w:r w:rsidRPr="003200DE">
              <w:rPr>
                <w:lang w:val="es-MX"/>
              </w:rPr>
              <w:t>Requiere más recursos, implica tiempos de espera, mayor complejidad</w:t>
            </w:r>
          </w:p>
        </w:tc>
      </w:tr>
      <w:tr w:rsidR="00686B40" w:rsidRPr="003200DE" w14:paraId="085A2103" w14:textId="77777777" w:rsidTr="003200DE">
        <w:trPr>
          <w:cnfStyle w:val="000000100000" w:firstRow="0" w:lastRow="0" w:firstColumn="0" w:lastColumn="0" w:oddVBand="0" w:evenVBand="0" w:oddHBand="1" w:evenHBand="0" w:firstRowFirstColumn="0" w:firstRowLastColumn="0" w:lastRowFirstColumn="0" w:lastRowLastColumn="0"/>
          <w:trHeight w:val="550"/>
        </w:trPr>
        <w:tc>
          <w:tcPr>
            <w:cnfStyle w:val="000010000000" w:firstRow="0" w:lastRow="0" w:firstColumn="0" w:lastColumn="0" w:oddVBand="1" w:evenVBand="0" w:oddHBand="0" w:evenHBand="0" w:firstRowFirstColumn="0" w:firstRowLastColumn="0" w:lastRowFirstColumn="0" w:lastRowLastColumn="0"/>
            <w:tcW w:w="2053" w:type="dxa"/>
          </w:tcPr>
          <w:p w14:paraId="6BF1D3A0" w14:textId="77777777" w:rsidR="00686B40" w:rsidRPr="003200DE" w:rsidRDefault="00000000">
            <w:proofErr w:type="spellStart"/>
            <w:r w:rsidRPr="003200DE">
              <w:t>Seguridad</w:t>
            </w:r>
            <w:proofErr w:type="spellEnd"/>
          </w:p>
        </w:tc>
        <w:tc>
          <w:tcPr>
            <w:cnfStyle w:val="000001000000" w:firstRow="0" w:lastRow="0" w:firstColumn="0" w:lastColumn="0" w:oddVBand="0" w:evenVBand="1" w:oddHBand="0" w:evenHBand="0" w:firstRowFirstColumn="0" w:firstRowLastColumn="0" w:lastRowFirstColumn="0" w:lastRowLastColumn="0"/>
            <w:tcW w:w="3773" w:type="dxa"/>
          </w:tcPr>
          <w:p w14:paraId="37508947" w14:textId="77777777" w:rsidR="00686B40" w:rsidRPr="003200DE" w:rsidRDefault="00000000">
            <w:pPr>
              <w:rPr>
                <w:lang w:val="es-MX"/>
              </w:rPr>
            </w:pPr>
            <w:r w:rsidRPr="003200DE">
              <w:rPr>
                <w:lang w:val="es-MX"/>
              </w:rPr>
              <w:t>Vulnerable a manipulación (XSS), no debe manejar datos sensibles</w:t>
            </w:r>
          </w:p>
        </w:tc>
        <w:tc>
          <w:tcPr>
            <w:cnfStyle w:val="000010000000" w:firstRow="0" w:lastRow="0" w:firstColumn="0" w:lastColumn="0" w:oddVBand="1" w:evenVBand="0" w:oddHBand="0" w:evenHBand="0" w:firstRowFirstColumn="0" w:firstRowLastColumn="0" w:lastRowFirstColumn="0" w:lastRowLastColumn="0"/>
            <w:tcW w:w="3773" w:type="dxa"/>
          </w:tcPr>
          <w:p w14:paraId="27AF3A3E" w14:textId="77777777" w:rsidR="00686B40" w:rsidRPr="003200DE" w:rsidRDefault="00000000">
            <w:pPr>
              <w:rPr>
                <w:lang w:val="es-MX"/>
              </w:rPr>
            </w:pPr>
            <w:r w:rsidRPr="003200DE">
              <w:rPr>
                <w:lang w:val="es-MX"/>
              </w:rPr>
              <w:t>Más seguro, gestiona autenticación y validaciones reales</w:t>
            </w:r>
          </w:p>
        </w:tc>
      </w:tr>
      <w:tr w:rsidR="00686B40" w:rsidRPr="003200DE" w14:paraId="0EEA5777" w14:textId="77777777" w:rsidTr="003200DE">
        <w:trPr>
          <w:trHeight w:val="550"/>
        </w:trPr>
        <w:tc>
          <w:tcPr>
            <w:cnfStyle w:val="000010000000" w:firstRow="0" w:lastRow="0" w:firstColumn="0" w:lastColumn="0" w:oddVBand="1" w:evenVBand="0" w:oddHBand="0" w:evenHBand="0" w:firstRowFirstColumn="0" w:firstRowLastColumn="0" w:lastRowFirstColumn="0" w:lastRowLastColumn="0"/>
            <w:tcW w:w="2053" w:type="dxa"/>
          </w:tcPr>
          <w:p w14:paraId="04B12452" w14:textId="77777777" w:rsidR="00686B40" w:rsidRPr="003200DE" w:rsidRDefault="00000000">
            <w:proofErr w:type="spellStart"/>
            <w:r w:rsidRPr="003200DE">
              <w:t>Ubicación</w:t>
            </w:r>
            <w:proofErr w:type="spellEnd"/>
            <w:r w:rsidRPr="003200DE">
              <w:t xml:space="preserve"> de </w:t>
            </w:r>
            <w:proofErr w:type="spellStart"/>
            <w:r w:rsidRPr="003200DE">
              <w:t>ejecución</w:t>
            </w:r>
            <w:proofErr w:type="spellEnd"/>
          </w:p>
        </w:tc>
        <w:tc>
          <w:tcPr>
            <w:cnfStyle w:val="000001000000" w:firstRow="0" w:lastRow="0" w:firstColumn="0" w:lastColumn="0" w:oddVBand="0" w:evenVBand="1" w:oddHBand="0" w:evenHBand="0" w:firstRowFirstColumn="0" w:firstRowLastColumn="0" w:lastRowFirstColumn="0" w:lastRowLastColumn="0"/>
            <w:tcW w:w="3773" w:type="dxa"/>
          </w:tcPr>
          <w:p w14:paraId="1ACB020F" w14:textId="77777777" w:rsidR="00686B40" w:rsidRPr="003200DE" w:rsidRDefault="00000000">
            <w:pPr>
              <w:rPr>
                <w:lang w:val="es-MX"/>
              </w:rPr>
            </w:pPr>
            <w:r w:rsidRPr="003200DE">
              <w:rPr>
                <w:lang w:val="es-MX"/>
              </w:rPr>
              <w:t>Navegador del usuario (</w:t>
            </w:r>
            <w:proofErr w:type="spellStart"/>
            <w:r w:rsidRPr="003200DE">
              <w:rPr>
                <w:lang w:val="es-MX"/>
              </w:rPr>
              <w:t>front-end</w:t>
            </w:r>
            <w:proofErr w:type="spellEnd"/>
            <w:r w:rsidRPr="003200DE">
              <w:rPr>
                <w:lang w:val="es-MX"/>
              </w:rPr>
              <w:t>)</w:t>
            </w:r>
          </w:p>
        </w:tc>
        <w:tc>
          <w:tcPr>
            <w:cnfStyle w:val="000010000000" w:firstRow="0" w:lastRow="0" w:firstColumn="0" w:lastColumn="0" w:oddVBand="1" w:evenVBand="0" w:oddHBand="0" w:evenHBand="0" w:firstRowFirstColumn="0" w:firstRowLastColumn="0" w:lastRowFirstColumn="0" w:lastRowLastColumn="0"/>
            <w:tcW w:w="3773" w:type="dxa"/>
          </w:tcPr>
          <w:p w14:paraId="791AA9A0" w14:textId="77777777" w:rsidR="00686B40" w:rsidRPr="003200DE" w:rsidRDefault="00000000">
            <w:proofErr w:type="spellStart"/>
            <w:r w:rsidRPr="003200DE">
              <w:t>Servidor</w:t>
            </w:r>
            <w:proofErr w:type="spellEnd"/>
            <w:r w:rsidRPr="003200DE">
              <w:t xml:space="preserve"> </w:t>
            </w:r>
            <w:proofErr w:type="spellStart"/>
            <w:r w:rsidRPr="003200DE">
              <w:t>remoto</w:t>
            </w:r>
            <w:proofErr w:type="spellEnd"/>
            <w:r w:rsidRPr="003200DE">
              <w:t xml:space="preserve"> (back-end)</w:t>
            </w:r>
          </w:p>
        </w:tc>
      </w:tr>
    </w:tbl>
    <w:p w14:paraId="4F2A18EA" w14:textId="77777777" w:rsidR="00AC1DE2" w:rsidRPr="003200DE" w:rsidRDefault="00AC1DE2"/>
    <w:sectPr w:rsidR="00AC1DE2" w:rsidRPr="003200D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46F24"/>
    <w:multiLevelType w:val="hybridMultilevel"/>
    <w:tmpl w:val="14F699C6"/>
    <w:lvl w:ilvl="0" w:tplc="A8541FEC">
      <w:start w:val="1"/>
      <w:numFmt w:val="bullet"/>
      <w:lvlText w:val="●"/>
      <w:lvlJc w:val="left"/>
      <w:pPr>
        <w:ind w:left="720" w:hanging="360"/>
      </w:pPr>
    </w:lvl>
    <w:lvl w:ilvl="1" w:tplc="FE360F18">
      <w:start w:val="1"/>
      <w:numFmt w:val="bullet"/>
      <w:lvlText w:val="○"/>
      <w:lvlJc w:val="left"/>
      <w:pPr>
        <w:ind w:left="1440" w:hanging="360"/>
      </w:pPr>
    </w:lvl>
    <w:lvl w:ilvl="2" w:tplc="50DC7FC0">
      <w:start w:val="1"/>
      <w:numFmt w:val="bullet"/>
      <w:lvlText w:val="■"/>
      <w:lvlJc w:val="left"/>
      <w:pPr>
        <w:ind w:left="2160" w:hanging="360"/>
      </w:pPr>
    </w:lvl>
    <w:lvl w:ilvl="3" w:tplc="4C5E081C">
      <w:start w:val="1"/>
      <w:numFmt w:val="bullet"/>
      <w:lvlText w:val="●"/>
      <w:lvlJc w:val="left"/>
      <w:pPr>
        <w:ind w:left="2880" w:hanging="360"/>
      </w:pPr>
    </w:lvl>
    <w:lvl w:ilvl="4" w:tplc="9CCA59F0">
      <w:start w:val="1"/>
      <w:numFmt w:val="bullet"/>
      <w:lvlText w:val="○"/>
      <w:lvlJc w:val="left"/>
      <w:pPr>
        <w:ind w:left="3600" w:hanging="360"/>
      </w:pPr>
    </w:lvl>
    <w:lvl w:ilvl="5" w:tplc="AEC2DF36">
      <w:start w:val="1"/>
      <w:numFmt w:val="bullet"/>
      <w:lvlText w:val="■"/>
      <w:lvlJc w:val="left"/>
      <w:pPr>
        <w:ind w:left="4320" w:hanging="360"/>
      </w:pPr>
    </w:lvl>
    <w:lvl w:ilvl="6" w:tplc="B642A0FC">
      <w:start w:val="1"/>
      <w:numFmt w:val="bullet"/>
      <w:lvlText w:val="●"/>
      <w:lvlJc w:val="left"/>
      <w:pPr>
        <w:ind w:left="5040" w:hanging="360"/>
      </w:pPr>
    </w:lvl>
    <w:lvl w:ilvl="7" w:tplc="8C1C873C">
      <w:start w:val="1"/>
      <w:numFmt w:val="bullet"/>
      <w:lvlText w:val="●"/>
      <w:lvlJc w:val="left"/>
      <w:pPr>
        <w:ind w:left="5760" w:hanging="360"/>
      </w:pPr>
    </w:lvl>
    <w:lvl w:ilvl="8" w:tplc="729C5C58">
      <w:start w:val="1"/>
      <w:numFmt w:val="bullet"/>
      <w:lvlText w:val="●"/>
      <w:lvlJc w:val="left"/>
      <w:pPr>
        <w:ind w:left="6480" w:hanging="360"/>
      </w:pPr>
    </w:lvl>
  </w:abstractNum>
  <w:num w:numId="1" w16cid:durableId="14612197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B40"/>
    <w:rsid w:val="00246628"/>
    <w:rsid w:val="003200DE"/>
    <w:rsid w:val="00686B40"/>
    <w:rsid w:val="00AC1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2355"/>
  <w15:docId w15:val="{077A1FB2-374B-4B04-B4DE-40BD86CF3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PlainTable2">
    <w:name w:val="Plain Table 2"/>
    <w:basedOn w:val="TableNormal"/>
    <w:uiPriority w:val="42"/>
    <w:rsid w:val="003200D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E132D5-3106-4662-8C5F-96E1DFC934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864</Words>
  <Characters>4927</Characters>
  <Application>Microsoft Office Word</Application>
  <DocSecurity>0</DocSecurity>
  <Lines>41</Lines>
  <Paragraphs>11</Paragraphs>
  <ScaleCrop>false</ScaleCrop>
  <Company/>
  <LinksUpToDate>false</LinksUpToDate>
  <CharactersWithSpaces>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Lele Hyeok</cp:lastModifiedBy>
  <cp:revision>2</cp:revision>
  <dcterms:created xsi:type="dcterms:W3CDTF">2026-07-20T23:14:00Z</dcterms:created>
  <dcterms:modified xsi:type="dcterms:W3CDTF">2026-07-20T23:18:00Z</dcterms:modified>
</cp:coreProperties>
</file>