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200"/>
        <w:jc w:val="center"/>
      </w:pPr>
      <w:r>
        <w:rPr>
          <w:rFonts w:ascii="Arial" w:cs="Arial" w:eastAsia="Arial" w:hAnsi="Arial"/>
          <w:color w:val="888888"/>
          <w:sz w:val="28"/>
          <w:szCs w:val="28"/>
        </w:rPr>
        <w:t xml:space="preserve">Projektarbeit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54360"/>
          <w:sz w:val="56"/>
          <w:szCs w:val="56"/>
        </w:rPr>
        <w:t xml:space="preserve">Streaming-Plattform</w:t>
      </w:r>
    </w:p>
    <w:p>
      <w:pPr>
        <w:spacing w:after="600"/>
        <w:jc w:val="center"/>
      </w:pPr>
      <w:r>
        <w:rPr>
          <w:rFonts w:ascii="Arial" w:cs="Arial" w:eastAsia="Arial" w:hAnsi="Arial"/>
          <w:color w:val="1F5C99"/>
          <w:sz w:val="26"/>
          <w:szCs w:val="26"/>
        </w:rPr>
        <w:t xml:space="preserve">Relationale Datenbank – Modul M164</w:t>
      </w:r>
    </w:p>
    <w:p>
      <w:pPr>
        <w:pBdr>
          <w:bottom w:val="single" w:color="D6E4F0" w:sz="4" w:space="1"/>
        </w:pBdr>
        <w:spacing w:after="400"/>
        <w:jc w:val="center"/>
      </w:pPr>
      <w: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Klasse:  INF2025j</w:t>
      </w:r>
    </w:p>
    <w:p>
      <w:pPr>
        <w:spacing w:after="120"/>
        <w:jc w:val="center"/>
      </w:pPr>
      <w:r>
        <w:rPr>
          <w:rFonts w:ascii="Arial" w:cs="Arial" w:eastAsia="Arial" w:hAnsi="Arial"/>
          <w:color w:val="999999"/>
          <w:sz w:val="24"/>
          <w:szCs w:val="24"/>
        </w:rPr>
        <w:t xml:space="preserve">Laufnummer:  XX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Team:  Vorname1 Nachname1 / Vorname2 Nachname2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Datum:  16.3.2026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DBMS:  MariaDB / MySQL</w:t>
      </w:r>
    </w:p>
    <w:p>
      <w:pPr>
        <w:spacing w:after="12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Datenbankname:  INF2025j_XX_StreamingPlattform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1. Zweck der Datenbank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Diese Datenbank bildet das Herzstück einer Streaming-Plattform ähnlich wie Netflix oder Disney+. Sie verwaltet sämtliche Inhalte (Filme und Serien mit ihren Episoden), die registrierten Benutzer sowie deren Interaktionen mit der Plattform.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Datenbank ermöglicht folgende Kernfunktionen: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Verwaltung von Filmen und Serien inkl. Genre-Zuordnung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Benutzerverwaltung mit Registrierung und Authentifizierung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Aufzeichnung des Wiedergabeverlaufs (WatchHistory) pro Benutzer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Speicherung von Bewertungen (1–5 Sterne) für Filme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Genre-basierte Filterung des Inhaltsangebots</w:t>
      </w:r>
    </w:p>
    <w:p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Datenbank ist so konzipiert, dass sie den Betrieb einer realen Streaming-Plattform über mehrere Monate oder Jahre unterstützen kann, mit realistischen Datenmengen und vollständiger referentieller Integrität.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2. Datenbankmanagementsystem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Für dieses Projekt wird MariaDB (kompatibel mit MySQL) eingesetzt. MariaDB ist ein weit verbreitetes, quelloffenes relationales DBMS, das sich ideal für webbasierte Anwendungen eignet.</w:t>
      </w:r>
    </w:p>
    <w:p>
      <w:r>
        <w:t xml:space="preserve"/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Eigenschaft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DBMS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MariaDB (kompatibel mit MySQL)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10.x oder höher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Zeichensatz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utf8mb4 / utf8mb4_unicode_ci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Datenbankname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INF2025j_XX_StreamingPlattform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CSV-Verzeichnis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C:\Daten\CSV\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3. Konzeptionelles Datenmodell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konzeptionelle Datenmodell zeigt die Entitätsmengen und ihre Beziehungen auf einer abstrakten Ebene, unabhängig vom eingesetzten DBMS. Es wurde mit diagrams.net (draw.io) erstellt.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3.1 Entitätsmengen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Modell enthält folgende Entitätsmengen: Benutzer, Film, Serie, Episode, Genre sowie die Ereignis-Tabelle Bewertung.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3.2 Beziehungen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800"/>
        <w:gridCol w:w="3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Tabelle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Tabelle 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Beziehungstyp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m:mc (über Bewertung)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 Benutzer kann viele Filme bewerten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m:m (über FilmGenre)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 Film hat mehrere Genres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m:m (über SerieGenre)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Eine Serie hat mehrere Genres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1:mc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Eine Serie hat viele Episoden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Film/Episode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1:mc (WatchHistory)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 Benutzer hat einen Wiedergabeverlauf</w:t>
            </w:r>
          </w:p>
        </w:tc>
      </w:tr>
    </w:tbl>
    <w:p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konzeptionelle Datenmodell ist in der folgenden Abbildung dargestellt (Screenshot aus diagrams.net):</w:t>
      </w:r>
    </w:p>
    <w:p>
      <w:r>
        <w:t xml:space="preserve"/>
      </w:r>
    </w:p>
    <w:p>
      <w:pPr>
        <w:pBdr>
          <w:top w:val="single" w:color="CCCCCC" w:sz="1" w:space="1"/>
          <w:bottom w:val="single" w:color="CCCCCC" w:sz="1" w:space="1"/>
          <w:left w:val="single" w:color="CCCCCC" w:sz="1" w:space="1"/>
          <w:right w:val="single" w:color="CCCCCC" w:sz="1" w:space="1"/>
        </w:pBdr>
        <w:spacing w:before="120" w:after="120"/>
        <w:jc w:val="center"/>
      </w:pPr>
      <w:r>
        <w:rPr>
          <w:rFonts w:ascii="Arial" w:cs="Arial" w:eastAsia="Arial" w:hAnsi="Arial"/>
          <w:i/>
          <w:iCs/>
          <w:color w:val="AAAAAA"/>
          <w:sz w:val="20"/>
          <w:szCs w:val="20"/>
        </w:rPr>
        <w:t xml:space="preserve">[ Screenshot konzeptionelles Datenmodell hier einfügen ]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4. Logisches Datenmodell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logische Datenmodell wird aus dem konzeptionellen Datenmodell abgeleitet und zeigt alle Tabellen mit Primär- und Fremdschlüsseln sowie Datentypen. Es befindet sich in der 3. Normalform (keine transitiven Abhängigkeiten, keine Redundanzen).</w:t>
      </w:r>
    </w:p>
    <w:p>
      <w:r>
        <w:t xml:space="preserve"/>
      </w:r>
    </w:p>
    <w:p>
      <w:pPr>
        <w:pBdr>
          <w:top w:val="single" w:color="CCCCCC" w:sz="1" w:space="1"/>
          <w:bottom w:val="single" w:color="CCCCCC" w:sz="1" w:space="1"/>
          <w:left w:val="single" w:color="CCCCCC" w:sz="1" w:space="1"/>
          <w:right w:val="single" w:color="CCCCCC" w:sz="1" w:space="1"/>
        </w:pBdr>
        <w:spacing w:before="120" w:after="120"/>
        <w:jc w:val="center"/>
      </w:pPr>
      <w:r>
        <w:rPr>
          <w:rFonts w:ascii="Arial" w:cs="Arial" w:eastAsia="Arial" w:hAnsi="Arial"/>
          <w:i/>
          <w:iCs/>
          <w:color w:val="AAAAAA"/>
          <w:sz w:val="20"/>
          <w:szCs w:val="20"/>
        </w:rPr>
        <w:t xml:space="preserve">[ Screenshot logisches Datenmodell hier einfügen ]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5. Beschreibung der Tabellen und Beziehungen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Im Folgenden werden alle neun Tabellen der Datenbank mit ihren Attributen, Datentypen und Constraints beschrieben.</w:t>
      </w:r>
    </w:p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5.1  Benutzer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Enthält alle registrierten Benutzer der Streaming-Plattform. Jeder Benutzer hat eine eindeutige E-Mail-Adresse und kann Filme bewerten und seinen Wiedergabeverlauf verfolgen.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Vorname des Benutzers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Nachname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Nachname des Benutzers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E-Mail-Adresse (eindeutig)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Gehashtes Passwort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Registrierungsdatum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Zeitpunkt der Registrierung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IstAktiv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Gibt an ob das Konto aktiv ist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5.2  Film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Enthält alle Filme der Plattform mit Metadaten. Filme können mehreren Genres zugeordnet werden und werden wegen historischer Bestelldaten nicht gelöscht, sondern als nicht verfügbar markiert.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 des Films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Inhaltsbeschreibung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Erscheinungsjahr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&gt;= 1888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Jahr der Erstveröffentlichung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DauerMinuten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 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 in Minuten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IstVerfuegbar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 der Film streambar ist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5.3  Serie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Enthält alle Serien der Plattform. Eine Serie besteht aus einer oder mehreren Staffeln mit Episoden und kann ebenfalls mehreren Genres zugeordnet werden.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 der Serie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Inhaltsbeschreibung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Erscheinungsjahr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&gt;= 1888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Jahr der Erstausstrahlung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IstVerfuegbar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 die Serie streambar ist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5.4  Episode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Enthält alle Episoden aller Serien. Jede Episode gehört zu genau einer Serie (1:mc-Beziehung). Beim Löschen einer Serie werden alle ihre Episoden automatisch mitgelöscht (ON DELETE CASCADE).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Serie,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Zugehörige Serie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 der Episode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&gt;= 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Staffelnummer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EpisodenNummer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&gt;= 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Episodennummer innerhalb Staffel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DauerMinuten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 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 in Minuten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5.5  Genre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Lookup-Tabelle mit allen verfügbaren Genres (z.B. Action, Drama, Komödie). Genres werden sowohl Filmen als auch Serien zugeordnet. Jeder Genrename ist eindeutig.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 des Genres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5.6  FilmGenre (Zwischentabelle)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Zwischentabelle für die m:m-Beziehung zwischen Film und Genre. Ein Film kann mehreren Genres zugeordnet sein, ein Genre kann vielen Filmen zugeordnet sein. Die Kombination FilmID + GenreID ist eindeutig.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Film,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Film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Genre, NO 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Genre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UNIQUE(FilmID, GenreID)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Keine Duplikate erlaubt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5.7  SerieGenre (Zwischentabelle)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Zwischentabelle für die m:m-Beziehung zwischen Serie und Genre. Analog zu FilmGenre, jedoch für Serien. Die Kombination SerieID + GenreID ist eindeutig.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Serie,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Serie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Genre, NO 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Genre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UNIQUE(SerieID, GenreID)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Keine Duplikate erlaubt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5.8  Bewertung (Ereignis-Tabelle)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Ereignis-Tabelle für die m:mc-Beziehung zwischen Benutzer und Film. Jede Bewertung ist ein Ereignis mit Datum und Sterne-Wert (1–5). Ein Benutzer kann jeden Film nur einmal bewerten (UNIQUE-Constraint).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Benutzer,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Benutzer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Film,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Film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BETWEEN 1 AND 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Sterne-Wert 1–5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Bewertungsdatum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Zeitpunkt der Bewertung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UNIQUE(BenutzerID, FilmID)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 Benutzer/Film nur 1 Bewertung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5.9  WatchHistory (Ereignis-Tabelle)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Protokolliert jeden Wiedergabevorgang eines Benutzers. Entweder FilmID oder EpisodeID ist gesetzt (nie beide gleichzeitig). Der Fortschritt wird in Prozent (0–100) gespeichert. Dies ermöglicht die 'Weiterschauen'-Funktion.</w:t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Benutzer,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Benutzer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Film, NO 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Film (oder NULL)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Episode, NO 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Episode (oder NULL)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StartZeitpunkt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Startzeitpunkt der Wiedergabe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FortschrittProzent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0–100, DEFAULT 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Wiedergabefortschritt in Prozent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6. ON DELETE-Regeln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Alle Fremdschlüsselbeziehungen sind mit expliziten ON DELETE-Regeln definiert. Sowohl CASCADE als auch NO ACTION sind vorhanden:</w:t>
      </w:r>
    </w:p>
    <w:p>
      <w:r>
        <w:t xml:space="preserve"/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000"/>
        <w:gridCol w:w="2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FK-Attribut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 DELETE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Begründung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 ohne Serie sind sinnlos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FilmGenre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Zuordnung mit Film löschen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FilmGenre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 bleibt erhalten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SerieGenre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Zuordnung mit Serie löschen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SerieGenre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 bleibt erhalten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 gelöscht → Bewertungen weg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 gelöscht → Bewertungen weg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 gelöscht → Verlauf weg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Filmhistorie bleibt (Archiv)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Episodenhistorie bleibt (Archiv)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7. Übersicht der SELECT-Abfragen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 wurden 14 praxisnahe Abfragen erstellt, die alle Tabellen abdecken und typische Anwendungsfälle einer Streaming-Plattform widerspiegeln.</w:t>
      </w:r>
    </w:p>
    <w:p>
      <w:r>
        <w:t xml:space="preserve"/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5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Verwendete Tabellen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verfügbaren Filme anzeigen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verfügbaren Serien anzeigen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Genres anzeigen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Filme eines bestimmten Genres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Film, FilmGenre, Genre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Genres eines bestimmten Films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Film, FilmGenre, Genre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Episoden einer Serie (nach Staffel)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Serie, Episode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Watchverlauf eines Benutzers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WatchHistory, Benutzer, Film, Episode, Serie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Durchschnittsbewertung aller Filme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Film, Bewertung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Bewertungen eines Benutzers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Bewertung, Benutzer, Film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Serien eines bestimmten Genres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Serie, SerieGenre, Genre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Top-10 meistgeschaute Filme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Film, WatchHistory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Nicht vollständig geschaute Inhalte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WatchHistory, Benutzer, Film, Episode, Serie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Episodenanzahl pro Staffel einer Serie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Serie, Episode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Neue Benutzer (letztes Jahr)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8. Lieferobjekte und Abgabe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Folgende Dateien werden abgegeben:</w:t>
      </w:r>
    </w:p>
    <w:p>
      <w:r>
        <w:t xml:space="preserve"/>
      </w:r>
    </w:p>
    <w:tbl>
      <w:tblPr>
        <w:tblW w:type="dxa" w:w="9360"/>
        <w:tblBorders>
          <w:top w:val="single" w:color="auto" w:sz="4"/>
          <w:bottom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01_create.sql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DATABASE + alle CREATE TABLE Statements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02_import.sql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DATA LOCAL INFILE für alle 9 Tabellen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03_select.sql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SELECT-Abfragen mit Kommentaren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FilmGenre.csv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105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SerieGenre.csv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Datensätze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ZIP-Dateien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INF2025j_XX_Skripts.zip  →  enthält: 01_create.sql, 02_import.sql, 03_select.sql, Dokumentation.pdf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INF2025j_XX_CSV.zip  →  enthält: alle 9 CSV-Dateien</w:t>
      </w:r>
    </w:p>
    <w:sectPr>
      <w:headerReference w:type="default" r:id="rId6"/>
      <w:footerReference w:type="default" r:id="rId7"/>
      <w:pgSz w:w="11906" w:h="16838" w:orient="portrait"/>
      <w:pgMar w:top="144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5C99" w:sz="6" w:space="1"/>
      </w:pBdr>
      <w:tabs>
        <w:tab w:val="right" w:pos="9026"/>
      </w:tabs>
      <w:spacing w:before="100"/>
    </w:pPr>
    <w:r>
      <w:rPr>
        <w:rFonts w:ascii="Arial" w:cs="Arial" w:eastAsia="Arial" w:hAnsi="Arial"/>
        <w:color w:val="666666"/>
        <w:sz w:val="18"/>
        <w:szCs w:val="18"/>
      </w:rPr>
      <w:t xml:space="preserve">INF2025j / Klasse XX  –  StreamingPlattform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t xml:space="preserve">Seite </w:t>
    </w:r>
    <w:r>
      <w:rPr>
        <w:rFonts w:ascii="Arial" w:cs="Arial" w:eastAsia="Arial" w:hAnsi="Arial"/>
        <w:color w:val="666666"/>
        <w:sz w:val="18"/>
        <w:szCs w:val="18"/>
      </w:rPr>
      <w:fldChar w:fldCharType="begin"/>
    </w:r>
    <w:r>
      <w:rPr>
        <w:rFonts w:ascii="Arial" w:cs="Arial" w:eastAsia="Arial" w:hAnsi="Arial"/>
        <w:color w:val="666666"/>
        <w:sz w:val="18"/>
        <w:szCs w:val="18"/>
      </w:rPr>
      <w:instrText xml:space="preserve"> PAGE </w:instrText>
    </w:r>
    <w:r>
      <w:rPr>
        <w:rFonts w:ascii="Arial" w:cs="Arial" w:eastAsia="Arial" w:hAnsi="Arial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C99" w:sz="6" w:space="1"/>
      </w:pBdr>
      <w:spacing w:after="100"/>
    </w:pPr>
    <w:r>
      <w:rPr>
        <w:rFonts w:ascii="Arial" w:cs="Arial" w:eastAsia="Arial" w:hAnsi="Arial"/>
        <w:color w:val="666666"/>
        <w:sz w:val="18"/>
        <w:szCs w:val="18"/>
      </w:rPr>
      <w:t xml:space="preserve">Projektarbeit M164 – Streaming-Plattform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5436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F5C99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1F5C9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2026-03-16T10:29:42.023Z</dcterms:created>
  <dcterms:modified xsi:type="dcterms:W3CDTF">2026-03-16T10:29:42.023Z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